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4F3A327" w14:textId="35BF7E64" w:rsidR="003C705A" w:rsidRPr="0017581D" w:rsidRDefault="003C705A" w:rsidP="00011B6C">
      <w:pPr>
        <w:jc w:val="center"/>
        <w:rPr>
          <w:rFonts w:ascii="Verdana" w:hAnsi="Verdana"/>
          <w:b/>
          <w:color w:val="2E74B5" w:themeColor="accent1" w:themeShade="BF"/>
          <w:szCs w:val="24"/>
        </w:rPr>
      </w:pPr>
      <w:r w:rsidRPr="0017581D">
        <w:rPr>
          <w:rFonts w:ascii="Verdana" w:eastAsia="Verdana" w:hAnsi="Verdana" w:cs="Verdana"/>
          <w:b/>
          <w:color w:val="2E74B5" w:themeColor="accent1" w:themeShade="BF"/>
          <w:szCs w:val="24"/>
          <w:lang w:bidi="cy-GB"/>
        </w:rPr>
        <w:t>Cynnwys</w:t>
      </w:r>
    </w:p>
    <w:tbl>
      <w:tblPr>
        <w:tblStyle w:val="TableGrid"/>
        <w:tblW w:w="9591" w:type="dxa"/>
        <w:tblInd w:w="-382" w:type="dxa"/>
        <w:tblLook w:val="04A0" w:firstRow="1" w:lastRow="0" w:firstColumn="1" w:lastColumn="0" w:noHBand="0" w:noVBand="1"/>
      </w:tblPr>
      <w:tblGrid>
        <w:gridCol w:w="8299"/>
        <w:gridCol w:w="1292"/>
      </w:tblGrid>
      <w:tr w:rsidR="007D56BE" w:rsidRPr="0017581D" w14:paraId="51C31C67" w14:textId="77777777" w:rsidTr="00542D4F">
        <w:tc>
          <w:tcPr>
            <w:tcW w:w="8457" w:type="dxa"/>
            <w:shd w:val="clear" w:color="auto" w:fill="BDD6EE" w:themeFill="accent1" w:themeFillTint="66"/>
          </w:tcPr>
          <w:p w14:paraId="51C6D945" w14:textId="77777777" w:rsidR="007D56BE" w:rsidRPr="0017581D" w:rsidRDefault="00B7400B" w:rsidP="00B7400B">
            <w:pPr>
              <w:spacing w:before="60" w:after="60"/>
              <w:jc w:val="center"/>
              <w:rPr>
                <w:rFonts w:ascii="Verdana" w:hAnsi="Verdana" w:cs="Arial"/>
                <w:b/>
                <w:sz w:val="24"/>
                <w:szCs w:val="24"/>
              </w:rPr>
            </w:pPr>
            <w:r w:rsidRPr="0017581D">
              <w:rPr>
                <w:rFonts w:ascii="Verdana" w:eastAsia="Verdana" w:hAnsi="Verdana" w:cs="Arial"/>
                <w:b/>
                <w:sz w:val="24"/>
                <w:szCs w:val="24"/>
                <w:lang w:bidi="cy-GB"/>
              </w:rPr>
              <w:t>Eitem</w:t>
            </w:r>
          </w:p>
        </w:tc>
        <w:tc>
          <w:tcPr>
            <w:tcW w:w="1134" w:type="dxa"/>
            <w:shd w:val="clear" w:color="auto" w:fill="BDD6EE" w:themeFill="accent1" w:themeFillTint="66"/>
          </w:tcPr>
          <w:p w14:paraId="548A1E8E" w14:textId="77777777" w:rsidR="007D56BE" w:rsidRPr="0017581D" w:rsidRDefault="00B7400B" w:rsidP="00B7400B">
            <w:pPr>
              <w:spacing w:before="60" w:after="60"/>
              <w:jc w:val="center"/>
              <w:rPr>
                <w:rFonts w:ascii="Verdana" w:hAnsi="Verdana" w:cs="Arial"/>
                <w:b/>
                <w:sz w:val="24"/>
                <w:szCs w:val="24"/>
              </w:rPr>
            </w:pPr>
            <w:r w:rsidRPr="0017581D">
              <w:rPr>
                <w:rFonts w:ascii="Verdana" w:eastAsia="Verdana" w:hAnsi="Verdana" w:cs="Arial"/>
                <w:b/>
                <w:sz w:val="24"/>
                <w:szCs w:val="24"/>
                <w:lang w:bidi="cy-GB"/>
              </w:rPr>
              <w:t>Tudalen</w:t>
            </w:r>
          </w:p>
        </w:tc>
      </w:tr>
      <w:tr w:rsidR="00B7400B" w:rsidRPr="0017581D" w14:paraId="23184181" w14:textId="77777777" w:rsidTr="00542D4F">
        <w:tc>
          <w:tcPr>
            <w:tcW w:w="8457" w:type="dxa"/>
            <w:shd w:val="clear" w:color="auto" w:fill="DEEAF6" w:themeFill="accent1" w:themeFillTint="33"/>
          </w:tcPr>
          <w:p w14:paraId="45258E0F" w14:textId="77777777" w:rsidR="00B7400B" w:rsidRPr="0017581D" w:rsidRDefault="00B7400B" w:rsidP="00B7400B">
            <w:pPr>
              <w:spacing w:before="60" w:after="60"/>
              <w:rPr>
                <w:rFonts w:ascii="Verdana" w:hAnsi="Verdana" w:cs="Arial"/>
                <w:sz w:val="24"/>
                <w:szCs w:val="24"/>
              </w:rPr>
            </w:pPr>
            <w:r w:rsidRPr="0017581D">
              <w:rPr>
                <w:rFonts w:ascii="Verdana" w:eastAsia="Verdana" w:hAnsi="Verdana" w:cs="Arial"/>
                <w:sz w:val="24"/>
                <w:szCs w:val="24"/>
                <w:lang w:bidi="cy-GB"/>
              </w:rPr>
              <w:t>Datganiad o Gyfrifoldebau'r Prif Weithredwr fel Swyddog Atebol</w:t>
            </w:r>
          </w:p>
        </w:tc>
        <w:tc>
          <w:tcPr>
            <w:tcW w:w="1134" w:type="dxa"/>
            <w:shd w:val="clear" w:color="auto" w:fill="DEEAF6" w:themeFill="accent1" w:themeFillTint="33"/>
          </w:tcPr>
          <w:p w14:paraId="4CC7ABD7" w14:textId="602887A5" w:rsidR="00B7400B" w:rsidRPr="0017581D" w:rsidRDefault="00367079" w:rsidP="00EA6C68">
            <w:pPr>
              <w:spacing w:before="60" w:after="60"/>
              <w:jc w:val="center"/>
              <w:rPr>
                <w:rFonts w:ascii="Verdana" w:hAnsi="Verdana" w:cs="Arial"/>
                <w:sz w:val="24"/>
                <w:szCs w:val="24"/>
              </w:rPr>
            </w:pPr>
            <w:r>
              <w:rPr>
                <w:rFonts w:ascii="Verdana" w:eastAsia="Verdana" w:hAnsi="Verdana" w:cs="Arial"/>
                <w:sz w:val="24"/>
                <w:szCs w:val="24"/>
                <w:lang w:bidi="cy-GB"/>
              </w:rPr>
              <w:t>2</w:t>
            </w:r>
          </w:p>
        </w:tc>
      </w:tr>
      <w:tr w:rsidR="007D56BE" w:rsidRPr="0017581D" w14:paraId="743A7D49" w14:textId="77777777" w:rsidTr="00542D4F">
        <w:tc>
          <w:tcPr>
            <w:tcW w:w="8457" w:type="dxa"/>
            <w:shd w:val="clear" w:color="auto" w:fill="DEEAF6" w:themeFill="accent1" w:themeFillTint="33"/>
          </w:tcPr>
          <w:p w14:paraId="7495C901" w14:textId="77777777" w:rsidR="007D56BE" w:rsidRPr="0017581D" w:rsidRDefault="00B7400B" w:rsidP="00B7400B">
            <w:pPr>
              <w:spacing w:before="60" w:after="60"/>
              <w:rPr>
                <w:rFonts w:ascii="Verdana" w:hAnsi="Verdana" w:cs="Arial"/>
                <w:sz w:val="24"/>
                <w:szCs w:val="24"/>
              </w:rPr>
            </w:pPr>
            <w:r w:rsidRPr="0017581D">
              <w:rPr>
                <w:rFonts w:ascii="Verdana" w:eastAsia="Verdana" w:hAnsi="Verdana" w:cs="Arial"/>
                <w:sz w:val="24"/>
                <w:szCs w:val="24"/>
                <w:lang w:bidi="cy-GB"/>
              </w:rPr>
              <w:t>Datganiad o Gyfrifoldebau’r Cyfarwyddwr mewn Perthynas â Chyfrifon</w:t>
            </w:r>
          </w:p>
        </w:tc>
        <w:tc>
          <w:tcPr>
            <w:tcW w:w="1134" w:type="dxa"/>
            <w:shd w:val="clear" w:color="auto" w:fill="DEEAF6" w:themeFill="accent1" w:themeFillTint="33"/>
          </w:tcPr>
          <w:p w14:paraId="314D0EB8" w14:textId="0DE8A860" w:rsidR="007D56BE" w:rsidRPr="0017581D" w:rsidRDefault="00367079" w:rsidP="00EA6C68">
            <w:pPr>
              <w:spacing w:before="60" w:after="60"/>
              <w:jc w:val="center"/>
              <w:rPr>
                <w:rFonts w:ascii="Verdana" w:hAnsi="Verdana" w:cs="Arial"/>
                <w:sz w:val="24"/>
                <w:szCs w:val="24"/>
              </w:rPr>
            </w:pPr>
            <w:r>
              <w:rPr>
                <w:rFonts w:ascii="Verdana" w:eastAsia="Verdana" w:hAnsi="Verdana" w:cs="Arial"/>
                <w:sz w:val="24"/>
                <w:szCs w:val="24"/>
                <w:lang w:bidi="cy-GB"/>
              </w:rPr>
              <w:t>3</w:t>
            </w:r>
          </w:p>
        </w:tc>
      </w:tr>
      <w:tr w:rsidR="007D56BE" w:rsidRPr="0017581D" w14:paraId="4E36B229" w14:textId="77777777" w:rsidTr="00542D4F">
        <w:tc>
          <w:tcPr>
            <w:tcW w:w="8457" w:type="dxa"/>
            <w:shd w:val="clear" w:color="auto" w:fill="DEEAF6" w:themeFill="accent1" w:themeFillTint="33"/>
          </w:tcPr>
          <w:p w14:paraId="02E54E90" w14:textId="77777777" w:rsidR="007D56BE" w:rsidRPr="0017581D" w:rsidRDefault="00B7400B" w:rsidP="00B7400B">
            <w:pPr>
              <w:spacing w:before="60" w:after="60"/>
              <w:rPr>
                <w:rFonts w:ascii="Verdana" w:hAnsi="Verdana" w:cs="Arial"/>
                <w:sz w:val="24"/>
                <w:szCs w:val="24"/>
              </w:rPr>
            </w:pPr>
            <w:r w:rsidRPr="0017581D">
              <w:rPr>
                <w:rFonts w:ascii="Verdana" w:eastAsia="Verdana" w:hAnsi="Verdana" w:cs="Arial"/>
                <w:sz w:val="24"/>
                <w:szCs w:val="24"/>
                <w:lang w:bidi="cy-GB"/>
              </w:rPr>
              <w:t>Ynglŷn â'r Bwrdd Iechyd</w:t>
            </w:r>
          </w:p>
        </w:tc>
        <w:tc>
          <w:tcPr>
            <w:tcW w:w="1134" w:type="dxa"/>
            <w:shd w:val="clear" w:color="auto" w:fill="DEEAF6" w:themeFill="accent1" w:themeFillTint="33"/>
          </w:tcPr>
          <w:p w14:paraId="3203934D" w14:textId="31901FC7" w:rsidR="007D56BE" w:rsidRPr="0017581D" w:rsidRDefault="00367079" w:rsidP="00EA6C68">
            <w:pPr>
              <w:spacing w:before="60" w:after="60"/>
              <w:jc w:val="center"/>
              <w:rPr>
                <w:rFonts w:ascii="Verdana" w:hAnsi="Verdana" w:cs="Arial"/>
                <w:sz w:val="24"/>
                <w:szCs w:val="24"/>
              </w:rPr>
            </w:pPr>
            <w:r>
              <w:rPr>
                <w:rFonts w:ascii="Verdana" w:eastAsia="Verdana" w:hAnsi="Verdana" w:cs="Arial"/>
                <w:sz w:val="24"/>
                <w:szCs w:val="24"/>
                <w:lang w:bidi="cy-GB"/>
              </w:rPr>
              <w:t>4</w:t>
            </w:r>
          </w:p>
        </w:tc>
      </w:tr>
      <w:tr w:rsidR="004B7861" w:rsidRPr="0017581D" w14:paraId="2337C39B" w14:textId="77777777" w:rsidTr="00542D4F">
        <w:tc>
          <w:tcPr>
            <w:tcW w:w="8457" w:type="dxa"/>
            <w:shd w:val="clear" w:color="auto" w:fill="DEEAF6" w:themeFill="accent1" w:themeFillTint="33"/>
          </w:tcPr>
          <w:p w14:paraId="3D580FAF" w14:textId="7DCDB24D" w:rsidR="004B7861" w:rsidRPr="0017581D" w:rsidRDefault="004B7861" w:rsidP="00B7400B">
            <w:pPr>
              <w:spacing w:before="60" w:after="60"/>
              <w:rPr>
                <w:rFonts w:ascii="Verdana" w:hAnsi="Verdana" w:cs="Arial"/>
                <w:sz w:val="24"/>
                <w:szCs w:val="24"/>
              </w:rPr>
            </w:pPr>
            <w:r w:rsidRPr="0017581D">
              <w:rPr>
                <w:rFonts w:ascii="Verdana" w:eastAsia="Verdana" w:hAnsi="Verdana" w:cs="Arial"/>
                <w:sz w:val="24"/>
                <w:szCs w:val="24"/>
                <w:lang w:bidi="cy-GB"/>
              </w:rPr>
              <w:t>Rhagair: Cadeirydd</w:t>
            </w:r>
          </w:p>
        </w:tc>
        <w:tc>
          <w:tcPr>
            <w:tcW w:w="1134" w:type="dxa"/>
            <w:shd w:val="clear" w:color="auto" w:fill="DEEAF6" w:themeFill="accent1" w:themeFillTint="33"/>
          </w:tcPr>
          <w:p w14:paraId="765E8596" w14:textId="011FD1EA" w:rsidR="004B7861" w:rsidRPr="0017581D" w:rsidRDefault="00367079" w:rsidP="00EA6C68">
            <w:pPr>
              <w:spacing w:before="60" w:after="60"/>
              <w:jc w:val="center"/>
              <w:rPr>
                <w:rFonts w:ascii="Verdana" w:hAnsi="Verdana" w:cs="Arial"/>
                <w:sz w:val="24"/>
                <w:szCs w:val="24"/>
              </w:rPr>
            </w:pPr>
            <w:r>
              <w:rPr>
                <w:rFonts w:ascii="Verdana" w:eastAsia="Verdana" w:hAnsi="Verdana" w:cs="Arial"/>
                <w:sz w:val="24"/>
                <w:szCs w:val="24"/>
                <w:lang w:bidi="cy-GB"/>
              </w:rPr>
              <w:t>6</w:t>
            </w:r>
          </w:p>
        </w:tc>
      </w:tr>
      <w:tr w:rsidR="00C95D7F" w:rsidRPr="0017581D" w14:paraId="167F9B64" w14:textId="77777777" w:rsidTr="00542D4F">
        <w:tc>
          <w:tcPr>
            <w:tcW w:w="8457" w:type="dxa"/>
            <w:shd w:val="clear" w:color="auto" w:fill="DEEAF6" w:themeFill="accent1" w:themeFillTint="33"/>
          </w:tcPr>
          <w:p w14:paraId="235DC0CA" w14:textId="77777777" w:rsidR="00C95D7F" w:rsidRPr="0017581D" w:rsidRDefault="00C95D7F" w:rsidP="00B7400B">
            <w:pPr>
              <w:spacing w:before="60" w:after="60"/>
              <w:rPr>
                <w:rFonts w:ascii="Verdana" w:hAnsi="Verdana" w:cs="Arial"/>
                <w:sz w:val="24"/>
                <w:szCs w:val="24"/>
              </w:rPr>
            </w:pPr>
            <w:r w:rsidRPr="0017581D">
              <w:rPr>
                <w:rFonts w:ascii="Verdana" w:eastAsia="Verdana" w:hAnsi="Verdana" w:cs="Arial"/>
                <w:sz w:val="24"/>
                <w:szCs w:val="24"/>
                <w:lang w:bidi="cy-GB"/>
              </w:rPr>
              <w:t xml:space="preserve">Cyflwyniad: Cyflwyniad y Prif Weithredwr </w:t>
            </w:r>
          </w:p>
        </w:tc>
        <w:tc>
          <w:tcPr>
            <w:tcW w:w="1134" w:type="dxa"/>
            <w:shd w:val="clear" w:color="auto" w:fill="DEEAF6" w:themeFill="accent1" w:themeFillTint="33"/>
          </w:tcPr>
          <w:p w14:paraId="5EB9BC74" w14:textId="3CC4AF76" w:rsidR="00C95D7F" w:rsidRPr="0017581D" w:rsidRDefault="00367079" w:rsidP="00EA6C68">
            <w:pPr>
              <w:spacing w:before="60" w:after="60"/>
              <w:jc w:val="center"/>
              <w:rPr>
                <w:rFonts w:ascii="Verdana" w:hAnsi="Verdana" w:cs="Arial"/>
                <w:sz w:val="24"/>
                <w:szCs w:val="24"/>
              </w:rPr>
            </w:pPr>
            <w:r>
              <w:rPr>
                <w:rFonts w:ascii="Verdana" w:eastAsia="Verdana" w:hAnsi="Verdana" w:cs="Arial"/>
                <w:sz w:val="24"/>
                <w:szCs w:val="24"/>
                <w:lang w:bidi="cy-GB"/>
              </w:rPr>
              <w:t>8</w:t>
            </w:r>
          </w:p>
        </w:tc>
      </w:tr>
      <w:tr w:rsidR="007D56BE" w:rsidRPr="0017581D" w14:paraId="16FD2006" w14:textId="77777777" w:rsidTr="00542D4F">
        <w:tc>
          <w:tcPr>
            <w:tcW w:w="8457" w:type="dxa"/>
            <w:tcBorders>
              <w:bottom w:val="nil"/>
            </w:tcBorders>
            <w:shd w:val="clear" w:color="auto" w:fill="DEEAF6" w:themeFill="accent1" w:themeFillTint="33"/>
          </w:tcPr>
          <w:p w14:paraId="3878F85C" w14:textId="77777777" w:rsidR="007D56BE" w:rsidRPr="0017581D" w:rsidRDefault="00B7400B" w:rsidP="00B7400B">
            <w:pPr>
              <w:spacing w:before="60" w:after="60"/>
              <w:rPr>
                <w:rFonts w:ascii="Verdana" w:hAnsi="Verdana" w:cs="Arial"/>
                <w:sz w:val="24"/>
                <w:szCs w:val="24"/>
              </w:rPr>
            </w:pPr>
            <w:r w:rsidRPr="0017581D">
              <w:rPr>
                <w:rFonts w:ascii="Verdana" w:eastAsia="Verdana" w:hAnsi="Verdana" w:cs="Arial"/>
                <w:sz w:val="24"/>
                <w:szCs w:val="24"/>
                <w:lang w:bidi="cy-GB"/>
              </w:rPr>
              <w:t>Adroddiad Perfformiad</w:t>
            </w:r>
          </w:p>
        </w:tc>
        <w:tc>
          <w:tcPr>
            <w:tcW w:w="1134" w:type="dxa"/>
            <w:tcBorders>
              <w:bottom w:val="nil"/>
            </w:tcBorders>
            <w:shd w:val="clear" w:color="auto" w:fill="DEEAF6" w:themeFill="accent1" w:themeFillTint="33"/>
          </w:tcPr>
          <w:p w14:paraId="13DCC1A2" w14:textId="770B62B1" w:rsidR="007D56BE" w:rsidRPr="0017581D" w:rsidRDefault="009E0316" w:rsidP="00EA6C68">
            <w:pPr>
              <w:spacing w:before="60" w:after="60"/>
              <w:jc w:val="center"/>
              <w:rPr>
                <w:rFonts w:ascii="Verdana" w:hAnsi="Verdana" w:cs="Arial"/>
                <w:sz w:val="24"/>
                <w:szCs w:val="24"/>
              </w:rPr>
            </w:pPr>
            <w:r>
              <w:rPr>
                <w:rFonts w:ascii="Verdana" w:eastAsia="Verdana" w:hAnsi="Verdana" w:cs="Arial"/>
                <w:sz w:val="24"/>
                <w:szCs w:val="24"/>
                <w:lang w:bidi="cy-GB"/>
              </w:rPr>
              <w:t>11</w:t>
            </w:r>
          </w:p>
        </w:tc>
      </w:tr>
      <w:tr w:rsidR="007D56BE" w:rsidRPr="0017581D" w14:paraId="2C28A7C3" w14:textId="77777777" w:rsidTr="00542D4F">
        <w:tc>
          <w:tcPr>
            <w:tcW w:w="8457" w:type="dxa"/>
            <w:tcBorders>
              <w:bottom w:val="nil"/>
            </w:tcBorders>
            <w:shd w:val="clear" w:color="auto" w:fill="DEEAF6" w:themeFill="accent1" w:themeFillTint="33"/>
          </w:tcPr>
          <w:p w14:paraId="07C23430" w14:textId="77777777" w:rsidR="007D56BE" w:rsidRPr="0017581D" w:rsidRDefault="00B7400B" w:rsidP="00B7400B">
            <w:pPr>
              <w:spacing w:before="60" w:after="60"/>
              <w:rPr>
                <w:rFonts w:ascii="Verdana" w:hAnsi="Verdana" w:cs="Arial"/>
                <w:sz w:val="24"/>
                <w:szCs w:val="24"/>
              </w:rPr>
            </w:pPr>
            <w:r w:rsidRPr="0017581D">
              <w:rPr>
                <w:rFonts w:ascii="Verdana" w:eastAsia="Verdana" w:hAnsi="Verdana" w:cs="Arial"/>
                <w:sz w:val="24"/>
                <w:szCs w:val="24"/>
                <w:lang w:bidi="cy-GB"/>
              </w:rPr>
              <w:t>Adroddiad Atebolrwydd:</w:t>
            </w:r>
          </w:p>
        </w:tc>
        <w:tc>
          <w:tcPr>
            <w:tcW w:w="1134" w:type="dxa"/>
            <w:tcBorders>
              <w:bottom w:val="nil"/>
            </w:tcBorders>
            <w:shd w:val="clear" w:color="auto" w:fill="DEEAF6" w:themeFill="accent1" w:themeFillTint="33"/>
          </w:tcPr>
          <w:p w14:paraId="4058DD25" w14:textId="45F0C1CA" w:rsidR="007D56BE" w:rsidRPr="0017581D" w:rsidRDefault="007D56BE" w:rsidP="00EA6C68">
            <w:pPr>
              <w:spacing w:before="60" w:after="60"/>
              <w:jc w:val="center"/>
              <w:rPr>
                <w:rFonts w:ascii="Verdana" w:hAnsi="Verdana" w:cs="Arial"/>
                <w:sz w:val="24"/>
                <w:szCs w:val="24"/>
              </w:rPr>
            </w:pPr>
          </w:p>
        </w:tc>
      </w:tr>
      <w:tr w:rsidR="007D56BE" w:rsidRPr="0017581D" w14:paraId="6189A15D" w14:textId="77777777" w:rsidTr="00542D4F">
        <w:tc>
          <w:tcPr>
            <w:tcW w:w="8457" w:type="dxa"/>
            <w:tcBorders>
              <w:top w:val="nil"/>
              <w:bottom w:val="nil"/>
            </w:tcBorders>
            <w:shd w:val="clear" w:color="auto" w:fill="DEEAF6" w:themeFill="accent1" w:themeFillTint="33"/>
          </w:tcPr>
          <w:p w14:paraId="2EB8BD15" w14:textId="77777777" w:rsidR="007D56BE" w:rsidRPr="0017581D" w:rsidRDefault="00B7400B" w:rsidP="003B7534">
            <w:pPr>
              <w:pStyle w:val="ListParagraph"/>
              <w:numPr>
                <w:ilvl w:val="0"/>
                <w:numId w:val="23"/>
              </w:numPr>
              <w:spacing w:before="60" w:after="60" w:line="240" w:lineRule="auto"/>
              <w:rPr>
                <w:rFonts w:ascii="Verdana" w:hAnsi="Verdana" w:cs="Arial"/>
                <w:sz w:val="24"/>
                <w:szCs w:val="24"/>
                <w:lang w:val="en-GB"/>
              </w:rPr>
            </w:pPr>
            <w:r w:rsidRPr="0017581D">
              <w:rPr>
                <w:rFonts w:ascii="Verdana" w:eastAsia="Verdana" w:hAnsi="Verdana" w:cs="Arial"/>
                <w:sz w:val="24"/>
                <w:szCs w:val="24"/>
                <w:lang w:val="cy-GB" w:bidi="cy-GB"/>
              </w:rPr>
              <w:t xml:space="preserve">Datganiad Llywodraethu Blynyddol </w:t>
            </w:r>
          </w:p>
        </w:tc>
        <w:tc>
          <w:tcPr>
            <w:tcW w:w="1134" w:type="dxa"/>
            <w:tcBorders>
              <w:top w:val="nil"/>
              <w:bottom w:val="nil"/>
            </w:tcBorders>
            <w:shd w:val="clear" w:color="auto" w:fill="DEEAF6" w:themeFill="accent1" w:themeFillTint="33"/>
          </w:tcPr>
          <w:p w14:paraId="003A8EEC" w14:textId="53397DB9" w:rsidR="00050BAF" w:rsidRPr="0017581D" w:rsidRDefault="009E0316" w:rsidP="00050BAF">
            <w:pPr>
              <w:spacing w:before="60" w:after="60"/>
              <w:jc w:val="center"/>
              <w:rPr>
                <w:rFonts w:ascii="Verdana" w:hAnsi="Verdana" w:cs="Arial"/>
                <w:sz w:val="24"/>
                <w:szCs w:val="24"/>
              </w:rPr>
            </w:pPr>
            <w:r>
              <w:rPr>
                <w:rFonts w:ascii="Verdana" w:eastAsia="Verdana" w:hAnsi="Verdana" w:cs="Arial"/>
                <w:sz w:val="24"/>
                <w:szCs w:val="24"/>
                <w:lang w:bidi="cy-GB"/>
              </w:rPr>
              <w:t>43</w:t>
            </w:r>
          </w:p>
        </w:tc>
      </w:tr>
      <w:tr w:rsidR="007D56BE" w:rsidRPr="0017581D" w14:paraId="22E92716" w14:textId="77777777" w:rsidTr="00542D4F">
        <w:tc>
          <w:tcPr>
            <w:tcW w:w="8457" w:type="dxa"/>
            <w:tcBorders>
              <w:top w:val="nil"/>
              <w:bottom w:val="nil"/>
            </w:tcBorders>
            <w:shd w:val="clear" w:color="auto" w:fill="DEEAF6" w:themeFill="accent1" w:themeFillTint="33"/>
          </w:tcPr>
          <w:p w14:paraId="78005E60" w14:textId="5601E2EB" w:rsidR="007D56BE" w:rsidRPr="0017581D" w:rsidRDefault="00A46E71" w:rsidP="003B7534">
            <w:pPr>
              <w:pStyle w:val="ListParagraph"/>
              <w:numPr>
                <w:ilvl w:val="0"/>
                <w:numId w:val="23"/>
              </w:numPr>
              <w:spacing w:before="60" w:after="60" w:line="240" w:lineRule="auto"/>
              <w:rPr>
                <w:rFonts w:ascii="Verdana" w:hAnsi="Verdana" w:cs="Arial"/>
                <w:sz w:val="24"/>
                <w:szCs w:val="24"/>
                <w:lang w:val="en-GB"/>
              </w:rPr>
            </w:pPr>
            <w:r>
              <w:rPr>
                <w:rFonts w:ascii="Verdana" w:eastAsia="Verdana" w:hAnsi="Verdana" w:cs="Arial"/>
                <w:sz w:val="24"/>
                <w:szCs w:val="24"/>
                <w:lang w:val="cy-GB" w:bidi="cy-GB"/>
              </w:rPr>
              <w:t>Adroddiad Staff a Chydnabyddiaeth Ariannol</w:t>
            </w:r>
          </w:p>
        </w:tc>
        <w:tc>
          <w:tcPr>
            <w:tcW w:w="1134" w:type="dxa"/>
            <w:tcBorders>
              <w:top w:val="nil"/>
              <w:bottom w:val="nil"/>
            </w:tcBorders>
            <w:shd w:val="clear" w:color="auto" w:fill="DEEAF6" w:themeFill="accent1" w:themeFillTint="33"/>
          </w:tcPr>
          <w:p w14:paraId="41317F30" w14:textId="3ED1A738" w:rsidR="007D56BE" w:rsidRPr="0017581D" w:rsidRDefault="009E0316" w:rsidP="00EA6C68">
            <w:pPr>
              <w:spacing w:before="60" w:after="60"/>
              <w:jc w:val="center"/>
              <w:rPr>
                <w:rFonts w:ascii="Verdana" w:hAnsi="Verdana" w:cs="Arial"/>
                <w:sz w:val="24"/>
                <w:szCs w:val="24"/>
              </w:rPr>
            </w:pPr>
            <w:r>
              <w:rPr>
                <w:rFonts w:ascii="Verdana" w:eastAsia="Verdana" w:hAnsi="Verdana" w:cs="Arial"/>
                <w:sz w:val="24"/>
                <w:szCs w:val="24"/>
                <w:lang w:bidi="cy-GB"/>
              </w:rPr>
              <w:t>150</w:t>
            </w:r>
          </w:p>
        </w:tc>
      </w:tr>
      <w:tr w:rsidR="007D56BE" w:rsidRPr="0017581D" w14:paraId="6CC98785" w14:textId="77777777" w:rsidTr="00542D4F">
        <w:tc>
          <w:tcPr>
            <w:tcW w:w="8457" w:type="dxa"/>
            <w:tcBorders>
              <w:top w:val="nil"/>
              <w:bottom w:val="nil"/>
            </w:tcBorders>
            <w:shd w:val="clear" w:color="auto" w:fill="DEEAF6" w:themeFill="accent1" w:themeFillTint="33"/>
          </w:tcPr>
          <w:p w14:paraId="658D37E1" w14:textId="32CC3BFC" w:rsidR="007D56BE" w:rsidRPr="0017581D" w:rsidRDefault="00A46E71" w:rsidP="003B7534">
            <w:pPr>
              <w:pStyle w:val="ListParagraph"/>
              <w:numPr>
                <w:ilvl w:val="0"/>
                <w:numId w:val="23"/>
              </w:numPr>
              <w:spacing w:before="60" w:after="60" w:line="240" w:lineRule="auto"/>
              <w:rPr>
                <w:rFonts w:ascii="Verdana" w:hAnsi="Verdana" w:cs="Arial"/>
                <w:sz w:val="24"/>
                <w:szCs w:val="24"/>
                <w:lang w:val="en-GB"/>
              </w:rPr>
            </w:pPr>
            <w:r w:rsidRPr="0017581D">
              <w:rPr>
                <w:rFonts w:ascii="Verdana" w:eastAsia="Verdana" w:hAnsi="Verdana" w:cs="Arial"/>
                <w:sz w:val="24"/>
                <w:szCs w:val="24"/>
                <w:lang w:val="cy-GB" w:bidi="cy-GB"/>
              </w:rPr>
              <w:t>Adroddiad Atebolrwydd ac Archwilio Seneddol</w:t>
            </w:r>
          </w:p>
        </w:tc>
        <w:tc>
          <w:tcPr>
            <w:tcW w:w="1134" w:type="dxa"/>
            <w:tcBorders>
              <w:top w:val="nil"/>
              <w:bottom w:val="nil"/>
            </w:tcBorders>
            <w:shd w:val="clear" w:color="auto" w:fill="DEEAF6" w:themeFill="accent1" w:themeFillTint="33"/>
          </w:tcPr>
          <w:p w14:paraId="75A5981D" w14:textId="7EF00E28" w:rsidR="007D56BE" w:rsidRPr="0017581D" w:rsidRDefault="009E0316" w:rsidP="00EA6C68">
            <w:pPr>
              <w:spacing w:before="60" w:after="60"/>
              <w:jc w:val="center"/>
              <w:rPr>
                <w:rFonts w:ascii="Verdana" w:hAnsi="Verdana" w:cs="Arial"/>
                <w:sz w:val="24"/>
                <w:szCs w:val="24"/>
              </w:rPr>
            </w:pPr>
            <w:r>
              <w:rPr>
                <w:rFonts w:ascii="Verdana" w:eastAsia="Verdana" w:hAnsi="Verdana" w:cs="Arial"/>
                <w:sz w:val="24"/>
                <w:szCs w:val="24"/>
                <w:lang w:bidi="cy-GB"/>
              </w:rPr>
              <w:t>192</w:t>
            </w:r>
          </w:p>
        </w:tc>
      </w:tr>
      <w:tr w:rsidR="007D56BE" w:rsidRPr="0017581D" w14:paraId="42F54A9D" w14:textId="77777777" w:rsidTr="00542D4F">
        <w:tc>
          <w:tcPr>
            <w:tcW w:w="8457" w:type="dxa"/>
            <w:shd w:val="clear" w:color="auto" w:fill="DEEAF6" w:themeFill="accent1" w:themeFillTint="33"/>
          </w:tcPr>
          <w:p w14:paraId="773E7380" w14:textId="77777777" w:rsidR="007D56BE" w:rsidRPr="0017581D" w:rsidRDefault="005F75F5" w:rsidP="00B7400B">
            <w:pPr>
              <w:spacing w:before="60" w:after="60"/>
              <w:rPr>
                <w:rFonts w:ascii="Verdana" w:hAnsi="Verdana" w:cs="Arial"/>
                <w:sz w:val="24"/>
                <w:szCs w:val="24"/>
              </w:rPr>
            </w:pPr>
            <w:r w:rsidRPr="0017581D">
              <w:rPr>
                <w:rFonts w:ascii="Verdana" w:eastAsia="Verdana" w:hAnsi="Verdana" w:cs="Arial"/>
                <w:sz w:val="24"/>
                <w:szCs w:val="24"/>
                <w:lang w:bidi="cy-GB"/>
              </w:rPr>
              <w:t>Tueddiadau Gwariant Hirdymor</w:t>
            </w:r>
          </w:p>
        </w:tc>
        <w:tc>
          <w:tcPr>
            <w:tcW w:w="1134" w:type="dxa"/>
            <w:shd w:val="clear" w:color="auto" w:fill="DEEAF6" w:themeFill="accent1" w:themeFillTint="33"/>
          </w:tcPr>
          <w:p w14:paraId="31E1EAB1" w14:textId="698FFB69" w:rsidR="007D56BE" w:rsidRPr="0017581D" w:rsidRDefault="0027511B" w:rsidP="00EA6C68">
            <w:pPr>
              <w:spacing w:before="60" w:after="60"/>
              <w:jc w:val="center"/>
              <w:rPr>
                <w:rFonts w:ascii="Verdana" w:hAnsi="Verdana" w:cs="Arial"/>
                <w:sz w:val="24"/>
                <w:szCs w:val="24"/>
              </w:rPr>
            </w:pPr>
            <w:r>
              <w:rPr>
                <w:rFonts w:ascii="Verdana" w:eastAsia="Verdana" w:hAnsi="Verdana" w:cs="Arial"/>
                <w:sz w:val="24"/>
                <w:szCs w:val="24"/>
                <w:lang w:bidi="cy-GB"/>
              </w:rPr>
              <w:t>202</w:t>
            </w:r>
          </w:p>
        </w:tc>
      </w:tr>
      <w:tr w:rsidR="005F75F5" w:rsidRPr="0017581D" w14:paraId="61B5E6A2" w14:textId="77777777" w:rsidTr="00542D4F">
        <w:tc>
          <w:tcPr>
            <w:tcW w:w="8457" w:type="dxa"/>
            <w:shd w:val="clear" w:color="auto" w:fill="DEEAF6" w:themeFill="accent1" w:themeFillTint="33"/>
          </w:tcPr>
          <w:p w14:paraId="573C395B" w14:textId="77777777" w:rsidR="005F75F5" w:rsidRPr="0017581D" w:rsidRDefault="005F75F5" w:rsidP="00B7400B">
            <w:pPr>
              <w:spacing w:before="60" w:after="60"/>
              <w:rPr>
                <w:rFonts w:ascii="Verdana" w:hAnsi="Verdana" w:cs="Arial"/>
                <w:sz w:val="24"/>
                <w:szCs w:val="24"/>
              </w:rPr>
            </w:pPr>
            <w:r w:rsidRPr="0017581D">
              <w:rPr>
                <w:rFonts w:ascii="Verdana" w:eastAsia="Verdana" w:hAnsi="Verdana" w:cs="Arial"/>
                <w:sz w:val="24"/>
                <w:szCs w:val="24"/>
                <w:lang w:bidi="cy-GB"/>
              </w:rPr>
              <w:t>Datganiadau Ariannol a Nodiadau</w:t>
            </w:r>
          </w:p>
        </w:tc>
        <w:tc>
          <w:tcPr>
            <w:tcW w:w="1134" w:type="dxa"/>
            <w:shd w:val="clear" w:color="auto" w:fill="DEEAF6" w:themeFill="accent1" w:themeFillTint="33"/>
          </w:tcPr>
          <w:p w14:paraId="3C714D79" w14:textId="3791CCE9" w:rsidR="005F75F5" w:rsidRPr="0017581D" w:rsidRDefault="009E0316" w:rsidP="00EA6C68">
            <w:pPr>
              <w:spacing w:before="60" w:after="60"/>
              <w:jc w:val="center"/>
              <w:rPr>
                <w:rFonts w:ascii="Verdana" w:hAnsi="Verdana" w:cs="Arial"/>
                <w:sz w:val="24"/>
                <w:szCs w:val="24"/>
              </w:rPr>
            </w:pPr>
            <w:r>
              <w:rPr>
                <w:rFonts w:ascii="Verdana" w:eastAsia="Verdana" w:hAnsi="Verdana" w:cs="Arial"/>
                <w:sz w:val="24"/>
                <w:szCs w:val="24"/>
                <w:lang w:bidi="cy-GB"/>
              </w:rPr>
              <w:t>210</w:t>
            </w:r>
          </w:p>
        </w:tc>
      </w:tr>
    </w:tbl>
    <w:p w14:paraId="1A5DC03A" w14:textId="77777777" w:rsidR="007D56BE" w:rsidRPr="0017581D" w:rsidRDefault="007D56BE">
      <w:pPr>
        <w:rPr>
          <w:rFonts w:ascii="Verdana" w:hAnsi="Verdana"/>
          <w:szCs w:val="24"/>
        </w:rPr>
      </w:pPr>
    </w:p>
    <w:p w14:paraId="19A42FB7" w14:textId="3F8297AA" w:rsidR="00D90D51" w:rsidRPr="0017581D" w:rsidRDefault="00D90D51" w:rsidP="0F676896">
      <w:pPr>
        <w:rPr>
          <w:rFonts w:ascii="Verdana" w:hAnsi="Verdana"/>
        </w:rPr>
      </w:pPr>
      <w:r w:rsidRPr="0F676896">
        <w:rPr>
          <w:rFonts w:ascii="Verdana" w:eastAsia="Verdana" w:hAnsi="Verdana" w:cs="Verdana"/>
          <w:lang w:bidi="cy-GB"/>
        </w:rPr>
        <w:br w:type="page"/>
      </w:r>
    </w:p>
    <w:p w14:paraId="4AC72D43" w14:textId="77777777" w:rsidR="00D90D51" w:rsidRPr="0017581D" w:rsidRDefault="00D90D51" w:rsidP="00011B6C">
      <w:pPr>
        <w:spacing w:after="0" w:line="240" w:lineRule="auto"/>
        <w:jc w:val="center"/>
        <w:rPr>
          <w:rFonts w:ascii="Verdana" w:hAnsi="Verdana"/>
          <w:b/>
          <w:color w:val="92D050"/>
          <w:szCs w:val="24"/>
        </w:rPr>
      </w:pPr>
      <w:r w:rsidRPr="0017581D">
        <w:rPr>
          <w:rFonts w:ascii="Verdana" w:eastAsia="Verdana" w:hAnsi="Verdana" w:cs="Verdana"/>
          <w:b/>
          <w:color w:val="92D050"/>
          <w:szCs w:val="24"/>
          <w:lang w:bidi="cy-GB"/>
        </w:rPr>
        <w:lastRenderedPageBreak/>
        <w:t>Datganiad o Gyfrifoldebau'r Prif Weithredwr fel Swyddog Atebol</w:t>
      </w:r>
    </w:p>
    <w:p w14:paraId="56203C81" w14:textId="77777777" w:rsidR="00011B6C" w:rsidRPr="0017581D" w:rsidRDefault="00011B6C" w:rsidP="00011B6C">
      <w:pPr>
        <w:pStyle w:val="NoSpacing"/>
        <w:rPr>
          <w:rFonts w:ascii="Verdana" w:hAnsi="Verdana" w:cs="Arial"/>
          <w:sz w:val="24"/>
          <w:szCs w:val="24"/>
        </w:rPr>
      </w:pPr>
    </w:p>
    <w:p w14:paraId="2DBE008C" w14:textId="29D87CFF" w:rsidR="00D90D51" w:rsidRPr="0017581D" w:rsidRDefault="00D90D51" w:rsidP="00011B6C">
      <w:pPr>
        <w:pStyle w:val="NoSpacing"/>
        <w:rPr>
          <w:rFonts w:ascii="Verdana" w:hAnsi="Verdana" w:cs="Arial"/>
          <w:sz w:val="24"/>
          <w:szCs w:val="24"/>
        </w:rPr>
      </w:pPr>
      <w:r w:rsidRPr="0017581D">
        <w:rPr>
          <w:rFonts w:ascii="Verdana" w:eastAsia="Verdana" w:hAnsi="Verdana" w:cs="Arial"/>
          <w:sz w:val="24"/>
          <w:szCs w:val="24"/>
          <w:lang w:bidi="cy-GB"/>
        </w:rPr>
        <w:t xml:space="preserve">Mae Gweinidogion Cymru wedi cyfarwyddo y dylai'r Prif Weithredwr fod yn swyddog atebol i'r Bwrdd Iechyd. </w:t>
      </w:r>
    </w:p>
    <w:p w14:paraId="6D27D2F9" w14:textId="77777777" w:rsidR="00D90D51" w:rsidRPr="0017581D" w:rsidRDefault="00D90D51" w:rsidP="00011B6C">
      <w:pPr>
        <w:pStyle w:val="NoSpacing"/>
        <w:rPr>
          <w:rFonts w:ascii="Verdana" w:hAnsi="Verdana" w:cs="Arial"/>
          <w:sz w:val="24"/>
          <w:szCs w:val="24"/>
        </w:rPr>
      </w:pPr>
    </w:p>
    <w:p w14:paraId="2BD58BAD" w14:textId="77777777" w:rsidR="00D90D51" w:rsidRPr="0017581D" w:rsidRDefault="00D90D51" w:rsidP="00011B6C">
      <w:pPr>
        <w:pStyle w:val="NoSpacing"/>
        <w:rPr>
          <w:rFonts w:ascii="Verdana" w:hAnsi="Verdana" w:cs="Arial"/>
          <w:sz w:val="24"/>
          <w:szCs w:val="24"/>
        </w:rPr>
      </w:pPr>
      <w:r w:rsidRPr="0017581D">
        <w:rPr>
          <w:rFonts w:ascii="Verdana" w:eastAsia="Verdana" w:hAnsi="Verdana" w:cs="Arial"/>
          <w:sz w:val="24"/>
          <w:szCs w:val="24"/>
          <w:lang w:bidi="cy-GB"/>
        </w:rPr>
        <w:t xml:space="preserve">Mae cyfrifoldebau perthnasol swyddogion atebol – gan gynnwys eu cyfrifoldeb am briodoldeb a rheoleidd-dra’r cyllid cyhoeddus y maent yn atebol amdano, ac am gadw cofnodion priodol – wedi’u nodi ym memorandwm y swyddog atebol a gyhoeddwyd gan Lywodraeth Cymru. </w:t>
      </w:r>
    </w:p>
    <w:p w14:paraId="3A5C3102" w14:textId="77777777" w:rsidR="00D90D51" w:rsidRPr="0017581D" w:rsidRDefault="00D90D51" w:rsidP="00011B6C">
      <w:pPr>
        <w:pStyle w:val="NoSpacing"/>
        <w:rPr>
          <w:rFonts w:ascii="Verdana" w:hAnsi="Verdana" w:cs="Arial"/>
          <w:sz w:val="24"/>
          <w:szCs w:val="24"/>
        </w:rPr>
      </w:pPr>
    </w:p>
    <w:p w14:paraId="7055BB21" w14:textId="0E45944E" w:rsidR="00E42E75" w:rsidRPr="0017581D" w:rsidRDefault="00E42E75" w:rsidP="00011B6C">
      <w:pPr>
        <w:pStyle w:val="NoSpacing"/>
        <w:rPr>
          <w:rFonts w:ascii="Verdana" w:hAnsi="Verdana" w:cs="Arial"/>
          <w:sz w:val="24"/>
          <w:szCs w:val="24"/>
        </w:rPr>
      </w:pPr>
      <w:r w:rsidRPr="0017581D">
        <w:rPr>
          <w:rFonts w:ascii="Verdana" w:eastAsia="Verdana" w:hAnsi="Verdana" w:cs="Arial"/>
          <w:sz w:val="24"/>
          <w:szCs w:val="24"/>
          <w:lang w:bidi="cy-GB"/>
        </w:rPr>
        <w:t>Gallaf gadarnhau:</w:t>
      </w:r>
    </w:p>
    <w:p w14:paraId="1E571BAD" w14:textId="77777777" w:rsidR="0034299F" w:rsidRPr="0017581D" w:rsidRDefault="0034299F" w:rsidP="00011B6C">
      <w:pPr>
        <w:pStyle w:val="NoSpacing"/>
        <w:rPr>
          <w:rFonts w:ascii="Verdana" w:hAnsi="Verdana" w:cs="Arial"/>
          <w:sz w:val="24"/>
          <w:szCs w:val="24"/>
        </w:rPr>
      </w:pPr>
    </w:p>
    <w:p w14:paraId="7DD0E64D" w14:textId="40A76F05" w:rsidR="00D90D51" w:rsidRPr="0017581D" w:rsidRDefault="00E42E75" w:rsidP="00011B6C">
      <w:pPr>
        <w:pStyle w:val="NoSpacing"/>
        <w:rPr>
          <w:rFonts w:ascii="Verdana" w:hAnsi="Verdana" w:cs="Arial"/>
          <w:sz w:val="24"/>
          <w:szCs w:val="24"/>
        </w:rPr>
      </w:pPr>
      <w:r w:rsidRPr="0017581D">
        <w:rPr>
          <w:rFonts w:ascii="Verdana" w:eastAsia="Verdana" w:hAnsi="Verdana" w:cs="Arial"/>
          <w:sz w:val="24"/>
          <w:szCs w:val="24"/>
          <w:lang w:bidi="cy-GB"/>
        </w:rPr>
        <w:t xml:space="preserve">Hyd eithaf fy ngwybodaeth a'm cred, nid oes unrhyw wybodaeth archwilio berthnasol nad yw archwilwyr y Bwrdd Iechyd yn ymwybodol ohoni, ac rwyf wedi cymryd pob cam y dylid ei fod wedi'i gymryd i ymgyfarwyddo ag unrhyw wybodaeth archwilio berthnasol ac i sicrhau bod yr archwilwyr yn ymwybodol o'r wybodaeth honno. </w:t>
      </w:r>
    </w:p>
    <w:p w14:paraId="52200A3D" w14:textId="77777777" w:rsidR="00D90D51" w:rsidRPr="0017581D" w:rsidRDefault="00D90D51" w:rsidP="00011B6C">
      <w:pPr>
        <w:pStyle w:val="NoSpacing"/>
        <w:rPr>
          <w:rFonts w:ascii="Verdana" w:hAnsi="Verdana" w:cs="Arial"/>
          <w:sz w:val="24"/>
          <w:szCs w:val="24"/>
        </w:rPr>
      </w:pPr>
    </w:p>
    <w:p w14:paraId="3235A026" w14:textId="71400A6A" w:rsidR="00D90D51" w:rsidRPr="0017581D" w:rsidRDefault="2141C929" w:rsidP="00011B6C">
      <w:pPr>
        <w:pStyle w:val="NoSpacing"/>
        <w:rPr>
          <w:rFonts w:ascii="Verdana" w:hAnsi="Verdana" w:cs="Arial"/>
          <w:sz w:val="24"/>
          <w:szCs w:val="24"/>
        </w:rPr>
      </w:pPr>
      <w:r w:rsidRPr="0017581D">
        <w:rPr>
          <w:rFonts w:ascii="Verdana" w:eastAsia="Verdana" w:hAnsi="Verdana" w:cs="Arial"/>
          <w:sz w:val="24"/>
          <w:szCs w:val="24"/>
          <w:lang w:bidi="cy-GB"/>
        </w:rPr>
        <w:t xml:space="preserve">Mae'r adroddiad blynyddol a'r cyfrifon yn eu cyfanrwydd yn deg, yn gytbwys ac yn ddealladwy, ac rwy'n cymryd cyfrifoldeb personol am yr adroddiad blynyddol a'r cyfrifon, ac am y barnau sy'n angenrheidiol i benderfynu eu bod yn deg, yn gytbwys ac yn ddealladwy. </w:t>
      </w:r>
    </w:p>
    <w:p w14:paraId="4E4DB16A" w14:textId="77777777" w:rsidR="00D90D51" w:rsidRPr="0017581D" w:rsidRDefault="00D90D51" w:rsidP="00011B6C">
      <w:pPr>
        <w:pStyle w:val="NoSpacing"/>
        <w:rPr>
          <w:rFonts w:ascii="Verdana" w:hAnsi="Verdana" w:cs="Arial"/>
          <w:sz w:val="24"/>
          <w:szCs w:val="24"/>
        </w:rPr>
      </w:pPr>
    </w:p>
    <w:p w14:paraId="159C00A8" w14:textId="77777777" w:rsidR="00D90D51" w:rsidRPr="0017581D" w:rsidRDefault="00D90D51" w:rsidP="00011B6C">
      <w:pPr>
        <w:pStyle w:val="NoSpacing"/>
        <w:rPr>
          <w:rFonts w:ascii="Verdana" w:hAnsi="Verdana" w:cs="Arial"/>
          <w:sz w:val="24"/>
          <w:szCs w:val="24"/>
        </w:rPr>
      </w:pPr>
      <w:r w:rsidRPr="0017581D">
        <w:rPr>
          <w:rFonts w:ascii="Verdana" w:eastAsia="Verdana" w:hAnsi="Verdana" w:cs="Arial"/>
          <w:sz w:val="24"/>
          <w:szCs w:val="24"/>
          <w:lang w:bidi="cy-GB"/>
        </w:rPr>
        <w:t>Hyd eithaf fy ngwybodaeth a’m cred, rwyf wedi cyflawni’n briodol y cyfrifoldebau a nodwyd yn y llythyr sy’n fy mhenodi fel Swyddog Atebol. Mae’r Swyddog Atebol yn gyfrifol am awdurdodi cyhoeddi’r datganiadau ariannol ar y dyddiad y cawsant eu hardystio gan Archwilydd Cyffredinol Cymru.</w:t>
      </w:r>
    </w:p>
    <w:p w14:paraId="1CD1FC02" w14:textId="77777777" w:rsidR="00D90D51" w:rsidRPr="0017581D" w:rsidRDefault="00D90D51" w:rsidP="00011B6C">
      <w:pPr>
        <w:pStyle w:val="NoSpacing"/>
        <w:jc w:val="both"/>
        <w:rPr>
          <w:rFonts w:ascii="Verdana" w:hAnsi="Verdana"/>
          <w:sz w:val="24"/>
          <w:szCs w:val="24"/>
        </w:rPr>
      </w:pPr>
    </w:p>
    <w:tbl>
      <w:tblPr>
        <w:tblW w:w="0" w:type="auto"/>
        <w:tblLook w:val="04A0" w:firstRow="1" w:lastRow="0" w:firstColumn="1" w:lastColumn="0" w:noHBand="0" w:noVBand="1"/>
      </w:tblPr>
      <w:tblGrid>
        <w:gridCol w:w="2885"/>
        <w:gridCol w:w="1976"/>
        <w:gridCol w:w="4166"/>
      </w:tblGrid>
      <w:tr w:rsidR="00D90D51" w:rsidRPr="0017581D" w14:paraId="1AD5A741" w14:textId="77777777" w:rsidTr="4130E7D6">
        <w:tc>
          <w:tcPr>
            <w:tcW w:w="2972" w:type="dxa"/>
          </w:tcPr>
          <w:p w14:paraId="3EBD9D70" w14:textId="3644824D" w:rsidR="00D90D51" w:rsidRPr="0017581D" w:rsidRDefault="00D90D51" w:rsidP="003045CA">
            <w:pPr>
              <w:pStyle w:val="NoSpacing"/>
              <w:jc w:val="both"/>
              <w:rPr>
                <w:rFonts w:ascii="Verdana" w:hAnsi="Verdana" w:cs="Arial"/>
                <w:sz w:val="24"/>
                <w:szCs w:val="24"/>
              </w:rPr>
            </w:pPr>
            <w:r w:rsidRPr="4130E7D6">
              <w:rPr>
                <w:rFonts w:ascii="Verdana" w:eastAsia="Verdana" w:hAnsi="Verdana" w:cs="Arial"/>
                <w:sz w:val="24"/>
                <w:szCs w:val="24"/>
                <w:lang w:bidi="cy-GB"/>
              </w:rPr>
              <w:t>Dyddiad: 25.06.26</w:t>
            </w:r>
          </w:p>
        </w:tc>
        <w:tc>
          <w:tcPr>
            <w:tcW w:w="1990" w:type="dxa"/>
          </w:tcPr>
          <w:p w14:paraId="0B4D9AD2" w14:textId="2B59C3FE" w:rsidR="00D90D51" w:rsidRPr="0017581D" w:rsidRDefault="00D90D51" w:rsidP="00396139">
            <w:pPr>
              <w:pStyle w:val="NoSpacing"/>
              <w:rPr>
                <w:rFonts w:ascii="Verdana" w:hAnsi="Verdana" w:cs="Arial"/>
                <w:sz w:val="24"/>
                <w:szCs w:val="24"/>
              </w:rPr>
            </w:pPr>
            <w:r w:rsidRPr="0017581D">
              <w:rPr>
                <w:rFonts w:ascii="Verdana" w:eastAsia="Verdana" w:hAnsi="Verdana" w:cs="Arial"/>
                <w:sz w:val="24"/>
                <w:szCs w:val="24"/>
                <w:lang w:bidi="cy-GB"/>
              </w:rPr>
              <w:t xml:space="preserve">Prif Weithredwr: </w:t>
            </w:r>
          </w:p>
        </w:tc>
        <w:tc>
          <w:tcPr>
            <w:tcW w:w="4258" w:type="dxa"/>
          </w:tcPr>
          <w:p w14:paraId="2996242A" w14:textId="20559015" w:rsidR="00D90D51" w:rsidRPr="0017581D" w:rsidRDefault="00D90D51" w:rsidP="00011B6C">
            <w:pPr>
              <w:pStyle w:val="NoSpacing"/>
              <w:jc w:val="both"/>
              <w:rPr>
                <w:rFonts w:ascii="Verdana" w:hAnsi="Verdana"/>
                <w:noProof/>
                <w:sz w:val="24"/>
                <w:szCs w:val="24"/>
                <w:lang w:eastAsia="en-GB"/>
              </w:rPr>
            </w:pPr>
          </w:p>
          <w:p w14:paraId="3B39288E" w14:textId="61F1A059" w:rsidR="00396139" w:rsidRPr="0017581D" w:rsidRDefault="009210B0" w:rsidP="00011B6C">
            <w:pPr>
              <w:pStyle w:val="NoSpacing"/>
              <w:jc w:val="both"/>
              <w:rPr>
                <w:rFonts w:ascii="Verdana" w:hAnsi="Verdana" w:cs="Arial"/>
                <w:sz w:val="24"/>
                <w:szCs w:val="24"/>
              </w:rPr>
            </w:pPr>
            <w:r w:rsidRPr="0017581D">
              <w:rPr>
                <w:rFonts w:ascii="Verdana" w:eastAsia="Verdana" w:hAnsi="Verdana" w:cs="Verdana"/>
                <w:noProof/>
                <w:sz w:val="24"/>
                <w:szCs w:val="24"/>
                <w:lang w:bidi="cy-GB"/>
              </w:rPr>
              <w:drawing>
                <wp:inline distT="0" distB="0" distL="0" distR="0" wp14:anchorId="0DA16BE6" wp14:editId="04B509CF">
                  <wp:extent cx="1438275" cy="476250"/>
                  <wp:effectExtent l="0" t="0" r="9525" b="0"/>
                  <wp:docPr id="1857075534" name="Picture 18570755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438275" cy="476250"/>
                          </a:xfrm>
                          <a:prstGeom prst="rect">
                            <a:avLst/>
                          </a:prstGeom>
                          <a:noFill/>
                          <a:ln>
                            <a:noFill/>
                          </a:ln>
                        </pic:spPr>
                      </pic:pic>
                    </a:graphicData>
                  </a:graphic>
                </wp:inline>
              </w:drawing>
            </w:r>
          </w:p>
        </w:tc>
      </w:tr>
    </w:tbl>
    <w:p w14:paraId="117E3006" w14:textId="77777777" w:rsidR="00D90D51" w:rsidRPr="0017581D" w:rsidRDefault="00D90D51" w:rsidP="00D90D51">
      <w:pPr>
        <w:rPr>
          <w:rFonts w:ascii="Verdana" w:hAnsi="Verdana"/>
          <w:szCs w:val="24"/>
        </w:rPr>
      </w:pPr>
      <w:r w:rsidRPr="0017581D">
        <w:rPr>
          <w:rFonts w:ascii="Verdana" w:eastAsia="Verdana" w:hAnsi="Verdana" w:cs="Verdana"/>
          <w:szCs w:val="24"/>
          <w:lang w:bidi="cy-GB"/>
        </w:rPr>
        <w:br w:type="page"/>
      </w:r>
    </w:p>
    <w:p w14:paraId="31050DA1" w14:textId="77777777" w:rsidR="00D90D51" w:rsidRPr="0017581D" w:rsidRDefault="00D90D51" w:rsidP="00011B6C">
      <w:pPr>
        <w:spacing w:after="0" w:line="240" w:lineRule="auto"/>
        <w:jc w:val="center"/>
        <w:rPr>
          <w:rFonts w:ascii="Verdana" w:hAnsi="Verdana"/>
          <w:b/>
          <w:color w:val="92D050"/>
          <w:szCs w:val="24"/>
        </w:rPr>
      </w:pPr>
      <w:r w:rsidRPr="0017581D">
        <w:rPr>
          <w:rFonts w:ascii="Verdana" w:eastAsia="Verdana" w:hAnsi="Verdana" w:cs="Verdana"/>
          <w:b/>
          <w:color w:val="92D050"/>
          <w:szCs w:val="24"/>
          <w:lang w:bidi="cy-GB"/>
        </w:rPr>
        <w:lastRenderedPageBreak/>
        <w:t>Datganiad o Gyfrifoldebau’r Cyfarwyddwr mewn Perthynas â Chyfrifon</w:t>
      </w:r>
    </w:p>
    <w:p w14:paraId="29E89CDA" w14:textId="77777777" w:rsidR="00011B6C" w:rsidRPr="0017581D" w:rsidRDefault="00011B6C" w:rsidP="00011B6C">
      <w:pPr>
        <w:pStyle w:val="NoSpacing"/>
        <w:rPr>
          <w:rFonts w:ascii="Verdana" w:hAnsi="Verdana" w:cs="Arial"/>
          <w:sz w:val="24"/>
          <w:szCs w:val="24"/>
        </w:rPr>
      </w:pPr>
    </w:p>
    <w:p w14:paraId="5BD615FC" w14:textId="36D409D8" w:rsidR="00D90D51" w:rsidRPr="0017581D" w:rsidRDefault="00D90D51" w:rsidP="00011B6C">
      <w:pPr>
        <w:pStyle w:val="NoSpacing"/>
        <w:rPr>
          <w:rFonts w:ascii="Verdana" w:hAnsi="Verdana" w:cs="Arial"/>
          <w:sz w:val="24"/>
          <w:szCs w:val="24"/>
        </w:rPr>
      </w:pPr>
      <w:r w:rsidRPr="0017581D">
        <w:rPr>
          <w:rFonts w:ascii="Verdana" w:eastAsia="Verdana" w:hAnsi="Verdana" w:cs="Arial"/>
          <w:sz w:val="24"/>
          <w:szCs w:val="24"/>
          <w:lang w:bidi="cy-GB"/>
        </w:rPr>
        <w:t xml:space="preserve">Mae’n ofynnol i’r cyfarwyddwyr, o dan Ddeddf Gwasanaeth Iechyd Gwladol (Cymru) 2006, baratoi cyfrifon ar gyfer pob blwyddyn ariannol. Mae Gweinidogion Cymru, gyda chymeradwyaeth y Trysorlys, yn cyfarwyddo bod y cyfrifon hyn yn rhoi darlun gwir a theg o gyflwr materion y Bwrdd Iechyd ac o incwm a gwariant y Bwrdd Iechyd am y cyfnod hwnnw. </w:t>
      </w:r>
    </w:p>
    <w:p w14:paraId="3F1646A1" w14:textId="77777777" w:rsidR="00D90D51" w:rsidRPr="0017581D" w:rsidRDefault="00D90D51" w:rsidP="00011B6C">
      <w:pPr>
        <w:pStyle w:val="NoSpacing"/>
        <w:rPr>
          <w:rFonts w:ascii="Verdana" w:hAnsi="Verdana" w:cs="Arial"/>
          <w:sz w:val="24"/>
          <w:szCs w:val="24"/>
        </w:rPr>
      </w:pPr>
    </w:p>
    <w:p w14:paraId="54A05F69" w14:textId="77777777" w:rsidR="00D90D51" w:rsidRPr="0017581D" w:rsidRDefault="00D90D51" w:rsidP="00011B6C">
      <w:pPr>
        <w:pStyle w:val="NoSpacing"/>
        <w:rPr>
          <w:rFonts w:ascii="Verdana" w:hAnsi="Verdana" w:cs="Arial"/>
          <w:sz w:val="24"/>
          <w:szCs w:val="24"/>
        </w:rPr>
      </w:pPr>
      <w:r w:rsidRPr="0017581D">
        <w:rPr>
          <w:rFonts w:ascii="Verdana" w:eastAsia="Verdana" w:hAnsi="Verdana" w:cs="Arial"/>
          <w:sz w:val="24"/>
          <w:szCs w:val="24"/>
          <w:lang w:bidi="cy-GB"/>
        </w:rPr>
        <w:t>Wrth baratoi’r cyfrifon hyn, mae’n ofynnol i’r cyfarwyddwyr wneud y canlynol:</w:t>
      </w:r>
    </w:p>
    <w:p w14:paraId="27791F94" w14:textId="77777777" w:rsidR="00D90D51" w:rsidRPr="0017581D" w:rsidRDefault="00D90D51" w:rsidP="00011B6C">
      <w:pPr>
        <w:pStyle w:val="NoSpacing"/>
        <w:rPr>
          <w:rFonts w:ascii="Verdana" w:hAnsi="Verdana" w:cs="Arial"/>
          <w:sz w:val="24"/>
          <w:szCs w:val="24"/>
        </w:rPr>
      </w:pPr>
    </w:p>
    <w:p w14:paraId="6CBD41D6" w14:textId="77777777" w:rsidR="00D90D51" w:rsidRPr="0017581D" w:rsidRDefault="00D90D51" w:rsidP="003B7534">
      <w:pPr>
        <w:pStyle w:val="NoSpacing"/>
        <w:numPr>
          <w:ilvl w:val="0"/>
          <w:numId w:val="16"/>
        </w:numPr>
        <w:rPr>
          <w:rFonts w:ascii="Verdana" w:hAnsi="Verdana" w:cs="Arial"/>
          <w:sz w:val="24"/>
          <w:szCs w:val="24"/>
        </w:rPr>
      </w:pPr>
      <w:r w:rsidRPr="0017581D">
        <w:rPr>
          <w:rFonts w:ascii="Verdana" w:eastAsia="Verdana" w:hAnsi="Verdana" w:cs="Arial"/>
          <w:sz w:val="24"/>
          <w:szCs w:val="24"/>
          <w:lang w:bidi="cy-GB"/>
        </w:rPr>
        <w:t xml:space="preserve">cymhwyso ar sail gyson egwyddorion cyfrifyddu a osodwyd gan Weinidogion Cymru gyda chymeradwyaeth y Trysorlys; </w:t>
      </w:r>
    </w:p>
    <w:p w14:paraId="33939D1D" w14:textId="77777777" w:rsidR="00D90D51" w:rsidRPr="0017581D" w:rsidRDefault="00D90D51" w:rsidP="003B7534">
      <w:pPr>
        <w:pStyle w:val="NoSpacing"/>
        <w:numPr>
          <w:ilvl w:val="0"/>
          <w:numId w:val="16"/>
        </w:numPr>
        <w:rPr>
          <w:rFonts w:ascii="Verdana" w:hAnsi="Verdana" w:cs="Arial"/>
          <w:sz w:val="24"/>
          <w:szCs w:val="24"/>
        </w:rPr>
      </w:pPr>
      <w:r w:rsidRPr="0017581D">
        <w:rPr>
          <w:rFonts w:ascii="Verdana" w:eastAsia="Verdana" w:hAnsi="Verdana" w:cs="Arial"/>
          <w:sz w:val="24"/>
          <w:szCs w:val="24"/>
          <w:lang w:bidi="cy-GB"/>
        </w:rPr>
        <w:t xml:space="preserve">gwneud dyfarniadau ac amcangyfrifon sy’n gyfrifol ac yn ddarbodus; </w:t>
      </w:r>
    </w:p>
    <w:p w14:paraId="40FF2A71" w14:textId="77777777" w:rsidR="00D90D51" w:rsidRPr="0017581D" w:rsidRDefault="00D90D51" w:rsidP="003B7534">
      <w:pPr>
        <w:pStyle w:val="NoSpacing"/>
        <w:numPr>
          <w:ilvl w:val="0"/>
          <w:numId w:val="16"/>
        </w:numPr>
        <w:rPr>
          <w:rFonts w:ascii="Verdana" w:hAnsi="Verdana" w:cs="Arial"/>
          <w:sz w:val="24"/>
          <w:szCs w:val="24"/>
        </w:rPr>
      </w:pPr>
      <w:r w:rsidRPr="0017581D">
        <w:rPr>
          <w:rFonts w:ascii="Verdana" w:eastAsia="Verdana" w:hAnsi="Verdana" w:cs="Arial"/>
          <w:sz w:val="24"/>
          <w:szCs w:val="24"/>
          <w:lang w:bidi="cy-GB"/>
        </w:rPr>
        <w:t>datgan a ddilynwyd safonau cyfrifyddu, yn ddarostyngedig i unrhyw wyriadau sylweddol a ddatgelwyd ac a eglurwyd yn y cyfrifon.</w:t>
      </w:r>
    </w:p>
    <w:p w14:paraId="180C00C7" w14:textId="77777777" w:rsidR="00D90D51" w:rsidRPr="0017581D" w:rsidRDefault="00D90D51" w:rsidP="00011B6C">
      <w:pPr>
        <w:pStyle w:val="NoSpacing"/>
        <w:rPr>
          <w:rFonts w:ascii="Verdana" w:hAnsi="Verdana" w:cs="Arial"/>
          <w:sz w:val="24"/>
          <w:szCs w:val="24"/>
        </w:rPr>
      </w:pPr>
    </w:p>
    <w:p w14:paraId="1F868FF6" w14:textId="77777777" w:rsidR="00D90D51" w:rsidRPr="0017581D" w:rsidRDefault="00D90D51" w:rsidP="00011B6C">
      <w:pPr>
        <w:pStyle w:val="NoSpacing"/>
        <w:rPr>
          <w:rFonts w:ascii="Verdana" w:hAnsi="Verdana" w:cs="Arial"/>
          <w:sz w:val="24"/>
          <w:szCs w:val="24"/>
        </w:rPr>
      </w:pPr>
      <w:r w:rsidRPr="0017581D">
        <w:rPr>
          <w:rFonts w:ascii="Verdana" w:eastAsia="Verdana" w:hAnsi="Verdana" w:cs="Arial"/>
          <w:sz w:val="24"/>
          <w:szCs w:val="24"/>
          <w:lang w:bidi="cy-GB"/>
        </w:rPr>
        <w:t xml:space="preserve">Mae’r cyfarwyddwyr yn cadarnhau eu bod nhw wedi cydymffurfio â’r gofynion uchod wrth baratoi’r cyfrifon. </w:t>
      </w:r>
    </w:p>
    <w:p w14:paraId="084D96A7" w14:textId="77777777" w:rsidR="00D90D51" w:rsidRPr="0017581D" w:rsidRDefault="00D90D51" w:rsidP="00011B6C">
      <w:pPr>
        <w:pStyle w:val="NoSpacing"/>
        <w:rPr>
          <w:rFonts w:ascii="Verdana" w:hAnsi="Verdana" w:cs="Arial"/>
          <w:sz w:val="24"/>
          <w:szCs w:val="24"/>
        </w:rPr>
      </w:pPr>
    </w:p>
    <w:p w14:paraId="239946AF" w14:textId="5A1FE74A" w:rsidR="00D90D51" w:rsidRPr="0017581D" w:rsidRDefault="00D90D51" w:rsidP="00011B6C">
      <w:pPr>
        <w:pStyle w:val="NoSpacing"/>
        <w:rPr>
          <w:rFonts w:ascii="Verdana" w:hAnsi="Verdana" w:cs="Arial"/>
          <w:sz w:val="24"/>
          <w:szCs w:val="24"/>
        </w:rPr>
      </w:pPr>
      <w:r w:rsidRPr="2B80FE01">
        <w:rPr>
          <w:rFonts w:ascii="Verdana" w:eastAsia="Verdana" w:hAnsi="Verdana" w:cs="Arial"/>
          <w:sz w:val="24"/>
          <w:szCs w:val="24"/>
          <w:lang w:bidi="cy-GB"/>
        </w:rPr>
        <w:t xml:space="preserve">Mae'r cyfarwyddwyr yn gyfrifol am gadw cofnodion cyfrifyddu priodol sy'n dangos sefyllfa ariannol y Bwrdd Iechyd gyda chywirdeb rhesymol ar unrhyw adeg, ac sy'n eu galluogi i sicrhau bod y cyfrifon yn cydymffurfio â'r gofynion a nodir yn y cyfarwyddyd uchod gan Weinidogion Cymru. </w:t>
      </w:r>
    </w:p>
    <w:p w14:paraId="4A395C06" w14:textId="77777777" w:rsidR="00D90D51" w:rsidRPr="0017581D" w:rsidRDefault="00D90D51" w:rsidP="00011B6C">
      <w:pPr>
        <w:pStyle w:val="NoSpacing"/>
        <w:rPr>
          <w:rFonts w:ascii="Verdana" w:hAnsi="Verdana" w:cs="Arial"/>
          <w:sz w:val="24"/>
          <w:szCs w:val="24"/>
        </w:rPr>
      </w:pPr>
    </w:p>
    <w:p w14:paraId="158C31B7" w14:textId="77777777" w:rsidR="00D90D51" w:rsidRPr="0017581D" w:rsidRDefault="00D90D51" w:rsidP="00011B6C">
      <w:pPr>
        <w:pStyle w:val="NoSpacing"/>
        <w:rPr>
          <w:rFonts w:ascii="Verdana" w:hAnsi="Verdana" w:cs="Arial"/>
          <w:sz w:val="24"/>
          <w:szCs w:val="24"/>
        </w:rPr>
      </w:pPr>
      <w:r w:rsidRPr="0017581D">
        <w:rPr>
          <w:rFonts w:ascii="Verdana" w:eastAsia="Verdana" w:hAnsi="Verdana" w:cs="Arial"/>
          <w:sz w:val="24"/>
          <w:szCs w:val="24"/>
          <w:lang w:bidi="cy-GB"/>
        </w:rPr>
        <w:t>Ar orchymyn y bwrdd, arwyddwyd:</w:t>
      </w:r>
    </w:p>
    <w:p w14:paraId="4DD45FE3" w14:textId="77777777" w:rsidR="00556DCC" w:rsidRPr="0017581D" w:rsidRDefault="00556DCC" w:rsidP="00011B6C">
      <w:pPr>
        <w:pStyle w:val="NoSpacing"/>
        <w:rPr>
          <w:rFonts w:ascii="Verdana" w:hAnsi="Verdana" w:cs="Arial"/>
          <w:sz w:val="24"/>
          <w:szCs w:val="24"/>
        </w:rPr>
      </w:pPr>
    </w:p>
    <w:tbl>
      <w:tblPr>
        <w:tblW w:w="8642" w:type="dxa"/>
        <w:tblInd w:w="-142" w:type="dxa"/>
        <w:tblLook w:val="04A0" w:firstRow="1" w:lastRow="0" w:firstColumn="1" w:lastColumn="0" w:noHBand="0" w:noVBand="1"/>
      </w:tblPr>
      <w:tblGrid>
        <w:gridCol w:w="1838"/>
        <w:gridCol w:w="4253"/>
        <w:gridCol w:w="2551"/>
      </w:tblGrid>
      <w:tr w:rsidR="00556DCC" w:rsidRPr="0017581D" w14:paraId="75E73D18" w14:textId="77777777" w:rsidTr="4130E7D6">
        <w:tc>
          <w:tcPr>
            <w:tcW w:w="1838" w:type="dxa"/>
          </w:tcPr>
          <w:p w14:paraId="5458B8CB" w14:textId="77777777" w:rsidR="00556DCC" w:rsidRPr="0017581D" w:rsidRDefault="00556DCC" w:rsidP="001B58B5">
            <w:pPr>
              <w:pStyle w:val="NoSpacing"/>
              <w:rPr>
                <w:rFonts w:ascii="Verdana" w:hAnsi="Verdana" w:cs="Arial"/>
                <w:sz w:val="24"/>
                <w:szCs w:val="24"/>
              </w:rPr>
            </w:pPr>
            <w:r w:rsidRPr="0017581D">
              <w:rPr>
                <w:rFonts w:ascii="Verdana" w:eastAsia="Verdana" w:hAnsi="Verdana" w:cs="Arial"/>
                <w:sz w:val="24"/>
                <w:szCs w:val="24"/>
                <w:lang w:bidi="cy-GB"/>
              </w:rPr>
              <w:t xml:space="preserve">Cadeirydd </w:t>
            </w:r>
          </w:p>
          <w:p w14:paraId="4AFAFC2C" w14:textId="77777777" w:rsidR="00556DCC" w:rsidRPr="0017581D" w:rsidRDefault="00556DCC" w:rsidP="001B58B5">
            <w:pPr>
              <w:pStyle w:val="NoSpacing"/>
              <w:rPr>
                <w:rFonts w:ascii="Verdana" w:hAnsi="Verdana" w:cs="Arial"/>
                <w:sz w:val="24"/>
                <w:szCs w:val="24"/>
              </w:rPr>
            </w:pPr>
          </w:p>
          <w:p w14:paraId="6AB61CAF" w14:textId="77777777" w:rsidR="00556DCC" w:rsidRPr="0017581D" w:rsidRDefault="00556DCC" w:rsidP="001B58B5">
            <w:pPr>
              <w:pStyle w:val="NoSpacing"/>
              <w:rPr>
                <w:rFonts w:ascii="Verdana" w:hAnsi="Verdana" w:cs="Arial"/>
                <w:sz w:val="24"/>
                <w:szCs w:val="24"/>
              </w:rPr>
            </w:pPr>
          </w:p>
        </w:tc>
        <w:tc>
          <w:tcPr>
            <w:tcW w:w="4253" w:type="dxa"/>
          </w:tcPr>
          <w:p w14:paraId="677756B7" w14:textId="76AB33DD" w:rsidR="00556DCC" w:rsidRPr="0017581D" w:rsidRDefault="00C51F71" w:rsidP="001B58B5">
            <w:pPr>
              <w:pStyle w:val="NoSpacing"/>
              <w:rPr>
                <w:rFonts w:ascii="Verdana" w:hAnsi="Verdana" w:cs="Arial"/>
                <w:sz w:val="24"/>
                <w:szCs w:val="24"/>
              </w:rPr>
            </w:pPr>
            <w:r w:rsidRPr="0017581D">
              <w:rPr>
                <w:rFonts w:ascii="Verdana" w:eastAsia="Verdana" w:hAnsi="Verdana" w:cs="Verdana"/>
                <w:noProof/>
                <w:sz w:val="24"/>
                <w:szCs w:val="24"/>
                <w:lang w:bidi="cy-GB"/>
              </w:rPr>
              <w:drawing>
                <wp:anchor distT="0" distB="0" distL="114300" distR="114300" simplePos="0" relativeHeight="251658244" behindDoc="1" locked="0" layoutInCell="1" allowOverlap="1" wp14:anchorId="20F1A03F" wp14:editId="709D4735">
                  <wp:simplePos x="0" y="0"/>
                  <wp:positionH relativeFrom="column">
                    <wp:posOffset>-635</wp:posOffset>
                  </wp:positionH>
                  <wp:positionV relativeFrom="paragraph">
                    <wp:posOffset>4445</wp:posOffset>
                  </wp:positionV>
                  <wp:extent cx="1448435" cy="444500"/>
                  <wp:effectExtent l="0" t="0" r="0" b="0"/>
                  <wp:wrapNone/>
                  <wp:docPr id="2021436309" name="Picture 2021436309" descr="C:\Users\rh151952\AppData\Local\Packages\Microsoft.Windows.Photos_8wekyb3d8bbwe\TempState\ShareServiceTempFolder\jan williams signature.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rh151952\AppData\Local\Packages\Microsoft.Windows.Photos_8wekyb3d8bbwe\TempState\ShareServiceTempFolder\jan williams signature.jpe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448435" cy="444500"/>
                          </a:xfrm>
                          <a:prstGeom prst="rect">
                            <a:avLst/>
                          </a:prstGeom>
                          <a:noFill/>
                          <a:ln>
                            <a:noFill/>
                          </a:ln>
                        </pic:spPr>
                      </pic:pic>
                    </a:graphicData>
                  </a:graphic>
                </wp:anchor>
              </w:drawing>
            </w:r>
          </w:p>
        </w:tc>
        <w:tc>
          <w:tcPr>
            <w:tcW w:w="2551" w:type="dxa"/>
          </w:tcPr>
          <w:p w14:paraId="68468EF5" w14:textId="562A111E" w:rsidR="00556DCC" w:rsidRPr="0017581D" w:rsidRDefault="00556DCC" w:rsidP="4130E7D6">
            <w:pPr>
              <w:pStyle w:val="NoSpacing"/>
            </w:pPr>
            <w:r w:rsidRPr="4130E7D6">
              <w:rPr>
                <w:rFonts w:ascii="Verdana" w:eastAsia="Verdana" w:hAnsi="Verdana" w:cs="Arial"/>
                <w:sz w:val="24"/>
                <w:szCs w:val="24"/>
                <w:lang w:bidi="cy-GB"/>
              </w:rPr>
              <w:t>Dyddiad: 25.06.26</w:t>
            </w:r>
          </w:p>
        </w:tc>
      </w:tr>
      <w:tr w:rsidR="00556DCC" w:rsidRPr="0017581D" w14:paraId="088C3387" w14:textId="77777777" w:rsidTr="4130E7D6">
        <w:tc>
          <w:tcPr>
            <w:tcW w:w="1838" w:type="dxa"/>
          </w:tcPr>
          <w:p w14:paraId="6433C662" w14:textId="77777777" w:rsidR="00556DCC" w:rsidRPr="0017581D" w:rsidRDefault="00556DCC" w:rsidP="001B58B5">
            <w:pPr>
              <w:pStyle w:val="NoSpacing"/>
              <w:rPr>
                <w:rFonts w:ascii="Verdana" w:hAnsi="Verdana" w:cs="Arial"/>
                <w:sz w:val="24"/>
                <w:szCs w:val="24"/>
              </w:rPr>
            </w:pPr>
          </w:p>
          <w:p w14:paraId="6CDAE3FC" w14:textId="1EBD6E0E" w:rsidR="00556DCC" w:rsidRPr="0017581D" w:rsidRDefault="00556DCC" w:rsidP="001B58B5">
            <w:pPr>
              <w:pStyle w:val="NoSpacing"/>
              <w:rPr>
                <w:rFonts w:ascii="Verdana" w:hAnsi="Verdana" w:cs="Arial"/>
                <w:sz w:val="24"/>
                <w:szCs w:val="24"/>
              </w:rPr>
            </w:pPr>
            <w:r w:rsidRPr="0017581D">
              <w:rPr>
                <w:rFonts w:ascii="Verdana" w:eastAsia="Verdana" w:hAnsi="Verdana" w:cs="Arial"/>
                <w:sz w:val="24"/>
                <w:szCs w:val="24"/>
                <w:lang w:bidi="cy-GB"/>
              </w:rPr>
              <w:t>Prif Weithredwr</w:t>
            </w:r>
          </w:p>
          <w:p w14:paraId="710BAB6F" w14:textId="77777777" w:rsidR="00556DCC" w:rsidRPr="0017581D" w:rsidRDefault="00556DCC" w:rsidP="001B58B5">
            <w:pPr>
              <w:pStyle w:val="NoSpacing"/>
              <w:rPr>
                <w:rFonts w:ascii="Verdana" w:hAnsi="Verdana" w:cs="Arial"/>
                <w:sz w:val="24"/>
                <w:szCs w:val="24"/>
              </w:rPr>
            </w:pPr>
          </w:p>
          <w:p w14:paraId="431FB7BB" w14:textId="54403AD3" w:rsidR="00556DCC" w:rsidRPr="0017581D" w:rsidRDefault="00556DCC" w:rsidP="001B58B5">
            <w:pPr>
              <w:pStyle w:val="NoSpacing"/>
              <w:rPr>
                <w:rFonts w:ascii="Verdana" w:hAnsi="Verdana" w:cs="Arial"/>
                <w:sz w:val="24"/>
                <w:szCs w:val="24"/>
              </w:rPr>
            </w:pPr>
          </w:p>
        </w:tc>
        <w:tc>
          <w:tcPr>
            <w:tcW w:w="4253" w:type="dxa"/>
          </w:tcPr>
          <w:p w14:paraId="0101370E" w14:textId="77777777" w:rsidR="00556DCC" w:rsidRPr="0017581D" w:rsidRDefault="00556DCC" w:rsidP="001B58B5">
            <w:pPr>
              <w:pStyle w:val="NoSpacing"/>
              <w:rPr>
                <w:rFonts w:ascii="Verdana" w:hAnsi="Verdana" w:cs="Arial"/>
                <w:sz w:val="24"/>
                <w:szCs w:val="24"/>
              </w:rPr>
            </w:pPr>
          </w:p>
          <w:p w14:paraId="32D85E12" w14:textId="58180445" w:rsidR="00556DCC" w:rsidRPr="0017581D" w:rsidRDefault="009210B0" w:rsidP="001B58B5">
            <w:pPr>
              <w:pStyle w:val="NoSpacing"/>
              <w:rPr>
                <w:rFonts w:ascii="Verdana" w:hAnsi="Verdana" w:cs="Arial"/>
                <w:sz w:val="24"/>
                <w:szCs w:val="24"/>
              </w:rPr>
            </w:pPr>
            <w:r w:rsidRPr="0017581D">
              <w:rPr>
                <w:rFonts w:ascii="Verdana" w:eastAsia="Verdana" w:hAnsi="Verdana" w:cs="Verdana"/>
                <w:noProof/>
                <w:sz w:val="24"/>
                <w:szCs w:val="24"/>
                <w:lang w:bidi="cy-GB"/>
              </w:rPr>
              <w:drawing>
                <wp:inline distT="0" distB="0" distL="0" distR="0" wp14:anchorId="2C68BE9B" wp14:editId="49651D98">
                  <wp:extent cx="1438275" cy="476250"/>
                  <wp:effectExtent l="0" t="0" r="9525" b="0"/>
                  <wp:docPr id="1427310168" name="Picture 1427310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438275" cy="476250"/>
                          </a:xfrm>
                          <a:prstGeom prst="rect">
                            <a:avLst/>
                          </a:prstGeom>
                          <a:noFill/>
                          <a:ln>
                            <a:noFill/>
                          </a:ln>
                        </pic:spPr>
                      </pic:pic>
                    </a:graphicData>
                  </a:graphic>
                </wp:inline>
              </w:drawing>
            </w:r>
          </w:p>
        </w:tc>
        <w:tc>
          <w:tcPr>
            <w:tcW w:w="2551" w:type="dxa"/>
          </w:tcPr>
          <w:p w14:paraId="2A93B85D" w14:textId="77777777" w:rsidR="00556DCC" w:rsidRPr="0017581D" w:rsidRDefault="00556DCC" w:rsidP="001B58B5">
            <w:pPr>
              <w:spacing w:after="0" w:line="240" w:lineRule="auto"/>
              <w:rPr>
                <w:rFonts w:ascii="Verdana" w:hAnsi="Verdana" w:cs="Arial"/>
                <w:szCs w:val="24"/>
              </w:rPr>
            </w:pPr>
          </w:p>
          <w:p w14:paraId="319DA9EA" w14:textId="5E0A26BA" w:rsidR="00556DCC" w:rsidRPr="0017581D" w:rsidRDefault="00556DCC" w:rsidP="4130E7D6">
            <w:pPr>
              <w:spacing w:after="0" w:line="240" w:lineRule="auto"/>
            </w:pPr>
            <w:r w:rsidRPr="4130E7D6">
              <w:rPr>
                <w:rFonts w:ascii="Verdana" w:eastAsia="Verdana" w:hAnsi="Verdana" w:cs="Arial"/>
                <w:lang w:bidi="cy-GB"/>
              </w:rPr>
              <w:t>Dyddiad: 25.06.26</w:t>
            </w:r>
          </w:p>
        </w:tc>
      </w:tr>
      <w:tr w:rsidR="00556DCC" w:rsidRPr="0017581D" w14:paraId="49647244" w14:textId="77777777" w:rsidTr="4130E7D6">
        <w:tc>
          <w:tcPr>
            <w:tcW w:w="1838" w:type="dxa"/>
          </w:tcPr>
          <w:p w14:paraId="78136D24" w14:textId="77777777" w:rsidR="00556DCC" w:rsidRPr="0017581D" w:rsidRDefault="00556DCC" w:rsidP="001B58B5">
            <w:pPr>
              <w:pStyle w:val="NoSpacing"/>
              <w:rPr>
                <w:rFonts w:ascii="Verdana" w:hAnsi="Verdana" w:cs="Arial"/>
                <w:sz w:val="24"/>
                <w:szCs w:val="24"/>
              </w:rPr>
            </w:pPr>
          </w:p>
          <w:p w14:paraId="2ACB24D4" w14:textId="587ACA53" w:rsidR="00315133" w:rsidRPr="0017581D" w:rsidRDefault="00315133" w:rsidP="001B58B5">
            <w:pPr>
              <w:pStyle w:val="NoSpacing"/>
              <w:rPr>
                <w:rFonts w:ascii="Verdana" w:hAnsi="Verdana" w:cs="Arial"/>
                <w:sz w:val="24"/>
                <w:szCs w:val="24"/>
              </w:rPr>
            </w:pPr>
            <w:r w:rsidRPr="0017581D">
              <w:rPr>
                <w:rFonts w:ascii="Verdana" w:eastAsia="Verdana" w:hAnsi="Verdana" w:cs="Arial"/>
                <w:sz w:val="24"/>
                <w:szCs w:val="24"/>
                <w:lang w:bidi="cy-GB"/>
              </w:rPr>
              <w:t xml:space="preserve">Cyfarwyddwr Cyllid </w:t>
            </w:r>
          </w:p>
          <w:p w14:paraId="05A17A65" w14:textId="48922CBD" w:rsidR="00556DCC" w:rsidRPr="0017581D" w:rsidRDefault="00556DCC" w:rsidP="001B58B5">
            <w:pPr>
              <w:pStyle w:val="NoSpacing"/>
              <w:rPr>
                <w:rFonts w:ascii="Verdana" w:hAnsi="Verdana" w:cs="Arial"/>
                <w:sz w:val="24"/>
                <w:szCs w:val="24"/>
              </w:rPr>
            </w:pPr>
            <w:r w:rsidRPr="0017581D">
              <w:rPr>
                <w:rFonts w:ascii="Verdana" w:eastAsia="Verdana" w:hAnsi="Verdana" w:cs="Arial"/>
                <w:sz w:val="24"/>
                <w:szCs w:val="24"/>
                <w:lang w:bidi="cy-GB"/>
              </w:rPr>
              <w:t xml:space="preserve">Dros Dro </w:t>
            </w:r>
          </w:p>
          <w:p w14:paraId="1EE11896" w14:textId="77777777" w:rsidR="00556DCC" w:rsidRPr="0017581D" w:rsidRDefault="00556DCC" w:rsidP="001B58B5">
            <w:pPr>
              <w:pStyle w:val="NoSpacing"/>
              <w:rPr>
                <w:rFonts w:ascii="Verdana" w:hAnsi="Verdana" w:cs="Arial"/>
                <w:sz w:val="24"/>
                <w:szCs w:val="24"/>
              </w:rPr>
            </w:pPr>
          </w:p>
        </w:tc>
        <w:tc>
          <w:tcPr>
            <w:tcW w:w="4253" w:type="dxa"/>
          </w:tcPr>
          <w:p w14:paraId="1DA9000A" w14:textId="77777777" w:rsidR="00556DCC" w:rsidRPr="0017581D" w:rsidRDefault="00556DCC" w:rsidP="001B58B5">
            <w:pPr>
              <w:pStyle w:val="NoSpacing"/>
              <w:rPr>
                <w:rFonts w:ascii="Verdana" w:hAnsi="Verdana" w:cs="Arial"/>
                <w:sz w:val="24"/>
                <w:szCs w:val="24"/>
              </w:rPr>
            </w:pPr>
          </w:p>
          <w:p w14:paraId="3C78E631" w14:textId="0EB3ADFD" w:rsidR="00556DCC" w:rsidRPr="0017581D" w:rsidRDefault="50FF97A1" w:rsidP="00E92E4E">
            <w:pPr>
              <w:pStyle w:val="NoSpacing"/>
            </w:pPr>
            <w:r>
              <w:rPr>
                <w:noProof/>
                <w:lang w:bidi="cy-GB"/>
              </w:rPr>
              <w:drawing>
                <wp:inline distT="0" distB="0" distL="0" distR="0" wp14:anchorId="7B1A3A37" wp14:editId="70F2460A">
                  <wp:extent cx="1571625" cy="704850"/>
                  <wp:effectExtent l="0" t="0" r="0" b="0"/>
                  <wp:docPr id="333093376"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3093376" name="Picture 333093376"/>
                          <pic:cNvPicPr/>
                        </pic:nvPicPr>
                        <pic:blipFill>
                          <a:blip r:embed="rId13">
                            <a:extLst>
                              <a:ext uri="{28A0092B-C50C-407E-A947-70E740481C1C}">
                                <a14:useLocalDpi xmlns:a14="http://schemas.microsoft.com/office/drawing/2010/main"/>
                              </a:ext>
                            </a:extLst>
                          </a:blip>
                          <a:stretch>
                            <a:fillRect/>
                          </a:stretch>
                        </pic:blipFill>
                        <pic:spPr>
                          <a:xfrm>
                            <a:off x="0" y="0"/>
                            <a:ext cx="1571625" cy="704850"/>
                          </a:xfrm>
                          <a:prstGeom prst="rect">
                            <a:avLst/>
                          </a:prstGeom>
                        </pic:spPr>
                      </pic:pic>
                    </a:graphicData>
                  </a:graphic>
                </wp:inline>
              </w:drawing>
            </w:r>
          </w:p>
        </w:tc>
        <w:tc>
          <w:tcPr>
            <w:tcW w:w="2551" w:type="dxa"/>
          </w:tcPr>
          <w:p w14:paraId="2BAF5A34" w14:textId="77777777" w:rsidR="00EA19AE" w:rsidRPr="0017581D" w:rsidRDefault="00EA19AE" w:rsidP="001B58B5">
            <w:pPr>
              <w:spacing w:after="0" w:line="240" w:lineRule="auto"/>
              <w:rPr>
                <w:rFonts w:ascii="Verdana" w:hAnsi="Verdana" w:cs="Arial"/>
                <w:szCs w:val="24"/>
              </w:rPr>
            </w:pPr>
          </w:p>
          <w:p w14:paraId="0523CC62" w14:textId="72F68E71" w:rsidR="00556DCC" w:rsidRPr="0017581D" w:rsidRDefault="00556DCC" w:rsidP="4130E7D6">
            <w:pPr>
              <w:spacing w:after="0" w:line="240" w:lineRule="auto"/>
            </w:pPr>
            <w:r w:rsidRPr="4130E7D6">
              <w:rPr>
                <w:rFonts w:ascii="Verdana" w:eastAsia="Verdana" w:hAnsi="Verdana" w:cs="Arial"/>
                <w:lang w:bidi="cy-GB"/>
              </w:rPr>
              <w:t>Dyddiad: 25.06.26</w:t>
            </w:r>
          </w:p>
        </w:tc>
      </w:tr>
    </w:tbl>
    <w:p w14:paraId="386D4E11" w14:textId="77777777" w:rsidR="00556DCC" w:rsidRPr="0017581D" w:rsidRDefault="00556DCC" w:rsidP="00011B6C">
      <w:pPr>
        <w:pStyle w:val="NoSpacing"/>
        <w:rPr>
          <w:rFonts w:ascii="Verdana" w:hAnsi="Verdana" w:cs="Arial"/>
          <w:sz w:val="24"/>
          <w:szCs w:val="24"/>
        </w:rPr>
      </w:pPr>
    </w:p>
    <w:p w14:paraId="3E5C03A9" w14:textId="2CBA53C7" w:rsidR="00D90D51" w:rsidRPr="0017581D" w:rsidRDefault="00D90D51" w:rsidP="00011B6C">
      <w:pPr>
        <w:pStyle w:val="NoSpacing"/>
        <w:rPr>
          <w:rFonts w:ascii="Verdana" w:hAnsi="Verdana" w:cs="Arial"/>
          <w:sz w:val="24"/>
          <w:szCs w:val="24"/>
        </w:rPr>
      </w:pPr>
    </w:p>
    <w:p w14:paraId="5B26EB72" w14:textId="77777777" w:rsidR="003C705A" w:rsidRPr="0017581D" w:rsidRDefault="003C705A">
      <w:pPr>
        <w:rPr>
          <w:rFonts w:ascii="Verdana" w:hAnsi="Verdana"/>
          <w:szCs w:val="24"/>
        </w:rPr>
      </w:pPr>
      <w:r w:rsidRPr="0017581D">
        <w:rPr>
          <w:rFonts w:ascii="Verdana" w:eastAsia="Verdana" w:hAnsi="Verdana" w:cs="Verdana"/>
          <w:szCs w:val="24"/>
          <w:lang w:bidi="cy-GB"/>
        </w:rPr>
        <w:br w:type="page"/>
      </w:r>
    </w:p>
    <w:p w14:paraId="7F235EA9" w14:textId="77777777" w:rsidR="008F521C" w:rsidRPr="0017581D" w:rsidRDefault="008F521C" w:rsidP="005F0520">
      <w:pPr>
        <w:spacing w:after="0" w:line="240" w:lineRule="auto"/>
        <w:jc w:val="center"/>
        <w:rPr>
          <w:rFonts w:ascii="Verdana" w:hAnsi="Verdana"/>
          <w:b/>
          <w:color w:val="92D050"/>
          <w:szCs w:val="24"/>
        </w:rPr>
      </w:pPr>
      <w:r w:rsidRPr="0017581D">
        <w:rPr>
          <w:rFonts w:ascii="Verdana" w:eastAsia="Verdana" w:hAnsi="Verdana" w:cs="Verdana"/>
          <w:b/>
          <w:color w:val="92D050"/>
          <w:szCs w:val="24"/>
          <w:lang w:bidi="cy-GB"/>
        </w:rPr>
        <w:lastRenderedPageBreak/>
        <w:t>Ynglŷn â'r Bwrdd Iechyd</w:t>
      </w:r>
    </w:p>
    <w:p w14:paraId="0AF368F7" w14:textId="77777777" w:rsidR="00127AD8" w:rsidRPr="0017581D" w:rsidRDefault="00127AD8" w:rsidP="005F0520">
      <w:pPr>
        <w:pStyle w:val="NoSpacing"/>
        <w:rPr>
          <w:rFonts w:ascii="Verdana" w:hAnsi="Verdana" w:cs="Arial"/>
          <w:sz w:val="24"/>
          <w:szCs w:val="24"/>
        </w:rPr>
      </w:pPr>
    </w:p>
    <w:p w14:paraId="370E910A" w14:textId="2C0A2C09" w:rsidR="008F521C" w:rsidRPr="0017581D" w:rsidRDefault="008F521C" w:rsidP="005F0520">
      <w:pPr>
        <w:pStyle w:val="NoSpacing"/>
        <w:rPr>
          <w:rFonts w:ascii="Verdana" w:hAnsi="Verdana" w:cs="Arial"/>
          <w:sz w:val="24"/>
          <w:szCs w:val="24"/>
        </w:rPr>
      </w:pPr>
      <w:r w:rsidRPr="0017581D">
        <w:rPr>
          <w:rFonts w:ascii="Verdana" w:eastAsia="Verdana" w:hAnsi="Verdana" w:cs="Arial"/>
          <w:noProof/>
          <w:color w:val="212529"/>
          <w:sz w:val="24"/>
          <w:szCs w:val="24"/>
          <w:lang w:bidi="cy-GB"/>
        </w:rPr>
        <w:drawing>
          <wp:anchor distT="0" distB="0" distL="114300" distR="114300" simplePos="0" relativeHeight="251658240" behindDoc="0" locked="0" layoutInCell="1" allowOverlap="1" wp14:anchorId="60ED1287" wp14:editId="01ECAB53">
            <wp:simplePos x="0" y="0"/>
            <wp:positionH relativeFrom="margin">
              <wp:posOffset>2171700</wp:posOffset>
            </wp:positionH>
            <wp:positionV relativeFrom="paragraph">
              <wp:posOffset>68580</wp:posOffset>
            </wp:positionV>
            <wp:extent cx="3486150" cy="4413250"/>
            <wp:effectExtent l="0" t="0" r="0" b="6350"/>
            <wp:wrapSquare wrapText="bothSides"/>
            <wp:docPr id="35" name="Picture 35" descr="https://emedia1.nhs.wales/ABMUhb/cache/file/378C797F-2F9C-4440-89E65D79428F2D7F_profileimag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emedia1.nhs.wales/ABMUhb/cache/file/378C797F-2F9C-4440-89E65D79428F2D7F_profileimage.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486150" cy="44132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17581D">
        <w:rPr>
          <w:rFonts w:ascii="Verdana" w:eastAsia="Verdana" w:hAnsi="Verdana" w:cs="Arial"/>
          <w:sz w:val="24"/>
          <w:szCs w:val="24"/>
          <w:lang w:bidi="cy-GB"/>
        </w:rPr>
        <w:t>Mae Bwrdd Iechyd Prifysgol Bae Abertawe yn cynllunio, yn comisiynu ac yn darparu gwasanaethau gofal iechyd i bobl Castell-nedd Port Talbot ac Abertawe, ac yn gweithio i wella eu hiechyd a’u lles. Rydym yn gwasanaethu poblogaeth o tua 400,000, mae gennym gyllideb o tua £1.8 biliwn ac rydym yn cyflogi dros 14,000 o staff.</w:t>
      </w:r>
    </w:p>
    <w:p w14:paraId="44DF0725" w14:textId="77777777" w:rsidR="008F521C" w:rsidRPr="0017581D" w:rsidRDefault="008F521C" w:rsidP="005F0520">
      <w:pPr>
        <w:pStyle w:val="NoSpacing"/>
        <w:rPr>
          <w:rFonts w:ascii="Verdana" w:hAnsi="Verdana" w:cs="Arial"/>
          <w:color w:val="212529"/>
          <w:sz w:val="24"/>
          <w:szCs w:val="24"/>
        </w:rPr>
      </w:pPr>
    </w:p>
    <w:p w14:paraId="3B220077" w14:textId="37A62BF9" w:rsidR="008F521C" w:rsidRPr="0017581D" w:rsidRDefault="008F521C" w:rsidP="005F0520">
      <w:pPr>
        <w:pStyle w:val="NoSpacing"/>
        <w:rPr>
          <w:rFonts w:ascii="Verdana" w:hAnsi="Verdana" w:cs="Arial"/>
          <w:color w:val="212529"/>
          <w:sz w:val="24"/>
          <w:szCs w:val="24"/>
        </w:rPr>
      </w:pPr>
      <w:r w:rsidRPr="0017581D">
        <w:rPr>
          <w:rFonts w:ascii="Verdana" w:eastAsia="Verdana" w:hAnsi="Verdana" w:cs="Arial"/>
          <w:color w:val="212529"/>
          <w:sz w:val="24"/>
          <w:szCs w:val="24"/>
          <w:lang w:bidi="cy-GB"/>
        </w:rPr>
        <w:t xml:space="preserve">Mae gennym dri phrif ysbyty sy'n darparu ystod o wasanaethau: Ysbytai Treforys a Singleton yn Abertawe ac Ysbyty Castell-nedd Port Talbot ym Maglan, Port Talbot.  Mae gennym hefyd ysbyty cymunedol yng Ngorseinon, darpariaeth iechyd meddwl arbenigol i gleifion mewnol yn Ysbyty Tonna, a chanolfannau adnoddau gofal sylfaenol sy'n darparu gwasanaethau clinigol a lles y tu allan i'r prif ysbytai. </w:t>
      </w:r>
    </w:p>
    <w:p w14:paraId="2278AFE5" w14:textId="77777777" w:rsidR="008F521C" w:rsidRPr="0017581D" w:rsidRDefault="008F521C" w:rsidP="005F0520">
      <w:pPr>
        <w:pStyle w:val="NoSpacing"/>
        <w:rPr>
          <w:rFonts w:ascii="Verdana" w:hAnsi="Verdana" w:cs="Arial"/>
          <w:color w:val="212529"/>
          <w:sz w:val="24"/>
          <w:szCs w:val="24"/>
        </w:rPr>
      </w:pPr>
    </w:p>
    <w:p w14:paraId="354AD8CE" w14:textId="37342CC6" w:rsidR="008F521C" w:rsidRPr="0017581D" w:rsidRDefault="006E6008" w:rsidP="005F0520">
      <w:pPr>
        <w:pStyle w:val="NoSpacing"/>
        <w:rPr>
          <w:rFonts w:ascii="Verdana" w:hAnsi="Verdana" w:cs="Arial"/>
          <w:color w:val="212529"/>
          <w:sz w:val="24"/>
          <w:szCs w:val="24"/>
        </w:rPr>
      </w:pPr>
      <w:r w:rsidRPr="0017581D">
        <w:rPr>
          <w:rFonts w:ascii="Verdana" w:eastAsia="Verdana" w:hAnsi="Verdana" w:cs="Arial"/>
          <w:color w:val="212529"/>
          <w:sz w:val="24"/>
          <w:szCs w:val="24"/>
          <w:lang w:bidi="cy-GB"/>
        </w:rPr>
        <w:t>Rydym yn darparu mwy na 70 o wasanaethau arbenigol i boblogaethau de-orllewin Cymru a de Cymru, ac ar gyfer rhai gwasanaethau – ar sail Cymru gyfan a’r DU. Caiff y rhain eu comisiynu gan y Byrddau Iechyd eraill yng Nghymru, naill ai drwy Cydbwyllgot Comisiynu GIG Cymru neu'n uniongyrchol.</w:t>
      </w:r>
    </w:p>
    <w:p w14:paraId="0809197B" w14:textId="77777777" w:rsidR="006679F4" w:rsidRPr="0017581D" w:rsidRDefault="006679F4" w:rsidP="005F0520">
      <w:pPr>
        <w:pStyle w:val="NoSpacing"/>
        <w:rPr>
          <w:rFonts w:ascii="Verdana" w:hAnsi="Verdana" w:cs="Arial"/>
          <w:color w:val="212529"/>
          <w:sz w:val="24"/>
          <w:szCs w:val="24"/>
        </w:rPr>
      </w:pPr>
    </w:p>
    <w:p w14:paraId="136C292F" w14:textId="4C5A8326" w:rsidR="008F521C" w:rsidRPr="0017581D" w:rsidRDefault="008F521C" w:rsidP="005F0520">
      <w:pPr>
        <w:pStyle w:val="NoSpacing"/>
        <w:rPr>
          <w:rFonts w:ascii="Verdana" w:hAnsi="Verdana" w:cs="Arial"/>
          <w:sz w:val="24"/>
          <w:szCs w:val="24"/>
        </w:rPr>
      </w:pPr>
      <w:r w:rsidRPr="0017581D">
        <w:rPr>
          <w:rFonts w:ascii="Verdana" w:eastAsia="Verdana" w:hAnsi="Verdana" w:cs="Arial"/>
          <w:sz w:val="24"/>
          <w:szCs w:val="24"/>
          <w:lang w:bidi="cy-GB"/>
        </w:rPr>
        <w:t xml:space="preserve">Mae contractwyr annibynnol gofal sylfaenol yn chwarae rhan hanfodol yng ngofal ein poblogaeth, ac mae'r bwrdd iechyd yn comisiynu gwasanaethau gan 44 o bractisau meddygon teulu, 32 o bractisau optometreg, 63 o bractisau deintyddol (gan gynnwys darparwyr orthodontig ac arbenigol) a 90 o fferyllfeydd cymunedol ar draws ein rhanbarth. </w:t>
      </w:r>
    </w:p>
    <w:p w14:paraId="3774BB74" w14:textId="77777777" w:rsidR="008F521C" w:rsidRPr="0017581D" w:rsidRDefault="008F521C" w:rsidP="005F0520">
      <w:pPr>
        <w:pStyle w:val="NoSpacing"/>
        <w:rPr>
          <w:rFonts w:ascii="Verdana" w:hAnsi="Verdana" w:cs="Arial"/>
          <w:sz w:val="24"/>
          <w:szCs w:val="24"/>
        </w:rPr>
      </w:pPr>
    </w:p>
    <w:p w14:paraId="144820A4" w14:textId="77777777" w:rsidR="008F521C" w:rsidRDefault="008F521C" w:rsidP="005F0520">
      <w:pPr>
        <w:pStyle w:val="NoSpacing"/>
        <w:rPr>
          <w:rFonts w:ascii="Verdana" w:hAnsi="Verdana" w:cs="Arial"/>
          <w:sz w:val="24"/>
          <w:szCs w:val="24"/>
        </w:rPr>
      </w:pPr>
      <w:r w:rsidRPr="0017581D">
        <w:rPr>
          <w:rFonts w:ascii="Verdana" w:eastAsia="Verdana" w:hAnsi="Verdana" w:cs="Arial"/>
          <w:sz w:val="24"/>
          <w:szCs w:val="24"/>
          <w:lang w:bidi="cy-GB"/>
        </w:rPr>
        <w:t xml:space="preserve">Darperir gwasanaethau iechyd meddwl ac anabledd dysgu mewn lleoliadau ysbyty a chymunedol i drigolion rhanbarth Bae Abertawe, ac rydym yn darparu gwasanaeth rhanbarthol ar gyfer gwasanaethau anabledd dysgu ac iechyd meddwl fforensig. </w:t>
      </w:r>
    </w:p>
    <w:p w14:paraId="72CEC6D7" w14:textId="77777777" w:rsidR="00457C3C" w:rsidRPr="0017581D" w:rsidRDefault="00457C3C" w:rsidP="005F0520">
      <w:pPr>
        <w:pStyle w:val="NoSpacing"/>
        <w:rPr>
          <w:rFonts w:ascii="Verdana" w:hAnsi="Verdana" w:cs="Arial"/>
          <w:sz w:val="24"/>
          <w:szCs w:val="24"/>
        </w:rPr>
      </w:pPr>
    </w:p>
    <w:p w14:paraId="2E1902B4" w14:textId="77777777" w:rsidR="008F521C" w:rsidRPr="0017581D" w:rsidRDefault="008F521C" w:rsidP="005F0520">
      <w:pPr>
        <w:pStyle w:val="NoSpacing"/>
        <w:rPr>
          <w:rFonts w:ascii="Verdana" w:hAnsi="Verdana" w:cs="Arial"/>
          <w:sz w:val="24"/>
          <w:szCs w:val="24"/>
        </w:rPr>
      </w:pPr>
    </w:p>
    <w:p w14:paraId="1089860A" w14:textId="2A8168EC" w:rsidR="008F521C" w:rsidRPr="0017581D" w:rsidRDefault="008F521C" w:rsidP="005F0520">
      <w:pPr>
        <w:spacing w:after="0" w:line="240" w:lineRule="auto"/>
        <w:rPr>
          <w:rFonts w:ascii="Verdana" w:hAnsi="Verdana" w:cs="Arial"/>
          <w:szCs w:val="24"/>
        </w:rPr>
      </w:pPr>
      <w:r w:rsidRPr="0017581D">
        <w:rPr>
          <w:rFonts w:ascii="Verdana" w:eastAsia="Verdana" w:hAnsi="Verdana" w:cs="Arial"/>
          <w:szCs w:val="24"/>
          <w:lang w:bidi="cy-GB"/>
        </w:rPr>
        <w:t>Mae pedwar gwasanaeth Cymru-gyfan yn cael eu cynnal gan y Bwrdd Iechyd:</w:t>
      </w:r>
    </w:p>
    <w:p w14:paraId="06E7EE86" w14:textId="77777777" w:rsidR="008F521C" w:rsidRPr="0017581D" w:rsidRDefault="008F521C" w:rsidP="005F0520">
      <w:pPr>
        <w:spacing w:after="0" w:line="240" w:lineRule="auto"/>
        <w:rPr>
          <w:rFonts w:ascii="Verdana" w:hAnsi="Verdana" w:cs="Arial"/>
          <w:szCs w:val="24"/>
        </w:rPr>
      </w:pPr>
    </w:p>
    <w:p w14:paraId="0AB649B3" w14:textId="52791525" w:rsidR="008F521C" w:rsidRPr="0017581D" w:rsidRDefault="008F521C" w:rsidP="003B7534">
      <w:pPr>
        <w:pStyle w:val="ListParagraph"/>
        <w:widowControl w:val="0"/>
        <w:numPr>
          <w:ilvl w:val="0"/>
          <w:numId w:val="20"/>
        </w:numPr>
        <w:autoSpaceDE w:val="0"/>
        <w:autoSpaceDN w:val="0"/>
        <w:spacing w:after="0" w:line="240" w:lineRule="auto"/>
        <w:ind w:left="360"/>
        <w:rPr>
          <w:rFonts w:ascii="Verdana" w:hAnsi="Verdana" w:cs="Arial"/>
          <w:sz w:val="24"/>
          <w:szCs w:val="24"/>
          <w:lang w:val="en-GB"/>
        </w:rPr>
      </w:pPr>
      <w:r w:rsidRPr="0017581D">
        <w:rPr>
          <w:rFonts w:ascii="Verdana" w:eastAsia="Verdana" w:hAnsi="Verdana" w:cs="Arial"/>
          <w:sz w:val="24"/>
          <w:szCs w:val="24"/>
          <w:lang w:val="cy-GB" w:bidi="cy-GB"/>
        </w:rPr>
        <w:t>Gwasanaeth Casglu a Throsglwyddo Meddygol Brys (EMRTS) – yn darparu gwasanaethau gwneud penderfyniadau uwch a gofal critigol ar gyfer argyfyngau sy'n bygwth bywyd neu aelodau o'r corff, ac sy'n gofyn am drosglwyddo ar gyfer triniaeth sy'n dibynnu ar amser mewn cyfleuster priodol;</w:t>
      </w:r>
    </w:p>
    <w:p w14:paraId="0E36024A" w14:textId="77777777" w:rsidR="008F521C" w:rsidRPr="0017581D" w:rsidRDefault="008F521C" w:rsidP="005F0520">
      <w:pPr>
        <w:pStyle w:val="ListParagraph"/>
        <w:spacing w:after="0" w:line="240" w:lineRule="auto"/>
        <w:ind w:left="0"/>
        <w:rPr>
          <w:rFonts w:ascii="Verdana" w:hAnsi="Verdana" w:cs="Arial"/>
          <w:sz w:val="24"/>
          <w:szCs w:val="24"/>
          <w:lang w:val="en-GB"/>
        </w:rPr>
      </w:pPr>
    </w:p>
    <w:p w14:paraId="49029571" w14:textId="04FE0D7F" w:rsidR="00505264" w:rsidRPr="0017581D" w:rsidRDefault="00505264" w:rsidP="003B7534">
      <w:pPr>
        <w:pStyle w:val="ListParagraph"/>
        <w:widowControl w:val="0"/>
        <w:numPr>
          <w:ilvl w:val="0"/>
          <w:numId w:val="21"/>
        </w:numPr>
        <w:autoSpaceDE w:val="0"/>
        <w:autoSpaceDN w:val="0"/>
        <w:spacing w:after="0" w:line="240" w:lineRule="auto"/>
        <w:ind w:left="360"/>
        <w:rPr>
          <w:rFonts w:ascii="Verdana" w:hAnsi="Verdana" w:cs="Arial"/>
          <w:sz w:val="24"/>
          <w:szCs w:val="24"/>
          <w:lang w:val="en-GB"/>
        </w:rPr>
      </w:pPr>
      <w:r w:rsidRPr="0017581D">
        <w:rPr>
          <w:rFonts w:ascii="Verdana" w:eastAsia="Verdana" w:hAnsi="Verdana" w:cs="Arial"/>
          <w:sz w:val="24"/>
          <w:szCs w:val="24"/>
          <w:lang w:val="cy-GB" w:bidi="cy-GB"/>
        </w:rPr>
        <w:t>Rhwydwaith Cyflawni Gweithredol y Rhwydwaith Trawma Mawr – yn darparu'r swyddogaeth reoli sy'n goruchwylio'r rhwydwaith trawma mawr, yn cydlynu trosglwyddiadau cleifion rhwng y ganolfan trawma mawr, yr unedau trawma ac ysbytai lleol, ac yn gwella dysgu ym maes trawma mawr er mwyn gwella canlyniadau i gleifion, profiad y claf a safonau ansawdd o'r adeg y cafwyd yr anaf hyd at adferiad;</w:t>
      </w:r>
    </w:p>
    <w:p w14:paraId="032BF19D" w14:textId="77777777" w:rsidR="00505264" w:rsidRPr="0017581D" w:rsidRDefault="00505264" w:rsidP="005F0520">
      <w:pPr>
        <w:pStyle w:val="ListParagraph"/>
        <w:spacing w:after="0" w:line="240" w:lineRule="auto"/>
        <w:ind w:left="0"/>
        <w:rPr>
          <w:rFonts w:ascii="Verdana" w:hAnsi="Verdana" w:cs="Arial"/>
          <w:sz w:val="24"/>
          <w:szCs w:val="24"/>
          <w:lang w:val="en-GB"/>
        </w:rPr>
      </w:pPr>
    </w:p>
    <w:p w14:paraId="47E0B42E" w14:textId="27FE1D71" w:rsidR="00505264" w:rsidRPr="0017581D" w:rsidRDefault="00505264" w:rsidP="003B7534">
      <w:pPr>
        <w:pStyle w:val="ListParagraph"/>
        <w:widowControl w:val="0"/>
        <w:numPr>
          <w:ilvl w:val="0"/>
          <w:numId w:val="21"/>
        </w:numPr>
        <w:autoSpaceDE w:val="0"/>
        <w:autoSpaceDN w:val="0"/>
        <w:spacing w:after="0" w:line="240" w:lineRule="auto"/>
        <w:ind w:left="360"/>
        <w:rPr>
          <w:rFonts w:ascii="Verdana" w:hAnsi="Verdana" w:cs="Arial"/>
          <w:sz w:val="24"/>
          <w:szCs w:val="24"/>
          <w:lang w:val="en-GB"/>
        </w:rPr>
      </w:pPr>
      <w:r w:rsidRPr="0017581D">
        <w:rPr>
          <w:rFonts w:ascii="Verdana" w:eastAsia="Verdana" w:hAnsi="Verdana" w:cs="Arial"/>
          <w:sz w:val="24"/>
          <w:szCs w:val="24"/>
          <w:lang w:val="cy-GB" w:bidi="cy-GB"/>
        </w:rPr>
        <w:t>Rhwydwaith Lymffoedema – yn rheoli Tîm Cenedlaethol Rhwydwaith Lymffoedema Cymru;</w:t>
      </w:r>
    </w:p>
    <w:p w14:paraId="567A7D8A" w14:textId="77777777" w:rsidR="00127AD8" w:rsidRPr="002339F3" w:rsidRDefault="00127AD8" w:rsidP="002339F3">
      <w:pPr>
        <w:rPr>
          <w:rFonts w:ascii="Verdana" w:hAnsi="Verdana" w:cs="Arial"/>
          <w:szCs w:val="24"/>
        </w:rPr>
      </w:pPr>
    </w:p>
    <w:p w14:paraId="342EFC5D" w14:textId="15907F93" w:rsidR="00127AD8" w:rsidRPr="0017581D" w:rsidRDefault="00127AD8" w:rsidP="003B7534">
      <w:pPr>
        <w:pStyle w:val="ListParagraph"/>
        <w:widowControl w:val="0"/>
        <w:numPr>
          <w:ilvl w:val="0"/>
          <w:numId w:val="21"/>
        </w:numPr>
        <w:autoSpaceDE w:val="0"/>
        <w:autoSpaceDN w:val="0"/>
        <w:spacing w:after="0" w:line="240" w:lineRule="auto"/>
        <w:ind w:left="360"/>
        <w:rPr>
          <w:rFonts w:ascii="Verdana" w:hAnsi="Verdana" w:cs="Arial"/>
          <w:sz w:val="24"/>
          <w:szCs w:val="24"/>
          <w:lang w:val="en-GB"/>
        </w:rPr>
      </w:pPr>
      <w:r w:rsidRPr="0017581D">
        <w:rPr>
          <w:rFonts w:ascii="Verdana" w:eastAsia="Verdana" w:hAnsi="Verdana" w:cs="Arial"/>
          <w:sz w:val="24"/>
          <w:szCs w:val="24"/>
          <w:lang w:val="cy-GB" w:bidi="cy-GB"/>
        </w:rPr>
        <w:t>Rhwydwaith Cyflawni Gweithredol ar gyfer y Asgwrn Cefn – y swyddogaeth reoli ar gyfer y rhwydwaith, cydlynu llif cleifion ar hyd y llwybr gofal ar gyfer yr asgwrn cefn, arwain y gwaith o ddatblygu safonau a llwybrau, a chydlynu eu gweithredu a'u cyflawni.</w:t>
      </w:r>
    </w:p>
    <w:p w14:paraId="09943E7A" w14:textId="77777777" w:rsidR="005F0520" w:rsidRPr="0017581D" w:rsidRDefault="005F0520" w:rsidP="005F0520">
      <w:pPr>
        <w:pStyle w:val="ListParagraph"/>
        <w:widowControl w:val="0"/>
        <w:autoSpaceDE w:val="0"/>
        <w:autoSpaceDN w:val="0"/>
        <w:spacing w:after="0" w:line="240" w:lineRule="auto"/>
        <w:ind w:left="360"/>
        <w:rPr>
          <w:rFonts w:ascii="Verdana" w:hAnsi="Verdana" w:cs="Arial"/>
          <w:sz w:val="24"/>
          <w:szCs w:val="24"/>
          <w:lang w:val="en-GB"/>
        </w:rPr>
      </w:pPr>
    </w:p>
    <w:p w14:paraId="172D74C3" w14:textId="606EA1D9" w:rsidR="00D05A9C" w:rsidRPr="0017581D" w:rsidRDefault="00190D90" w:rsidP="005F0520">
      <w:pPr>
        <w:spacing w:after="0" w:line="240" w:lineRule="auto"/>
        <w:rPr>
          <w:rFonts w:ascii="Verdana" w:hAnsi="Verdana" w:cs="Arial"/>
        </w:rPr>
      </w:pPr>
      <w:r w:rsidRPr="0017581D">
        <w:rPr>
          <w:rFonts w:ascii="Verdana" w:eastAsia="Verdana" w:hAnsi="Verdana" w:cs="Segoe UI"/>
          <w:noProof/>
          <w:szCs w:val="24"/>
          <w:lang w:bidi="cy-GB"/>
        </w:rPr>
        <w:drawing>
          <wp:anchor distT="0" distB="0" distL="114300" distR="114300" simplePos="0" relativeHeight="251658263" behindDoc="0" locked="0" layoutInCell="1" allowOverlap="1" wp14:anchorId="6F75404E" wp14:editId="0030D02D">
            <wp:simplePos x="0" y="0"/>
            <wp:positionH relativeFrom="margin">
              <wp:align>left</wp:align>
            </wp:positionH>
            <wp:positionV relativeFrom="paragraph">
              <wp:posOffset>725805</wp:posOffset>
            </wp:positionV>
            <wp:extent cx="2037080" cy="1758727"/>
            <wp:effectExtent l="0" t="0" r="1270" b="0"/>
            <wp:wrapSquare wrapText="bothSides"/>
            <wp:docPr id="28" name="Picture 28" descr="C:\Users\ju021406\AppData\Local\Microsoft\Windows\INetCache\Content.MSO\2FF18BB6.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ju021406\AppData\Local\Microsoft\Windows\INetCache\Content.MSO\2FF18BB6.tmp"/>
                    <pic:cNvPicPr>
                      <a:picLocks noChangeAspect="1" noChangeArrowheads="1"/>
                    </pic:cNvPicPr>
                  </pic:nvPicPr>
                  <pic:blipFill rotWithShape="1">
                    <a:blip r:embed="rId15">
                      <a:extLst>
                        <a:ext uri="{28A0092B-C50C-407E-A947-70E740481C1C}">
                          <a14:useLocalDpi xmlns:a14="http://schemas.microsoft.com/office/drawing/2010/main" val="0"/>
                        </a:ext>
                      </a:extLst>
                    </a:blip>
                    <a:srcRect l="11440"/>
                    <a:stretch/>
                  </pic:blipFill>
                  <pic:spPr bwMode="auto">
                    <a:xfrm>
                      <a:off x="0" y="0"/>
                      <a:ext cx="2037080" cy="1758727"/>
                    </a:xfrm>
                    <a:prstGeom prst="rect">
                      <a:avLst/>
                    </a:prstGeom>
                    <a:noFill/>
                    <a:ln>
                      <a:noFill/>
                    </a:ln>
                    <a:extLst>
                      <a:ext uri="{53640926-AAD7-44d8-BBD7-CCE9431645EC}">
                        <a14:shadowObscured xmlns:a16="http://schemas.microsoft.com/office/drawing/2014/main" xmlns:c="http://schemas.openxmlformats.org/drawingml/2006/chart" xmlns="" xmlns:mo="http://schemas.microsoft.com/office/mac/office/2008/main" xmlns:mv="urn:schemas-microsoft-com:mac:vml" xmlns:o="urn:schemas-microsoft-com:office:office" xmlns:v="urn:schemas-microsoft-com:vml" xmlns:w10="urn:schemas-microsoft-com:office:word" xmlns:w="http://schemas.openxmlformats.org/wordprocessingml/2006/main" xmlns:arto="http://schemas.microsoft.com/office/word/2006/arto" xmlns:a14="http://schemas.microsoft.com/office/drawing/2010/main"/>
                      </a:ext>
                    </a:extLst>
                  </pic:spPr>
                </pic:pic>
              </a:graphicData>
            </a:graphic>
            <wp14:sizeRelH relativeFrom="page">
              <wp14:pctWidth>0</wp14:pctWidth>
            </wp14:sizeRelH>
            <wp14:sizeRelV relativeFrom="page">
              <wp14:pctHeight>0</wp14:pctHeight>
            </wp14:sizeRelV>
          </wp:anchor>
        </w:drawing>
      </w:r>
      <w:r w:rsidR="00D05A9C" w:rsidRPr="7455912B">
        <w:rPr>
          <w:rFonts w:ascii="Verdana" w:eastAsia="Verdana" w:hAnsi="Verdana" w:cs="Arial"/>
          <w:lang w:bidi="cy-GB"/>
        </w:rPr>
        <w:t xml:space="preserve">Mae gan y Bwrdd bwrpas ac uchelgais clir, ac mae nodau ac amcanion strategol wedi’u datblygu i gyflawni ein cyfrifoldebau dinesig drwy wella iechyd cymunedau, lleihau anghydraddoldebau iechyd a darparu gofal iechyd darbodus lle mae cleifion a defnyddwyr gwasanaethau yn teimlo eu bod yn cael eu gofalu amdanynt, ac yn teimlo’n hyderus ac yn ddiogel. Mae'r rhain wedi'u nodi yn ein </w:t>
      </w:r>
      <w:hyperlink r:id="rId16">
        <w:r w:rsidR="538C5707" w:rsidRPr="0988B364">
          <w:rPr>
            <w:rStyle w:val="Hyperlink"/>
            <w:rFonts w:ascii="Verdana" w:eastAsia="Verdana" w:hAnsi="Verdana" w:cs="Arial"/>
            <w:lang w:bidi="cy-GB"/>
          </w:rPr>
          <w:t>Cynllun Blynyddol</w:t>
        </w:r>
      </w:hyperlink>
      <w:r w:rsidR="00D05A9C" w:rsidRPr="7455912B">
        <w:rPr>
          <w:rFonts w:ascii="Verdana" w:eastAsia="Verdana" w:hAnsi="Verdana" w:cs="Arial"/>
          <w:lang w:bidi="cy-GB"/>
        </w:rPr>
        <w:t xml:space="preserve">. </w:t>
      </w:r>
    </w:p>
    <w:p w14:paraId="45E51749" w14:textId="77777777" w:rsidR="00D05A9C" w:rsidRPr="0017581D" w:rsidRDefault="00D05A9C" w:rsidP="00D06360">
      <w:pPr>
        <w:spacing w:after="0" w:line="240" w:lineRule="auto"/>
        <w:rPr>
          <w:rFonts w:ascii="Verdana" w:hAnsi="Verdana" w:cs="Arial"/>
          <w:szCs w:val="24"/>
        </w:rPr>
      </w:pPr>
    </w:p>
    <w:p w14:paraId="00BB1913" w14:textId="77777777" w:rsidR="00D05A9C" w:rsidRPr="0017581D" w:rsidRDefault="00D05A9C" w:rsidP="005277F5">
      <w:pPr>
        <w:spacing w:after="0" w:line="240" w:lineRule="auto"/>
        <w:rPr>
          <w:rFonts w:ascii="Verdana" w:hAnsi="Verdana" w:cs="Arial"/>
          <w:szCs w:val="24"/>
        </w:rPr>
      </w:pPr>
      <w:r w:rsidRPr="0017581D">
        <w:rPr>
          <w:rFonts w:ascii="Verdana" w:eastAsia="Verdana" w:hAnsi="Verdana" w:cs="Arial"/>
          <w:szCs w:val="24"/>
          <w:lang w:bidi="cy-GB"/>
        </w:rPr>
        <w:t>Er bod ein hamcanion yn sicrhau ein bod yn bodloni blaenoriaethau cenedlaethol a lleol yn ogystal â safonau proffesiynol, mae ein dulliau gweithio yn seiliedig ar fframwaith gwerthoedd ac ymddygiad; datblygwyd hwn yn dilyn nifer o sgyrsiau gyda staff, cleifion a defnyddwyr gwasanaeth, perthnasau a gofalwyr. Mae'r rhain wrth wraidd popeth a wnawn.</w:t>
      </w:r>
    </w:p>
    <w:p w14:paraId="4935671F" w14:textId="77777777" w:rsidR="00D45205" w:rsidRPr="0017581D" w:rsidRDefault="00D45205" w:rsidP="005277F5">
      <w:pPr>
        <w:spacing w:after="0" w:line="240" w:lineRule="auto"/>
        <w:rPr>
          <w:rFonts w:ascii="Verdana" w:hAnsi="Verdana" w:cs="Arial"/>
          <w:szCs w:val="24"/>
        </w:rPr>
      </w:pPr>
    </w:p>
    <w:p w14:paraId="4B8F09FC" w14:textId="77777777" w:rsidR="00D45205" w:rsidRPr="0017581D" w:rsidRDefault="00D45205" w:rsidP="005277F5">
      <w:pPr>
        <w:spacing w:after="0" w:line="240" w:lineRule="auto"/>
        <w:rPr>
          <w:rFonts w:ascii="Verdana" w:hAnsi="Verdana" w:cs="Arial"/>
          <w:szCs w:val="24"/>
        </w:rPr>
      </w:pPr>
    </w:p>
    <w:p w14:paraId="2629C5D5" w14:textId="77777777" w:rsidR="00D45205" w:rsidRPr="0017581D" w:rsidRDefault="00D45205" w:rsidP="005277F5">
      <w:pPr>
        <w:spacing w:after="0" w:line="240" w:lineRule="auto"/>
        <w:rPr>
          <w:rFonts w:ascii="Verdana" w:hAnsi="Verdana" w:cs="Arial"/>
          <w:szCs w:val="24"/>
        </w:rPr>
      </w:pPr>
    </w:p>
    <w:p w14:paraId="67355B20" w14:textId="77777777" w:rsidR="00D45205" w:rsidRPr="0017581D" w:rsidRDefault="00D45205" w:rsidP="005277F5">
      <w:pPr>
        <w:spacing w:after="0" w:line="240" w:lineRule="auto"/>
        <w:rPr>
          <w:rFonts w:ascii="Verdana" w:hAnsi="Verdana" w:cs="Arial"/>
          <w:szCs w:val="24"/>
        </w:rPr>
      </w:pPr>
    </w:p>
    <w:p w14:paraId="66406F8A" w14:textId="77777777" w:rsidR="00D45205" w:rsidRPr="0017581D" w:rsidRDefault="00D45205" w:rsidP="005277F5">
      <w:pPr>
        <w:spacing w:after="0" w:line="240" w:lineRule="auto"/>
        <w:rPr>
          <w:rFonts w:ascii="Verdana" w:hAnsi="Verdana" w:cs="Arial"/>
          <w:szCs w:val="24"/>
        </w:rPr>
      </w:pPr>
    </w:p>
    <w:p w14:paraId="1FDF86FF" w14:textId="77777777" w:rsidR="00D45205" w:rsidRDefault="00D45205" w:rsidP="005277F5">
      <w:pPr>
        <w:spacing w:after="0" w:line="240" w:lineRule="auto"/>
        <w:rPr>
          <w:rFonts w:ascii="Verdana" w:hAnsi="Verdana" w:cs="Arial"/>
          <w:szCs w:val="24"/>
        </w:rPr>
      </w:pPr>
    </w:p>
    <w:p w14:paraId="44838E86" w14:textId="77777777" w:rsidR="00DC7CC9" w:rsidRDefault="00DC7CC9" w:rsidP="005277F5">
      <w:pPr>
        <w:spacing w:after="0" w:line="240" w:lineRule="auto"/>
        <w:rPr>
          <w:rFonts w:ascii="Verdana" w:hAnsi="Verdana" w:cs="Arial"/>
          <w:szCs w:val="24"/>
        </w:rPr>
      </w:pPr>
    </w:p>
    <w:p w14:paraId="37E4A478" w14:textId="77777777" w:rsidR="00DC7CC9" w:rsidRDefault="00DC7CC9" w:rsidP="005277F5">
      <w:pPr>
        <w:spacing w:after="0" w:line="240" w:lineRule="auto"/>
        <w:rPr>
          <w:rFonts w:ascii="Verdana" w:hAnsi="Verdana" w:cs="Arial"/>
          <w:szCs w:val="24"/>
        </w:rPr>
      </w:pPr>
    </w:p>
    <w:p w14:paraId="15175288" w14:textId="77777777" w:rsidR="00DC7CC9" w:rsidRPr="0017581D" w:rsidRDefault="00DC7CC9" w:rsidP="005277F5">
      <w:pPr>
        <w:spacing w:after="0" w:line="240" w:lineRule="auto"/>
        <w:rPr>
          <w:rFonts w:ascii="Verdana" w:hAnsi="Verdana" w:cs="Arial"/>
          <w:szCs w:val="24"/>
        </w:rPr>
      </w:pPr>
    </w:p>
    <w:p w14:paraId="6220C80B" w14:textId="417B1FA1" w:rsidR="001A7318" w:rsidRPr="0017581D" w:rsidRDefault="001A7318" w:rsidP="00574FAC">
      <w:pPr>
        <w:tabs>
          <w:tab w:val="left" w:pos="5025"/>
        </w:tabs>
        <w:spacing w:after="0" w:line="240" w:lineRule="auto"/>
        <w:jc w:val="center"/>
        <w:rPr>
          <w:rFonts w:ascii="Verdana" w:hAnsi="Verdana" w:cs="Arial"/>
          <w:b/>
          <w:bCs/>
          <w:color w:val="70AD47" w:themeColor="accent6"/>
        </w:rPr>
      </w:pPr>
      <w:r w:rsidRPr="725EBD80">
        <w:rPr>
          <w:rFonts w:ascii="Verdana" w:eastAsia="Verdana" w:hAnsi="Verdana" w:cs="Arial"/>
          <w:b/>
          <w:color w:val="70AD47" w:themeColor="accent6"/>
          <w:lang w:bidi="cy-GB"/>
        </w:rPr>
        <w:t>Rhagair: Jan Williams CBE, Cadeirydd y Bwrdd</w:t>
      </w:r>
    </w:p>
    <w:p w14:paraId="1EA72D28" w14:textId="77777777" w:rsidR="001A7318" w:rsidRPr="0017581D" w:rsidRDefault="001A7318" w:rsidP="001A7318">
      <w:pPr>
        <w:rPr>
          <w:rFonts w:ascii="Verdana" w:hAnsi="Verdana"/>
          <w:szCs w:val="24"/>
        </w:rPr>
      </w:pPr>
      <w:r w:rsidRPr="0017581D">
        <w:rPr>
          <w:rFonts w:ascii="Verdana" w:eastAsia="Times New Roman" w:hAnsi="Verdana" w:cs="Times New Roman"/>
          <w:noProof/>
          <w:szCs w:val="24"/>
          <w:lang w:bidi="cy-GB"/>
        </w:rPr>
        <w:drawing>
          <wp:anchor distT="0" distB="0" distL="114300" distR="114300" simplePos="0" relativeHeight="251658242" behindDoc="0" locked="0" layoutInCell="1" allowOverlap="1" wp14:anchorId="08B3A4C7" wp14:editId="6EC5212F">
            <wp:simplePos x="0" y="0"/>
            <wp:positionH relativeFrom="column">
              <wp:posOffset>0</wp:posOffset>
            </wp:positionH>
            <wp:positionV relativeFrom="paragraph">
              <wp:posOffset>285115</wp:posOffset>
            </wp:positionV>
            <wp:extent cx="1762125" cy="2666704"/>
            <wp:effectExtent l="0" t="0" r="0" b="635"/>
            <wp:wrapSquare wrapText="bothSides"/>
            <wp:docPr id="1252233543" name="Picture 1252233543" descr="C:\Users\ka005327\OneDrive - NHS Wales\ANNUAL REPORT\Photos\Jan Williams (1)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a005327\OneDrive - NHS Wales\ANNUAL REPORT\Photos\Jan Williams (1) 1.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762125" cy="2666704"/>
                    </a:xfrm>
                    <a:prstGeom prst="rect">
                      <a:avLst/>
                    </a:prstGeom>
                    <a:noFill/>
                    <a:ln>
                      <a:noFill/>
                    </a:ln>
                  </pic:spPr>
                </pic:pic>
              </a:graphicData>
            </a:graphic>
          </wp:anchor>
        </w:drawing>
      </w:r>
    </w:p>
    <w:p w14:paraId="1D8FE905" w14:textId="25AED59B" w:rsidR="00381209" w:rsidRPr="0017581D" w:rsidRDefault="00381209" w:rsidP="00381209">
      <w:pPr>
        <w:rPr>
          <w:rFonts w:ascii="Verdana" w:hAnsi="Verdana"/>
          <w:szCs w:val="24"/>
        </w:rPr>
      </w:pPr>
      <w:r w:rsidRPr="0017581D">
        <w:rPr>
          <w:rFonts w:ascii="Verdana" w:eastAsia="Verdana" w:hAnsi="Verdana" w:cs="Verdana"/>
          <w:szCs w:val="24"/>
          <w:lang w:bidi="cy-GB"/>
        </w:rPr>
        <w:t>Ar ran y Bwrdd, mae'n bleser gennyf gyflwyno Adroddiad Blynyddol Bwrdd Iechyd Prifysgol Bae Abertawe ar gyfer 2025-26.</w:t>
      </w:r>
    </w:p>
    <w:p w14:paraId="34EB2D7F" w14:textId="2E0500FE" w:rsidR="00381209" w:rsidRPr="0017581D" w:rsidRDefault="00381209" w:rsidP="00381209">
      <w:pPr>
        <w:rPr>
          <w:rFonts w:ascii="Verdana" w:hAnsi="Verdana"/>
          <w:szCs w:val="24"/>
        </w:rPr>
      </w:pPr>
      <w:r w:rsidRPr="0017581D">
        <w:rPr>
          <w:rFonts w:ascii="Verdana" w:eastAsia="Verdana" w:hAnsi="Verdana" w:cs="Verdana"/>
          <w:szCs w:val="24"/>
          <w:lang w:bidi="cy-GB"/>
        </w:rPr>
        <w:t>Mae hwn wedi bod yn flwyddyn o gynnydd a her barhaus. Mae aelodau'r Bwrdd yn glir, er bod gwelliannau wedi'u gwneud mewn nifer o feysydd, nad oes gennym unrhyw gam-syniadau ynghylch maint y cynnydd pellach sydd ei angen.</w:t>
      </w:r>
    </w:p>
    <w:p w14:paraId="3D3D4252" w14:textId="7A0B6FA1" w:rsidR="00381209" w:rsidRPr="0017581D" w:rsidRDefault="00381209" w:rsidP="2B80FE01">
      <w:pPr>
        <w:rPr>
          <w:rFonts w:ascii="Verdana" w:hAnsi="Verdana"/>
        </w:rPr>
      </w:pPr>
      <w:r w:rsidRPr="2B80FE01">
        <w:rPr>
          <w:rFonts w:ascii="Verdana" w:eastAsia="Verdana" w:hAnsi="Verdana" w:cs="Verdana"/>
          <w:lang w:bidi="cy-GB"/>
        </w:rPr>
        <w:t>Mae'r Bwrdd yn ymwybodol iawn o'r lefelau sylweddol o amddifadedd ymhlith y boblogaeth rydym yn ei gwasanaethu, a'r effaith y mae hyn yn ei chael ar ganlyniadau iechyd, y galw am wasanaethau ac anghydraddoldebau parhaus. Y cyd-destun hwn yw sylfaen hanfodol ein rôl fel Bwrdd—gan lunio ein blaenoriaethau strategol, llywio ein hasesiad o risg, ac atgyfnerthu pwysigrwydd gweithio mewn partneriaeth i wella iechyd y boblogaeth.</w:t>
      </w:r>
    </w:p>
    <w:p w14:paraId="72260DD1" w14:textId="58B493C9" w:rsidR="00381209" w:rsidRPr="0017581D" w:rsidRDefault="00381209" w:rsidP="00381209">
      <w:pPr>
        <w:rPr>
          <w:rFonts w:ascii="Verdana" w:hAnsi="Verdana"/>
        </w:rPr>
      </w:pPr>
      <w:r w:rsidRPr="7455912B">
        <w:rPr>
          <w:rFonts w:ascii="Verdana" w:eastAsia="Verdana" w:hAnsi="Verdana" w:cs="Verdana"/>
          <w:lang w:bidi="cy-GB"/>
        </w:rPr>
        <w:t>Drwy gydol y flwyddyn, mae'r Bwrdd wedi cynnal ffocws cryf a chyson ar ei brif gyfrifoldebau o ran arweinyddiaeth, llywodraethu, goruchwylio ac atebolrwydd. Mae hyn wedi cynnwys craffu manwl ar berfformiad, ansawdd a diogelwch, ynghyd â dull cryfach o reoli risg a darparu sicrwydd. Pan nad yw gwasanaethau wedi bodloni'r safonau disgwyliedig, nid yw'r Bwrdd wedi oedi cyn cyflawni ei rôl o ran herio priodol, gan sicrhau tryloywder a chytuno ar gamau gweithredu.</w:t>
      </w:r>
    </w:p>
    <w:p w14:paraId="38ECF673" w14:textId="2C922A88" w:rsidR="00381209" w:rsidRPr="0017581D" w:rsidRDefault="005B1814" w:rsidP="00381209">
      <w:pPr>
        <w:rPr>
          <w:rFonts w:ascii="Verdana" w:hAnsi="Verdana"/>
        </w:rPr>
      </w:pPr>
      <w:r>
        <w:rPr>
          <w:rFonts w:ascii="Verdana" w:eastAsia="Verdana" w:hAnsi="Verdana" w:cs="Verdana"/>
          <w:lang w:bidi="cy-GB"/>
        </w:rPr>
        <w:t>Mae aelodau'r bwrdd wedi canolbwyntio'n benodol ar feysydd sy'n achosi pryder hysbys, gan gynnwys gwasanaethau mamolaeth a newyddenedigol, gwasanaethau iechyd meddwl ac anabledd dysgu, a gofal brys ac argyfwng. Derbyniasom a chymeradwyasom ganlyniad yr Adolygiad Annibynnol o Wasanaethau Mamolaeth a Newyddenedigol, a chymeradwyasom hefyd, mewn egwyddor, Gynllun Gwella Amenedigol, gan gydnabod pwysigrwydd adfer hyder a sicrhau gofal diogel o ansawdd uchel i bob claf a theulu.</w:t>
      </w:r>
    </w:p>
    <w:p w14:paraId="75B7666D" w14:textId="66A49ACB" w:rsidR="00381209" w:rsidRPr="0017581D" w:rsidRDefault="00381209" w:rsidP="00381209">
      <w:pPr>
        <w:rPr>
          <w:rFonts w:ascii="Verdana" w:hAnsi="Verdana"/>
        </w:rPr>
      </w:pPr>
      <w:r w:rsidRPr="7455912B">
        <w:rPr>
          <w:rFonts w:ascii="Verdana" w:eastAsia="Verdana" w:hAnsi="Verdana" w:cs="Verdana"/>
          <w:lang w:bidi="cy-GB"/>
        </w:rPr>
        <w:t xml:space="preserve">Mae rôl y Bwrdd fel y Corff Llywodraethu hefyd wedi’i chryfhau’n glir ac yn angenrheidiol, drwy wella’r dull o oruchwylio perfformiad a materion ariannol, gwella systemau, a chyflwyno llinellau atebolrwydd cliriach </w:t>
      </w:r>
      <w:r w:rsidRPr="7455912B">
        <w:rPr>
          <w:rFonts w:ascii="Verdana" w:eastAsia="Verdana" w:hAnsi="Verdana" w:cs="Verdana"/>
          <w:lang w:bidi="cy-GB"/>
        </w:rPr>
        <w:lastRenderedPageBreak/>
        <w:t>ynghyd â dull mwy disgybledig o lywodraethu. Mae'r datblygiadau hyn yn cynrychioli cynnydd pwysig yn aeddfedrwydd y Bwrdd ei hun a'r sefydliad.</w:t>
      </w:r>
    </w:p>
    <w:p w14:paraId="17E15CD6" w14:textId="55BE9478" w:rsidR="00381209" w:rsidRPr="0017581D" w:rsidRDefault="00381209" w:rsidP="00381209">
      <w:pPr>
        <w:rPr>
          <w:rFonts w:ascii="Verdana" w:hAnsi="Verdana"/>
          <w:szCs w:val="24"/>
        </w:rPr>
      </w:pPr>
      <w:r w:rsidRPr="0017581D">
        <w:rPr>
          <w:rFonts w:ascii="Verdana" w:eastAsia="Verdana" w:hAnsi="Verdana" w:cs="Verdana"/>
          <w:szCs w:val="24"/>
          <w:lang w:bidi="cy-GB"/>
        </w:rPr>
        <w:t>Mae'r Bwrdd yn cydnabod bod heriau sylweddol yn parhau. Yn benodol, mae oedi wrth i gleifion symud ar hyd y llwybrau gofal yn ein hysbytai – gan gynnwys niferoedd uchel o gleifion sydd wedi cyrraedd y cam clinigol gorau posibl (y rhai nad oes angen triniaeth glinigol barhaus arnynt bellach) – yn parhau i effeithio ar brofiad y claf, diogelwch a pherfformiad y system. Rydym hefyd yn cydnabod bod angen i'r sefydliad wneud y cynnydd gofynnol o hyd wrth leihau'r diffyg ariannol a llunio'r llwybr yn ôl i gydbwysedd ariannol a chynaliadwyedd. Mae'r materion hyn yn parhau i fod yn ganolog i oruchwyliaeth y Bwrdd, ac maent yn galw am berchnogaeth ar y cyd, ffocws di-ildio a chamau gweithredu brys gan bob un ohonom ar draws y system ehangach.</w:t>
      </w:r>
    </w:p>
    <w:p w14:paraId="3BB32D52" w14:textId="27FEF364" w:rsidR="00381209" w:rsidRPr="0017581D" w:rsidRDefault="00381209" w:rsidP="00381209">
      <w:pPr>
        <w:rPr>
          <w:rFonts w:ascii="Verdana" w:hAnsi="Verdana"/>
          <w:szCs w:val="24"/>
        </w:rPr>
      </w:pPr>
      <w:r w:rsidRPr="0017581D">
        <w:rPr>
          <w:rFonts w:ascii="Verdana" w:eastAsia="Verdana" w:hAnsi="Verdana" w:cs="Verdana"/>
          <w:szCs w:val="24"/>
          <w:lang w:bidi="cy-GB"/>
        </w:rPr>
        <w:t>Mae gweithio mewn partneriaeth yn parhau i fod yn hanfodol. Mae'r Bwrdd wedi cryfhau ei ymgysylltiad â phartneriaid allweddol – gan gynnwys Bwrdd Iechyd Prifysgol Hywel Dda drwy'r Cydbwyllgor Rhanbarthol, awdurdodau lleol Castell-nedd Port Talbot ac Abertawe, a'r Trydydd Sector – gan gydnabod na allwn fynd i'r afael ar ein pennau ein hunain â llawer o'r heriau sy'n wynebu'r system iechyd.</w:t>
      </w:r>
    </w:p>
    <w:p w14:paraId="6B570787" w14:textId="5AD08ED4" w:rsidR="00381209" w:rsidRPr="0017581D" w:rsidRDefault="008612FD" w:rsidP="00381209">
      <w:pPr>
        <w:rPr>
          <w:rFonts w:ascii="Verdana" w:hAnsi="Verdana"/>
        </w:rPr>
      </w:pPr>
      <w:r>
        <w:rPr>
          <w:rFonts w:ascii="Verdana" w:eastAsia="Verdana" w:hAnsi="Verdana" w:cs="Verdana"/>
          <w:lang w:bidi="cy-GB"/>
        </w:rPr>
        <w:t>Mae aelodau'r bwrdd yn cydnabod ac yn ysgwyddo cyfrifoldeb am raddfa'r her a'r angen am gynnydd parhaus. Dros y flwyddyn ddiwethaf, ac oherwydd angen, rydym wedi canolbwyntio ar gryfhau elfennau sylfaenol llywodraethu, perfformiad ac atebolrwydd. Mae hyn yn darparu sylfaen gadarn ar gyfer cam nesaf y gwelliant.</w:t>
      </w:r>
    </w:p>
    <w:p w14:paraId="20C1463B" w14:textId="1CAB633D" w:rsidR="00381209" w:rsidRPr="0017581D" w:rsidRDefault="00381209" w:rsidP="00381209">
      <w:pPr>
        <w:rPr>
          <w:rFonts w:ascii="Verdana" w:hAnsi="Verdana"/>
          <w:szCs w:val="24"/>
        </w:rPr>
      </w:pPr>
      <w:r w:rsidRPr="0017581D">
        <w:rPr>
          <w:rFonts w:ascii="Verdana" w:eastAsia="Verdana" w:hAnsi="Verdana" w:cs="Verdana"/>
          <w:szCs w:val="24"/>
          <w:lang w:bidi="cy-GB"/>
        </w:rPr>
        <w:t>Ar ran y Bwrdd, hoffwn ddatgan ein diolch diffuant i’r staff am eu proffesiynoldeb, eu tosturi a’u hymrwymiad parhaus. Maen nhw'n gwneud mwy na'r disgwyl bob dydd wrth ofalu am gleifion, defnyddwyr gwasanaethau, teuluoedd a chymunedau. Hoffwn hefyd ddiolch i bartneriaid a rhanddeiliaid am eu cefnogaeth a'u cydweithrediad.</w:t>
      </w:r>
    </w:p>
    <w:p w14:paraId="4A314EAF" w14:textId="66F6EC39" w:rsidR="00381209" w:rsidRPr="0017581D" w:rsidRDefault="00F36881" w:rsidP="00381209">
      <w:pPr>
        <w:rPr>
          <w:rFonts w:ascii="Verdana" w:hAnsi="Verdana"/>
          <w:szCs w:val="24"/>
        </w:rPr>
      </w:pPr>
      <w:r>
        <w:rPr>
          <w:rFonts w:ascii="Verdana" w:eastAsia="Verdana" w:hAnsi="Verdana" w:cs="Verdana"/>
          <w:szCs w:val="24"/>
          <w:lang w:bidi="cy-GB"/>
        </w:rPr>
        <w:t>Mae'n fraint gennyf wasanaethu fel Cadeirydd Bwrdd Iechyd Prifysgol Bae Abertawe, ac rwy'n hyderus y bydd y Bwrdd yn parhau i ddarparu'r arweinyddiaeth, y llywodraethu, y goruchwyliaeth a'r sicrwydd sydd eu hangen i gefnogi gwelliant parhaus yn y blynyddoedd i ddod. Rwyf yn ddiolchgar iawn i holl gyd-aelodau'r Bwrdd am eu cyfraniadau, eu cyngor a'u harweiniad trwy gydol y flwyddyn.</w:t>
      </w:r>
    </w:p>
    <w:p w14:paraId="60A45EFF" w14:textId="77777777" w:rsidR="00381209" w:rsidRPr="0017581D" w:rsidRDefault="00381209" w:rsidP="00381209">
      <w:pPr>
        <w:rPr>
          <w:rFonts w:ascii="Verdana" w:hAnsi="Verdana"/>
          <w:b/>
          <w:bCs/>
          <w:szCs w:val="24"/>
        </w:rPr>
      </w:pPr>
    </w:p>
    <w:p w14:paraId="43F11DA8" w14:textId="77777777" w:rsidR="001A7318" w:rsidRPr="0017581D" w:rsidRDefault="001A7318" w:rsidP="001A7318">
      <w:pPr>
        <w:rPr>
          <w:rFonts w:ascii="Verdana" w:hAnsi="Verdana" w:cs="Arial"/>
          <w:b/>
          <w:color w:val="70AD47" w:themeColor="accent6"/>
          <w:szCs w:val="24"/>
        </w:rPr>
      </w:pPr>
      <w:r w:rsidRPr="0017581D">
        <w:rPr>
          <w:rFonts w:ascii="Verdana" w:eastAsia="Verdana" w:hAnsi="Verdana" w:cs="Verdana"/>
          <w:noProof/>
          <w:szCs w:val="24"/>
          <w:lang w:bidi="cy-GB"/>
        </w:rPr>
        <w:drawing>
          <wp:anchor distT="0" distB="0" distL="114300" distR="114300" simplePos="0" relativeHeight="251658243" behindDoc="1" locked="0" layoutInCell="1" allowOverlap="1" wp14:anchorId="1B96FF70" wp14:editId="0AD22CCE">
            <wp:simplePos x="0" y="0"/>
            <wp:positionH relativeFrom="column">
              <wp:posOffset>0</wp:posOffset>
            </wp:positionH>
            <wp:positionV relativeFrom="paragraph">
              <wp:posOffset>-635</wp:posOffset>
            </wp:positionV>
            <wp:extent cx="1448435" cy="444500"/>
            <wp:effectExtent l="0" t="0" r="0" b="0"/>
            <wp:wrapNone/>
            <wp:docPr id="2131609308" name="Picture 2131609308" descr="C:\Users\rh151952\AppData\Local\Packages\Microsoft.Windows.Photos_8wekyb3d8bbwe\TempState\ShareServiceTempFolder\jan williams signature.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rh151952\AppData\Local\Packages\Microsoft.Windows.Photos_8wekyb3d8bbwe\TempState\ShareServiceTempFolder\jan williams signature.jpe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448435" cy="444500"/>
                    </a:xfrm>
                    <a:prstGeom prst="rect">
                      <a:avLst/>
                    </a:prstGeom>
                    <a:noFill/>
                    <a:ln>
                      <a:noFill/>
                    </a:ln>
                  </pic:spPr>
                </pic:pic>
              </a:graphicData>
            </a:graphic>
          </wp:anchor>
        </w:drawing>
      </w:r>
    </w:p>
    <w:p w14:paraId="140B8E13" w14:textId="77777777" w:rsidR="001A7318" w:rsidRPr="0017581D" w:rsidRDefault="001A7318" w:rsidP="001A7318">
      <w:pPr>
        <w:rPr>
          <w:rFonts w:ascii="Verdana" w:hAnsi="Verdana" w:cs="Arial"/>
          <w:b/>
          <w:color w:val="70AD47" w:themeColor="accent6"/>
          <w:szCs w:val="24"/>
        </w:rPr>
      </w:pPr>
    </w:p>
    <w:p w14:paraId="1A5632CA" w14:textId="2E683A3B" w:rsidR="001A7318" w:rsidRPr="0017581D" w:rsidRDefault="001A7318" w:rsidP="725EBD80">
      <w:pPr>
        <w:rPr>
          <w:rFonts w:ascii="Verdana" w:hAnsi="Verdana" w:cs="Arial"/>
          <w:b/>
          <w:bCs/>
        </w:rPr>
      </w:pPr>
      <w:r w:rsidRPr="725EBD80">
        <w:rPr>
          <w:rFonts w:ascii="Verdana" w:eastAsia="Verdana" w:hAnsi="Verdana" w:cs="Arial"/>
          <w:b/>
          <w:lang w:bidi="cy-GB"/>
        </w:rPr>
        <w:t>Jan Williams, CBE</w:t>
      </w:r>
    </w:p>
    <w:p w14:paraId="0CF580A6" w14:textId="12B35256" w:rsidR="00190128" w:rsidRPr="0017581D" w:rsidRDefault="005277F5" w:rsidP="00066BE4">
      <w:pPr>
        <w:jc w:val="center"/>
        <w:rPr>
          <w:rFonts w:ascii="Verdana" w:hAnsi="Verdana" w:cs="Arial"/>
          <w:b/>
          <w:color w:val="70AD47" w:themeColor="accent6"/>
          <w:szCs w:val="24"/>
        </w:rPr>
      </w:pPr>
      <w:r w:rsidRPr="0017581D">
        <w:rPr>
          <w:rFonts w:ascii="Verdana" w:eastAsia="Verdana" w:hAnsi="Verdana" w:cs="Arial"/>
          <w:b/>
          <w:szCs w:val="24"/>
          <w:lang w:bidi="cy-GB"/>
        </w:rPr>
        <w:br w:type="page"/>
      </w:r>
      <w:r w:rsidR="002D62C8" w:rsidRPr="0017581D">
        <w:rPr>
          <w:rFonts w:ascii="Verdana" w:eastAsia="Verdana" w:hAnsi="Verdana" w:cs="Arial"/>
          <w:noProof/>
          <w:color w:val="FF0000"/>
          <w:szCs w:val="24"/>
          <w:lang w:bidi="cy-GB"/>
        </w:rPr>
        <w:lastRenderedPageBreak/>
        <w:drawing>
          <wp:anchor distT="0" distB="0" distL="114300" distR="114300" simplePos="0" relativeHeight="251658241" behindDoc="0" locked="0" layoutInCell="1" allowOverlap="1" wp14:anchorId="21061C2B" wp14:editId="7BF2799A">
            <wp:simplePos x="0" y="0"/>
            <wp:positionH relativeFrom="column">
              <wp:posOffset>29210</wp:posOffset>
            </wp:positionH>
            <wp:positionV relativeFrom="paragraph">
              <wp:posOffset>292100</wp:posOffset>
            </wp:positionV>
            <wp:extent cx="1785620" cy="1466850"/>
            <wp:effectExtent l="0" t="0" r="5080" b="0"/>
            <wp:wrapSquare wrapText="bothSides"/>
            <wp:docPr id="811597497" name="Picture 2" descr="A person wearing glasses and a white jack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1597497" name="Picture 2" descr="A person wearing glasses and a white jacket"/>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785620" cy="14668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190128" w:rsidRPr="0017581D">
        <w:rPr>
          <w:rFonts w:ascii="Verdana" w:eastAsia="Verdana" w:hAnsi="Verdana" w:cs="Arial"/>
          <w:b/>
          <w:color w:val="70AD47" w:themeColor="accent6"/>
          <w:szCs w:val="24"/>
          <w:lang w:bidi="cy-GB"/>
        </w:rPr>
        <w:t>Cyflwyniad: Trosolwg y Prif Weithredwr</w:t>
      </w:r>
    </w:p>
    <w:p w14:paraId="51E3FD7D" w14:textId="77777777" w:rsidR="005875F1" w:rsidRPr="0017581D" w:rsidRDefault="005875F1" w:rsidP="005875F1">
      <w:pPr>
        <w:rPr>
          <w:rFonts w:ascii="Verdana" w:hAnsi="Verdana"/>
          <w:szCs w:val="24"/>
        </w:rPr>
      </w:pPr>
      <w:r w:rsidRPr="0017581D">
        <w:rPr>
          <w:rFonts w:ascii="Verdana" w:eastAsia="Verdana" w:hAnsi="Verdana" w:cs="Verdana"/>
          <w:szCs w:val="24"/>
          <w:lang w:bidi="cy-GB"/>
        </w:rPr>
        <w:t>Rwyf yn falch o gyflwyno'r Adroddiad Blynyddol hwn, sy'n amlinellu'r cynnydd rydym wedi'i wneud dros y flwyddyn ddiwethaf, ynghyd â'r heriau rydym yn parhau i'w hwynebu fel sefydliad. Ar ôl cwblhau fy mlwyddyn gyntaf fel Prif Weithredwr, rwyf wedi gweld drosof fy hun gryfder ein sefydliad a maint y gwaith sydd ei angen o hyd.</w:t>
      </w:r>
    </w:p>
    <w:p w14:paraId="088ED6DF" w14:textId="0905C957" w:rsidR="005875F1" w:rsidRPr="0017581D" w:rsidRDefault="005875F1" w:rsidP="005875F1">
      <w:pPr>
        <w:rPr>
          <w:rFonts w:ascii="Verdana" w:hAnsi="Verdana"/>
          <w:szCs w:val="24"/>
        </w:rPr>
      </w:pPr>
      <w:r w:rsidRPr="0017581D">
        <w:rPr>
          <w:rFonts w:ascii="Verdana" w:eastAsia="Verdana" w:hAnsi="Verdana" w:cs="Verdana"/>
          <w:szCs w:val="24"/>
          <w:lang w:bidi="cy-GB"/>
        </w:rPr>
        <w:t>Yn ystod y flwyddyn, mae ein timau wedi gweithio gydag ymroddiad ac ymrwymiad i gyflawni gwelliannau ar draws nifer o feysydd allweddol. O ran gofal wedi'i gynllunio, rydym wedi gwneud cynnydd sylweddol wrth leihau cyfnodau aros hir a gwella mynediad i gleifion. Mae hyn wedi cynnwys darparu miloedd o apwyntiadau cleifion allanol ychwanegol – hyd at 25,000 o apwyntiadau ychwanegol – a gostyngiadau sylweddol yn y rhestrau aros ar draws nifer o arbenigeddau, o hyd at 90% mewn rhai achosion. Mae mynediad cynharach yn galluogi diagnosis a thriniaeth gynt, gan gynnwys ar gyfer cleifion â chyflyrau difrifol, gan wella canlyniadau ar gam hollbwysig.</w:t>
      </w:r>
    </w:p>
    <w:p w14:paraId="2983F891" w14:textId="21DAD249" w:rsidR="005875F1" w:rsidRPr="0017581D" w:rsidRDefault="005875F1" w:rsidP="005875F1">
      <w:pPr>
        <w:rPr>
          <w:rFonts w:ascii="Verdana" w:hAnsi="Verdana"/>
        </w:rPr>
      </w:pPr>
      <w:r w:rsidRPr="7455912B">
        <w:rPr>
          <w:rFonts w:ascii="Verdana" w:eastAsia="Verdana" w:hAnsi="Verdana" w:cs="Verdana"/>
          <w:lang w:bidi="cy-GB"/>
        </w:rPr>
        <w:t>Rydym hefyd wedi cymryd camau pwysig i gryfhau ansawdd a diogelwch ein gwasanaethau. Rydym wedi bwrw ymlaen â’r Adolygiad Annibynnol o Wasanaethau Mamolaeth a Newyddenedigol mewn modd tryloyw a thosturiol, drwy ddatblygu Cynllun Gwella Amenedigol clir i ysgogi’r newidiadau sydd eu hangen. Rydym wedi rhoi mwy o sylw i lywodraethu a pherfformiad, gan gymryd camau lle bo angen i fynd i'r afael â meysydd sy'n achosi pryder. Mae trawsnewid gwasanaethau iechyd meddwl hefyd wedi bod yn brif flaenoriaeth, gyda ffocws cryfach ar ofal sy'n canolbwyntio ar y claf, ansawdd y gwasanaeth, diogelwch a llywodraethu ar draws gwasanaethau iechyd meddwl ac anableddau dysgu.</w:t>
      </w:r>
    </w:p>
    <w:p w14:paraId="24DA3299" w14:textId="5D652B3B" w:rsidR="005875F1" w:rsidRPr="0017581D" w:rsidRDefault="005875F1" w:rsidP="005875F1">
      <w:pPr>
        <w:tabs>
          <w:tab w:val="left" w:pos="1110"/>
        </w:tabs>
        <w:rPr>
          <w:rFonts w:ascii="Verdana" w:hAnsi="Verdana"/>
          <w:szCs w:val="24"/>
        </w:rPr>
      </w:pPr>
      <w:r w:rsidRPr="0017581D">
        <w:rPr>
          <w:rFonts w:ascii="Verdana" w:eastAsia="Verdana" w:hAnsi="Verdana" w:cs="Verdana"/>
          <w:szCs w:val="24"/>
          <w:lang w:bidi="cy-GB"/>
        </w:rPr>
        <w:t>Er gwaethaf y cynnydd hwn, mae heriau sylweddol yn parhau.</w:t>
      </w:r>
    </w:p>
    <w:p w14:paraId="61D3CD01" w14:textId="77777777" w:rsidR="005875F1" w:rsidRPr="0017581D" w:rsidRDefault="005875F1" w:rsidP="005875F1">
      <w:pPr>
        <w:rPr>
          <w:rFonts w:ascii="Verdana" w:hAnsi="Verdana"/>
          <w:szCs w:val="24"/>
        </w:rPr>
      </w:pPr>
      <w:r w:rsidRPr="0017581D">
        <w:rPr>
          <w:rFonts w:ascii="Verdana" w:eastAsia="Verdana" w:hAnsi="Verdana" w:cs="Verdana"/>
          <w:szCs w:val="24"/>
          <w:lang w:bidi="cy-GB"/>
        </w:rPr>
        <w:t>Rydym yn gwasanaethu poblogaeth sy'n wynebu rhai o'r lefelau uchaf o amddifadrwydd yng Nghymru, ac mae hyn yn cael effaith ddofn ar y galw am ein gwasanaethau, cymhlethdod yr anghenion, a'r canlyniadau y mae ein cymunedau'n eu profi. Adlewyrchir anghydraddoldebau iechyd mewn cyfraddau uwch o gyflyrau hirdymor, cyflwyno'n hwyrach a mwy o ddibyniaeth ar ofal brys ac argyfwng. Mae'r cyd-destun hwn yn ffactor hollbwysig o ran y pwysau rydym yn eu hwynebu a'r ffordd y mae'n rhaid i ni ymateb—gan gryfhau ein ffocws ar atal, ymyrryd yn gynnar a gweithio mewn partneriaeth ar draws y system.</w:t>
      </w:r>
    </w:p>
    <w:p w14:paraId="156C8CC3" w14:textId="77777777" w:rsidR="005875F1" w:rsidRPr="0017581D" w:rsidRDefault="005875F1" w:rsidP="005875F1">
      <w:pPr>
        <w:rPr>
          <w:rFonts w:ascii="Verdana" w:hAnsi="Verdana"/>
          <w:szCs w:val="24"/>
        </w:rPr>
      </w:pPr>
      <w:r w:rsidRPr="0017581D">
        <w:rPr>
          <w:rFonts w:ascii="Verdana" w:eastAsia="Verdana" w:hAnsi="Verdana" w:cs="Verdana"/>
          <w:szCs w:val="24"/>
          <w:lang w:bidi="cy-GB"/>
        </w:rPr>
        <w:t xml:space="preserve">Mae ein system gofal brys ac argyfwng yn parhau i weithredu dan bwysau parhaus. Fodd bynnag, mae'r newidiadau a weithredwyd yn ystod y </w:t>
      </w:r>
      <w:r w:rsidRPr="0017581D">
        <w:rPr>
          <w:rFonts w:ascii="Verdana" w:eastAsia="Verdana" w:hAnsi="Verdana" w:cs="Verdana"/>
          <w:szCs w:val="24"/>
          <w:lang w:bidi="cy-GB"/>
        </w:rPr>
        <w:lastRenderedPageBreak/>
        <w:t>flwyddyn yn dechrau arwain at welliant mesuradwy. Hyd yn oed ar adegau o alw brig, mae perfformiad mewn meysydd allweddol wedi gwella o gymharu â chyfnodau blaenorol, gan gynnwys gostyngiadau mewn oedi wrth drosglwyddo cleifion o ambiwlansys ac yn yr amser y mae cleifion yn aros am wely. Er gwaethaf hyn, mae gormod o gleifion yn dal i wynebu oedi, yn enwedig pan nad yw'n bosibl eu rhyddhau o'r ysbyty mewn modd amserol. Mae hyn yn parhau i fod yn fater hollbwysig o ran profiad cleifion, diogelwch a llif y system.</w:t>
      </w:r>
    </w:p>
    <w:p w14:paraId="1D11102B" w14:textId="3B49A816" w:rsidR="005875F1" w:rsidRPr="0017581D" w:rsidRDefault="005875F1" w:rsidP="005875F1">
      <w:pPr>
        <w:rPr>
          <w:rFonts w:ascii="Verdana" w:hAnsi="Verdana"/>
        </w:rPr>
      </w:pPr>
      <w:r w:rsidRPr="7455912B">
        <w:rPr>
          <w:rFonts w:ascii="Verdana" w:eastAsia="Verdana" w:hAnsi="Verdana" w:cs="Verdana"/>
          <w:lang w:bidi="cy-GB"/>
        </w:rPr>
        <w:t>Rydym hefyd yn wynebu heriau ariannol parhaus. Er ein bod wedi cryfhau ein dull o reoli cyllid ac wedi cyflawni yn unol â'n sefyllfa arfaethedig, nid ydym eto wedi lleihau ein diffyg sylfaenol. Bydd mynd i'r afael â hyn yn gofyn am ffocws parhaus, disgyblaeth a chamau gweithredu ar draws y system gyfan. Yn y bôn, mae ein llwybr at gynaliadwyedd ariannol yn dibynnu ar wella ansawdd a gwneud y pethau cywir i gleifion yn gyson, a hynny ar y tro cyntaf. Drwy leihau amrywiadau diangen, osgoi niwed a gwella llif drwy ein gwasanaethau, byddwn yn gwella canlyniadau a phrofiadau, gan wneud y defnydd gorau o'n hadnoddau a lleihau costau y gellir eu hosgoi. Dyma'r newid rydym bellach yn ei wreiddio ar draws y sefydliad.</w:t>
      </w:r>
    </w:p>
    <w:p w14:paraId="2522CFD9" w14:textId="789F1B8C" w:rsidR="005875F1" w:rsidRPr="0017581D" w:rsidRDefault="005875F1" w:rsidP="005875F1">
      <w:pPr>
        <w:rPr>
          <w:rFonts w:ascii="Verdana" w:hAnsi="Verdana"/>
        </w:rPr>
      </w:pPr>
      <w:r w:rsidRPr="7455912B">
        <w:rPr>
          <w:rFonts w:ascii="Verdana" w:eastAsia="Verdana" w:hAnsi="Verdana" w:cs="Verdana"/>
          <w:lang w:bidi="cy-GB"/>
        </w:rPr>
        <w:t>Fel ymateb, rydym wedi canolbwyntio ar gryfhau sylfeini’r sefydliad—gan wella llywodraethu, egluro atebolrwydd a meithrin mwy o gysondeb yn y ffordd rydym yn rheoli perfformiad.</w:t>
      </w:r>
    </w:p>
    <w:p w14:paraId="7EE071A4" w14:textId="77777777" w:rsidR="005875F1" w:rsidRPr="0017581D" w:rsidRDefault="005875F1" w:rsidP="005875F1">
      <w:pPr>
        <w:rPr>
          <w:rFonts w:ascii="Verdana" w:hAnsi="Verdana"/>
          <w:szCs w:val="24"/>
        </w:rPr>
      </w:pPr>
      <w:r w:rsidRPr="0017581D">
        <w:rPr>
          <w:rFonts w:ascii="Verdana" w:eastAsia="Verdana" w:hAnsi="Verdana" w:cs="Verdana"/>
          <w:szCs w:val="24"/>
          <w:lang w:bidi="cy-GB"/>
        </w:rPr>
        <w:t>Mae'r flwyddyn hon yn cynrychioli newid clir yn y ffordd rydym yn gweithredu. Nid mater o wneud mwy o'r un peth ydyw, ond o wneud pethau'n wahanol—bod yn fwy disgybledig yn y ffordd rydym yn blaenoriaethu, yn fwy cyson yn y ffordd rydym yn cyflawni, ac yn fwy canolbwyntiedig ar y newidiadau a fydd yn cael yr effaith fwyaf ar ein cleifion a'n cymunedau.</w:t>
      </w:r>
    </w:p>
    <w:p w14:paraId="2BF2AE49" w14:textId="18BDC115" w:rsidR="005875F1" w:rsidRPr="0017581D" w:rsidRDefault="005875F1" w:rsidP="08A92757">
      <w:pPr>
        <w:rPr>
          <w:rFonts w:ascii="Verdana" w:hAnsi="Verdana"/>
        </w:rPr>
      </w:pPr>
      <w:r w:rsidRPr="08A92757">
        <w:rPr>
          <w:rFonts w:ascii="Verdana" w:eastAsia="Verdana" w:hAnsi="Verdana" w:cs="Verdana"/>
          <w:lang w:bidi="cy-GB"/>
        </w:rPr>
        <w:t xml:space="preserve">Ochr yn ochr â hyn, rydym wedi adnewyddu ein strategaeth, </w:t>
      </w:r>
      <w:r w:rsidRPr="08A92757">
        <w:rPr>
          <w:rFonts w:ascii="Verdana" w:eastAsia="Verdana" w:hAnsi="Verdana" w:cs="Verdana"/>
          <w:i/>
          <w:lang w:bidi="cy-GB"/>
        </w:rPr>
        <w:t>Bae Abertawe Iachach</w:t>
      </w:r>
      <w:r w:rsidRPr="08A92757">
        <w:rPr>
          <w:rFonts w:ascii="Verdana" w:eastAsia="Verdana" w:hAnsi="Verdana" w:cs="Verdana"/>
          <w:lang w:bidi="cy-GB"/>
        </w:rPr>
        <w:t xml:space="preserve">, ac yn datblygu ein Cynllun Strategol ar gyfer Gwasanaethau Clinigol, a fydd yn darparu map ffordd clir o sut y bydd gwasanaethau'n esblygu dros y blynyddoedd i ddod. Caiff hyn ei ategu gan ein rhaglen ailgynllunio </w:t>
      </w:r>
      <w:r w:rsidRPr="08A92757">
        <w:rPr>
          <w:rFonts w:ascii="Verdana" w:eastAsia="Verdana" w:hAnsi="Verdana" w:cs="Verdana"/>
          <w:i/>
          <w:lang w:bidi="cy-GB"/>
        </w:rPr>
        <w:t>Yn Drefnus ar gyfer Llwyddiant</w:t>
      </w:r>
      <w:r w:rsidRPr="08A92757">
        <w:rPr>
          <w:rFonts w:ascii="Verdana" w:eastAsia="Verdana" w:hAnsi="Verdana" w:cs="Verdana"/>
          <w:lang w:bidi="cy-GB"/>
        </w:rPr>
        <w:t>, sy'n cryfhau ein strwythur sefydliadol, ein diwylliant a'n dull o wella.</w:t>
      </w:r>
    </w:p>
    <w:p w14:paraId="753DA350" w14:textId="77777777" w:rsidR="005875F1" w:rsidRPr="0017581D" w:rsidRDefault="005875F1" w:rsidP="005875F1">
      <w:pPr>
        <w:rPr>
          <w:rFonts w:ascii="Verdana" w:hAnsi="Verdana"/>
          <w:szCs w:val="24"/>
        </w:rPr>
      </w:pPr>
      <w:r w:rsidRPr="0017581D">
        <w:rPr>
          <w:rFonts w:ascii="Verdana" w:eastAsia="Verdana" w:hAnsi="Verdana" w:cs="Verdana"/>
          <w:szCs w:val="24"/>
          <w:lang w:bidi="cy-GB"/>
        </w:rPr>
        <w:t>Mae gennym ddealltwriaeth glir o gam nesaf ein taith. Ar ôl canolbwyntio ar gryfhau'r sylfeini eleni, byddwn nawr yn symud i gyfnod pontio yn 2026/27—gan newid o baratoi i gyflawni, ac o fwriad i effaith y gellir ei mesur, cyn symud ymlaen i drawsnewidiad hirdymor i sicrhau cynaliadwyedd ein gwasanaethau.</w:t>
      </w:r>
    </w:p>
    <w:p w14:paraId="50FCAE7C" w14:textId="53D29CD5" w:rsidR="005875F1" w:rsidRPr="0017581D" w:rsidRDefault="005875F1" w:rsidP="005875F1">
      <w:pPr>
        <w:rPr>
          <w:rFonts w:ascii="Verdana" w:hAnsi="Verdana"/>
        </w:rPr>
      </w:pPr>
      <w:r w:rsidRPr="7455912B">
        <w:rPr>
          <w:rFonts w:ascii="Verdana" w:eastAsia="Verdana" w:hAnsi="Verdana" w:cs="Verdana"/>
          <w:lang w:bidi="cy-GB"/>
        </w:rPr>
        <w:t xml:space="preserve">Ni fyddai dim o hyn yn bosibl heb ein staff. Bob dydd, mae’r proffesiynoldeb, y drugaredd a'r gwydnwch a ddangosir ar draws ein </w:t>
      </w:r>
      <w:r w:rsidRPr="7455912B">
        <w:rPr>
          <w:rFonts w:ascii="Verdana" w:eastAsia="Verdana" w:hAnsi="Verdana" w:cs="Verdana"/>
          <w:lang w:bidi="cy-GB"/>
        </w:rPr>
        <w:lastRenderedPageBreak/>
        <w:t>sefydliad yn parhau i gael argraff arnaf. Rwy'n hynod ddiolchgar am bopeth maen nhw'n ei wneud i'n cleifion a'n cymunedau.</w:t>
      </w:r>
    </w:p>
    <w:p w14:paraId="17EA660F" w14:textId="77777777" w:rsidR="005875F1" w:rsidRPr="0017581D" w:rsidRDefault="005875F1" w:rsidP="005875F1">
      <w:pPr>
        <w:rPr>
          <w:rFonts w:ascii="Verdana" w:hAnsi="Verdana"/>
          <w:szCs w:val="24"/>
        </w:rPr>
      </w:pPr>
      <w:r w:rsidRPr="0017581D">
        <w:rPr>
          <w:rFonts w:ascii="Verdana" w:eastAsia="Verdana" w:hAnsi="Verdana" w:cs="Verdana"/>
          <w:szCs w:val="24"/>
          <w:lang w:bidi="cy-GB"/>
        </w:rPr>
        <w:t>Byddwn yn parhau i gydweithio'n agos â'n partneriaid ar draws llywodraeth leol, y trydydd sector a Llywodraeth Cymru i fynd i'r afael â'r heriau a wynebwn ac i wella iechyd a lles y boblogaeth rydym yn ei gwasanaethu.</w:t>
      </w:r>
    </w:p>
    <w:p w14:paraId="432BBF9E" w14:textId="77777777" w:rsidR="009E6F9F" w:rsidRPr="0017581D" w:rsidRDefault="009E6F9F" w:rsidP="00B37F71">
      <w:pPr>
        <w:spacing w:after="0" w:line="240" w:lineRule="auto"/>
        <w:rPr>
          <w:rFonts w:ascii="Verdana" w:hAnsi="Verdana" w:cs="Arial"/>
          <w:b/>
          <w:szCs w:val="24"/>
        </w:rPr>
      </w:pPr>
    </w:p>
    <w:p w14:paraId="6F9582C0" w14:textId="3CDE886C" w:rsidR="009E6F9F" w:rsidRPr="0017581D" w:rsidRDefault="00DC3727" w:rsidP="00B37F71">
      <w:pPr>
        <w:spacing w:after="0" w:line="240" w:lineRule="auto"/>
        <w:rPr>
          <w:rFonts w:ascii="Verdana" w:hAnsi="Verdana" w:cs="Arial"/>
          <w:b/>
          <w:szCs w:val="24"/>
        </w:rPr>
      </w:pPr>
      <w:r w:rsidRPr="0017581D">
        <w:rPr>
          <w:rFonts w:ascii="Verdana" w:eastAsia="Verdana" w:hAnsi="Verdana" w:cs="Verdana"/>
          <w:noProof/>
          <w:szCs w:val="24"/>
          <w:lang w:bidi="cy-GB"/>
        </w:rPr>
        <w:drawing>
          <wp:inline distT="0" distB="0" distL="0" distR="0" wp14:anchorId="402471C0" wp14:editId="512C9669">
            <wp:extent cx="1438275" cy="476250"/>
            <wp:effectExtent l="0" t="0" r="9525" b="0"/>
            <wp:docPr id="1064047452" name="Picture 10640474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438275" cy="476250"/>
                    </a:xfrm>
                    <a:prstGeom prst="rect">
                      <a:avLst/>
                    </a:prstGeom>
                    <a:noFill/>
                    <a:ln>
                      <a:noFill/>
                    </a:ln>
                  </pic:spPr>
                </pic:pic>
              </a:graphicData>
            </a:graphic>
          </wp:inline>
        </w:drawing>
      </w:r>
    </w:p>
    <w:p w14:paraId="6CCC05EA" w14:textId="0062F674" w:rsidR="00B37F71" w:rsidRPr="0017581D" w:rsidRDefault="00B37F71" w:rsidP="00B37F71">
      <w:pPr>
        <w:spacing w:after="0" w:line="240" w:lineRule="auto"/>
        <w:rPr>
          <w:rFonts w:ascii="Verdana" w:hAnsi="Verdana" w:cs="Arial"/>
          <w:b/>
          <w:szCs w:val="24"/>
        </w:rPr>
      </w:pPr>
      <w:r w:rsidRPr="0017581D">
        <w:rPr>
          <w:rFonts w:ascii="Verdana" w:eastAsia="Verdana" w:hAnsi="Verdana" w:cs="Arial"/>
          <w:b/>
          <w:szCs w:val="24"/>
          <w:lang w:bidi="cy-GB"/>
        </w:rPr>
        <w:t>Abigail Harris</w:t>
      </w:r>
    </w:p>
    <w:p w14:paraId="6A0BD4F2" w14:textId="77777777" w:rsidR="00B37F71" w:rsidRPr="0017581D" w:rsidRDefault="00B37F71" w:rsidP="00B37F71">
      <w:pPr>
        <w:spacing w:after="0" w:line="240" w:lineRule="auto"/>
        <w:rPr>
          <w:rFonts w:ascii="Verdana" w:hAnsi="Verdana" w:cs="Arial"/>
          <w:b/>
          <w:color w:val="0070C0"/>
          <w:szCs w:val="24"/>
        </w:rPr>
      </w:pPr>
      <w:r w:rsidRPr="0017581D">
        <w:rPr>
          <w:rFonts w:ascii="Verdana" w:eastAsia="Verdana" w:hAnsi="Verdana" w:cs="Arial"/>
          <w:b/>
          <w:szCs w:val="24"/>
          <w:lang w:bidi="cy-GB"/>
        </w:rPr>
        <w:t>Prif Weithredwr</w:t>
      </w:r>
    </w:p>
    <w:p w14:paraId="2197CA2B" w14:textId="77777777" w:rsidR="00FF7293" w:rsidRPr="0017581D" w:rsidRDefault="00FF7293" w:rsidP="000350F8">
      <w:pPr>
        <w:spacing w:after="0" w:line="240" w:lineRule="auto"/>
        <w:rPr>
          <w:rFonts w:ascii="Verdana" w:hAnsi="Verdana" w:cs="Arial"/>
          <w:szCs w:val="24"/>
        </w:rPr>
      </w:pPr>
    </w:p>
    <w:p w14:paraId="3C478369" w14:textId="719BD40D" w:rsidR="00D32949" w:rsidRPr="0017581D" w:rsidRDefault="00D32949" w:rsidP="00A36D3A">
      <w:pPr>
        <w:spacing w:after="0" w:line="240" w:lineRule="auto"/>
        <w:rPr>
          <w:rFonts w:ascii="Verdana" w:hAnsi="Verdana"/>
          <w:noProof/>
          <w:szCs w:val="24"/>
          <w:lang w:eastAsia="en-GB"/>
        </w:rPr>
      </w:pPr>
    </w:p>
    <w:p w14:paraId="7709971E" w14:textId="77777777" w:rsidR="00C75859" w:rsidRPr="0017581D" w:rsidRDefault="00C75859" w:rsidP="00E22882">
      <w:pPr>
        <w:jc w:val="center"/>
        <w:rPr>
          <w:rFonts w:ascii="Verdana" w:hAnsi="Verdana" w:cs="Arial"/>
          <w:b/>
          <w:color w:val="0070C0"/>
          <w:szCs w:val="24"/>
        </w:rPr>
        <w:sectPr w:rsidR="00C75859" w:rsidRPr="0017581D" w:rsidSect="00B26B40">
          <w:headerReference w:type="even" r:id="rId19"/>
          <w:headerReference w:type="default" r:id="rId20"/>
          <w:footerReference w:type="even" r:id="rId21"/>
          <w:footerReference w:type="default" r:id="rId22"/>
          <w:headerReference w:type="first" r:id="rId23"/>
          <w:footerReference w:type="first" r:id="rId24"/>
          <w:pgSz w:w="11907" w:h="16840" w:code="9"/>
          <w:pgMar w:top="1440" w:right="1440" w:bottom="1440" w:left="1440" w:header="709" w:footer="709" w:gutter="0"/>
          <w:cols w:space="708"/>
          <w:docGrid w:linePitch="360"/>
        </w:sectPr>
      </w:pPr>
    </w:p>
    <w:p w14:paraId="45F75BAD" w14:textId="77777777" w:rsidR="005A1858" w:rsidRPr="0017581D" w:rsidRDefault="005A1858" w:rsidP="00E22882">
      <w:pPr>
        <w:jc w:val="center"/>
        <w:rPr>
          <w:rFonts w:ascii="Verdana" w:hAnsi="Verdana" w:cs="Arial"/>
          <w:b/>
          <w:color w:val="0070C0"/>
          <w:szCs w:val="24"/>
        </w:rPr>
      </w:pPr>
    </w:p>
    <w:p w14:paraId="3D84C667" w14:textId="77777777" w:rsidR="00C75859" w:rsidRPr="0017581D" w:rsidRDefault="00C75859" w:rsidP="00C75859">
      <w:pPr>
        <w:rPr>
          <w:rFonts w:ascii="Verdana" w:hAnsi="Verdana" w:cs="Arial"/>
          <w:b/>
          <w:color w:val="0070C0"/>
          <w:szCs w:val="24"/>
        </w:rPr>
      </w:pPr>
      <w:r w:rsidRPr="0017581D">
        <w:rPr>
          <w:rFonts w:ascii="Verdana" w:eastAsia="Verdana" w:hAnsi="Verdana" w:cs="Arial"/>
          <w:b/>
          <w:color w:val="0070C0"/>
          <w:szCs w:val="24"/>
          <w:lang w:bidi="cy-GB"/>
        </w:rPr>
        <w:t xml:space="preserve">    </w:t>
      </w:r>
    </w:p>
    <w:p w14:paraId="29BC2CFE" w14:textId="77777777" w:rsidR="00C75859" w:rsidRPr="0017581D" w:rsidRDefault="00C75859" w:rsidP="00C75859">
      <w:pPr>
        <w:rPr>
          <w:rFonts w:ascii="Verdana" w:hAnsi="Verdana" w:cs="Arial"/>
          <w:b/>
          <w:color w:val="0070C0"/>
          <w:szCs w:val="24"/>
        </w:rPr>
      </w:pPr>
    </w:p>
    <w:p w14:paraId="4C450A1A" w14:textId="77777777" w:rsidR="00B007BE" w:rsidRDefault="00B007BE" w:rsidP="00C75859">
      <w:pPr>
        <w:jc w:val="center"/>
        <w:rPr>
          <w:rFonts w:ascii="Verdana" w:hAnsi="Verdana" w:cs="Arial"/>
          <w:b/>
          <w:color w:val="2E74B5" w:themeColor="accent1" w:themeShade="BF"/>
          <w:sz w:val="72"/>
          <w:szCs w:val="72"/>
        </w:rPr>
      </w:pPr>
    </w:p>
    <w:p w14:paraId="7DA9401D" w14:textId="77777777" w:rsidR="00B007BE" w:rsidRDefault="00B007BE" w:rsidP="00C75859">
      <w:pPr>
        <w:jc w:val="center"/>
        <w:rPr>
          <w:rFonts w:ascii="Verdana" w:hAnsi="Verdana" w:cs="Arial"/>
          <w:b/>
          <w:color w:val="2E74B5" w:themeColor="accent1" w:themeShade="BF"/>
          <w:sz w:val="72"/>
          <w:szCs w:val="72"/>
        </w:rPr>
      </w:pPr>
    </w:p>
    <w:p w14:paraId="3316E25E" w14:textId="08DC11F3" w:rsidR="006E4A1D" w:rsidRPr="00B007BE" w:rsidRDefault="006E4A1D" w:rsidP="00C75859">
      <w:pPr>
        <w:jc w:val="center"/>
        <w:rPr>
          <w:rFonts w:ascii="Verdana" w:hAnsi="Verdana" w:cs="Arial"/>
          <w:b/>
          <w:color w:val="2E74B5" w:themeColor="accent1" w:themeShade="BF"/>
          <w:sz w:val="72"/>
          <w:szCs w:val="72"/>
        </w:rPr>
      </w:pPr>
      <w:r w:rsidRPr="00B007BE">
        <w:rPr>
          <w:rFonts w:ascii="Verdana" w:eastAsia="Verdana" w:hAnsi="Verdana" w:cs="Arial"/>
          <w:b/>
          <w:color w:val="2E74B5" w:themeColor="accent1" w:themeShade="BF"/>
          <w:sz w:val="72"/>
          <w:szCs w:val="72"/>
          <w:lang w:bidi="cy-GB"/>
        </w:rPr>
        <w:t>Adroddiad Perfformiad</w:t>
      </w:r>
    </w:p>
    <w:p w14:paraId="0FF6FEAD" w14:textId="2C7CC617" w:rsidR="006E4A1D" w:rsidRPr="00B007BE" w:rsidRDefault="00A25C27" w:rsidP="00E22882">
      <w:pPr>
        <w:tabs>
          <w:tab w:val="left" w:pos="1365"/>
        </w:tabs>
        <w:spacing w:after="0" w:line="240" w:lineRule="auto"/>
        <w:jc w:val="center"/>
        <w:rPr>
          <w:rFonts w:ascii="Verdana" w:hAnsi="Verdana" w:cs="Arial"/>
          <w:b/>
          <w:color w:val="2E74B5" w:themeColor="accent1" w:themeShade="BF"/>
          <w:sz w:val="72"/>
          <w:szCs w:val="72"/>
        </w:rPr>
      </w:pPr>
      <w:r w:rsidRPr="00B007BE">
        <w:rPr>
          <w:rFonts w:ascii="Verdana" w:eastAsia="Verdana" w:hAnsi="Verdana" w:cs="Arial"/>
          <w:b/>
          <w:color w:val="2E74B5" w:themeColor="accent1" w:themeShade="BF"/>
          <w:sz w:val="72"/>
          <w:szCs w:val="72"/>
          <w:lang w:bidi="cy-GB"/>
        </w:rPr>
        <w:t>2025-26</w:t>
      </w:r>
    </w:p>
    <w:p w14:paraId="1194F41D" w14:textId="77777777" w:rsidR="006E4A1D" w:rsidRPr="00B007BE" w:rsidRDefault="006E4A1D">
      <w:pPr>
        <w:rPr>
          <w:rFonts w:ascii="Verdana" w:hAnsi="Verdana" w:cs="Arial"/>
          <w:b/>
          <w:sz w:val="72"/>
          <w:szCs w:val="72"/>
        </w:rPr>
      </w:pPr>
    </w:p>
    <w:p w14:paraId="1A65B808" w14:textId="77777777" w:rsidR="00B65A9D" w:rsidRPr="0017581D" w:rsidRDefault="00B65A9D">
      <w:pPr>
        <w:rPr>
          <w:rFonts w:ascii="Verdana" w:hAnsi="Verdana" w:cs="Arial"/>
          <w:b/>
          <w:szCs w:val="24"/>
        </w:rPr>
      </w:pPr>
      <w:r w:rsidRPr="0017581D">
        <w:rPr>
          <w:rFonts w:ascii="Verdana" w:eastAsia="Verdana" w:hAnsi="Verdana" w:cs="Arial"/>
          <w:b/>
          <w:szCs w:val="24"/>
          <w:lang w:bidi="cy-GB"/>
        </w:rPr>
        <w:br w:type="page"/>
      </w:r>
    </w:p>
    <w:p w14:paraId="5851FE15" w14:textId="42EA2191" w:rsidR="00B33E88" w:rsidRPr="0017581D" w:rsidRDefault="00935EE0" w:rsidP="0988B364">
      <w:pPr>
        <w:spacing w:after="0" w:line="240" w:lineRule="auto"/>
        <w:jc w:val="center"/>
        <w:rPr>
          <w:rFonts w:ascii="Verdana" w:hAnsi="Verdana" w:cs="Arial"/>
          <w:b/>
          <w:bCs/>
          <w:color w:val="2E74B5" w:themeColor="accent1" w:themeShade="BF"/>
        </w:rPr>
      </w:pPr>
      <w:r w:rsidRPr="0988B364">
        <w:rPr>
          <w:rFonts w:ascii="Verdana" w:eastAsia="Verdana" w:hAnsi="Verdana" w:cs="Arial"/>
          <w:b/>
          <w:color w:val="2E74B5" w:themeColor="accent1" w:themeShade="BF"/>
          <w:lang w:bidi="cy-GB"/>
        </w:rPr>
        <w:lastRenderedPageBreak/>
        <w:t>Crynodeb o'n Perfformiad</w:t>
      </w:r>
    </w:p>
    <w:p w14:paraId="5E927CB9" w14:textId="343429FB" w:rsidR="7B94FA99" w:rsidRDefault="7B94FA99" w:rsidP="0988B364">
      <w:pPr>
        <w:spacing w:after="0" w:line="240" w:lineRule="auto"/>
        <w:jc w:val="both"/>
        <w:rPr>
          <w:rFonts w:ascii="Verdana" w:eastAsia="Verdana" w:hAnsi="Verdana" w:cs="Verdana"/>
          <w:color w:val="000000" w:themeColor="text1"/>
          <w:szCs w:val="24"/>
        </w:rPr>
      </w:pPr>
      <w:r w:rsidRPr="0988B364">
        <w:rPr>
          <w:rFonts w:ascii="Verdana" w:eastAsia="Verdana" w:hAnsi="Verdana" w:cs="Verdana"/>
          <w:color w:val="000000" w:themeColor="text1"/>
          <w:szCs w:val="24"/>
          <w:lang w:bidi="cy-GB"/>
        </w:rPr>
        <w:t xml:space="preserve">Roedd y flwyddyn ariannol 2025-26 yn flwyddyn arall o bwysau mawr. Yn ystod y flwyddyn, cafodd y Bwrdd Iechyd ei fonitro yn erbyn ei statws uwchgyfeirio, ac arhosodd o dan y drefn Ymyrraeth wedi'i Thargedu ar gyfer Gofal Brys ac Argyfwng, Canser a rhai elfennau o reoli heintiau. Arhosodd y Bwrdd Iechyd hefyd o dan y drefn Monitro Estynedig ar gyfer CAMHS a Gofal wedi'i Gynllunio. Mae cynnydd sylweddol wedi'i wneud ym maes gofal wedi'i gynllunio, ac mae cynnydd da wedi'i weld drwy gydol Chwarter 2 a Chwarter 3 o ran gofal heb ei gynllunio.  </w:t>
      </w:r>
    </w:p>
    <w:p w14:paraId="312678AC" w14:textId="692AE09A" w:rsidR="0988B364" w:rsidRDefault="0988B364" w:rsidP="0988B364">
      <w:pPr>
        <w:spacing w:after="0" w:line="240" w:lineRule="auto"/>
        <w:rPr>
          <w:rFonts w:ascii="Verdana" w:eastAsia="Verdana" w:hAnsi="Verdana" w:cs="Verdana"/>
          <w:color w:val="FF0000"/>
          <w:szCs w:val="24"/>
        </w:rPr>
      </w:pPr>
    </w:p>
    <w:p w14:paraId="5654B449" w14:textId="24AAF569" w:rsidR="7B94FA99" w:rsidRDefault="7B94FA99" w:rsidP="0988B364">
      <w:pPr>
        <w:spacing w:after="0" w:line="240" w:lineRule="auto"/>
        <w:jc w:val="both"/>
        <w:rPr>
          <w:rFonts w:ascii="Verdana" w:eastAsia="Verdana" w:hAnsi="Verdana" w:cs="Verdana"/>
          <w:color w:val="000000" w:themeColor="text1"/>
          <w:szCs w:val="24"/>
        </w:rPr>
      </w:pPr>
      <w:r w:rsidRPr="0988B364">
        <w:rPr>
          <w:rFonts w:ascii="Verdana" w:eastAsia="Verdana" w:hAnsi="Verdana" w:cs="Verdana"/>
          <w:color w:val="000000" w:themeColor="text1"/>
          <w:szCs w:val="24"/>
          <w:lang w:bidi="cy-GB"/>
        </w:rPr>
        <w:t xml:space="preserve">Ym mis Tachwedd 2024, codwyd statws y camau gweithredu ar gyfer cyllid a chynllunio o fonitro uwch i ymyrraeth wedi'i thargedu oherwydd y sefyllfa ariannol heriol. </w:t>
      </w:r>
    </w:p>
    <w:p w14:paraId="5CC85CEB" w14:textId="23F74466" w:rsidR="0988B364" w:rsidRDefault="0988B364" w:rsidP="0988B364">
      <w:pPr>
        <w:spacing w:after="0" w:line="240" w:lineRule="auto"/>
        <w:jc w:val="both"/>
        <w:rPr>
          <w:rFonts w:ascii="Verdana" w:eastAsia="Verdana" w:hAnsi="Verdana" w:cs="Verdana"/>
          <w:color w:val="000000" w:themeColor="text1"/>
          <w:szCs w:val="24"/>
        </w:rPr>
      </w:pPr>
    </w:p>
    <w:p w14:paraId="15726510" w14:textId="2B822FEB" w:rsidR="7B94FA99" w:rsidRDefault="7B94FA99" w:rsidP="0988B364">
      <w:pPr>
        <w:spacing w:after="0" w:line="240" w:lineRule="auto"/>
        <w:jc w:val="both"/>
        <w:rPr>
          <w:rFonts w:ascii="Verdana" w:eastAsia="Verdana" w:hAnsi="Verdana" w:cs="Verdana"/>
          <w:color w:val="000000" w:themeColor="text1"/>
          <w:szCs w:val="24"/>
        </w:rPr>
      </w:pPr>
      <w:r w:rsidRPr="0988B364">
        <w:rPr>
          <w:rFonts w:ascii="Verdana" w:eastAsia="Verdana" w:hAnsi="Verdana" w:cs="Verdana"/>
          <w:color w:val="000000" w:themeColor="text1"/>
          <w:szCs w:val="24"/>
          <w:lang w:bidi="cy-GB"/>
        </w:rPr>
        <w:t xml:space="preserve">Ar 12 Ebrill 2024, cynhaliodd y Bwrdd Iechyd ei gyfarfod cychwynnol gyda chydweithwyr o Lywodraeth Cymru, ac ar 24 Ebrill 2024 cynhaliwyd y cyfarfod chwarterol cyntaf gyda Phrif Weithredwr GIG Cymru.  Yn dilyn hynny, mae cyfarfodydd chwarterol yn cael eu cynnal yn eu tro gyda chyfarfodydd ffurfiol y Cyd-dîm Gweithredol (JET).  Cynhelir cyfarfodydd adolygu misol gyda swyddogion Llywodraeth Cymru, gan ganolbwyntio ar ddiweddariadau allweddol yn ymwneud â'r meysydd sydd wedi'u huwchraddio.  Y Prif Swyddog Gweithredu yw'r Uwch-swyddog Cyfrifol (SRO) ar gyfer arloesi wedi'i dargedu, ac mae pob rhaglen waith yn cael ei chefnogi gan uwch-reolwyr ac arweinwyr clinigol. Darperir diweddariadau cryno yn unol â'r lefelau dwysáu drwy gydol yr adroddiad hwn. </w:t>
      </w:r>
    </w:p>
    <w:p w14:paraId="4EE78BDB" w14:textId="6DC011C1" w:rsidR="0988B364" w:rsidRDefault="0988B364" w:rsidP="0988B364">
      <w:pPr>
        <w:spacing w:after="0" w:line="240" w:lineRule="auto"/>
        <w:jc w:val="both"/>
        <w:rPr>
          <w:rFonts w:ascii="Verdana" w:eastAsia="Verdana" w:hAnsi="Verdana" w:cs="Verdana"/>
          <w:color w:val="000000" w:themeColor="text1"/>
          <w:szCs w:val="24"/>
        </w:rPr>
      </w:pPr>
    </w:p>
    <w:p w14:paraId="0AD986C1" w14:textId="3E5A426A" w:rsidR="7B94FA99" w:rsidRDefault="7B94FA99" w:rsidP="0988B364">
      <w:pPr>
        <w:spacing w:after="0" w:line="240" w:lineRule="auto"/>
        <w:jc w:val="both"/>
        <w:rPr>
          <w:rFonts w:ascii="Verdana" w:eastAsia="Verdana" w:hAnsi="Verdana" w:cs="Verdana"/>
          <w:color w:val="000000" w:themeColor="text1"/>
          <w:szCs w:val="24"/>
        </w:rPr>
      </w:pPr>
      <w:r w:rsidRPr="0988B364">
        <w:rPr>
          <w:rFonts w:ascii="Verdana" w:eastAsia="Verdana" w:hAnsi="Verdana" w:cs="Verdana"/>
          <w:color w:val="000000" w:themeColor="text1"/>
          <w:szCs w:val="24"/>
          <w:lang w:bidi="cy-GB"/>
        </w:rPr>
        <w:t xml:space="preserve">Yn dilyn y cyfarfod Teirochrog ym mis Chwefror 2025, mae'r lefelau dwysáu wedi'u hadolygu a'u diweddaru fel a ganlyn; </w:t>
      </w:r>
    </w:p>
    <w:p w14:paraId="5F481169" w14:textId="50877ACD" w:rsidR="7B94FA99" w:rsidRDefault="7B94FA99" w:rsidP="003B7534">
      <w:pPr>
        <w:pStyle w:val="ListParagraph"/>
        <w:numPr>
          <w:ilvl w:val="0"/>
          <w:numId w:val="1"/>
        </w:numPr>
        <w:spacing w:after="0" w:line="240" w:lineRule="auto"/>
        <w:ind w:left="360"/>
        <w:jc w:val="both"/>
        <w:rPr>
          <w:rFonts w:ascii="Verdana" w:eastAsia="Verdana" w:hAnsi="Verdana" w:cs="Verdana"/>
          <w:color w:val="000000" w:themeColor="text1"/>
          <w:sz w:val="24"/>
          <w:szCs w:val="24"/>
          <w:lang w:val="en-GB"/>
        </w:rPr>
      </w:pPr>
      <w:r w:rsidRPr="0988B364">
        <w:rPr>
          <w:rFonts w:ascii="Verdana" w:eastAsia="Verdana" w:hAnsi="Verdana" w:cs="Verdana"/>
          <w:color w:val="000000" w:themeColor="text1"/>
          <w:sz w:val="24"/>
          <w:szCs w:val="24"/>
          <w:lang w:val="cy-GB" w:bidi="cy-GB"/>
        </w:rPr>
        <w:t xml:space="preserve">Cafodd Gwasanaethau Iechyd Meddwl Plant a’r Glasoed eu symud i lawr o lefel 4 (ymyriad wedi’i dargedu) i lefel 3 (monitro uwch). </w:t>
      </w:r>
    </w:p>
    <w:p w14:paraId="35C8E5CD" w14:textId="4F90DA94" w:rsidR="7B94FA99" w:rsidRDefault="7B94FA99" w:rsidP="003B7534">
      <w:pPr>
        <w:pStyle w:val="ListParagraph"/>
        <w:numPr>
          <w:ilvl w:val="0"/>
          <w:numId w:val="1"/>
        </w:numPr>
        <w:spacing w:after="0" w:line="240" w:lineRule="auto"/>
        <w:ind w:left="360"/>
        <w:jc w:val="both"/>
        <w:rPr>
          <w:rFonts w:ascii="Verdana" w:eastAsia="Verdana" w:hAnsi="Verdana" w:cs="Verdana"/>
          <w:color w:val="000000" w:themeColor="text1"/>
          <w:sz w:val="24"/>
          <w:szCs w:val="24"/>
          <w:lang w:val="en-GB"/>
        </w:rPr>
      </w:pPr>
      <w:r w:rsidRPr="0988B364">
        <w:rPr>
          <w:rFonts w:ascii="Verdana" w:eastAsia="Verdana" w:hAnsi="Verdana" w:cs="Verdana"/>
          <w:color w:val="000000" w:themeColor="text1"/>
          <w:sz w:val="24"/>
          <w:szCs w:val="24"/>
          <w:lang w:val="cy-GB" w:bidi="cy-GB"/>
        </w:rPr>
        <w:t xml:space="preserve">Cafodd gofal wedi'i gynllunio ei isgyfeirio o lefel 4 (ymyriad wedi'i dargedu) i lefel 3 (monitro uwch). </w:t>
      </w:r>
    </w:p>
    <w:p w14:paraId="014518FF" w14:textId="10720DBF" w:rsidR="0988B364" w:rsidRDefault="0988B364" w:rsidP="0988B364">
      <w:pPr>
        <w:spacing w:after="0" w:line="240" w:lineRule="auto"/>
        <w:jc w:val="both"/>
        <w:rPr>
          <w:rFonts w:ascii="Verdana" w:eastAsia="Verdana" w:hAnsi="Verdana" w:cs="Verdana"/>
          <w:color w:val="000000" w:themeColor="text1"/>
          <w:szCs w:val="24"/>
        </w:rPr>
      </w:pPr>
    </w:p>
    <w:p w14:paraId="630D56FE" w14:textId="4CFADE7A" w:rsidR="7B94FA99" w:rsidRDefault="7B94FA99" w:rsidP="0988B364">
      <w:pPr>
        <w:spacing w:after="0" w:line="240" w:lineRule="auto"/>
        <w:jc w:val="both"/>
        <w:rPr>
          <w:rFonts w:ascii="Verdana" w:eastAsia="Verdana" w:hAnsi="Verdana" w:cs="Verdana"/>
          <w:color w:val="000000" w:themeColor="text1"/>
          <w:szCs w:val="24"/>
        </w:rPr>
      </w:pPr>
      <w:r w:rsidRPr="0988B364">
        <w:rPr>
          <w:rFonts w:ascii="Verdana" w:eastAsia="Verdana" w:hAnsi="Verdana" w:cs="Verdana"/>
          <w:color w:val="000000" w:themeColor="text1"/>
          <w:szCs w:val="24"/>
          <w:lang w:bidi="cy-GB"/>
        </w:rPr>
        <w:t>Yn dilyn cyhoeddi'r Adolygiad Annibynnol o Wasanaethau Mamolaeth a Newyddenedigol ar 15 Gorffennaf 2025, penderfynwyd uwchraddio statws y gwasanaethau hyn o Lefel 3 (Monitro Uwch) i Lefel 4 (Ymyrraeth wedi'i Thargedu). Cyhoeddwyd meini prawf diweddaraf ar gyfer lleihau lefelau ymateb mewn perthynas â Gwasanaethau Mamolaeth a Newyddenedigol ym mis Medi 2025, ac maent wedi'u cynnwys yn yr adroddiad hwn.</w:t>
      </w:r>
    </w:p>
    <w:p w14:paraId="08DE0021" w14:textId="6E2454E6" w:rsidR="0988B364" w:rsidRDefault="0988B364" w:rsidP="0988B364">
      <w:pPr>
        <w:spacing w:after="0" w:line="240" w:lineRule="auto"/>
        <w:jc w:val="center"/>
        <w:rPr>
          <w:rFonts w:ascii="Verdana" w:hAnsi="Verdana" w:cs="Arial"/>
          <w:b/>
          <w:bCs/>
          <w:color w:val="2E74B5" w:themeColor="accent1" w:themeShade="BF"/>
        </w:rPr>
      </w:pPr>
    </w:p>
    <w:p w14:paraId="669FDA58" w14:textId="77777777" w:rsidR="006F68A1" w:rsidRPr="0017581D" w:rsidRDefault="006F68A1" w:rsidP="006F68A1">
      <w:pPr>
        <w:spacing w:after="0" w:line="240" w:lineRule="auto"/>
        <w:jc w:val="center"/>
        <w:rPr>
          <w:rFonts w:ascii="Verdana" w:hAnsi="Verdana" w:cs="Arial"/>
          <w:b/>
          <w:color w:val="2E74B5" w:themeColor="accent1" w:themeShade="BF"/>
          <w:szCs w:val="24"/>
        </w:rPr>
      </w:pPr>
      <w:r w:rsidRPr="0017581D">
        <w:rPr>
          <w:rFonts w:ascii="Verdana" w:eastAsia="Verdana" w:hAnsi="Verdana" w:cs="Arial"/>
          <w:b/>
          <w:color w:val="2E74B5" w:themeColor="accent1" w:themeShade="BF"/>
          <w:szCs w:val="24"/>
          <w:lang w:bidi="cy-GB"/>
        </w:rPr>
        <w:t xml:space="preserve">Meysydd Perfformiad Uwchgyfeirio </w:t>
      </w:r>
    </w:p>
    <w:p w14:paraId="1D884C25" w14:textId="4A6EBE2B" w:rsidR="006F68A1" w:rsidRPr="0017581D" w:rsidRDefault="006F68A1" w:rsidP="0988B364">
      <w:pPr>
        <w:spacing w:after="0" w:line="240" w:lineRule="auto"/>
        <w:rPr>
          <w:rFonts w:ascii="Verdana" w:hAnsi="Verdana" w:cs="Arial"/>
          <w:color w:val="FF0000"/>
        </w:rPr>
      </w:pPr>
      <w:r w:rsidRPr="0988B364">
        <w:rPr>
          <w:rFonts w:ascii="Verdana" w:eastAsia="Verdana" w:hAnsi="Verdana" w:cs="Arial"/>
          <w:lang w:bidi="cy-GB"/>
        </w:rPr>
        <w:t xml:space="preserve">Roedd y meysydd uwchgyfeirio yn ffocws ar gyfer perfformiad y Bwrdd Iechyd yn 2025-26. Isod ceir crynodeb o'n sefyllfa ar ddiwedd y flwyddyn i ddangos cynnydd yn erbyn y ffigurau terfynol ar gyfer 2025-26. </w:t>
      </w:r>
    </w:p>
    <w:p w14:paraId="10DDE9AE" w14:textId="77777777" w:rsidR="006F68A1" w:rsidRPr="0017581D" w:rsidRDefault="006F68A1" w:rsidP="006F68A1">
      <w:pPr>
        <w:spacing w:after="0" w:line="240" w:lineRule="auto"/>
        <w:rPr>
          <w:rFonts w:ascii="Verdana" w:hAnsi="Verdana" w:cs="Arial"/>
          <w:color w:val="FF0000"/>
          <w:szCs w:val="24"/>
        </w:rPr>
      </w:pPr>
    </w:p>
    <w:p w14:paraId="66427140" w14:textId="77777777" w:rsidR="0060491A" w:rsidRDefault="0060491A" w:rsidP="0988B364">
      <w:pPr>
        <w:spacing w:after="0" w:line="240" w:lineRule="auto"/>
        <w:jc w:val="both"/>
        <w:rPr>
          <w:rFonts w:ascii="Verdana" w:hAnsi="Verdana" w:cs="Arial"/>
          <w:b/>
          <w:bCs/>
          <w:color w:val="0070C0"/>
        </w:rPr>
      </w:pPr>
    </w:p>
    <w:p w14:paraId="708BE7E2" w14:textId="77777777" w:rsidR="0060491A" w:rsidRDefault="0060491A" w:rsidP="0988B364">
      <w:pPr>
        <w:spacing w:after="0" w:line="240" w:lineRule="auto"/>
        <w:jc w:val="both"/>
        <w:rPr>
          <w:rFonts w:ascii="Verdana" w:hAnsi="Verdana" w:cs="Arial"/>
          <w:b/>
          <w:bCs/>
          <w:color w:val="0070C0"/>
        </w:rPr>
      </w:pPr>
    </w:p>
    <w:p w14:paraId="6E545FA7" w14:textId="77777777" w:rsidR="0060491A" w:rsidRDefault="0060491A" w:rsidP="0988B364">
      <w:pPr>
        <w:spacing w:after="0" w:line="240" w:lineRule="auto"/>
        <w:jc w:val="both"/>
        <w:rPr>
          <w:rFonts w:ascii="Verdana" w:hAnsi="Verdana" w:cs="Arial"/>
          <w:b/>
          <w:bCs/>
          <w:color w:val="0070C0"/>
        </w:rPr>
      </w:pPr>
    </w:p>
    <w:p w14:paraId="65D9FD7D" w14:textId="77777777" w:rsidR="0060491A" w:rsidRDefault="0060491A" w:rsidP="0988B364">
      <w:pPr>
        <w:spacing w:after="0" w:line="240" w:lineRule="auto"/>
        <w:jc w:val="both"/>
        <w:rPr>
          <w:rFonts w:ascii="Verdana" w:hAnsi="Verdana" w:cs="Arial"/>
          <w:b/>
          <w:bCs/>
          <w:color w:val="0070C0"/>
        </w:rPr>
      </w:pPr>
    </w:p>
    <w:p w14:paraId="64B6ECD1" w14:textId="77777777" w:rsidR="00D47775" w:rsidRPr="0017581D" w:rsidRDefault="00D47775" w:rsidP="00D47775">
      <w:pPr>
        <w:spacing w:after="0" w:line="240" w:lineRule="auto"/>
        <w:jc w:val="both"/>
        <w:rPr>
          <w:rFonts w:ascii="Verdana" w:hAnsi="Verdana" w:cs="Arial"/>
          <w:b/>
          <w:bCs/>
          <w:color w:val="0070C0"/>
        </w:rPr>
      </w:pPr>
      <w:r>
        <w:rPr>
          <w:rFonts w:ascii="Verdana" w:eastAsia="Verdana" w:hAnsi="Verdana" w:cs="Arial"/>
          <w:b/>
          <w:color w:val="0070C0"/>
          <w:lang w:bidi="cy-GB"/>
        </w:rPr>
        <w:t>Perfformiad yn erbyn meysydd monitro uwch (Lefel 3)</w:t>
      </w:r>
    </w:p>
    <w:tbl>
      <w:tblPr>
        <w:tblpPr w:leftFromText="180" w:rightFromText="180" w:bottomFromText="160" w:vertAnchor="text"/>
        <w:tblW w:w="8700" w:type="dxa"/>
        <w:tblCellMar>
          <w:left w:w="0" w:type="dxa"/>
          <w:right w:w="0" w:type="dxa"/>
        </w:tblCellMar>
        <w:tblLook w:val="04A0" w:firstRow="1" w:lastRow="0" w:firstColumn="1" w:lastColumn="0" w:noHBand="0" w:noVBand="1"/>
      </w:tblPr>
      <w:tblGrid>
        <w:gridCol w:w="2542"/>
        <w:gridCol w:w="2794"/>
        <w:gridCol w:w="1682"/>
        <w:gridCol w:w="1682"/>
      </w:tblGrid>
      <w:tr w:rsidR="00D47775" w:rsidRPr="00102E92" w14:paraId="19D66F3D" w14:textId="77777777" w:rsidTr="00F866B7">
        <w:trPr>
          <w:trHeight w:val="293"/>
        </w:trPr>
        <w:tc>
          <w:tcPr>
            <w:tcW w:w="2542" w:type="dxa"/>
            <w:tcBorders>
              <w:top w:val="single" w:sz="8" w:space="0" w:color="auto"/>
              <w:left w:val="single" w:sz="8" w:space="0" w:color="auto"/>
              <w:bottom w:val="single" w:sz="4" w:space="0" w:color="auto"/>
              <w:right w:val="single" w:sz="8" w:space="0" w:color="auto"/>
            </w:tcBorders>
            <w:shd w:val="clear" w:color="auto" w:fill="B4C6E7"/>
            <w:tcMar>
              <w:top w:w="0" w:type="dxa"/>
              <w:left w:w="108" w:type="dxa"/>
              <w:bottom w:w="0" w:type="dxa"/>
              <w:right w:w="108" w:type="dxa"/>
            </w:tcMar>
            <w:hideMark/>
          </w:tcPr>
          <w:p w14:paraId="58A7FFD1" w14:textId="77777777" w:rsidR="00D47775" w:rsidRPr="00AF54AE" w:rsidRDefault="00D47775" w:rsidP="00F866B7">
            <w:pPr>
              <w:rPr>
                <w:rFonts w:ascii="Verdana" w:hAnsi="Verdana"/>
                <w:b/>
                <w:szCs w:val="24"/>
              </w:rPr>
            </w:pPr>
            <w:r w:rsidRPr="00AF54AE">
              <w:rPr>
                <w:rFonts w:ascii="Verdana" w:eastAsia="Verdana" w:hAnsi="Verdana" w:cs="Verdana"/>
                <w:b/>
                <w:szCs w:val="24"/>
                <w:lang w:bidi="cy-GB"/>
              </w:rPr>
              <w:t>Mesur</w:t>
            </w:r>
          </w:p>
        </w:tc>
        <w:tc>
          <w:tcPr>
            <w:tcW w:w="2794" w:type="dxa"/>
            <w:tcBorders>
              <w:top w:val="single" w:sz="8" w:space="0" w:color="auto"/>
              <w:left w:val="nil"/>
              <w:bottom w:val="single" w:sz="4" w:space="0" w:color="auto"/>
              <w:right w:val="single" w:sz="4" w:space="0" w:color="auto"/>
            </w:tcBorders>
            <w:shd w:val="clear" w:color="auto" w:fill="B4C6E7"/>
            <w:tcMar>
              <w:top w:w="0" w:type="dxa"/>
              <w:left w:w="108" w:type="dxa"/>
              <w:bottom w:w="0" w:type="dxa"/>
              <w:right w:w="108" w:type="dxa"/>
            </w:tcMar>
            <w:hideMark/>
          </w:tcPr>
          <w:p w14:paraId="400DD25D" w14:textId="77777777" w:rsidR="00D47775" w:rsidRPr="00AF54AE" w:rsidRDefault="00D47775" w:rsidP="00F866B7">
            <w:pPr>
              <w:rPr>
                <w:rFonts w:ascii="Verdana" w:hAnsi="Verdana"/>
                <w:b/>
                <w:szCs w:val="24"/>
              </w:rPr>
            </w:pPr>
            <w:r w:rsidRPr="00AF54AE">
              <w:rPr>
                <w:rFonts w:ascii="Verdana" w:eastAsia="Verdana" w:hAnsi="Verdana" w:cs="Verdana"/>
                <w:b/>
                <w:szCs w:val="24"/>
                <w:lang w:bidi="cy-GB"/>
              </w:rPr>
              <w:t>Targed Isgyfeirio</w:t>
            </w:r>
          </w:p>
        </w:tc>
        <w:tc>
          <w:tcPr>
            <w:tcW w:w="1682" w:type="dxa"/>
            <w:tcBorders>
              <w:top w:val="single" w:sz="4" w:space="0" w:color="auto"/>
              <w:left w:val="single" w:sz="4" w:space="0" w:color="auto"/>
              <w:bottom w:val="single" w:sz="4" w:space="0" w:color="auto"/>
              <w:right w:val="single" w:sz="4" w:space="0" w:color="auto"/>
            </w:tcBorders>
            <w:shd w:val="clear" w:color="auto" w:fill="B4C6E7"/>
            <w:hideMark/>
          </w:tcPr>
          <w:p w14:paraId="6D4C00AA" w14:textId="77777777" w:rsidR="00D47775" w:rsidRPr="00AF54AE" w:rsidRDefault="00D47775" w:rsidP="00F866B7">
            <w:pPr>
              <w:rPr>
                <w:rFonts w:ascii="Verdana" w:hAnsi="Verdana"/>
                <w:b/>
                <w:szCs w:val="24"/>
              </w:rPr>
            </w:pPr>
            <w:r w:rsidRPr="00AF54AE">
              <w:rPr>
                <w:rFonts w:ascii="Verdana" w:eastAsia="Verdana" w:hAnsi="Verdana" w:cs="Verdana"/>
                <w:b/>
                <w:szCs w:val="24"/>
                <w:lang w:bidi="cy-GB"/>
              </w:rPr>
              <w:t>Mawrth 2025</w:t>
            </w:r>
          </w:p>
        </w:tc>
        <w:tc>
          <w:tcPr>
            <w:tcW w:w="1682" w:type="dxa"/>
            <w:tcBorders>
              <w:top w:val="single" w:sz="4" w:space="0" w:color="auto"/>
              <w:left w:val="single" w:sz="4" w:space="0" w:color="auto"/>
              <w:bottom w:val="single" w:sz="4" w:space="0" w:color="auto"/>
              <w:right w:val="single" w:sz="4" w:space="0" w:color="auto"/>
            </w:tcBorders>
            <w:shd w:val="clear" w:color="auto" w:fill="B4C6E7"/>
            <w:hideMark/>
          </w:tcPr>
          <w:p w14:paraId="17C27385" w14:textId="77777777" w:rsidR="00D47775" w:rsidRPr="00AF54AE" w:rsidRDefault="00D47775" w:rsidP="00F866B7">
            <w:pPr>
              <w:rPr>
                <w:rFonts w:ascii="Verdana" w:hAnsi="Verdana"/>
                <w:b/>
                <w:szCs w:val="24"/>
              </w:rPr>
            </w:pPr>
            <w:r w:rsidRPr="00AF54AE">
              <w:rPr>
                <w:rFonts w:ascii="Verdana" w:eastAsia="Verdana" w:hAnsi="Verdana" w:cs="Verdana"/>
                <w:b/>
                <w:szCs w:val="24"/>
                <w:lang w:bidi="cy-GB"/>
              </w:rPr>
              <w:t>Mawrth 2026</w:t>
            </w:r>
          </w:p>
        </w:tc>
      </w:tr>
      <w:tr w:rsidR="00D47775" w:rsidRPr="00102E92" w14:paraId="1CA745DC" w14:textId="77777777" w:rsidTr="00F866B7">
        <w:trPr>
          <w:trHeight w:val="293"/>
        </w:trPr>
        <w:tc>
          <w:tcPr>
            <w:tcW w:w="8700" w:type="dxa"/>
            <w:gridSpan w:val="4"/>
            <w:tcBorders>
              <w:top w:val="single" w:sz="8" w:space="0" w:color="auto"/>
              <w:left w:val="single" w:sz="8" w:space="0" w:color="auto"/>
              <w:bottom w:val="single" w:sz="4" w:space="0" w:color="auto"/>
              <w:right w:val="single" w:sz="4" w:space="0" w:color="auto"/>
            </w:tcBorders>
            <w:shd w:val="clear" w:color="auto" w:fill="B4C6E7"/>
            <w:tcMar>
              <w:top w:w="0" w:type="dxa"/>
              <w:left w:w="108" w:type="dxa"/>
              <w:bottom w:w="0" w:type="dxa"/>
              <w:right w:w="108" w:type="dxa"/>
            </w:tcMar>
            <w:hideMark/>
          </w:tcPr>
          <w:p w14:paraId="52763A4C" w14:textId="77777777" w:rsidR="00D47775" w:rsidRPr="00AF54AE" w:rsidRDefault="00D47775" w:rsidP="00F866B7">
            <w:pPr>
              <w:jc w:val="center"/>
              <w:rPr>
                <w:rFonts w:ascii="Verdana" w:hAnsi="Verdana"/>
                <w:b/>
                <w:szCs w:val="24"/>
              </w:rPr>
            </w:pPr>
            <w:r w:rsidRPr="00AF54AE">
              <w:rPr>
                <w:rFonts w:ascii="Verdana" w:eastAsia="Verdana" w:hAnsi="Verdana" w:cs="Verdana"/>
                <w:b/>
                <w:szCs w:val="24"/>
                <w:lang w:bidi="cy-GB"/>
              </w:rPr>
              <w:t>Gofal a Gynlluniwyd</w:t>
            </w:r>
          </w:p>
        </w:tc>
      </w:tr>
      <w:tr w:rsidR="00D47775" w:rsidRPr="003E5DCD" w14:paraId="71DD786C" w14:textId="77777777" w:rsidTr="00F866B7">
        <w:trPr>
          <w:trHeight w:val="1093"/>
        </w:trPr>
        <w:tc>
          <w:tcPr>
            <w:tcW w:w="254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582FD100" w14:textId="77777777" w:rsidR="00D47775" w:rsidRPr="00AF54AE" w:rsidRDefault="00D47775" w:rsidP="00F866B7">
            <w:pPr>
              <w:rPr>
                <w:rFonts w:ascii="Verdana" w:hAnsi="Verdana"/>
                <w:b/>
                <w:szCs w:val="24"/>
              </w:rPr>
            </w:pPr>
            <w:r w:rsidRPr="00AF54AE">
              <w:rPr>
                <w:rFonts w:ascii="Verdana" w:eastAsia="Verdana" w:hAnsi="Verdana" w:cs="Verdana"/>
                <w:b/>
                <w:szCs w:val="24"/>
                <w:lang w:bidi="cy-GB"/>
              </w:rPr>
              <w:t>Nifer y cleifion sy'n aros llai na 52 wythnos am apwyntiad claf allanol</w:t>
            </w:r>
          </w:p>
        </w:tc>
        <w:tc>
          <w:tcPr>
            <w:tcW w:w="27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3D71E32A" w14:textId="77777777" w:rsidR="00D47775" w:rsidRPr="00AF54AE" w:rsidRDefault="00D47775" w:rsidP="00F866B7">
            <w:pPr>
              <w:rPr>
                <w:rFonts w:ascii="Verdana" w:hAnsi="Verdana"/>
                <w:szCs w:val="24"/>
              </w:rPr>
            </w:pPr>
            <w:r w:rsidRPr="00AF54AE">
              <w:rPr>
                <w:rFonts w:ascii="Verdana" w:eastAsia="Verdana" w:hAnsi="Verdana" w:cs="Verdana"/>
                <w:szCs w:val="24"/>
                <w:lang w:bidi="cy-GB"/>
              </w:rPr>
              <w:t>Rhaid i 100% o lwybrau cleifion allanol agored fod yn aros llai na 52 wythnos, a rhaid cynnal y sefyllfa honno am 3 mis.</w:t>
            </w:r>
          </w:p>
        </w:tc>
        <w:tc>
          <w:tcPr>
            <w:tcW w:w="1682" w:type="dxa"/>
            <w:tcBorders>
              <w:top w:val="single" w:sz="4" w:space="0" w:color="auto"/>
              <w:left w:val="single" w:sz="4" w:space="0" w:color="auto"/>
              <w:bottom w:val="single" w:sz="4" w:space="0" w:color="auto"/>
              <w:right w:val="single" w:sz="4" w:space="0" w:color="auto"/>
            </w:tcBorders>
            <w:shd w:val="clear" w:color="auto" w:fill="92D050"/>
            <w:vAlign w:val="center"/>
            <w:hideMark/>
          </w:tcPr>
          <w:p w14:paraId="552486E4" w14:textId="77777777" w:rsidR="00D47775" w:rsidRPr="00AF54AE" w:rsidRDefault="00D47775" w:rsidP="00F866B7">
            <w:pPr>
              <w:jc w:val="center"/>
              <w:rPr>
                <w:rFonts w:ascii="Verdana" w:hAnsi="Verdana"/>
                <w:szCs w:val="24"/>
              </w:rPr>
            </w:pPr>
            <w:r w:rsidRPr="00AF54AE">
              <w:rPr>
                <w:rFonts w:ascii="Verdana" w:eastAsia="Verdana" w:hAnsi="Verdana" w:cs="Verdana"/>
                <w:szCs w:val="24"/>
                <w:lang w:bidi="cy-GB"/>
              </w:rPr>
              <w:t>100%</w:t>
            </w:r>
          </w:p>
        </w:tc>
        <w:tc>
          <w:tcPr>
            <w:tcW w:w="1682" w:type="dxa"/>
            <w:tcBorders>
              <w:top w:val="single" w:sz="4" w:space="0" w:color="auto"/>
              <w:left w:val="single" w:sz="4" w:space="0" w:color="auto"/>
              <w:bottom w:val="single" w:sz="4" w:space="0" w:color="auto"/>
              <w:right w:val="single" w:sz="4" w:space="0" w:color="auto"/>
            </w:tcBorders>
            <w:shd w:val="clear" w:color="auto" w:fill="92D050"/>
          </w:tcPr>
          <w:p w14:paraId="7557C15A" w14:textId="77777777" w:rsidR="00D47775" w:rsidRPr="00AF54AE" w:rsidRDefault="00D47775" w:rsidP="00F866B7">
            <w:pPr>
              <w:jc w:val="center"/>
              <w:rPr>
                <w:rFonts w:ascii="Verdana" w:hAnsi="Verdana"/>
                <w:szCs w:val="24"/>
              </w:rPr>
            </w:pPr>
          </w:p>
          <w:p w14:paraId="42A18272" w14:textId="77777777" w:rsidR="00D47775" w:rsidRPr="00AF54AE" w:rsidRDefault="00D47775" w:rsidP="00F866B7">
            <w:pPr>
              <w:jc w:val="center"/>
              <w:rPr>
                <w:rFonts w:ascii="Verdana" w:hAnsi="Verdana"/>
                <w:szCs w:val="24"/>
              </w:rPr>
            </w:pPr>
          </w:p>
          <w:p w14:paraId="491626DB" w14:textId="77777777" w:rsidR="00D47775" w:rsidRPr="00AF54AE" w:rsidRDefault="00D47775" w:rsidP="00F866B7">
            <w:pPr>
              <w:jc w:val="center"/>
              <w:rPr>
                <w:rFonts w:ascii="Verdana" w:hAnsi="Verdana"/>
                <w:szCs w:val="24"/>
              </w:rPr>
            </w:pPr>
            <w:r w:rsidRPr="00AF54AE">
              <w:rPr>
                <w:rFonts w:ascii="Verdana" w:eastAsia="Verdana" w:hAnsi="Verdana" w:cs="Verdana"/>
                <w:szCs w:val="24"/>
                <w:lang w:bidi="cy-GB"/>
              </w:rPr>
              <w:t>100%</w:t>
            </w:r>
          </w:p>
        </w:tc>
      </w:tr>
      <w:tr w:rsidR="00D47775" w:rsidRPr="003E5DCD" w14:paraId="5DA7D891" w14:textId="77777777" w:rsidTr="00F866B7">
        <w:trPr>
          <w:trHeight w:val="1083"/>
        </w:trPr>
        <w:tc>
          <w:tcPr>
            <w:tcW w:w="254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5861B168" w14:textId="77777777" w:rsidR="00D47775" w:rsidRPr="00AF54AE" w:rsidRDefault="00D47775" w:rsidP="00F866B7">
            <w:pPr>
              <w:rPr>
                <w:rFonts w:ascii="Verdana" w:hAnsi="Verdana"/>
                <w:b/>
                <w:szCs w:val="24"/>
              </w:rPr>
            </w:pPr>
            <w:r w:rsidRPr="00AF54AE">
              <w:rPr>
                <w:rFonts w:ascii="Verdana" w:eastAsia="Verdana" w:hAnsi="Verdana" w:cs="Verdana"/>
                <w:b/>
                <w:szCs w:val="24"/>
                <w:lang w:bidi="cy-GB"/>
              </w:rPr>
              <w:t>Nifer y cleifion sy'n aros llai na 104 wythnos ym mhob cam</w:t>
            </w:r>
          </w:p>
        </w:tc>
        <w:tc>
          <w:tcPr>
            <w:tcW w:w="27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36DFCB75" w14:textId="77777777" w:rsidR="00D47775" w:rsidRPr="00AF54AE" w:rsidRDefault="00D47775" w:rsidP="00F866B7">
            <w:pPr>
              <w:rPr>
                <w:rFonts w:ascii="Verdana" w:hAnsi="Verdana"/>
                <w:szCs w:val="24"/>
              </w:rPr>
            </w:pPr>
            <w:r w:rsidRPr="00AF54AE">
              <w:rPr>
                <w:rFonts w:ascii="Verdana" w:eastAsia="Verdana" w:hAnsi="Verdana" w:cs="Verdana"/>
                <w:szCs w:val="24"/>
                <w:lang w:bidi="cy-GB"/>
              </w:rPr>
              <w:t>Rhaid i 100% o lwybrau gofal agored fod yn aros llai na 104 wythnos, a rhaid cynnal y sefyllfa honno am 3 mis.</w:t>
            </w:r>
          </w:p>
        </w:tc>
        <w:tc>
          <w:tcPr>
            <w:tcW w:w="1682" w:type="dxa"/>
            <w:tcBorders>
              <w:top w:val="single" w:sz="4" w:space="0" w:color="auto"/>
              <w:left w:val="single" w:sz="4" w:space="0" w:color="auto"/>
              <w:bottom w:val="single" w:sz="4" w:space="0" w:color="auto"/>
              <w:right w:val="single" w:sz="4" w:space="0" w:color="auto"/>
            </w:tcBorders>
            <w:shd w:val="clear" w:color="auto" w:fill="92D050"/>
            <w:vAlign w:val="center"/>
            <w:hideMark/>
          </w:tcPr>
          <w:p w14:paraId="428D17D4" w14:textId="77777777" w:rsidR="00D47775" w:rsidRPr="00AF54AE" w:rsidRDefault="00D47775" w:rsidP="00F866B7">
            <w:pPr>
              <w:jc w:val="center"/>
              <w:rPr>
                <w:rFonts w:ascii="Verdana" w:hAnsi="Verdana"/>
                <w:szCs w:val="24"/>
              </w:rPr>
            </w:pPr>
            <w:r w:rsidRPr="00AF54AE">
              <w:rPr>
                <w:rFonts w:ascii="Verdana" w:eastAsia="Verdana" w:hAnsi="Verdana" w:cs="Verdana"/>
                <w:szCs w:val="24"/>
                <w:lang w:bidi="cy-GB"/>
              </w:rPr>
              <w:t>100%</w:t>
            </w:r>
          </w:p>
        </w:tc>
        <w:tc>
          <w:tcPr>
            <w:tcW w:w="1682" w:type="dxa"/>
            <w:tcBorders>
              <w:top w:val="single" w:sz="4" w:space="0" w:color="auto"/>
              <w:left w:val="single" w:sz="4" w:space="0" w:color="auto"/>
              <w:bottom w:val="single" w:sz="4" w:space="0" w:color="auto"/>
              <w:right w:val="single" w:sz="4" w:space="0" w:color="auto"/>
            </w:tcBorders>
            <w:shd w:val="clear" w:color="auto" w:fill="92D050"/>
          </w:tcPr>
          <w:p w14:paraId="39D7EF11" w14:textId="77777777" w:rsidR="00D47775" w:rsidRPr="00AF54AE" w:rsidRDefault="00D47775" w:rsidP="00F866B7">
            <w:pPr>
              <w:jc w:val="center"/>
              <w:rPr>
                <w:rFonts w:ascii="Verdana" w:hAnsi="Verdana"/>
                <w:szCs w:val="24"/>
              </w:rPr>
            </w:pPr>
          </w:p>
          <w:p w14:paraId="2BFB2ADB" w14:textId="77777777" w:rsidR="00D47775" w:rsidRPr="00AF54AE" w:rsidRDefault="00D47775" w:rsidP="00F866B7">
            <w:pPr>
              <w:jc w:val="center"/>
              <w:rPr>
                <w:rFonts w:ascii="Verdana" w:hAnsi="Verdana"/>
                <w:szCs w:val="24"/>
              </w:rPr>
            </w:pPr>
            <w:r w:rsidRPr="00AF54AE">
              <w:rPr>
                <w:rFonts w:ascii="Verdana" w:eastAsia="Verdana" w:hAnsi="Verdana" w:cs="Verdana"/>
                <w:szCs w:val="24"/>
                <w:lang w:bidi="cy-GB"/>
              </w:rPr>
              <w:t>100%</w:t>
            </w:r>
          </w:p>
        </w:tc>
      </w:tr>
    </w:tbl>
    <w:p w14:paraId="0B2C17AF" w14:textId="77777777" w:rsidR="00D47775" w:rsidRPr="00AF54AE" w:rsidRDefault="00D47775" w:rsidP="00D47775">
      <w:pPr>
        <w:rPr>
          <w:rFonts w:ascii="Verdana" w:hAnsi="Verdana"/>
          <w:szCs w:val="24"/>
        </w:rPr>
      </w:pPr>
    </w:p>
    <w:tbl>
      <w:tblPr>
        <w:tblpPr w:leftFromText="180" w:rightFromText="180" w:bottomFromText="160" w:vertAnchor="text"/>
        <w:tblW w:w="8710" w:type="dxa"/>
        <w:tblCellMar>
          <w:left w:w="0" w:type="dxa"/>
          <w:right w:w="0" w:type="dxa"/>
        </w:tblCellMar>
        <w:tblLook w:val="04A0" w:firstRow="1" w:lastRow="0" w:firstColumn="1" w:lastColumn="0" w:noHBand="0" w:noVBand="1"/>
      </w:tblPr>
      <w:tblGrid>
        <w:gridCol w:w="10"/>
        <w:gridCol w:w="2390"/>
        <w:gridCol w:w="2946"/>
        <w:gridCol w:w="1682"/>
        <w:gridCol w:w="1682"/>
      </w:tblGrid>
      <w:tr w:rsidR="00D47775" w:rsidRPr="00AF54AE" w14:paraId="37916C45" w14:textId="77777777" w:rsidTr="00F866B7">
        <w:trPr>
          <w:gridBefore w:val="1"/>
          <w:wBefore w:w="10" w:type="dxa"/>
          <w:trHeight w:val="293"/>
        </w:trPr>
        <w:tc>
          <w:tcPr>
            <w:tcW w:w="2390" w:type="dxa"/>
            <w:tcBorders>
              <w:top w:val="single" w:sz="8" w:space="0" w:color="auto"/>
              <w:left w:val="single" w:sz="8" w:space="0" w:color="auto"/>
              <w:bottom w:val="single" w:sz="4" w:space="0" w:color="auto"/>
              <w:right w:val="single" w:sz="8" w:space="0" w:color="auto"/>
            </w:tcBorders>
            <w:shd w:val="clear" w:color="auto" w:fill="B4C6E7"/>
            <w:tcMar>
              <w:top w:w="0" w:type="dxa"/>
              <w:left w:w="108" w:type="dxa"/>
              <w:bottom w:w="0" w:type="dxa"/>
              <w:right w:w="108" w:type="dxa"/>
            </w:tcMar>
            <w:hideMark/>
          </w:tcPr>
          <w:p w14:paraId="3595425B" w14:textId="77777777" w:rsidR="00D47775" w:rsidRPr="00AF54AE" w:rsidRDefault="00D47775" w:rsidP="00F866B7">
            <w:pPr>
              <w:rPr>
                <w:rFonts w:ascii="Verdana" w:hAnsi="Verdana"/>
                <w:b/>
                <w:bCs/>
                <w:szCs w:val="24"/>
              </w:rPr>
            </w:pPr>
            <w:r w:rsidRPr="00AF54AE">
              <w:rPr>
                <w:rFonts w:ascii="Verdana" w:eastAsia="Verdana" w:hAnsi="Verdana" w:cs="Verdana"/>
                <w:b/>
                <w:szCs w:val="24"/>
                <w:lang w:bidi="cy-GB"/>
              </w:rPr>
              <w:t>Mesur</w:t>
            </w:r>
          </w:p>
        </w:tc>
        <w:tc>
          <w:tcPr>
            <w:tcW w:w="2946" w:type="dxa"/>
            <w:tcBorders>
              <w:top w:val="single" w:sz="8" w:space="0" w:color="auto"/>
              <w:left w:val="nil"/>
              <w:bottom w:val="single" w:sz="4" w:space="0" w:color="auto"/>
              <w:right w:val="single" w:sz="4" w:space="0" w:color="auto"/>
            </w:tcBorders>
            <w:shd w:val="clear" w:color="auto" w:fill="B4C6E7"/>
            <w:tcMar>
              <w:top w:w="0" w:type="dxa"/>
              <w:left w:w="108" w:type="dxa"/>
              <w:bottom w:w="0" w:type="dxa"/>
              <w:right w:w="108" w:type="dxa"/>
            </w:tcMar>
            <w:hideMark/>
          </w:tcPr>
          <w:p w14:paraId="3A1F7639" w14:textId="77777777" w:rsidR="00D47775" w:rsidRPr="00AF54AE" w:rsidRDefault="00D47775" w:rsidP="00F866B7">
            <w:pPr>
              <w:rPr>
                <w:rFonts w:ascii="Verdana" w:hAnsi="Verdana"/>
                <w:b/>
                <w:bCs/>
                <w:szCs w:val="24"/>
              </w:rPr>
            </w:pPr>
            <w:r w:rsidRPr="00AF54AE">
              <w:rPr>
                <w:rFonts w:ascii="Verdana" w:eastAsia="Verdana" w:hAnsi="Verdana" w:cs="Verdana"/>
                <w:b/>
                <w:szCs w:val="24"/>
                <w:lang w:bidi="cy-GB"/>
              </w:rPr>
              <w:t>Targed Isgyfeirio</w:t>
            </w:r>
          </w:p>
        </w:tc>
        <w:tc>
          <w:tcPr>
            <w:tcW w:w="1682" w:type="dxa"/>
            <w:tcBorders>
              <w:top w:val="single" w:sz="4" w:space="0" w:color="auto"/>
              <w:left w:val="single" w:sz="4" w:space="0" w:color="auto"/>
              <w:bottom w:val="single" w:sz="4" w:space="0" w:color="auto"/>
              <w:right w:val="single" w:sz="4" w:space="0" w:color="auto"/>
            </w:tcBorders>
            <w:shd w:val="clear" w:color="auto" w:fill="B4C6E7"/>
            <w:hideMark/>
          </w:tcPr>
          <w:p w14:paraId="64074863" w14:textId="77777777" w:rsidR="00D47775" w:rsidRPr="00AF54AE" w:rsidRDefault="00D47775" w:rsidP="00F866B7">
            <w:pPr>
              <w:rPr>
                <w:rFonts w:ascii="Verdana" w:hAnsi="Verdana"/>
                <w:b/>
                <w:bCs/>
                <w:szCs w:val="24"/>
              </w:rPr>
            </w:pPr>
            <w:r w:rsidRPr="00AF54AE">
              <w:rPr>
                <w:rFonts w:ascii="Verdana" w:eastAsia="Verdana" w:hAnsi="Verdana" w:cs="Verdana"/>
                <w:b/>
                <w:szCs w:val="24"/>
                <w:lang w:bidi="cy-GB"/>
              </w:rPr>
              <w:t>Mawrth 2025</w:t>
            </w:r>
          </w:p>
        </w:tc>
        <w:tc>
          <w:tcPr>
            <w:tcW w:w="1682" w:type="dxa"/>
            <w:tcBorders>
              <w:top w:val="single" w:sz="4" w:space="0" w:color="auto"/>
              <w:left w:val="single" w:sz="4" w:space="0" w:color="auto"/>
              <w:bottom w:val="single" w:sz="4" w:space="0" w:color="auto"/>
              <w:right w:val="single" w:sz="4" w:space="0" w:color="auto"/>
            </w:tcBorders>
            <w:shd w:val="clear" w:color="auto" w:fill="B4C6E7"/>
            <w:hideMark/>
          </w:tcPr>
          <w:p w14:paraId="0670FC73" w14:textId="77777777" w:rsidR="00D47775" w:rsidRPr="00AF54AE" w:rsidRDefault="00D47775" w:rsidP="00F866B7">
            <w:pPr>
              <w:rPr>
                <w:rFonts w:ascii="Verdana" w:hAnsi="Verdana"/>
                <w:b/>
                <w:bCs/>
                <w:szCs w:val="24"/>
              </w:rPr>
            </w:pPr>
            <w:r w:rsidRPr="00AF54AE">
              <w:rPr>
                <w:rFonts w:ascii="Verdana" w:eastAsia="Verdana" w:hAnsi="Verdana" w:cs="Verdana"/>
                <w:b/>
                <w:szCs w:val="24"/>
                <w:lang w:bidi="cy-GB"/>
              </w:rPr>
              <w:t>Mawrth 2026</w:t>
            </w:r>
          </w:p>
        </w:tc>
      </w:tr>
      <w:tr w:rsidR="00D47775" w:rsidRPr="00AF54AE" w14:paraId="728995C6" w14:textId="77777777" w:rsidTr="00F866B7">
        <w:trPr>
          <w:gridBefore w:val="1"/>
          <w:wBefore w:w="10" w:type="dxa"/>
          <w:trHeight w:val="293"/>
        </w:trPr>
        <w:tc>
          <w:tcPr>
            <w:tcW w:w="8700" w:type="dxa"/>
            <w:gridSpan w:val="4"/>
            <w:tcBorders>
              <w:top w:val="single" w:sz="8" w:space="0" w:color="auto"/>
              <w:left w:val="single" w:sz="8" w:space="0" w:color="auto"/>
              <w:bottom w:val="single" w:sz="4" w:space="0" w:color="auto"/>
              <w:right w:val="single" w:sz="4" w:space="0" w:color="auto"/>
            </w:tcBorders>
            <w:shd w:val="clear" w:color="auto" w:fill="B4C6E7"/>
            <w:tcMar>
              <w:top w:w="0" w:type="dxa"/>
              <w:left w:w="108" w:type="dxa"/>
              <w:bottom w:w="0" w:type="dxa"/>
              <w:right w:w="108" w:type="dxa"/>
            </w:tcMar>
            <w:hideMark/>
          </w:tcPr>
          <w:p w14:paraId="60F35826" w14:textId="77777777" w:rsidR="00D47775" w:rsidRPr="00AF54AE" w:rsidRDefault="00D47775" w:rsidP="00F866B7">
            <w:pPr>
              <w:jc w:val="center"/>
              <w:rPr>
                <w:rFonts w:ascii="Verdana" w:hAnsi="Verdana"/>
                <w:b/>
                <w:bCs/>
                <w:szCs w:val="24"/>
              </w:rPr>
            </w:pPr>
            <w:r w:rsidRPr="00AF54AE">
              <w:rPr>
                <w:rFonts w:ascii="Verdana" w:eastAsia="Verdana" w:hAnsi="Verdana" w:cs="Verdana"/>
                <w:b/>
                <w:szCs w:val="24"/>
                <w:lang w:bidi="cy-GB"/>
              </w:rPr>
              <w:t>Gofal a Gynlluniwyd</w:t>
            </w:r>
          </w:p>
        </w:tc>
      </w:tr>
      <w:tr w:rsidR="00D47775" w:rsidRPr="00AF54AE" w14:paraId="5F710582" w14:textId="77777777" w:rsidTr="00F866B7">
        <w:trPr>
          <w:trHeight w:val="1356"/>
        </w:trPr>
        <w:tc>
          <w:tcPr>
            <w:tcW w:w="240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2343C352" w14:textId="77777777" w:rsidR="00D47775" w:rsidRPr="00AF54AE" w:rsidRDefault="00D47775" w:rsidP="00F866B7">
            <w:pPr>
              <w:rPr>
                <w:rFonts w:ascii="Verdana" w:hAnsi="Verdana"/>
                <w:b/>
                <w:bCs/>
                <w:szCs w:val="24"/>
              </w:rPr>
            </w:pPr>
            <w:r w:rsidRPr="00AF54AE">
              <w:rPr>
                <w:rFonts w:ascii="Verdana" w:eastAsia="Verdana" w:hAnsi="Verdana" w:cs="Verdana"/>
                <w:b/>
                <w:szCs w:val="24"/>
                <w:lang w:bidi="cy-GB"/>
              </w:rPr>
              <w:t>Nifer y cleifion sy'n aros llai na 26 wythnos am apwyntiad claf allanol</w:t>
            </w:r>
          </w:p>
        </w:tc>
        <w:tc>
          <w:tcPr>
            <w:tcW w:w="294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79A8D3F6" w14:textId="77777777" w:rsidR="00D47775" w:rsidRPr="00AF54AE" w:rsidRDefault="00D47775" w:rsidP="00F866B7">
            <w:pPr>
              <w:rPr>
                <w:rFonts w:ascii="Verdana" w:hAnsi="Verdana"/>
                <w:szCs w:val="24"/>
              </w:rPr>
            </w:pPr>
            <w:r w:rsidRPr="00AF54AE">
              <w:rPr>
                <w:rFonts w:ascii="Verdana" w:eastAsia="Verdana" w:hAnsi="Verdana" w:cs="Verdana"/>
                <w:szCs w:val="24"/>
                <w:lang w:bidi="cy-GB"/>
              </w:rPr>
              <w:t>Gwelliant parhaus tuag at gael 75% o'r holl lwybrau cleifion allanol agored yn aros llai na 26 wythnos</w:t>
            </w:r>
          </w:p>
        </w:tc>
        <w:tc>
          <w:tcPr>
            <w:tcW w:w="1682" w:type="dxa"/>
            <w:tcBorders>
              <w:top w:val="single" w:sz="4" w:space="0" w:color="auto"/>
              <w:left w:val="single" w:sz="4" w:space="0" w:color="auto"/>
              <w:bottom w:val="single" w:sz="4" w:space="0" w:color="auto"/>
              <w:right w:val="single" w:sz="4" w:space="0" w:color="auto"/>
            </w:tcBorders>
            <w:shd w:val="clear" w:color="auto" w:fill="FFC000"/>
          </w:tcPr>
          <w:p w14:paraId="5CD886E4" w14:textId="77777777" w:rsidR="00D47775" w:rsidRPr="00AF54AE" w:rsidRDefault="00D47775" w:rsidP="00F866B7">
            <w:pPr>
              <w:jc w:val="center"/>
              <w:rPr>
                <w:rFonts w:ascii="Verdana" w:hAnsi="Verdana"/>
                <w:szCs w:val="24"/>
              </w:rPr>
            </w:pPr>
          </w:p>
          <w:p w14:paraId="79BBC2D9" w14:textId="77777777" w:rsidR="00D47775" w:rsidRPr="00AF54AE" w:rsidRDefault="00D47775" w:rsidP="00F866B7">
            <w:pPr>
              <w:jc w:val="center"/>
              <w:rPr>
                <w:rFonts w:ascii="Verdana" w:hAnsi="Verdana"/>
                <w:szCs w:val="24"/>
              </w:rPr>
            </w:pPr>
          </w:p>
          <w:p w14:paraId="332EFFDC" w14:textId="77777777" w:rsidR="00D47775" w:rsidRPr="00AF54AE" w:rsidRDefault="00D47775" w:rsidP="00F866B7">
            <w:pPr>
              <w:jc w:val="center"/>
              <w:rPr>
                <w:rFonts w:ascii="Verdana" w:hAnsi="Verdana"/>
                <w:szCs w:val="24"/>
              </w:rPr>
            </w:pPr>
            <w:r w:rsidRPr="00AF54AE">
              <w:rPr>
                <w:rFonts w:ascii="Verdana" w:eastAsia="Verdana" w:hAnsi="Verdana" w:cs="Verdana"/>
                <w:szCs w:val="24"/>
                <w:lang w:bidi="cy-GB"/>
              </w:rPr>
              <w:t>71.63%</w:t>
            </w:r>
          </w:p>
        </w:tc>
        <w:tc>
          <w:tcPr>
            <w:tcW w:w="1682" w:type="dxa"/>
            <w:tcBorders>
              <w:top w:val="single" w:sz="4" w:space="0" w:color="auto"/>
              <w:left w:val="single" w:sz="4" w:space="0" w:color="auto"/>
              <w:bottom w:val="single" w:sz="4" w:space="0" w:color="auto"/>
              <w:right w:val="single" w:sz="4" w:space="0" w:color="auto"/>
            </w:tcBorders>
            <w:shd w:val="clear" w:color="auto" w:fill="92D050"/>
          </w:tcPr>
          <w:p w14:paraId="2D1A6CAC" w14:textId="77777777" w:rsidR="00D47775" w:rsidRPr="00AF54AE" w:rsidRDefault="00D47775" w:rsidP="00F866B7">
            <w:pPr>
              <w:jc w:val="center"/>
              <w:rPr>
                <w:rFonts w:ascii="Verdana" w:hAnsi="Verdana"/>
                <w:szCs w:val="24"/>
              </w:rPr>
            </w:pPr>
          </w:p>
          <w:p w14:paraId="69C7BC7A" w14:textId="77777777" w:rsidR="00D47775" w:rsidRPr="00AF54AE" w:rsidRDefault="00D47775" w:rsidP="00F866B7">
            <w:pPr>
              <w:jc w:val="center"/>
              <w:rPr>
                <w:rFonts w:ascii="Verdana" w:hAnsi="Verdana"/>
                <w:szCs w:val="24"/>
              </w:rPr>
            </w:pPr>
          </w:p>
          <w:p w14:paraId="2E9684CA" w14:textId="77777777" w:rsidR="00D47775" w:rsidRPr="00AF54AE" w:rsidRDefault="00D47775" w:rsidP="00F866B7">
            <w:pPr>
              <w:jc w:val="center"/>
              <w:rPr>
                <w:rFonts w:ascii="Verdana" w:hAnsi="Verdana"/>
                <w:szCs w:val="24"/>
              </w:rPr>
            </w:pPr>
            <w:r w:rsidRPr="00AF54AE">
              <w:rPr>
                <w:rFonts w:ascii="Verdana" w:eastAsia="Verdana" w:hAnsi="Verdana" w:cs="Verdana"/>
                <w:szCs w:val="24"/>
                <w:lang w:bidi="cy-GB"/>
              </w:rPr>
              <w:t>86.90%</w:t>
            </w:r>
          </w:p>
        </w:tc>
      </w:tr>
      <w:tr w:rsidR="00D47775" w:rsidRPr="00AF54AE" w14:paraId="2337E02A" w14:textId="77777777" w:rsidTr="00F866B7">
        <w:trPr>
          <w:trHeight w:val="1182"/>
        </w:trPr>
        <w:tc>
          <w:tcPr>
            <w:tcW w:w="240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0DED3B0D" w14:textId="77777777" w:rsidR="00D47775" w:rsidRDefault="00D47775" w:rsidP="00F866B7">
            <w:pPr>
              <w:rPr>
                <w:rFonts w:ascii="Verdana" w:hAnsi="Verdana"/>
                <w:b/>
                <w:bCs/>
                <w:szCs w:val="24"/>
              </w:rPr>
            </w:pPr>
            <w:r w:rsidRPr="00AF54AE">
              <w:rPr>
                <w:rFonts w:ascii="Verdana" w:eastAsia="Verdana" w:hAnsi="Verdana" w:cs="Verdana"/>
                <w:b/>
                <w:szCs w:val="24"/>
                <w:lang w:bidi="cy-GB"/>
              </w:rPr>
              <w:t>Nifer y cleifion sy'n aros llai na 36 wythnos ym mhob cam</w:t>
            </w:r>
          </w:p>
          <w:p w14:paraId="60FF07A2" w14:textId="77777777" w:rsidR="00D47775" w:rsidRDefault="00D47775" w:rsidP="00F866B7">
            <w:pPr>
              <w:rPr>
                <w:rFonts w:ascii="Verdana" w:hAnsi="Verdana"/>
                <w:b/>
                <w:bCs/>
                <w:szCs w:val="24"/>
              </w:rPr>
            </w:pPr>
          </w:p>
          <w:p w14:paraId="32D4CE9C" w14:textId="77777777" w:rsidR="00D47775" w:rsidRDefault="00D47775" w:rsidP="00F866B7">
            <w:pPr>
              <w:rPr>
                <w:rFonts w:ascii="Verdana" w:hAnsi="Verdana"/>
                <w:b/>
                <w:bCs/>
                <w:szCs w:val="24"/>
              </w:rPr>
            </w:pPr>
          </w:p>
          <w:p w14:paraId="2906FAB5" w14:textId="77777777" w:rsidR="00D47775" w:rsidRPr="00AF54AE" w:rsidRDefault="00D47775" w:rsidP="00F866B7">
            <w:pPr>
              <w:rPr>
                <w:rFonts w:ascii="Verdana" w:hAnsi="Verdana"/>
                <w:b/>
                <w:bCs/>
                <w:szCs w:val="24"/>
              </w:rPr>
            </w:pPr>
          </w:p>
        </w:tc>
        <w:tc>
          <w:tcPr>
            <w:tcW w:w="294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BCCC8E6" w14:textId="77777777" w:rsidR="00D47775" w:rsidRDefault="00D47775" w:rsidP="00F866B7">
            <w:pPr>
              <w:rPr>
                <w:rFonts w:ascii="Verdana" w:hAnsi="Verdana"/>
                <w:szCs w:val="24"/>
              </w:rPr>
            </w:pPr>
            <w:r w:rsidRPr="00AF54AE">
              <w:rPr>
                <w:rFonts w:ascii="Verdana" w:eastAsia="Verdana" w:hAnsi="Verdana" w:cs="Verdana"/>
                <w:szCs w:val="24"/>
                <w:lang w:bidi="cy-GB"/>
              </w:rPr>
              <w:t>Gwelliant parhaus tuag at gael 80% o'r holl lwybrau agored yn aros llai na 36 wythnos</w:t>
            </w:r>
          </w:p>
          <w:p w14:paraId="4A43DC8C" w14:textId="77777777" w:rsidR="00D47775" w:rsidRDefault="00D47775" w:rsidP="00F866B7">
            <w:pPr>
              <w:rPr>
                <w:rFonts w:ascii="Verdana" w:hAnsi="Verdana"/>
                <w:szCs w:val="24"/>
              </w:rPr>
            </w:pPr>
          </w:p>
          <w:p w14:paraId="2870BB28" w14:textId="77777777" w:rsidR="00D47775" w:rsidRDefault="00D47775" w:rsidP="00F866B7">
            <w:pPr>
              <w:rPr>
                <w:rFonts w:ascii="Verdana" w:hAnsi="Verdana"/>
                <w:szCs w:val="24"/>
              </w:rPr>
            </w:pPr>
          </w:p>
          <w:p w14:paraId="07C8AE46" w14:textId="77777777" w:rsidR="00D47775" w:rsidRPr="00AF54AE" w:rsidRDefault="00D47775" w:rsidP="00F866B7">
            <w:pPr>
              <w:rPr>
                <w:rFonts w:ascii="Verdana" w:hAnsi="Verdana"/>
                <w:szCs w:val="24"/>
              </w:rPr>
            </w:pPr>
          </w:p>
        </w:tc>
        <w:tc>
          <w:tcPr>
            <w:tcW w:w="1682" w:type="dxa"/>
            <w:tcBorders>
              <w:top w:val="single" w:sz="4" w:space="0" w:color="auto"/>
              <w:left w:val="single" w:sz="4" w:space="0" w:color="auto"/>
              <w:bottom w:val="single" w:sz="4" w:space="0" w:color="auto"/>
              <w:right w:val="single" w:sz="4" w:space="0" w:color="auto"/>
            </w:tcBorders>
            <w:shd w:val="clear" w:color="auto" w:fill="FFC000"/>
          </w:tcPr>
          <w:p w14:paraId="38D26482" w14:textId="77777777" w:rsidR="00D47775" w:rsidRPr="00AF54AE" w:rsidRDefault="00D47775" w:rsidP="00F866B7">
            <w:pPr>
              <w:jc w:val="center"/>
              <w:rPr>
                <w:rFonts w:ascii="Verdana" w:hAnsi="Verdana"/>
                <w:szCs w:val="24"/>
              </w:rPr>
            </w:pPr>
          </w:p>
          <w:p w14:paraId="7A66A817" w14:textId="77777777" w:rsidR="00D47775" w:rsidRPr="00AF54AE" w:rsidRDefault="00D47775" w:rsidP="00F866B7">
            <w:pPr>
              <w:jc w:val="center"/>
              <w:rPr>
                <w:rFonts w:ascii="Verdana" w:hAnsi="Verdana"/>
                <w:szCs w:val="24"/>
              </w:rPr>
            </w:pPr>
          </w:p>
          <w:p w14:paraId="4F4B6487" w14:textId="77777777" w:rsidR="00D47775" w:rsidRPr="00AF54AE" w:rsidRDefault="00D47775" w:rsidP="00F866B7">
            <w:pPr>
              <w:jc w:val="center"/>
              <w:rPr>
                <w:rFonts w:ascii="Verdana" w:hAnsi="Verdana"/>
                <w:szCs w:val="24"/>
              </w:rPr>
            </w:pPr>
            <w:r w:rsidRPr="00AF54AE">
              <w:rPr>
                <w:rFonts w:ascii="Verdana" w:eastAsia="Verdana" w:hAnsi="Verdana" w:cs="Verdana"/>
                <w:szCs w:val="24"/>
                <w:lang w:bidi="cy-GB"/>
              </w:rPr>
              <w:t>73.13%</w:t>
            </w:r>
          </w:p>
        </w:tc>
        <w:tc>
          <w:tcPr>
            <w:tcW w:w="1682" w:type="dxa"/>
            <w:tcBorders>
              <w:top w:val="single" w:sz="4" w:space="0" w:color="auto"/>
              <w:left w:val="single" w:sz="4" w:space="0" w:color="auto"/>
              <w:bottom w:val="single" w:sz="4" w:space="0" w:color="auto"/>
              <w:right w:val="single" w:sz="4" w:space="0" w:color="auto"/>
            </w:tcBorders>
            <w:shd w:val="clear" w:color="auto" w:fill="FFC000"/>
          </w:tcPr>
          <w:p w14:paraId="1A5C77B8" w14:textId="77777777" w:rsidR="00D47775" w:rsidRPr="00AF54AE" w:rsidRDefault="00D47775" w:rsidP="00F866B7">
            <w:pPr>
              <w:jc w:val="center"/>
              <w:rPr>
                <w:rFonts w:ascii="Verdana" w:hAnsi="Verdana"/>
                <w:szCs w:val="24"/>
              </w:rPr>
            </w:pPr>
          </w:p>
          <w:p w14:paraId="68699E2A" w14:textId="77777777" w:rsidR="00D47775" w:rsidRPr="00AF54AE" w:rsidRDefault="00D47775" w:rsidP="00F866B7">
            <w:pPr>
              <w:jc w:val="center"/>
              <w:rPr>
                <w:rFonts w:ascii="Verdana" w:hAnsi="Verdana"/>
                <w:szCs w:val="24"/>
              </w:rPr>
            </w:pPr>
          </w:p>
          <w:p w14:paraId="36E5A6AC" w14:textId="77777777" w:rsidR="00D47775" w:rsidRPr="00AF54AE" w:rsidRDefault="00D47775" w:rsidP="00F866B7">
            <w:pPr>
              <w:jc w:val="center"/>
              <w:rPr>
                <w:rFonts w:ascii="Verdana" w:hAnsi="Verdana"/>
                <w:szCs w:val="24"/>
              </w:rPr>
            </w:pPr>
            <w:r w:rsidRPr="00AF54AE">
              <w:rPr>
                <w:rFonts w:ascii="Verdana" w:eastAsia="Verdana" w:hAnsi="Verdana" w:cs="Verdana"/>
                <w:szCs w:val="24"/>
                <w:lang w:bidi="cy-GB"/>
              </w:rPr>
              <w:t>78.53%</w:t>
            </w:r>
          </w:p>
        </w:tc>
      </w:tr>
      <w:tr w:rsidR="00D47775" w:rsidRPr="00AF54AE" w14:paraId="27132687" w14:textId="77777777" w:rsidTr="00F866B7">
        <w:trPr>
          <w:trHeight w:val="1093"/>
        </w:trPr>
        <w:tc>
          <w:tcPr>
            <w:tcW w:w="2400" w:type="dxa"/>
            <w:gridSpan w:val="2"/>
            <w:tcBorders>
              <w:top w:val="single" w:sz="4" w:space="0" w:color="auto"/>
              <w:left w:val="single" w:sz="4" w:space="0" w:color="auto"/>
              <w:bottom w:val="single" w:sz="4" w:space="0" w:color="auto"/>
              <w:right w:val="single" w:sz="4" w:space="0" w:color="auto"/>
            </w:tcBorders>
            <w:shd w:val="clear" w:color="auto" w:fill="B4C6E7" w:themeFill="accent5" w:themeFillTint="66"/>
            <w:tcMar>
              <w:top w:w="0" w:type="dxa"/>
              <w:left w:w="108" w:type="dxa"/>
              <w:bottom w:w="0" w:type="dxa"/>
              <w:right w:w="108" w:type="dxa"/>
            </w:tcMar>
            <w:vAlign w:val="center"/>
          </w:tcPr>
          <w:p w14:paraId="319F7045" w14:textId="77777777" w:rsidR="00D47775" w:rsidRPr="00AF54AE" w:rsidRDefault="00D47775" w:rsidP="00F866B7">
            <w:pPr>
              <w:rPr>
                <w:rFonts w:ascii="Verdana" w:hAnsi="Verdana"/>
                <w:b/>
                <w:bCs/>
                <w:szCs w:val="24"/>
              </w:rPr>
            </w:pPr>
            <w:r>
              <w:rPr>
                <w:rFonts w:ascii="Verdana" w:eastAsia="Verdana" w:hAnsi="Verdana" w:cs="Verdana"/>
                <w:b/>
                <w:szCs w:val="24"/>
                <w:lang w:bidi="cy-GB"/>
              </w:rPr>
              <w:lastRenderedPageBreak/>
              <w:t>Mesur</w:t>
            </w:r>
          </w:p>
        </w:tc>
        <w:tc>
          <w:tcPr>
            <w:tcW w:w="2946" w:type="dxa"/>
            <w:tcBorders>
              <w:top w:val="single" w:sz="4" w:space="0" w:color="auto"/>
              <w:left w:val="single" w:sz="4" w:space="0" w:color="auto"/>
              <w:bottom w:val="single" w:sz="4" w:space="0" w:color="auto"/>
              <w:right w:val="single" w:sz="4" w:space="0" w:color="auto"/>
            </w:tcBorders>
            <w:shd w:val="clear" w:color="auto" w:fill="B4C6E7" w:themeFill="accent5" w:themeFillTint="66"/>
            <w:tcMar>
              <w:top w:w="0" w:type="dxa"/>
              <w:left w:w="108" w:type="dxa"/>
              <w:bottom w:w="0" w:type="dxa"/>
              <w:right w:w="108" w:type="dxa"/>
            </w:tcMar>
            <w:vAlign w:val="center"/>
          </w:tcPr>
          <w:p w14:paraId="4CA2C5B5" w14:textId="77777777" w:rsidR="00D47775" w:rsidRPr="00437499" w:rsidRDefault="00D47775" w:rsidP="00F866B7">
            <w:pPr>
              <w:rPr>
                <w:rFonts w:ascii="Verdana" w:hAnsi="Verdana"/>
                <w:b/>
                <w:bCs/>
                <w:szCs w:val="24"/>
              </w:rPr>
            </w:pPr>
            <w:r w:rsidRPr="00437499">
              <w:rPr>
                <w:rFonts w:ascii="Verdana" w:eastAsia="Verdana" w:hAnsi="Verdana" w:cs="Verdana"/>
                <w:b/>
                <w:szCs w:val="24"/>
                <w:lang w:bidi="cy-GB"/>
              </w:rPr>
              <w:t>Targed Isgyfeirio</w:t>
            </w:r>
          </w:p>
        </w:tc>
        <w:tc>
          <w:tcPr>
            <w:tcW w:w="1682" w:type="dxa"/>
            <w:tcBorders>
              <w:top w:val="single" w:sz="4" w:space="0" w:color="auto"/>
              <w:left w:val="single" w:sz="4" w:space="0" w:color="auto"/>
              <w:bottom w:val="single" w:sz="4" w:space="0" w:color="auto"/>
              <w:right w:val="single" w:sz="4" w:space="0" w:color="auto"/>
            </w:tcBorders>
            <w:shd w:val="clear" w:color="auto" w:fill="B4C6E7" w:themeFill="accent5" w:themeFillTint="66"/>
          </w:tcPr>
          <w:p w14:paraId="1B8784E7" w14:textId="77777777" w:rsidR="00D47775" w:rsidRPr="00437499" w:rsidRDefault="00D47775" w:rsidP="00F866B7">
            <w:pPr>
              <w:jc w:val="center"/>
              <w:rPr>
                <w:rFonts w:ascii="Verdana" w:hAnsi="Verdana"/>
                <w:b/>
                <w:bCs/>
                <w:szCs w:val="24"/>
              </w:rPr>
            </w:pPr>
            <w:r w:rsidRPr="00437499">
              <w:rPr>
                <w:rFonts w:ascii="Verdana" w:eastAsia="Verdana" w:hAnsi="Verdana" w:cs="Verdana"/>
                <w:b/>
                <w:szCs w:val="24"/>
                <w:lang w:bidi="cy-GB"/>
              </w:rPr>
              <w:t>Mawrth 2025</w:t>
            </w:r>
          </w:p>
        </w:tc>
        <w:tc>
          <w:tcPr>
            <w:tcW w:w="1682" w:type="dxa"/>
            <w:tcBorders>
              <w:top w:val="single" w:sz="4" w:space="0" w:color="auto"/>
              <w:left w:val="single" w:sz="4" w:space="0" w:color="auto"/>
              <w:bottom w:val="single" w:sz="4" w:space="0" w:color="auto"/>
              <w:right w:val="single" w:sz="4" w:space="0" w:color="auto"/>
            </w:tcBorders>
            <w:shd w:val="clear" w:color="auto" w:fill="B4C6E7" w:themeFill="accent5" w:themeFillTint="66"/>
          </w:tcPr>
          <w:p w14:paraId="390244B8" w14:textId="77777777" w:rsidR="00D47775" w:rsidRPr="00437499" w:rsidRDefault="00D47775" w:rsidP="00F866B7">
            <w:pPr>
              <w:jc w:val="center"/>
              <w:rPr>
                <w:rFonts w:ascii="Verdana" w:hAnsi="Verdana"/>
                <w:b/>
                <w:bCs/>
                <w:szCs w:val="24"/>
              </w:rPr>
            </w:pPr>
            <w:r w:rsidRPr="00437499">
              <w:rPr>
                <w:rFonts w:ascii="Verdana" w:eastAsia="Verdana" w:hAnsi="Verdana" w:cs="Verdana"/>
                <w:b/>
                <w:szCs w:val="24"/>
                <w:lang w:bidi="cy-GB"/>
              </w:rPr>
              <w:t>Mawrth 2026</w:t>
            </w:r>
          </w:p>
        </w:tc>
      </w:tr>
      <w:tr w:rsidR="00D47775" w:rsidRPr="00AF54AE" w14:paraId="09FFACC0" w14:textId="77777777" w:rsidTr="00F866B7">
        <w:trPr>
          <w:trHeight w:val="588"/>
        </w:trPr>
        <w:tc>
          <w:tcPr>
            <w:tcW w:w="8710" w:type="dxa"/>
            <w:gridSpan w:val="5"/>
            <w:tcBorders>
              <w:top w:val="single" w:sz="4" w:space="0" w:color="auto"/>
              <w:left w:val="single" w:sz="4" w:space="0" w:color="auto"/>
              <w:bottom w:val="single" w:sz="4" w:space="0" w:color="auto"/>
              <w:right w:val="single" w:sz="4" w:space="0" w:color="auto"/>
            </w:tcBorders>
            <w:shd w:val="clear" w:color="auto" w:fill="B4C6E7" w:themeFill="accent5" w:themeFillTint="66"/>
            <w:tcMar>
              <w:top w:w="0" w:type="dxa"/>
              <w:left w:w="108" w:type="dxa"/>
              <w:bottom w:w="0" w:type="dxa"/>
              <w:right w:w="108" w:type="dxa"/>
            </w:tcMar>
            <w:vAlign w:val="center"/>
          </w:tcPr>
          <w:p w14:paraId="24B9E129" w14:textId="77777777" w:rsidR="00D47775" w:rsidRPr="00437499" w:rsidRDefault="00D47775" w:rsidP="00F866B7">
            <w:pPr>
              <w:jc w:val="center"/>
              <w:rPr>
                <w:rFonts w:ascii="Verdana" w:hAnsi="Verdana"/>
                <w:b/>
                <w:bCs/>
                <w:szCs w:val="24"/>
              </w:rPr>
            </w:pPr>
            <w:r>
              <w:rPr>
                <w:rFonts w:ascii="Verdana" w:eastAsia="Verdana" w:hAnsi="Verdana" w:cs="Verdana"/>
                <w:b/>
                <w:szCs w:val="24"/>
                <w:lang w:bidi="cy-GB"/>
              </w:rPr>
              <w:t>Gofal a Gynlluniwyd</w:t>
            </w:r>
          </w:p>
        </w:tc>
      </w:tr>
      <w:tr w:rsidR="00D47775" w:rsidRPr="00AF54AE" w14:paraId="535591C6" w14:textId="77777777" w:rsidTr="00F866B7">
        <w:trPr>
          <w:trHeight w:val="1093"/>
        </w:trPr>
        <w:tc>
          <w:tcPr>
            <w:tcW w:w="240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309306D6" w14:textId="77777777" w:rsidR="00D47775" w:rsidRPr="00AF54AE" w:rsidRDefault="00D47775" w:rsidP="00F866B7">
            <w:pPr>
              <w:rPr>
                <w:rFonts w:ascii="Verdana" w:hAnsi="Verdana"/>
                <w:b/>
                <w:bCs/>
                <w:szCs w:val="24"/>
              </w:rPr>
            </w:pPr>
            <w:r w:rsidRPr="00AF54AE">
              <w:rPr>
                <w:rFonts w:ascii="Verdana" w:eastAsia="Verdana" w:hAnsi="Verdana" w:cs="Verdana"/>
                <w:b/>
                <w:szCs w:val="24"/>
                <w:lang w:bidi="cy-GB"/>
              </w:rPr>
              <w:t>Nifer y cleifion y cafwyd oedi o 100% yn eu hachos ar gyfer eu hapwyntiad dilynol</w:t>
            </w:r>
          </w:p>
        </w:tc>
        <w:tc>
          <w:tcPr>
            <w:tcW w:w="294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137A055B" w14:textId="77777777" w:rsidR="00D47775" w:rsidRPr="00AF54AE" w:rsidRDefault="00D47775" w:rsidP="00F866B7">
            <w:pPr>
              <w:rPr>
                <w:rFonts w:ascii="Verdana" w:hAnsi="Verdana"/>
                <w:szCs w:val="24"/>
              </w:rPr>
            </w:pPr>
            <w:r w:rsidRPr="00AF54AE">
              <w:rPr>
                <w:rFonts w:ascii="Verdana" w:eastAsia="Verdana" w:hAnsi="Verdana" w:cs="Verdana"/>
                <w:szCs w:val="24"/>
                <w:lang w:bidi="cy-GB"/>
              </w:rPr>
              <w:t>Gostyngiad o 12% yn nifer y cleifion sydd wedi wynebu oedi o 100% ar gyfer eu hapwyntiad dilynol dros dri mis yn olynol, gyda'r gostyngiad hwnnw'n cael ei gynnal am 3 mis (yn seiliedig ar y gwerth sylfaenol ar gyfer mis Tachwedd 2024, gan ostwng nifer y cleifion sy'n aros i lai na 26,194)</w:t>
            </w:r>
          </w:p>
        </w:tc>
        <w:tc>
          <w:tcPr>
            <w:tcW w:w="1682" w:type="dxa"/>
            <w:tcBorders>
              <w:top w:val="single" w:sz="4" w:space="0" w:color="auto"/>
              <w:left w:val="single" w:sz="4" w:space="0" w:color="auto"/>
              <w:bottom w:val="single" w:sz="4" w:space="0" w:color="auto"/>
              <w:right w:val="single" w:sz="4" w:space="0" w:color="auto"/>
            </w:tcBorders>
            <w:shd w:val="clear" w:color="auto" w:fill="C00000"/>
          </w:tcPr>
          <w:p w14:paraId="4B2C1DB8" w14:textId="77777777" w:rsidR="00D47775" w:rsidRPr="00AF54AE" w:rsidRDefault="00D47775" w:rsidP="00F866B7">
            <w:pPr>
              <w:jc w:val="center"/>
              <w:rPr>
                <w:rFonts w:ascii="Verdana" w:hAnsi="Verdana"/>
                <w:szCs w:val="24"/>
              </w:rPr>
            </w:pPr>
          </w:p>
          <w:p w14:paraId="767CF561" w14:textId="77777777" w:rsidR="00D47775" w:rsidRPr="00AF54AE" w:rsidRDefault="00D47775" w:rsidP="00F866B7">
            <w:pPr>
              <w:jc w:val="center"/>
              <w:rPr>
                <w:rFonts w:ascii="Verdana" w:hAnsi="Verdana"/>
                <w:szCs w:val="24"/>
              </w:rPr>
            </w:pPr>
          </w:p>
          <w:p w14:paraId="32DE8CC4" w14:textId="77777777" w:rsidR="00D47775" w:rsidRPr="00AF54AE" w:rsidRDefault="00D47775" w:rsidP="00F866B7">
            <w:pPr>
              <w:jc w:val="center"/>
              <w:rPr>
                <w:rFonts w:ascii="Verdana" w:hAnsi="Verdana"/>
                <w:szCs w:val="24"/>
              </w:rPr>
            </w:pPr>
            <w:r w:rsidRPr="00AF54AE">
              <w:rPr>
                <w:rFonts w:ascii="Verdana" w:eastAsia="Verdana" w:hAnsi="Verdana" w:cs="Verdana"/>
                <w:szCs w:val="24"/>
                <w:lang w:bidi="cy-GB"/>
              </w:rPr>
              <w:t>4.23%</w:t>
            </w:r>
          </w:p>
          <w:p w14:paraId="1ECAFEDE" w14:textId="77777777" w:rsidR="00D47775" w:rsidRPr="00AF54AE" w:rsidRDefault="00D47775" w:rsidP="00F866B7">
            <w:pPr>
              <w:jc w:val="center"/>
              <w:rPr>
                <w:rFonts w:ascii="Verdana" w:hAnsi="Verdana"/>
                <w:szCs w:val="24"/>
              </w:rPr>
            </w:pPr>
            <w:r w:rsidRPr="00AF54AE">
              <w:rPr>
                <w:rFonts w:ascii="Verdana" w:eastAsia="Verdana" w:hAnsi="Verdana" w:cs="Verdana"/>
                <w:szCs w:val="24"/>
                <w:lang w:bidi="cy-GB"/>
              </w:rPr>
              <w:t>(cynnydd yn erbyn y gwerth sylfaen, Ebrill 2025)</w:t>
            </w:r>
          </w:p>
        </w:tc>
        <w:tc>
          <w:tcPr>
            <w:tcW w:w="1682" w:type="dxa"/>
            <w:tcBorders>
              <w:top w:val="single" w:sz="4" w:space="0" w:color="auto"/>
              <w:left w:val="single" w:sz="4" w:space="0" w:color="auto"/>
              <w:bottom w:val="single" w:sz="4" w:space="0" w:color="auto"/>
              <w:right w:val="single" w:sz="4" w:space="0" w:color="auto"/>
            </w:tcBorders>
            <w:shd w:val="clear" w:color="auto" w:fill="C00000"/>
          </w:tcPr>
          <w:p w14:paraId="6CA03EF2" w14:textId="77777777" w:rsidR="00D47775" w:rsidRPr="00AF54AE" w:rsidRDefault="00D47775" w:rsidP="00F866B7">
            <w:pPr>
              <w:jc w:val="center"/>
              <w:rPr>
                <w:rFonts w:ascii="Verdana" w:hAnsi="Verdana"/>
                <w:szCs w:val="24"/>
              </w:rPr>
            </w:pPr>
          </w:p>
          <w:p w14:paraId="5A9BC1DF" w14:textId="77777777" w:rsidR="00D47775" w:rsidRPr="00AF54AE" w:rsidRDefault="00D47775" w:rsidP="00F866B7">
            <w:pPr>
              <w:jc w:val="center"/>
              <w:rPr>
                <w:rFonts w:ascii="Verdana" w:hAnsi="Verdana"/>
                <w:szCs w:val="24"/>
              </w:rPr>
            </w:pPr>
          </w:p>
          <w:p w14:paraId="246980E0" w14:textId="77777777" w:rsidR="00D47775" w:rsidRPr="00AF54AE" w:rsidRDefault="00D47775" w:rsidP="00F866B7">
            <w:pPr>
              <w:jc w:val="center"/>
              <w:rPr>
                <w:rFonts w:ascii="Verdana" w:hAnsi="Verdana"/>
                <w:szCs w:val="24"/>
              </w:rPr>
            </w:pPr>
            <w:r w:rsidRPr="00AF54AE">
              <w:rPr>
                <w:rFonts w:ascii="Verdana" w:eastAsia="Verdana" w:hAnsi="Verdana" w:cs="Verdana"/>
                <w:szCs w:val="24"/>
                <w:lang w:bidi="cy-GB"/>
              </w:rPr>
              <w:t>20.29% (cynnydd o gymharu â'r llinell sylfaen)</w:t>
            </w:r>
          </w:p>
          <w:p w14:paraId="7E81C453" w14:textId="77777777" w:rsidR="00D47775" w:rsidRPr="00AF54AE" w:rsidRDefault="00D47775" w:rsidP="00F866B7">
            <w:pPr>
              <w:jc w:val="center"/>
              <w:rPr>
                <w:rFonts w:ascii="Verdana" w:hAnsi="Verdana"/>
                <w:szCs w:val="24"/>
              </w:rPr>
            </w:pPr>
          </w:p>
        </w:tc>
      </w:tr>
      <w:tr w:rsidR="00D47775" w:rsidRPr="00AF54AE" w14:paraId="2E69BD36" w14:textId="77777777" w:rsidTr="00F866B7">
        <w:trPr>
          <w:trHeight w:val="1083"/>
        </w:trPr>
        <w:tc>
          <w:tcPr>
            <w:tcW w:w="240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14C628E2" w14:textId="77777777" w:rsidR="00D47775" w:rsidRPr="00AF54AE" w:rsidRDefault="00D47775" w:rsidP="00F866B7">
            <w:pPr>
              <w:rPr>
                <w:rFonts w:ascii="Verdana" w:hAnsi="Verdana"/>
                <w:b/>
                <w:bCs/>
                <w:szCs w:val="24"/>
              </w:rPr>
            </w:pPr>
            <w:r w:rsidRPr="00AF54AE">
              <w:rPr>
                <w:rFonts w:ascii="Verdana" w:eastAsia="Verdana" w:hAnsi="Verdana" w:cs="Verdana"/>
                <w:b/>
                <w:szCs w:val="24"/>
                <w:lang w:bidi="cy-GB"/>
              </w:rPr>
              <w:t>R1 Rhaid i lwybrau cleifion offthalmoleg aros o fewn, neu beidio â mynd dros 25% y tu hwnt i, eu dyddiad targed ar gyfer apwyntiad cleifion allanol.</w:t>
            </w:r>
          </w:p>
        </w:tc>
        <w:tc>
          <w:tcPr>
            <w:tcW w:w="294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111B1250" w14:textId="77777777" w:rsidR="00D47775" w:rsidRPr="00AF54AE" w:rsidRDefault="00D47775" w:rsidP="00F866B7">
            <w:pPr>
              <w:rPr>
                <w:rFonts w:ascii="Verdana" w:hAnsi="Verdana"/>
                <w:szCs w:val="24"/>
              </w:rPr>
            </w:pPr>
            <w:r w:rsidRPr="00AF54AE">
              <w:rPr>
                <w:rFonts w:ascii="Verdana" w:eastAsia="Verdana" w:hAnsi="Verdana" w:cs="Verdana"/>
                <w:szCs w:val="24"/>
                <w:lang w:bidi="cy-GB"/>
              </w:rPr>
              <w:t>Rhaid i 68% o lwybrau cleifion offthalmoleg R1 fod yn aros o fewn eu dyddiad targed ar gyfer apwyntiad claf allanol, neu heb fod yn hwy na 25% y tu hwnt iddo, a rhaid cynnal y sefyllfa hon am 3 mis</w:t>
            </w:r>
          </w:p>
        </w:tc>
        <w:tc>
          <w:tcPr>
            <w:tcW w:w="1682" w:type="dxa"/>
            <w:tcBorders>
              <w:top w:val="single" w:sz="4" w:space="0" w:color="auto"/>
              <w:left w:val="single" w:sz="4" w:space="0" w:color="auto"/>
              <w:bottom w:val="single" w:sz="4" w:space="0" w:color="auto"/>
              <w:right w:val="single" w:sz="4" w:space="0" w:color="auto"/>
            </w:tcBorders>
            <w:shd w:val="clear" w:color="auto" w:fill="92D050"/>
          </w:tcPr>
          <w:p w14:paraId="569A40FB" w14:textId="77777777" w:rsidR="00D47775" w:rsidRPr="00AF54AE" w:rsidRDefault="00D47775" w:rsidP="00F866B7">
            <w:pPr>
              <w:jc w:val="center"/>
              <w:rPr>
                <w:rFonts w:ascii="Verdana" w:hAnsi="Verdana"/>
                <w:szCs w:val="24"/>
              </w:rPr>
            </w:pPr>
          </w:p>
          <w:p w14:paraId="76BBC6AE" w14:textId="77777777" w:rsidR="00D47775" w:rsidRPr="00AF54AE" w:rsidRDefault="00D47775" w:rsidP="00F866B7">
            <w:pPr>
              <w:jc w:val="center"/>
              <w:rPr>
                <w:rFonts w:ascii="Verdana" w:hAnsi="Verdana"/>
                <w:szCs w:val="24"/>
              </w:rPr>
            </w:pPr>
          </w:p>
          <w:p w14:paraId="1CC1F7D3" w14:textId="77777777" w:rsidR="00D47775" w:rsidRPr="00AF54AE" w:rsidRDefault="00D47775" w:rsidP="00F866B7">
            <w:pPr>
              <w:jc w:val="center"/>
              <w:rPr>
                <w:rFonts w:ascii="Verdana" w:hAnsi="Verdana"/>
                <w:szCs w:val="24"/>
              </w:rPr>
            </w:pPr>
            <w:r w:rsidRPr="00AF54AE">
              <w:rPr>
                <w:rFonts w:ascii="Verdana" w:eastAsia="Verdana" w:hAnsi="Verdana" w:cs="Verdana"/>
                <w:szCs w:val="24"/>
                <w:lang w:bidi="cy-GB"/>
              </w:rPr>
              <w:t>74.38%</w:t>
            </w:r>
          </w:p>
        </w:tc>
        <w:tc>
          <w:tcPr>
            <w:tcW w:w="1682" w:type="dxa"/>
            <w:tcBorders>
              <w:top w:val="single" w:sz="4" w:space="0" w:color="auto"/>
              <w:left w:val="single" w:sz="4" w:space="0" w:color="auto"/>
              <w:bottom w:val="single" w:sz="4" w:space="0" w:color="auto"/>
              <w:right w:val="single" w:sz="4" w:space="0" w:color="auto"/>
            </w:tcBorders>
            <w:shd w:val="clear" w:color="auto" w:fill="92D050"/>
          </w:tcPr>
          <w:p w14:paraId="584D21CF" w14:textId="77777777" w:rsidR="00D47775" w:rsidRPr="00AF54AE" w:rsidRDefault="00D47775" w:rsidP="00F866B7">
            <w:pPr>
              <w:jc w:val="center"/>
              <w:rPr>
                <w:rFonts w:ascii="Verdana" w:hAnsi="Verdana"/>
                <w:szCs w:val="24"/>
              </w:rPr>
            </w:pPr>
          </w:p>
          <w:p w14:paraId="2216D8F8" w14:textId="77777777" w:rsidR="00D47775" w:rsidRPr="00AF54AE" w:rsidRDefault="00D47775" w:rsidP="00F866B7">
            <w:pPr>
              <w:jc w:val="center"/>
              <w:rPr>
                <w:rFonts w:ascii="Verdana" w:hAnsi="Verdana"/>
                <w:szCs w:val="24"/>
              </w:rPr>
            </w:pPr>
          </w:p>
          <w:p w14:paraId="618E629B" w14:textId="77777777" w:rsidR="00D47775" w:rsidRPr="00AF54AE" w:rsidRDefault="00D47775" w:rsidP="00F866B7">
            <w:pPr>
              <w:jc w:val="center"/>
              <w:rPr>
                <w:rFonts w:ascii="Verdana" w:hAnsi="Verdana"/>
                <w:szCs w:val="24"/>
              </w:rPr>
            </w:pPr>
            <w:r w:rsidRPr="00AF54AE">
              <w:rPr>
                <w:rFonts w:ascii="Verdana" w:eastAsia="Verdana" w:hAnsi="Verdana" w:cs="Verdana"/>
                <w:szCs w:val="24"/>
                <w:lang w:bidi="cy-GB"/>
              </w:rPr>
              <w:t>71.03%</w:t>
            </w:r>
          </w:p>
        </w:tc>
      </w:tr>
      <w:tr w:rsidR="00D47775" w:rsidRPr="00AF54AE" w14:paraId="0F97C7C4" w14:textId="77777777" w:rsidTr="00F866B7">
        <w:trPr>
          <w:trHeight w:val="1093"/>
        </w:trPr>
        <w:tc>
          <w:tcPr>
            <w:tcW w:w="240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298C7F7C" w14:textId="77777777" w:rsidR="00D47775" w:rsidRPr="00AF54AE" w:rsidRDefault="00D47775" w:rsidP="00F866B7">
            <w:pPr>
              <w:rPr>
                <w:rFonts w:ascii="Verdana" w:hAnsi="Verdana"/>
                <w:b/>
                <w:bCs/>
                <w:szCs w:val="24"/>
              </w:rPr>
            </w:pPr>
            <w:r w:rsidRPr="00AF54AE">
              <w:rPr>
                <w:rFonts w:ascii="Verdana" w:eastAsia="Verdana" w:hAnsi="Verdana" w:cs="Verdana"/>
                <w:b/>
                <w:szCs w:val="24"/>
                <w:lang w:bidi="cy-GB"/>
              </w:rPr>
              <w:t>Nifer y cleifion sy'n aros llai nag 8 wythnos am brawf diagnostig</w:t>
            </w:r>
          </w:p>
        </w:tc>
        <w:tc>
          <w:tcPr>
            <w:tcW w:w="294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0E037ABD" w14:textId="77777777" w:rsidR="00D47775" w:rsidRPr="00AF54AE" w:rsidRDefault="00D47775" w:rsidP="00F866B7">
            <w:pPr>
              <w:rPr>
                <w:rFonts w:ascii="Verdana" w:hAnsi="Verdana"/>
                <w:szCs w:val="24"/>
              </w:rPr>
            </w:pPr>
            <w:r w:rsidRPr="00AF54AE">
              <w:rPr>
                <w:rFonts w:ascii="Verdana" w:eastAsia="Verdana" w:hAnsi="Verdana" w:cs="Verdana"/>
                <w:szCs w:val="24"/>
                <w:lang w:bidi="cy-GB"/>
              </w:rPr>
              <w:t>Sicrhau bod 85% o gleifion sy'n aros am brawf diagnostig yn aros llai nag wyth wythnos, a chynnal y sefyllfa honno am dri mis.</w:t>
            </w:r>
          </w:p>
        </w:tc>
        <w:tc>
          <w:tcPr>
            <w:tcW w:w="1682" w:type="dxa"/>
            <w:tcBorders>
              <w:top w:val="single" w:sz="4" w:space="0" w:color="auto"/>
              <w:left w:val="single" w:sz="4" w:space="0" w:color="auto"/>
              <w:bottom w:val="single" w:sz="4" w:space="0" w:color="auto"/>
              <w:right w:val="single" w:sz="4" w:space="0" w:color="auto"/>
            </w:tcBorders>
            <w:shd w:val="clear" w:color="auto" w:fill="FFC000"/>
          </w:tcPr>
          <w:p w14:paraId="36884B19" w14:textId="77777777" w:rsidR="00D47775" w:rsidRPr="00AF54AE" w:rsidRDefault="00D47775" w:rsidP="00F866B7">
            <w:pPr>
              <w:jc w:val="center"/>
              <w:rPr>
                <w:rFonts w:ascii="Verdana" w:hAnsi="Verdana"/>
                <w:szCs w:val="24"/>
              </w:rPr>
            </w:pPr>
          </w:p>
          <w:p w14:paraId="25B5DEE4" w14:textId="77777777" w:rsidR="00D47775" w:rsidRPr="00AF54AE" w:rsidRDefault="00D47775" w:rsidP="00F866B7">
            <w:pPr>
              <w:jc w:val="center"/>
              <w:rPr>
                <w:rFonts w:ascii="Verdana" w:hAnsi="Verdana"/>
                <w:szCs w:val="24"/>
              </w:rPr>
            </w:pPr>
            <w:r w:rsidRPr="00AF54AE">
              <w:rPr>
                <w:rFonts w:ascii="Verdana" w:eastAsia="Verdana" w:hAnsi="Verdana" w:cs="Verdana"/>
                <w:szCs w:val="24"/>
                <w:lang w:bidi="cy-GB"/>
              </w:rPr>
              <w:t>82.08%</w:t>
            </w:r>
          </w:p>
          <w:p w14:paraId="4D349E61" w14:textId="77777777" w:rsidR="00D47775" w:rsidRPr="00AF54AE" w:rsidRDefault="00D47775" w:rsidP="00F866B7">
            <w:pPr>
              <w:jc w:val="center"/>
              <w:rPr>
                <w:rFonts w:ascii="Verdana" w:hAnsi="Verdana"/>
                <w:szCs w:val="24"/>
              </w:rPr>
            </w:pPr>
          </w:p>
        </w:tc>
        <w:tc>
          <w:tcPr>
            <w:tcW w:w="1682" w:type="dxa"/>
            <w:tcBorders>
              <w:top w:val="single" w:sz="4" w:space="0" w:color="auto"/>
              <w:left w:val="single" w:sz="4" w:space="0" w:color="auto"/>
              <w:bottom w:val="single" w:sz="4" w:space="0" w:color="auto"/>
              <w:right w:val="single" w:sz="4" w:space="0" w:color="auto"/>
            </w:tcBorders>
            <w:shd w:val="clear" w:color="auto" w:fill="FFC000"/>
          </w:tcPr>
          <w:p w14:paraId="76ACC900" w14:textId="77777777" w:rsidR="00D47775" w:rsidRPr="00AF54AE" w:rsidRDefault="00D47775" w:rsidP="00F866B7">
            <w:pPr>
              <w:jc w:val="center"/>
              <w:rPr>
                <w:rFonts w:ascii="Verdana" w:hAnsi="Verdana"/>
                <w:szCs w:val="24"/>
              </w:rPr>
            </w:pPr>
          </w:p>
          <w:p w14:paraId="5DA7F611" w14:textId="77777777" w:rsidR="00D47775" w:rsidRPr="00AF54AE" w:rsidRDefault="00D47775" w:rsidP="00F866B7">
            <w:pPr>
              <w:jc w:val="center"/>
              <w:rPr>
                <w:rFonts w:ascii="Verdana" w:hAnsi="Verdana"/>
                <w:szCs w:val="24"/>
              </w:rPr>
            </w:pPr>
            <w:r w:rsidRPr="00AF54AE">
              <w:rPr>
                <w:rFonts w:ascii="Verdana" w:eastAsia="Verdana" w:hAnsi="Verdana" w:cs="Verdana"/>
                <w:szCs w:val="24"/>
                <w:lang w:bidi="cy-GB"/>
              </w:rPr>
              <w:t>93.11%</w:t>
            </w:r>
          </w:p>
        </w:tc>
      </w:tr>
      <w:tr w:rsidR="00D47775" w:rsidRPr="00AF54AE" w14:paraId="4C88E44B" w14:textId="77777777" w:rsidTr="00F866B7">
        <w:trPr>
          <w:trHeight w:val="1629"/>
        </w:trPr>
        <w:tc>
          <w:tcPr>
            <w:tcW w:w="240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4CD758A9" w14:textId="77777777" w:rsidR="00D47775" w:rsidRPr="00AF54AE" w:rsidRDefault="00D47775" w:rsidP="00F866B7">
            <w:pPr>
              <w:rPr>
                <w:rFonts w:ascii="Verdana" w:hAnsi="Verdana"/>
                <w:b/>
                <w:bCs/>
                <w:szCs w:val="24"/>
              </w:rPr>
            </w:pPr>
            <w:r w:rsidRPr="00AF54AE">
              <w:rPr>
                <w:rFonts w:ascii="Verdana" w:eastAsia="Verdana" w:hAnsi="Verdana" w:cs="Verdana"/>
                <w:b/>
                <w:szCs w:val="24"/>
                <w:lang w:bidi="cy-GB"/>
              </w:rPr>
              <w:lastRenderedPageBreak/>
              <w:t>Nifer y cleifion sy'n aros llai nag wyth wythnos am endosgopi diagnostig</w:t>
            </w:r>
          </w:p>
        </w:tc>
        <w:tc>
          <w:tcPr>
            <w:tcW w:w="294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C71168B" w14:textId="77777777" w:rsidR="00D47775" w:rsidRPr="00AF54AE" w:rsidRDefault="00D47775" w:rsidP="00F866B7">
            <w:pPr>
              <w:rPr>
                <w:rFonts w:ascii="Verdana" w:hAnsi="Verdana"/>
                <w:szCs w:val="24"/>
              </w:rPr>
            </w:pPr>
            <w:r w:rsidRPr="00AF54AE">
              <w:rPr>
                <w:rFonts w:ascii="Verdana" w:eastAsia="Verdana" w:hAnsi="Verdana" w:cs="Verdana"/>
                <w:szCs w:val="24"/>
                <w:lang w:bidi="cy-GB"/>
              </w:rPr>
              <w:t>Bod 85% o gleifion sy'n aros am endosgopi diagnostig yn aros llai nag 8 wythnos, a bod hyn yn cael ei gynnal am 3 mis.</w:t>
            </w:r>
          </w:p>
        </w:tc>
        <w:tc>
          <w:tcPr>
            <w:tcW w:w="1682" w:type="dxa"/>
            <w:tcBorders>
              <w:top w:val="single" w:sz="4" w:space="0" w:color="auto"/>
              <w:left w:val="single" w:sz="4" w:space="0" w:color="auto"/>
              <w:bottom w:val="single" w:sz="4" w:space="0" w:color="auto"/>
              <w:right w:val="single" w:sz="4" w:space="0" w:color="auto"/>
            </w:tcBorders>
            <w:shd w:val="clear" w:color="auto" w:fill="C00000"/>
          </w:tcPr>
          <w:p w14:paraId="197AD9D2" w14:textId="77777777" w:rsidR="00D47775" w:rsidRPr="00AF54AE" w:rsidRDefault="00D47775" w:rsidP="00F866B7">
            <w:pPr>
              <w:jc w:val="center"/>
              <w:rPr>
                <w:rFonts w:ascii="Verdana" w:hAnsi="Verdana"/>
                <w:szCs w:val="24"/>
              </w:rPr>
            </w:pPr>
          </w:p>
          <w:p w14:paraId="19030291" w14:textId="77777777" w:rsidR="00D47775" w:rsidRPr="00AF54AE" w:rsidRDefault="00D47775" w:rsidP="00F866B7">
            <w:pPr>
              <w:jc w:val="center"/>
              <w:rPr>
                <w:rFonts w:ascii="Verdana" w:hAnsi="Verdana"/>
                <w:szCs w:val="24"/>
              </w:rPr>
            </w:pPr>
            <w:r w:rsidRPr="00AF54AE">
              <w:rPr>
                <w:rFonts w:ascii="Verdana" w:eastAsia="Verdana" w:hAnsi="Verdana" w:cs="Verdana"/>
                <w:szCs w:val="24"/>
                <w:lang w:bidi="cy-GB"/>
              </w:rPr>
              <w:t>40.78%</w:t>
            </w:r>
          </w:p>
        </w:tc>
        <w:tc>
          <w:tcPr>
            <w:tcW w:w="1682" w:type="dxa"/>
            <w:tcBorders>
              <w:top w:val="single" w:sz="4" w:space="0" w:color="auto"/>
              <w:left w:val="single" w:sz="4" w:space="0" w:color="auto"/>
              <w:bottom w:val="single" w:sz="4" w:space="0" w:color="auto"/>
              <w:right w:val="single" w:sz="4" w:space="0" w:color="auto"/>
            </w:tcBorders>
            <w:shd w:val="clear" w:color="auto" w:fill="C00000"/>
          </w:tcPr>
          <w:p w14:paraId="23862DC6" w14:textId="77777777" w:rsidR="00D47775" w:rsidRPr="00AF54AE" w:rsidRDefault="00D47775" w:rsidP="00F866B7">
            <w:pPr>
              <w:jc w:val="center"/>
              <w:rPr>
                <w:rFonts w:ascii="Verdana" w:hAnsi="Verdana"/>
                <w:szCs w:val="24"/>
              </w:rPr>
            </w:pPr>
          </w:p>
          <w:p w14:paraId="6D96C823" w14:textId="77777777" w:rsidR="00D47775" w:rsidRPr="00AF54AE" w:rsidRDefault="00D47775" w:rsidP="00F866B7">
            <w:pPr>
              <w:jc w:val="center"/>
              <w:rPr>
                <w:rFonts w:ascii="Verdana" w:hAnsi="Verdana"/>
                <w:szCs w:val="24"/>
              </w:rPr>
            </w:pPr>
            <w:r w:rsidRPr="00AF54AE">
              <w:rPr>
                <w:rFonts w:ascii="Verdana" w:eastAsia="Verdana" w:hAnsi="Verdana" w:cs="Verdana"/>
                <w:szCs w:val="24"/>
                <w:lang w:bidi="cy-GB"/>
              </w:rPr>
              <w:t>83.14%</w:t>
            </w:r>
          </w:p>
        </w:tc>
      </w:tr>
      <w:tr w:rsidR="00D47775" w:rsidRPr="00AF54AE" w14:paraId="7AFF9B08" w14:textId="77777777" w:rsidTr="00F866B7">
        <w:trPr>
          <w:trHeight w:val="983"/>
        </w:trPr>
        <w:tc>
          <w:tcPr>
            <w:tcW w:w="2400" w:type="dxa"/>
            <w:gridSpan w:val="2"/>
            <w:tcBorders>
              <w:top w:val="single" w:sz="4" w:space="0" w:color="auto"/>
              <w:left w:val="single" w:sz="4" w:space="0" w:color="auto"/>
              <w:bottom w:val="single" w:sz="4" w:space="0" w:color="auto"/>
              <w:right w:val="single" w:sz="4" w:space="0" w:color="auto"/>
            </w:tcBorders>
            <w:shd w:val="clear" w:color="auto" w:fill="B4C6E7" w:themeFill="accent5" w:themeFillTint="66"/>
            <w:tcMar>
              <w:top w:w="0" w:type="dxa"/>
              <w:left w:w="108" w:type="dxa"/>
              <w:bottom w:w="0" w:type="dxa"/>
              <w:right w:w="108" w:type="dxa"/>
            </w:tcMar>
            <w:vAlign w:val="center"/>
          </w:tcPr>
          <w:p w14:paraId="3AAAFB92" w14:textId="77777777" w:rsidR="00D47775" w:rsidRPr="00AF54AE" w:rsidRDefault="00D47775" w:rsidP="00F866B7">
            <w:pPr>
              <w:rPr>
                <w:rFonts w:ascii="Verdana" w:hAnsi="Verdana"/>
                <w:b/>
                <w:bCs/>
                <w:szCs w:val="24"/>
              </w:rPr>
            </w:pPr>
            <w:r>
              <w:rPr>
                <w:rFonts w:ascii="Verdana" w:eastAsia="Verdana" w:hAnsi="Verdana" w:cs="Verdana"/>
                <w:b/>
                <w:szCs w:val="24"/>
                <w:lang w:bidi="cy-GB"/>
              </w:rPr>
              <w:t>Mesur</w:t>
            </w:r>
          </w:p>
        </w:tc>
        <w:tc>
          <w:tcPr>
            <w:tcW w:w="2946" w:type="dxa"/>
            <w:tcBorders>
              <w:top w:val="single" w:sz="4" w:space="0" w:color="auto"/>
              <w:left w:val="single" w:sz="4" w:space="0" w:color="auto"/>
              <w:bottom w:val="single" w:sz="4" w:space="0" w:color="auto"/>
              <w:right w:val="single" w:sz="4" w:space="0" w:color="auto"/>
            </w:tcBorders>
            <w:shd w:val="clear" w:color="auto" w:fill="B4C6E7" w:themeFill="accent5" w:themeFillTint="66"/>
            <w:tcMar>
              <w:top w:w="0" w:type="dxa"/>
              <w:left w:w="108" w:type="dxa"/>
              <w:bottom w:w="0" w:type="dxa"/>
              <w:right w:w="108" w:type="dxa"/>
            </w:tcMar>
          </w:tcPr>
          <w:p w14:paraId="4C81E036" w14:textId="77777777" w:rsidR="00D47775" w:rsidRDefault="00D47775" w:rsidP="00F866B7">
            <w:pPr>
              <w:rPr>
                <w:rFonts w:ascii="Verdana" w:hAnsi="Verdana"/>
                <w:szCs w:val="24"/>
              </w:rPr>
            </w:pPr>
          </w:p>
          <w:p w14:paraId="2D835F18" w14:textId="77777777" w:rsidR="00D47775" w:rsidRPr="00AF54AE" w:rsidRDefault="00D47775" w:rsidP="00F866B7">
            <w:pPr>
              <w:rPr>
                <w:rFonts w:ascii="Verdana" w:hAnsi="Verdana"/>
                <w:szCs w:val="24"/>
              </w:rPr>
            </w:pPr>
            <w:r w:rsidRPr="00437499">
              <w:rPr>
                <w:rFonts w:ascii="Verdana" w:eastAsia="Verdana" w:hAnsi="Verdana" w:cs="Verdana"/>
                <w:b/>
                <w:szCs w:val="24"/>
                <w:lang w:bidi="cy-GB"/>
              </w:rPr>
              <w:t>Targed Isgyfeirio</w:t>
            </w:r>
          </w:p>
        </w:tc>
        <w:tc>
          <w:tcPr>
            <w:tcW w:w="1682" w:type="dxa"/>
            <w:tcBorders>
              <w:top w:val="single" w:sz="4" w:space="0" w:color="auto"/>
              <w:left w:val="single" w:sz="4" w:space="0" w:color="auto"/>
              <w:bottom w:val="single" w:sz="4" w:space="0" w:color="auto"/>
              <w:right w:val="single" w:sz="4" w:space="0" w:color="auto"/>
            </w:tcBorders>
            <w:shd w:val="clear" w:color="auto" w:fill="B4C6E7" w:themeFill="accent5" w:themeFillTint="66"/>
          </w:tcPr>
          <w:p w14:paraId="23E3EFA4" w14:textId="77777777" w:rsidR="00D47775" w:rsidRPr="00735A8C" w:rsidRDefault="00D47775" w:rsidP="00F866B7">
            <w:pPr>
              <w:jc w:val="center"/>
              <w:rPr>
                <w:rFonts w:ascii="Verdana" w:hAnsi="Verdana"/>
                <w:b/>
                <w:bCs/>
                <w:szCs w:val="24"/>
              </w:rPr>
            </w:pPr>
          </w:p>
          <w:p w14:paraId="7A6D2AD6" w14:textId="77777777" w:rsidR="00D47775" w:rsidRPr="00735A8C" w:rsidRDefault="00D47775" w:rsidP="00F866B7">
            <w:pPr>
              <w:jc w:val="center"/>
              <w:rPr>
                <w:rFonts w:ascii="Verdana" w:hAnsi="Verdana"/>
                <w:b/>
                <w:bCs/>
                <w:szCs w:val="24"/>
              </w:rPr>
            </w:pPr>
            <w:r w:rsidRPr="00735A8C">
              <w:rPr>
                <w:rFonts w:ascii="Verdana" w:eastAsia="Verdana" w:hAnsi="Verdana" w:cs="Verdana"/>
                <w:b/>
                <w:szCs w:val="24"/>
                <w:lang w:bidi="cy-GB"/>
              </w:rPr>
              <w:t>Mawrth 2025</w:t>
            </w:r>
          </w:p>
        </w:tc>
        <w:tc>
          <w:tcPr>
            <w:tcW w:w="1682" w:type="dxa"/>
            <w:tcBorders>
              <w:top w:val="single" w:sz="4" w:space="0" w:color="auto"/>
              <w:left w:val="single" w:sz="4" w:space="0" w:color="auto"/>
              <w:bottom w:val="single" w:sz="4" w:space="0" w:color="auto"/>
              <w:right w:val="single" w:sz="4" w:space="0" w:color="auto"/>
            </w:tcBorders>
            <w:shd w:val="clear" w:color="auto" w:fill="B4C6E7" w:themeFill="accent5" w:themeFillTint="66"/>
          </w:tcPr>
          <w:p w14:paraId="49113FCA" w14:textId="77777777" w:rsidR="00D47775" w:rsidRPr="00735A8C" w:rsidRDefault="00D47775" w:rsidP="00F866B7">
            <w:pPr>
              <w:jc w:val="center"/>
              <w:rPr>
                <w:rFonts w:ascii="Verdana" w:hAnsi="Verdana"/>
                <w:b/>
                <w:bCs/>
                <w:szCs w:val="24"/>
              </w:rPr>
            </w:pPr>
          </w:p>
          <w:p w14:paraId="35C8FF86" w14:textId="77777777" w:rsidR="00D47775" w:rsidRPr="00735A8C" w:rsidRDefault="00D47775" w:rsidP="00F866B7">
            <w:pPr>
              <w:jc w:val="center"/>
              <w:rPr>
                <w:rFonts w:ascii="Verdana" w:hAnsi="Verdana"/>
                <w:b/>
                <w:bCs/>
                <w:szCs w:val="24"/>
              </w:rPr>
            </w:pPr>
            <w:r w:rsidRPr="00735A8C">
              <w:rPr>
                <w:rFonts w:ascii="Verdana" w:eastAsia="Verdana" w:hAnsi="Verdana" w:cs="Verdana"/>
                <w:b/>
                <w:szCs w:val="24"/>
                <w:lang w:bidi="cy-GB"/>
              </w:rPr>
              <w:t>Mawrth 2026</w:t>
            </w:r>
          </w:p>
        </w:tc>
      </w:tr>
      <w:tr w:rsidR="00D47775" w:rsidRPr="00AF54AE" w14:paraId="7716877C" w14:textId="77777777" w:rsidTr="00F866B7">
        <w:trPr>
          <w:trHeight w:val="420"/>
        </w:trPr>
        <w:tc>
          <w:tcPr>
            <w:tcW w:w="8710" w:type="dxa"/>
            <w:gridSpan w:val="5"/>
            <w:tcBorders>
              <w:top w:val="single" w:sz="4" w:space="0" w:color="auto"/>
              <w:left w:val="single" w:sz="4" w:space="0" w:color="auto"/>
              <w:bottom w:val="single" w:sz="4" w:space="0" w:color="auto"/>
              <w:right w:val="single" w:sz="4" w:space="0" w:color="auto"/>
            </w:tcBorders>
            <w:shd w:val="clear" w:color="auto" w:fill="B4C6E7" w:themeFill="accent5" w:themeFillTint="66"/>
            <w:tcMar>
              <w:top w:w="0" w:type="dxa"/>
              <w:left w:w="108" w:type="dxa"/>
              <w:bottom w:w="0" w:type="dxa"/>
              <w:right w:w="108" w:type="dxa"/>
            </w:tcMar>
            <w:vAlign w:val="center"/>
          </w:tcPr>
          <w:p w14:paraId="3AEB7C91" w14:textId="77777777" w:rsidR="00D47775" w:rsidRPr="00735A8C" w:rsidRDefault="00D47775" w:rsidP="00F866B7">
            <w:pPr>
              <w:jc w:val="center"/>
              <w:rPr>
                <w:rFonts w:ascii="Verdana" w:hAnsi="Verdana"/>
                <w:b/>
                <w:bCs/>
                <w:szCs w:val="24"/>
              </w:rPr>
            </w:pPr>
            <w:r>
              <w:rPr>
                <w:rFonts w:ascii="Verdana" w:eastAsia="Verdana" w:hAnsi="Verdana" w:cs="Verdana"/>
                <w:b/>
                <w:szCs w:val="24"/>
                <w:lang w:bidi="cy-GB"/>
              </w:rPr>
              <w:t>Gofal a Gynlluniwyd</w:t>
            </w:r>
          </w:p>
        </w:tc>
      </w:tr>
      <w:tr w:rsidR="00D47775" w:rsidRPr="00AF54AE" w14:paraId="4288B297" w14:textId="77777777" w:rsidTr="00F866B7">
        <w:trPr>
          <w:trHeight w:val="1489"/>
        </w:trPr>
        <w:tc>
          <w:tcPr>
            <w:tcW w:w="240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3658A4D2" w14:textId="77777777" w:rsidR="00D47775" w:rsidRPr="00AF54AE" w:rsidRDefault="00D47775" w:rsidP="00F866B7">
            <w:pPr>
              <w:rPr>
                <w:rFonts w:ascii="Verdana" w:hAnsi="Verdana"/>
                <w:b/>
                <w:bCs/>
                <w:szCs w:val="24"/>
              </w:rPr>
            </w:pPr>
            <w:r w:rsidRPr="00AF54AE">
              <w:rPr>
                <w:rFonts w:ascii="Verdana" w:eastAsia="Verdana" w:hAnsi="Verdana" w:cs="Verdana"/>
                <w:b/>
                <w:szCs w:val="24"/>
                <w:lang w:bidi="cy-GB"/>
              </w:rPr>
              <w:t>Nifer y cleifion sy'n aros llai na 9 wythnos am NOUS** ac MRI nad yw'n ymwneud â'r galon</w:t>
            </w:r>
          </w:p>
        </w:tc>
        <w:tc>
          <w:tcPr>
            <w:tcW w:w="294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1B7E109" w14:textId="77777777" w:rsidR="00D47775" w:rsidRPr="00AF54AE" w:rsidRDefault="00D47775" w:rsidP="00F866B7">
            <w:pPr>
              <w:rPr>
                <w:rFonts w:ascii="Verdana" w:hAnsi="Verdana"/>
                <w:szCs w:val="24"/>
              </w:rPr>
            </w:pPr>
            <w:r w:rsidRPr="00AF54AE">
              <w:rPr>
                <w:rFonts w:ascii="Verdana" w:eastAsia="Verdana" w:hAnsi="Verdana" w:cs="Verdana"/>
                <w:szCs w:val="24"/>
                <w:lang w:bidi="cy-GB"/>
              </w:rPr>
              <w:t>Bod 85% o gleifion sy'n aros am NOUS ac MRI nad yw'n ymwneud â'r galon yn aros llai nag 8 wythnos, a bod hyn yn cael ei gynnal am 3 mis.</w:t>
            </w:r>
          </w:p>
        </w:tc>
        <w:tc>
          <w:tcPr>
            <w:tcW w:w="1682" w:type="dxa"/>
            <w:tcBorders>
              <w:top w:val="single" w:sz="4" w:space="0" w:color="auto"/>
              <w:left w:val="single" w:sz="4" w:space="0" w:color="auto"/>
              <w:bottom w:val="single" w:sz="4" w:space="0" w:color="auto"/>
              <w:right w:val="single" w:sz="4" w:space="0" w:color="auto"/>
            </w:tcBorders>
            <w:shd w:val="clear" w:color="auto" w:fill="92D050"/>
          </w:tcPr>
          <w:p w14:paraId="0640DA75" w14:textId="77777777" w:rsidR="00D47775" w:rsidRPr="00AF54AE" w:rsidRDefault="00D47775" w:rsidP="00F866B7">
            <w:pPr>
              <w:jc w:val="center"/>
              <w:rPr>
                <w:rFonts w:ascii="Verdana" w:hAnsi="Verdana"/>
                <w:szCs w:val="24"/>
              </w:rPr>
            </w:pPr>
          </w:p>
          <w:p w14:paraId="0109793A" w14:textId="77777777" w:rsidR="00D47775" w:rsidRPr="00AF54AE" w:rsidRDefault="00D47775" w:rsidP="00F866B7">
            <w:pPr>
              <w:jc w:val="center"/>
              <w:rPr>
                <w:rFonts w:ascii="Verdana" w:hAnsi="Verdana"/>
                <w:szCs w:val="24"/>
              </w:rPr>
            </w:pPr>
            <w:r w:rsidRPr="00AF54AE">
              <w:rPr>
                <w:rFonts w:ascii="Verdana" w:eastAsia="Verdana" w:hAnsi="Verdana" w:cs="Verdana"/>
                <w:szCs w:val="24"/>
                <w:lang w:bidi="cy-GB"/>
              </w:rPr>
              <w:t>99.96%</w:t>
            </w:r>
          </w:p>
        </w:tc>
        <w:tc>
          <w:tcPr>
            <w:tcW w:w="1682" w:type="dxa"/>
            <w:tcBorders>
              <w:top w:val="single" w:sz="4" w:space="0" w:color="auto"/>
              <w:left w:val="single" w:sz="4" w:space="0" w:color="auto"/>
              <w:bottom w:val="single" w:sz="4" w:space="0" w:color="auto"/>
              <w:right w:val="single" w:sz="4" w:space="0" w:color="auto"/>
            </w:tcBorders>
            <w:shd w:val="clear" w:color="auto" w:fill="92D050"/>
          </w:tcPr>
          <w:p w14:paraId="637C4B73" w14:textId="77777777" w:rsidR="00D47775" w:rsidRPr="00AF54AE" w:rsidRDefault="00D47775" w:rsidP="00F866B7">
            <w:pPr>
              <w:jc w:val="center"/>
              <w:rPr>
                <w:rFonts w:ascii="Verdana" w:hAnsi="Verdana"/>
                <w:szCs w:val="24"/>
              </w:rPr>
            </w:pPr>
          </w:p>
          <w:p w14:paraId="32675DDD" w14:textId="77777777" w:rsidR="00D47775" w:rsidRPr="00AF54AE" w:rsidRDefault="00D47775" w:rsidP="00F866B7">
            <w:pPr>
              <w:jc w:val="center"/>
              <w:rPr>
                <w:rFonts w:ascii="Verdana" w:hAnsi="Verdana"/>
                <w:szCs w:val="24"/>
              </w:rPr>
            </w:pPr>
            <w:r w:rsidRPr="00AF54AE">
              <w:rPr>
                <w:rFonts w:ascii="Verdana" w:eastAsia="Verdana" w:hAnsi="Verdana" w:cs="Verdana"/>
                <w:szCs w:val="24"/>
                <w:lang w:bidi="cy-GB"/>
              </w:rPr>
              <w:t>92.80%</w:t>
            </w:r>
          </w:p>
        </w:tc>
      </w:tr>
      <w:tr w:rsidR="00D47775" w:rsidRPr="00AF54AE" w14:paraId="50DFD9F3" w14:textId="77777777" w:rsidTr="00F866B7">
        <w:trPr>
          <w:trHeight w:val="1408"/>
        </w:trPr>
        <w:tc>
          <w:tcPr>
            <w:tcW w:w="240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11381364" w14:textId="77777777" w:rsidR="00D47775" w:rsidRPr="00AF54AE" w:rsidRDefault="00D47775" w:rsidP="00F866B7">
            <w:pPr>
              <w:rPr>
                <w:rFonts w:ascii="Verdana" w:hAnsi="Verdana"/>
                <w:b/>
                <w:bCs/>
                <w:szCs w:val="24"/>
              </w:rPr>
            </w:pPr>
            <w:r w:rsidRPr="00AF54AE">
              <w:rPr>
                <w:rFonts w:ascii="Verdana" w:eastAsia="Verdana" w:hAnsi="Verdana" w:cs="Verdana"/>
                <w:b/>
                <w:szCs w:val="24"/>
                <w:lang w:bidi="cy-GB"/>
              </w:rPr>
              <w:t>Nifer y cleifion sy'n aros llai na 14 wythnos am therapïau</w:t>
            </w:r>
          </w:p>
        </w:tc>
        <w:tc>
          <w:tcPr>
            <w:tcW w:w="294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F4C9036" w14:textId="77777777" w:rsidR="00D47775" w:rsidRPr="00AF54AE" w:rsidRDefault="00D47775" w:rsidP="00F866B7">
            <w:pPr>
              <w:rPr>
                <w:rFonts w:ascii="Verdana" w:hAnsi="Verdana"/>
                <w:szCs w:val="24"/>
              </w:rPr>
            </w:pPr>
            <w:r w:rsidRPr="00AF54AE">
              <w:rPr>
                <w:rFonts w:ascii="Verdana" w:eastAsia="Verdana" w:hAnsi="Verdana" w:cs="Verdana"/>
                <w:szCs w:val="24"/>
                <w:lang w:bidi="cy-GB"/>
              </w:rPr>
              <w:t>Bod 90% o gleifion sy'n aros am therapïau yn aros llai na 14 wythnos, a bod hynny'n cael ei gynnal am 3 mis.</w:t>
            </w:r>
          </w:p>
        </w:tc>
        <w:tc>
          <w:tcPr>
            <w:tcW w:w="1682" w:type="dxa"/>
            <w:tcBorders>
              <w:top w:val="single" w:sz="4" w:space="0" w:color="auto"/>
              <w:left w:val="single" w:sz="4" w:space="0" w:color="auto"/>
              <w:bottom w:val="single" w:sz="4" w:space="0" w:color="auto"/>
              <w:right w:val="single" w:sz="4" w:space="0" w:color="auto"/>
            </w:tcBorders>
            <w:shd w:val="clear" w:color="auto" w:fill="92D050"/>
          </w:tcPr>
          <w:p w14:paraId="274539E4" w14:textId="77777777" w:rsidR="00D47775" w:rsidRPr="00AF54AE" w:rsidRDefault="00D47775" w:rsidP="00F866B7">
            <w:pPr>
              <w:jc w:val="center"/>
              <w:rPr>
                <w:rFonts w:ascii="Verdana" w:hAnsi="Verdana"/>
                <w:szCs w:val="24"/>
              </w:rPr>
            </w:pPr>
          </w:p>
          <w:p w14:paraId="25CAA43D" w14:textId="77777777" w:rsidR="00D47775" w:rsidRPr="00AF54AE" w:rsidRDefault="00D47775" w:rsidP="00F866B7">
            <w:pPr>
              <w:jc w:val="center"/>
              <w:rPr>
                <w:rFonts w:ascii="Verdana" w:hAnsi="Verdana"/>
                <w:szCs w:val="24"/>
              </w:rPr>
            </w:pPr>
            <w:r w:rsidRPr="00AF54AE">
              <w:rPr>
                <w:rFonts w:ascii="Verdana" w:eastAsia="Verdana" w:hAnsi="Verdana" w:cs="Verdana"/>
                <w:szCs w:val="24"/>
                <w:lang w:bidi="cy-GB"/>
              </w:rPr>
              <w:t>100%</w:t>
            </w:r>
          </w:p>
        </w:tc>
        <w:tc>
          <w:tcPr>
            <w:tcW w:w="1682" w:type="dxa"/>
            <w:tcBorders>
              <w:top w:val="single" w:sz="4" w:space="0" w:color="auto"/>
              <w:left w:val="single" w:sz="4" w:space="0" w:color="auto"/>
              <w:bottom w:val="single" w:sz="4" w:space="0" w:color="auto"/>
              <w:right w:val="single" w:sz="4" w:space="0" w:color="auto"/>
            </w:tcBorders>
            <w:shd w:val="clear" w:color="auto" w:fill="92D050"/>
          </w:tcPr>
          <w:p w14:paraId="6A0B8BC7" w14:textId="77777777" w:rsidR="00D47775" w:rsidRPr="00AF54AE" w:rsidRDefault="00D47775" w:rsidP="00F866B7">
            <w:pPr>
              <w:jc w:val="center"/>
              <w:rPr>
                <w:rFonts w:ascii="Verdana" w:hAnsi="Verdana"/>
                <w:szCs w:val="24"/>
              </w:rPr>
            </w:pPr>
          </w:p>
          <w:p w14:paraId="57FE4668" w14:textId="77777777" w:rsidR="00D47775" w:rsidRPr="00AF54AE" w:rsidRDefault="00D47775" w:rsidP="00F866B7">
            <w:pPr>
              <w:jc w:val="center"/>
              <w:rPr>
                <w:rFonts w:ascii="Verdana" w:hAnsi="Verdana"/>
                <w:szCs w:val="24"/>
              </w:rPr>
            </w:pPr>
            <w:r w:rsidRPr="00AF54AE">
              <w:rPr>
                <w:rFonts w:ascii="Verdana" w:eastAsia="Verdana" w:hAnsi="Verdana" w:cs="Verdana"/>
                <w:szCs w:val="24"/>
                <w:lang w:bidi="cy-GB"/>
              </w:rPr>
              <w:t>100%</w:t>
            </w:r>
          </w:p>
        </w:tc>
      </w:tr>
    </w:tbl>
    <w:p w14:paraId="36B914C5" w14:textId="77777777" w:rsidR="00D47775" w:rsidRPr="00AF54AE" w:rsidRDefault="00D47775" w:rsidP="00D47775">
      <w:pPr>
        <w:rPr>
          <w:rFonts w:ascii="Verdana" w:hAnsi="Verdana"/>
          <w:szCs w:val="24"/>
        </w:rPr>
      </w:pPr>
      <w:r w:rsidRPr="00AF54AE">
        <w:rPr>
          <w:rFonts w:ascii="Verdana" w:eastAsia="Verdana" w:hAnsi="Verdana" w:cs="Verdana"/>
          <w:szCs w:val="24"/>
          <w:lang w:bidi="cy-GB"/>
        </w:rPr>
        <w:t>Mae'r meini prawf ar gyfer lleihau lefel y gweithgaredd mewn gofal wedi'i gynllunio wedi'u bodloni am dri mis yn olynol yn y meysydd canlynol:</w:t>
      </w:r>
    </w:p>
    <w:p w14:paraId="755EAD11" w14:textId="77777777" w:rsidR="00D47775" w:rsidRPr="00AF54AE" w:rsidRDefault="00D47775" w:rsidP="00D47775">
      <w:pPr>
        <w:pStyle w:val="ListParagraph"/>
        <w:numPr>
          <w:ilvl w:val="0"/>
          <w:numId w:val="159"/>
        </w:numPr>
        <w:spacing w:line="259" w:lineRule="auto"/>
        <w:rPr>
          <w:rFonts w:ascii="Verdana" w:hAnsi="Verdana"/>
          <w:sz w:val="24"/>
          <w:szCs w:val="24"/>
        </w:rPr>
      </w:pPr>
      <w:r w:rsidRPr="00AF54AE">
        <w:rPr>
          <w:rFonts w:ascii="Verdana" w:eastAsia="Verdana" w:hAnsi="Verdana" w:cs="Verdana"/>
          <w:sz w:val="24"/>
          <w:szCs w:val="24"/>
          <w:lang w:val="cy-GB" w:bidi="cy-GB"/>
        </w:rPr>
        <w:t>Nifer y cleifion sy'n aros llai na 52 wythnos am apwyntiad cleifion allanol (Targed wedi'i gyrraedd ers mis Hydref 2023)</w:t>
      </w:r>
    </w:p>
    <w:p w14:paraId="4C226DC5" w14:textId="77777777" w:rsidR="00D47775" w:rsidRPr="00AF54AE" w:rsidRDefault="00D47775" w:rsidP="00D47775">
      <w:pPr>
        <w:pStyle w:val="ListParagraph"/>
        <w:numPr>
          <w:ilvl w:val="0"/>
          <w:numId w:val="159"/>
        </w:numPr>
        <w:spacing w:line="259" w:lineRule="auto"/>
        <w:rPr>
          <w:rFonts w:ascii="Verdana" w:hAnsi="Verdana"/>
          <w:sz w:val="24"/>
          <w:szCs w:val="24"/>
        </w:rPr>
      </w:pPr>
      <w:r w:rsidRPr="00AF54AE">
        <w:rPr>
          <w:rFonts w:ascii="Verdana" w:eastAsia="Verdana" w:hAnsi="Verdana" w:cs="Verdana"/>
          <w:sz w:val="24"/>
          <w:szCs w:val="24"/>
          <w:lang w:val="cy-GB" w:bidi="cy-GB"/>
        </w:rPr>
        <w:t>Nifer y cleifion sy'n aros llai na 104 wythnos ym mhob cam (Targed wedi'i gyrraedd ers mis Mawrth 2025)</w:t>
      </w:r>
    </w:p>
    <w:p w14:paraId="5FD9FD80" w14:textId="77777777" w:rsidR="00D47775" w:rsidRPr="00AF54AE" w:rsidRDefault="00D47775" w:rsidP="00D47775">
      <w:pPr>
        <w:pStyle w:val="ListParagraph"/>
        <w:numPr>
          <w:ilvl w:val="0"/>
          <w:numId w:val="159"/>
        </w:numPr>
        <w:spacing w:line="259" w:lineRule="auto"/>
        <w:rPr>
          <w:rFonts w:ascii="Verdana" w:hAnsi="Verdana"/>
          <w:sz w:val="24"/>
          <w:szCs w:val="24"/>
        </w:rPr>
      </w:pPr>
      <w:r w:rsidRPr="00AF54AE">
        <w:rPr>
          <w:rFonts w:ascii="Verdana" w:eastAsia="Verdana" w:hAnsi="Verdana" w:cs="Verdana"/>
          <w:sz w:val="24"/>
          <w:szCs w:val="24"/>
          <w:lang w:val="cy-GB" w:bidi="cy-GB"/>
        </w:rPr>
        <w:t>Nifer y cleifion sy'n aros llai na 26 wythnos am apwyntiad claf allanol (Targed wedi'i gyrraedd ers mis Medi 2025)</w:t>
      </w:r>
    </w:p>
    <w:p w14:paraId="48DEF6A9" w14:textId="77777777" w:rsidR="00D47775" w:rsidRPr="00AF54AE" w:rsidRDefault="00D47775" w:rsidP="00D47775">
      <w:pPr>
        <w:pStyle w:val="ListParagraph"/>
        <w:numPr>
          <w:ilvl w:val="0"/>
          <w:numId w:val="159"/>
        </w:numPr>
        <w:spacing w:line="259" w:lineRule="auto"/>
        <w:rPr>
          <w:rFonts w:ascii="Verdana" w:hAnsi="Verdana"/>
          <w:sz w:val="24"/>
          <w:szCs w:val="24"/>
        </w:rPr>
      </w:pPr>
      <w:r w:rsidRPr="00AF54AE">
        <w:rPr>
          <w:rFonts w:ascii="Verdana" w:eastAsia="Verdana" w:hAnsi="Verdana" w:cs="Verdana"/>
          <w:sz w:val="24"/>
          <w:szCs w:val="24"/>
          <w:lang w:val="cy-GB" w:bidi="cy-GB"/>
        </w:rPr>
        <w:t>R1 Llwybrau cleifion offthalmoleg: aros o fewn y dyddiad targed ar gyfer apwyntiad claf allanol, neu beidio â mynd dros 25% y tu hwnt iddo (Targed wedi'i gyrraedd ers mis Mai 2024)</w:t>
      </w:r>
    </w:p>
    <w:p w14:paraId="2CA97F19" w14:textId="77777777" w:rsidR="00D47775" w:rsidRPr="00AF54AE" w:rsidRDefault="00D47775" w:rsidP="00D47775">
      <w:pPr>
        <w:pStyle w:val="ListParagraph"/>
        <w:numPr>
          <w:ilvl w:val="0"/>
          <w:numId w:val="159"/>
        </w:numPr>
        <w:spacing w:line="259" w:lineRule="auto"/>
        <w:rPr>
          <w:rFonts w:ascii="Verdana" w:hAnsi="Verdana"/>
          <w:sz w:val="24"/>
          <w:szCs w:val="24"/>
        </w:rPr>
      </w:pPr>
      <w:r w:rsidRPr="00AF54AE">
        <w:rPr>
          <w:rFonts w:ascii="Verdana" w:eastAsia="Verdana" w:hAnsi="Verdana" w:cs="Verdana"/>
          <w:sz w:val="24"/>
          <w:szCs w:val="24"/>
          <w:lang w:val="cy-GB" w:bidi="cy-GB"/>
        </w:rPr>
        <w:t>Nifer y cleifion sy'n aros llai na 14 wythnos am therapïau (Targed wedi'i gyrraedd ers mis Gorffennaf 2025)</w:t>
      </w:r>
    </w:p>
    <w:tbl>
      <w:tblPr>
        <w:tblpPr w:leftFromText="180" w:rightFromText="180" w:bottomFromText="160" w:vertAnchor="text"/>
        <w:tblW w:w="8700" w:type="dxa"/>
        <w:tblCellMar>
          <w:left w:w="0" w:type="dxa"/>
          <w:right w:w="0" w:type="dxa"/>
        </w:tblCellMar>
        <w:tblLook w:val="04A0" w:firstRow="1" w:lastRow="0" w:firstColumn="1" w:lastColumn="0" w:noHBand="0" w:noVBand="1"/>
      </w:tblPr>
      <w:tblGrid>
        <w:gridCol w:w="2542"/>
        <w:gridCol w:w="2794"/>
        <w:gridCol w:w="1682"/>
        <w:gridCol w:w="1682"/>
      </w:tblGrid>
      <w:tr w:rsidR="00D47775" w:rsidRPr="003E5DCD" w14:paraId="57F328B2" w14:textId="77777777" w:rsidTr="00F866B7">
        <w:trPr>
          <w:trHeight w:val="389"/>
        </w:trPr>
        <w:tc>
          <w:tcPr>
            <w:tcW w:w="8700" w:type="dxa"/>
            <w:gridSpan w:val="4"/>
            <w:tcBorders>
              <w:top w:val="single" w:sz="4" w:space="0" w:color="auto"/>
              <w:left w:val="single" w:sz="4" w:space="0" w:color="auto"/>
              <w:bottom w:val="single" w:sz="4" w:space="0" w:color="auto"/>
              <w:right w:val="single" w:sz="4" w:space="0" w:color="auto"/>
            </w:tcBorders>
            <w:shd w:val="clear" w:color="auto" w:fill="B4C6E7" w:themeFill="accent5" w:themeFillTint="66"/>
            <w:tcMar>
              <w:top w:w="0" w:type="dxa"/>
              <w:left w:w="108" w:type="dxa"/>
              <w:bottom w:w="0" w:type="dxa"/>
              <w:right w:w="108" w:type="dxa"/>
            </w:tcMar>
            <w:vAlign w:val="center"/>
            <w:hideMark/>
          </w:tcPr>
          <w:p w14:paraId="7D7DA36B" w14:textId="77777777" w:rsidR="00D47775" w:rsidRPr="00AF54AE" w:rsidRDefault="00D47775" w:rsidP="00F866B7">
            <w:pPr>
              <w:rPr>
                <w:rFonts w:ascii="Verdana" w:hAnsi="Verdana"/>
                <w:szCs w:val="24"/>
              </w:rPr>
            </w:pPr>
            <w:r w:rsidRPr="00AF54AE">
              <w:rPr>
                <w:rFonts w:ascii="Verdana" w:eastAsia="Verdana" w:hAnsi="Verdana" w:cs="Verdana"/>
                <w:b/>
                <w:szCs w:val="24"/>
                <w:lang w:bidi="cy-GB"/>
              </w:rPr>
              <w:t>Gwasanaethau Iechyd Meddwl Plant a'r Glasoed</w:t>
            </w:r>
          </w:p>
        </w:tc>
      </w:tr>
      <w:tr w:rsidR="00D47775" w:rsidRPr="003E5DCD" w14:paraId="52C9EE30" w14:textId="77777777" w:rsidTr="00F866B7">
        <w:trPr>
          <w:trHeight w:val="1629"/>
        </w:trPr>
        <w:tc>
          <w:tcPr>
            <w:tcW w:w="254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266D1300" w14:textId="77777777" w:rsidR="00D47775" w:rsidRDefault="00D47775" w:rsidP="00F866B7">
            <w:pPr>
              <w:rPr>
                <w:rFonts w:ascii="Verdana" w:hAnsi="Verdana"/>
                <w:b/>
                <w:szCs w:val="24"/>
              </w:rPr>
            </w:pPr>
            <w:r w:rsidRPr="00AF54AE">
              <w:rPr>
                <w:rFonts w:ascii="Verdana" w:eastAsia="Verdana" w:hAnsi="Verdana" w:cs="Verdana"/>
                <w:b/>
                <w:szCs w:val="24"/>
                <w:lang w:bidi="cy-GB"/>
              </w:rPr>
              <w:lastRenderedPageBreak/>
              <w:t>Nifer yr asesiadau iechyd meddwl LPMHSS* a gynhaliwyd o fewn 28 diwrnod i dderbyn atgyfeiriad</w:t>
            </w:r>
          </w:p>
          <w:p w14:paraId="417EB4C7" w14:textId="77777777" w:rsidR="00D47775" w:rsidRPr="00AF54AE" w:rsidRDefault="00D47775" w:rsidP="00F866B7">
            <w:pPr>
              <w:rPr>
                <w:rFonts w:ascii="Verdana" w:hAnsi="Verdana"/>
                <w:b/>
                <w:szCs w:val="24"/>
              </w:rPr>
            </w:pPr>
          </w:p>
        </w:tc>
        <w:tc>
          <w:tcPr>
            <w:tcW w:w="27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4E9FE9A" w14:textId="77777777" w:rsidR="00D47775" w:rsidRPr="00AF54AE" w:rsidRDefault="00D47775" w:rsidP="00F866B7">
            <w:pPr>
              <w:rPr>
                <w:rFonts w:ascii="Verdana" w:hAnsi="Verdana"/>
                <w:szCs w:val="24"/>
              </w:rPr>
            </w:pPr>
            <w:r w:rsidRPr="00AF54AE">
              <w:rPr>
                <w:rFonts w:ascii="Verdana" w:eastAsia="Verdana" w:hAnsi="Verdana" w:cs="Verdana"/>
                <w:szCs w:val="24"/>
                <w:lang w:bidi="cy-GB"/>
              </w:rPr>
              <w:t>80% o asesiadau iechyd meddwl LPMHSS wedi'u cynnal o fewn 28 diwrnod i ddyddiad derbyn y cyfeiriad.</w:t>
            </w:r>
          </w:p>
        </w:tc>
        <w:tc>
          <w:tcPr>
            <w:tcW w:w="1682" w:type="dxa"/>
            <w:tcBorders>
              <w:top w:val="single" w:sz="4" w:space="0" w:color="auto"/>
              <w:left w:val="single" w:sz="4" w:space="0" w:color="auto"/>
              <w:bottom w:val="single" w:sz="4" w:space="0" w:color="auto"/>
              <w:right w:val="single" w:sz="4" w:space="0" w:color="auto"/>
            </w:tcBorders>
            <w:shd w:val="clear" w:color="auto" w:fill="FFC000"/>
          </w:tcPr>
          <w:p w14:paraId="0FD9184A" w14:textId="77777777" w:rsidR="00D47775" w:rsidRPr="00AF54AE" w:rsidRDefault="00D47775" w:rsidP="00F866B7">
            <w:pPr>
              <w:jc w:val="center"/>
              <w:rPr>
                <w:rFonts w:ascii="Verdana" w:hAnsi="Verdana"/>
                <w:szCs w:val="24"/>
              </w:rPr>
            </w:pPr>
          </w:p>
          <w:p w14:paraId="16858728" w14:textId="77777777" w:rsidR="00D47775" w:rsidRPr="00AF54AE" w:rsidRDefault="00D47775" w:rsidP="00F866B7">
            <w:pPr>
              <w:jc w:val="center"/>
              <w:rPr>
                <w:rFonts w:ascii="Verdana" w:hAnsi="Verdana"/>
                <w:szCs w:val="24"/>
              </w:rPr>
            </w:pPr>
          </w:p>
          <w:p w14:paraId="1B9ECCD2" w14:textId="77777777" w:rsidR="00D47775" w:rsidRPr="00AF54AE" w:rsidRDefault="00D47775" w:rsidP="00F866B7">
            <w:pPr>
              <w:jc w:val="center"/>
              <w:rPr>
                <w:rFonts w:ascii="Verdana" w:hAnsi="Verdana"/>
                <w:szCs w:val="24"/>
              </w:rPr>
            </w:pPr>
            <w:r w:rsidRPr="00AF54AE">
              <w:rPr>
                <w:rFonts w:ascii="Verdana" w:eastAsia="Verdana" w:hAnsi="Verdana" w:cs="Verdana"/>
                <w:szCs w:val="24"/>
                <w:lang w:bidi="cy-GB"/>
              </w:rPr>
              <w:t>75%</w:t>
            </w:r>
          </w:p>
        </w:tc>
        <w:tc>
          <w:tcPr>
            <w:tcW w:w="1682" w:type="dxa"/>
            <w:tcBorders>
              <w:top w:val="single" w:sz="4" w:space="0" w:color="auto"/>
              <w:left w:val="single" w:sz="4" w:space="0" w:color="auto"/>
              <w:bottom w:val="single" w:sz="4" w:space="0" w:color="auto"/>
              <w:right w:val="single" w:sz="4" w:space="0" w:color="auto"/>
            </w:tcBorders>
            <w:shd w:val="clear" w:color="auto" w:fill="92D050"/>
          </w:tcPr>
          <w:p w14:paraId="36244C1D" w14:textId="77777777" w:rsidR="00D47775" w:rsidRPr="00AF54AE" w:rsidRDefault="00D47775" w:rsidP="00F866B7">
            <w:pPr>
              <w:jc w:val="center"/>
              <w:rPr>
                <w:rFonts w:ascii="Verdana" w:hAnsi="Verdana"/>
                <w:szCs w:val="24"/>
              </w:rPr>
            </w:pPr>
          </w:p>
          <w:p w14:paraId="2988B460" w14:textId="77777777" w:rsidR="00D47775" w:rsidRPr="00AF54AE" w:rsidRDefault="00D47775" w:rsidP="00F866B7">
            <w:pPr>
              <w:jc w:val="center"/>
              <w:rPr>
                <w:rFonts w:ascii="Verdana" w:hAnsi="Verdana"/>
                <w:szCs w:val="24"/>
              </w:rPr>
            </w:pPr>
          </w:p>
          <w:p w14:paraId="7C7C976B" w14:textId="77777777" w:rsidR="00D47775" w:rsidRPr="00AF54AE" w:rsidRDefault="00D47775" w:rsidP="00F866B7">
            <w:pPr>
              <w:jc w:val="center"/>
              <w:rPr>
                <w:rFonts w:ascii="Verdana" w:hAnsi="Verdana"/>
                <w:szCs w:val="24"/>
              </w:rPr>
            </w:pPr>
            <w:r w:rsidRPr="00AF54AE">
              <w:rPr>
                <w:rFonts w:ascii="Verdana" w:eastAsia="Verdana" w:hAnsi="Verdana" w:cs="Verdana"/>
                <w:szCs w:val="24"/>
                <w:lang w:bidi="cy-GB"/>
              </w:rPr>
              <w:t>82%</w:t>
            </w:r>
          </w:p>
        </w:tc>
      </w:tr>
      <w:tr w:rsidR="00D47775" w:rsidRPr="003E5DCD" w14:paraId="140F3DC7" w14:textId="77777777" w:rsidTr="00F866B7">
        <w:trPr>
          <w:trHeight w:val="557"/>
        </w:trPr>
        <w:tc>
          <w:tcPr>
            <w:tcW w:w="8700" w:type="dxa"/>
            <w:gridSpan w:val="4"/>
            <w:tcBorders>
              <w:top w:val="single" w:sz="4" w:space="0" w:color="auto"/>
              <w:left w:val="single" w:sz="4" w:space="0" w:color="auto"/>
              <w:bottom w:val="single" w:sz="4" w:space="0" w:color="auto"/>
              <w:right w:val="single" w:sz="4" w:space="0" w:color="auto"/>
            </w:tcBorders>
            <w:shd w:val="clear" w:color="auto" w:fill="B4C6E7" w:themeFill="accent5" w:themeFillTint="66"/>
            <w:tcMar>
              <w:top w:w="0" w:type="dxa"/>
              <w:left w:w="108" w:type="dxa"/>
              <w:bottom w:w="0" w:type="dxa"/>
              <w:right w:w="108" w:type="dxa"/>
            </w:tcMar>
            <w:vAlign w:val="center"/>
          </w:tcPr>
          <w:p w14:paraId="27C38D44" w14:textId="77777777" w:rsidR="00D47775" w:rsidRPr="00AF54AE" w:rsidRDefault="00D47775" w:rsidP="00F866B7">
            <w:pPr>
              <w:jc w:val="center"/>
              <w:rPr>
                <w:rFonts w:ascii="Verdana" w:hAnsi="Verdana"/>
                <w:szCs w:val="24"/>
              </w:rPr>
            </w:pPr>
            <w:r w:rsidRPr="00AF54AE">
              <w:rPr>
                <w:rFonts w:ascii="Verdana" w:eastAsia="Verdana" w:hAnsi="Verdana" w:cs="Verdana"/>
                <w:b/>
                <w:szCs w:val="24"/>
                <w:lang w:bidi="cy-GB"/>
              </w:rPr>
              <w:t>Gwasanaethau Iechyd Meddwl Plant a'r Glasoed</w:t>
            </w:r>
          </w:p>
        </w:tc>
      </w:tr>
      <w:tr w:rsidR="00D47775" w:rsidRPr="003E5DCD" w14:paraId="7D7B8202" w14:textId="77777777" w:rsidTr="00F866B7">
        <w:trPr>
          <w:trHeight w:val="1629"/>
        </w:trPr>
        <w:tc>
          <w:tcPr>
            <w:tcW w:w="254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27C1A721" w14:textId="77777777" w:rsidR="00D47775" w:rsidRPr="00AF54AE" w:rsidRDefault="00D47775" w:rsidP="00F866B7">
            <w:pPr>
              <w:rPr>
                <w:rFonts w:ascii="Verdana" w:hAnsi="Verdana"/>
                <w:b/>
                <w:szCs w:val="24"/>
              </w:rPr>
            </w:pPr>
            <w:r w:rsidRPr="00AF54AE">
              <w:rPr>
                <w:rFonts w:ascii="Verdana" w:eastAsia="Verdana" w:hAnsi="Verdana" w:cs="Verdana"/>
                <w:b/>
                <w:szCs w:val="24"/>
                <w:lang w:bidi="cy-GB"/>
              </w:rPr>
              <w:t>Nifer yr ymyriadau therapiwtig a ddechreuwyd o fewn 28 diwrnod yn dilyn asesiad LPMHSS</w:t>
            </w:r>
          </w:p>
        </w:tc>
        <w:tc>
          <w:tcPr>
            <w:tcW w:w="27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B355A6E" w14:textId="77777777" w:rsidR="00D47775" w:rsidRPr="00AF54AE" w:rsidRDefault="00D47775" w:rsidP="00F866B7">
            <w:pPr>
              <w:rPr>
                <w:rFonts w:ascii="Verdana" w:hAnsi="Verdana"/>
                <w:szCs w:val="24"/>
              </w:rPr>
            </w:pPr>
            <w:r w:rsidRPr="00AF54AE">
              <w:rPr>
                <w:rFonts w:ascii="Verdana" w:eastAsia="Verdana" w:hAnsi="Verdana" w:cs="Verdana"/>
                <w:szCs w:val="24"/>
                <w:lang w:bidi="cy-GB"/>
              </w:rPr>
              <w:t>Dechreuodd 70% o ymyriadau therapiwtig o fewn 28 diwrnod yn dilyn asesiad gan LPMHSS.</w:t>
            </w:r>
          </w:p>
        </w:tc>
        <w:tc>
          <w:tcPr>
            <w:tcW w:w="1682" w:type="dxa"/>
            <w:tcBorders>
              <w:top w:val="single" w:sz="4" w:space="0" w:color="auto"/>
              <w:left w:val="single" w:sz="4" w:space="0" w:color="auto"/>
              <w:bottom w:val="single" w:sz="4" w:space="0" w:color="auto"/>
              <w:right w:val="single" w:sz="4" w:space="0" w:color="auto"/>
            </w:tcBorders>
            <w:shd w:val="clear" w:color="auto" w:fill="92D050"/>
          </w:tcPr>
          <w:p w14:paraId="58DB05B3" w14:textId="77777777" w:rsidR="00D47775" w:rsidRPr="00AF54AE" w:rsidRDefault="00D47775" w:rsidP="00F866B7">
            <w:pPr>
              <w:jc w:val="center"/>
              <w:rPr>
                <w:rFonts w:ascii="Verdana" w:hAnsi="Verdana"/>
                <w:szCs w:val="24"/>
              </w:rPr>
            </w:pPr>
          </w:p>
          <w:p w14:paraId="657698C3" w14:textId="77777777" w:rsidR="00D47775" w:rsidRPr="00AF54AE" w:rsidRDefault="00D47775" w:rsidP="00F866B7">
            <w:pPr>
              <w:jc w:val="center"/>
              <w:rPr>
                <w:rFonts w:ascii="Verdana" w:hAnsi="Verdana"/>
                <w:szCs w:val="24"/>
              </w:rPr>
            </w:pPr>
          </w:p>
          <w:p w14:paraId="11CF70E5" w14:textId="77777777" w:rsidR="00D47775" w:rsidRPr="00AF54AE" w:rsidRDefault="00D47775" w:rsidP="00F866B7">
            <w:pPr>
              <w:jc w:val="center"/>
              <w:rPr>
                <w:rFonts w:ascii="Verdana" w:hAnsi="Verdana"/>
                <w:szCs w:val="24"/>
              </w:rPr>
            </w:pPr>
          </w:p>
          <w:p w14:paraId="5E2AC4ED" w14:textId="77777777" w:rsidR="00D47775" w:rsidRPr="00AF54AE" w:rsidRDefault="00D47775" w:rsidP="00F866B7">
            <w:pPr>
              <w:jc w:val="center"/>
              <w:rPr>
                <w:rFonts w:ascii="Verdana" w:hAnsi="Verdana"/>
                <w:szCs w:val="24"/>
              </w:rPr>
            </w:pPr>
            <w:r w:rsidRPr="00AF54AE">
              <w:rPr>
                <w:rFonts w:ascii="Verdana" w:eastAsia="Verdana" w:hAnsi="Verdana" w:cs="Verdana"/>
                <w:szCs w:val="24"/>
                <w:lang w:bidi="cy-GB"/>
              </w:rPr>
              <w:t>100%</w:t>
            </w:r>
          </w:p>
        </w:tc>
        <w:tc>
          <w:tcPr>
            <w:tcW w:w="1682" w:type="dxa"/>
            <w:tcBorders>
              <w:top w:val="single" w:sz="4" w:space="0" w:color="auto"/>
              <w:left w:val="single" w:sz="4" w:space="0" w:color="auto"/>
              <w:bottom w:val="single" w:sz="4" w:space="0" w:color="auto"/>
              <w:right w:val="single" w:sz="4" w:space="0" w:color="auto"/>
            </w:tcBorders>
            <w:shd w:val="clear" w:color="auto" w:fill="92D050"/>
          </w:tcPr>
          <w:p w14:paraId="29D199BB" w14:textId="77777777" w:rsidR="00D47775" w:rsidRPr="00AF54AE" w:rsidRDefault="00D47775" w:rsidP="00F866B7">
            <w:pPr>
              <w:jc w:val="center"/>
              <w:rPr>
                <w:rFonts w:ascii="Verdana" w:hAnsi="Verdana"/>
                <w:szCs w:val="24"/>
              </w:rPr>
            </w:pPr>
          </w:p>
          <w:p w14:paraId="69036868" w14:textId="77777777" w:rsidR="00D47775" w:rsidRPr="00AF54AE" w:rsidRDefault="00D47775" w:rsidP="00F866B7">
            <w:pPr>
              <w:jc w:val="center"/>
              <w:rPr>
                <w:rFonts w:ascii="Verdana" w:hAnsi="Verdana"/>
                <w:szCs w:val="24"/>
              </w:rPr>
            </w:pPr>
          </w:p>
          <w:p w14:paraId="42C956F1" w14:textId="77777777" w:rsidR="00D47775" w:rsidRPr="00AF54AE" w:rsidRDefault="00D47775" w:rsidP="00F866B7">
            <w:pPr>
              <w:jc w:val="center"/>
              <w:rPr>
                <w:rFonts w:ascii="Verdana" w:hAnsi="Verdana"/>
                <w:szCs w:val="24"/>
              </w:rPr>
            </w:pPr>
            <w:r w:rsidRPr="00AF54AE">
              <w:rPr>
                <w:rFonts w:ascii="Verdana" w:eastAsia="Verdana" w:hAnsi="Verdana" w:cs="Verdana"/>
                <w:szCs w:val="24"/>
                <w:lang w:bidi="cy-GB"/>
              </w:rPr>
              <w:t>81%</w:t>
            </w:r>
          </w:p>
          <w:p w14:paraId="41192A60" w14:textId="77777777" w:rsidR="00D47775" w:rsidRPr="00AF54AE" w:rsidRDefault="00D47775" w:rsidP="00F866B7">
            <w:pPr>
              <w:jc w:val="center"/>
              <w:rPr>
                <w:rFonts w:ascii="Verdana" w:hAnsi="Verdana"/>
                <w:szCs w:val="24"/>
              </w:rPr>
            </w:pPr>
          </w:p>
        </w:tc>
      </w:tr>
      <w:tr w:rsidR="00D47775" w:rsidRPr="003E5DCD" w14:paraId="40AB5ACC" w14:textId="77777777" w:rsidTr="00F866B7">
        <w:trPr>
          <w:trHeight w:val="1629"/>
        </w:trPr>
        <w:tc>
          <w:tcPr>
            <w:tcW w:w="254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06377E77" w14:textId="77777777" w:rsidR="00D47775" w:rsidRPr="00AF54AE" w:rsidRDefault="00D47775" w:rsidP="00F866B7">
            <w:pPr>
              <w:rPr>
                <w:rFonts w:ascii="Verdana" w:hAnsi="Verdana"/>
                <w:b/>
                <w:szCs w:val="24"/>
              </w:rPr>
            </w:pPr>
            <w:r w:rsidRPr="00AF54AE">
              <w:rPr>
                <w:rFonts w:ascii="Verdana" w:eastAsia="Verdana" w:hAnsi="Verdana" w:cs="Verdana"/>
                <w:b/>
                <w:szCs w:val="24"/>
                <w:lang w:bidi="cy-GB"/>
              </w:rPr>
              <w:t>Nifer y preswylwyr yn y BI sy'n derbyn gwasanaeth iechyd meddwl eilaidd ac sydd â chynllun gofal a thriniaeth dilys</w:t>
            </w:r>
          </w:p>
        </w:tc>
        <w:tc>
          <w:tcPr>
            <w:tcW w:w="27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9FB58E6" w14:textId="77777777" w:rsidR="00D47775" w:rsidRPr="00AF54AE" w:rsidRDefault="00D47775" w:rsidP="00F866B7">
            <w:pPr>
              <w:rPr>
                <w:rFonts w:ascii="Verdana" w:hAnsi="Verdana"/>
                <w:szCs w:val="24"/>
              </w:rPr>
            </w:pPr>
            <w:r w:rsidRPr="00AF54AE">
              <w:rPr>
                <w:rFonts w:ascii="Verdana" w:eastAsia="Verdana" w:hAnsi="Verdana" w:cs="Verdana"/>
                <w:szCs w:val="24"/>
                <w:lang w:bidi="cy-GB"/>
              </w:rPr>
              <w:t xml:space="preserve">85% o drigolion y Bwrdd Iechyd sy'n derbyn gwasanaethau iechyd meddwl eilaidd ac sydd â chynllun gofal a thriniaeth dilys. </w:t>
            </w:r>
          </w:p>
        </w:tc>
        <w:tc>
          <w:tcPr>
            <w:tcW w:w="1682" w:type="dxa"/>
            <w:tcBorders>
              <w:top w:val="single" w:sz="4" w:space="0" w:color="auto"/>
              <w:left w:val="single" w:sz="4" w:space="0" w:color="auto"/>
              <w:bottom w:val="single" w:sz="4" w:space="0" w:color="auto"/>
              <w:right w:val="single" w:sz="4" w:space="0" w:color="auto"/>
            </w:tcBorders>
            <w:shd w:val="clear" w:color="auto" w:fill="92D050"/>
          </w:tcPr>
          <w:p w14:paraId="5A8E35D6" w14:textId="77777777" w:rsidR="00D47775" w:rsidRPr="00AF54AE" w:rsidRDefault="00D47775" w:rsidP="00F866B7">
            <w:pPr>
              <w:jc w:val="center"/>
              <w:rPr>
                <w:rFonts w:ascii="Verdana" w:hAnsi="Verdana"/>
                <w:szCs w:val="24"/>
              </w:rPr>
            </w:pPr>
          </w:p>
          <w:p w14:paraId="1CB43B1F" w14:textId="77777777" w:rsidR="00D47775" w:rsidRPr="00AF54AE" w:rsidRDefault="00D47775" w:rsidP="00F866B7">
            <w:pPr>
              <w:jc w:val="center"/>
              <w:rPr>
                <w:rFonts w:ascii="Verdana" w:hAnsi="Verdana"/>
                <w:szCs w:val="24"/>
              </w:rPr>
            </w:pPr>
          </w:p>
          <w:p w14:paraId="494CC8B6" w14:textId="77777777" w:rsidR="00D47775" w:rsidRPr="00AF54AE" w:rsidRDefault="00D47775" w:rsidP="00F866B7">
            <w:pPr>
              <w:jc w:val="center"/>
              <w:rPr>
                <w:rFonts w:ascii="Verdana" w:hAnsi="Verdana"/>
                <w:szCs w:val="24"/>
              </w:rPr>
            </w:pPr>
            <w:r w:rsidRPr="00AF54AE">
              <w:rPr>
                <w:rFonts w:ascii="Verdana" w:eastAsia="Verdana" w:hAnsi="Verdana" w:cs="Verdana"/>
                <w:szCs w:val="24"/>
                <w:lang w:bidi="cy-GB"/>
              </w:rPr>
              <w:t>98%</w:t>
            </w:r>
          </w:p>
        </w:tc>
        <w:tc>
          <w:tcPr>
            <w:tcW w:w="1682" w:type="dxa"/>
            <w:tcBorders>
              <w:top w:val="single" w:sz="4" w:space="0" w:color="auto"/>
              <w:left w:val="single" w:sz="4" w:space="0" w:color="auto"/>
              <w:bottom w:val="single" w:sz="4" w:space="0" w:color="auto"/>
              <w:right w:val="single" w:sz="4" w:space="0" w:color="auto"/>
            </w:tcBorders>
            <w:shd w:val="clear" w:color="auto" w:fill="92D050"/>
          </w:tcPr>
          <w:p w14:paraId="21BCCDA7" w14:textId="77777777" w:rsidR="00D47775" w:rsidRPr="00AF54AE" w:rsidRDefault="00D47775" w:rsidP="00F866B7">
            <w:pPr>
              <w:jc w:val="center"/>
              <w:rPr>
                <w:rFonts w:ascii="Verdana" w:hAnsi="Verdana"/>
                <w:szCs w:val="24"/>
              </w:rPr>
            </w:pPr>
          </w:p>
          <w:p w14:paraId="632A49D8" w14:textId="77777777" w:rsidR="00D47775" w:rsidRPr="00AF54AE" w:rsidRDefault="00D47775" w:rsidP="00F866B7">
            <w:pPr>
              <w:jc w:val="center"/>
              <w:rPr>
                <w:rFonts w:ascii="Verdana" w:hAnsi="Verdana"/>
                <w:szCs w:val="24"/>
              </w:rPr>
            </w:pPr>
          </w:p>
          <w:p w14:paraId="685FDCED" w14:textId="77777777" w:rsidR="00D47775" w:rsidRPr="00AF54AE" w:rsidRDefault="00D47775" w:rsidP="00F866B7">
            <w:pPr>
              <w:jc w:val="center"/>
              <w:rPr>
                <w:rFonts w:ascii="Verdana" w:hAnsi="Verdana"/>
                <w:szCs w:val="24"/>
              </w:rPr>
            </w:pPr>
            <w:r w:rsidRPr="00AF54AE">
              <w:rPr>
                <w:rFonts w:ascii="Verdana" w:eastAsia="Verdana" w:hAnsi="Verdana" w:cs="Verdana"/>
                <w:szCs w:val="24"/>
                <w:lang w:bidi="cy-GB"/>
              </w:rPr>
              <w:t>90%</w:t>
            </w:r>
          </w:p>
        </w:tc>
      </w:tr>
    </w:tbl>
    <w:p w14:paraId="08C710C4" w14:textId="77777777" w:rsidR="00D47775" w:rsidRPr="00AF54AE" w:rsidRDefault="00D47775" w:rsidP="00D47775">
      <w:pPr>
        <w:rPr>
          <w:rFonts w:ascii="Verdana" w:hAnsi="Verdana"/>
          <w:b/>
          <w:szCs w:val="24"/>
        </w:rPr>
      </w:pPr>
      <w:r w:rsidRPr="00AF54AE">
        <w:rPr>
          <w:rFonts w:ascii="Verdana" w:eastAsia="Verdana" w:hAnsi="Verdana" w:cs="Verdana"/>
          <w:b/>
          <w:szCs w:val="24"/>
          <w:lang w:bidi="cy-GB"/>
        </w:rPr>
        <w:t>Noder: Mae meini prawf isgyfeirio CAMHS wedi'u bodloni a'u cynnal ers mis Rhagfyr 2025.</w:t>
      </w:r>
    </w:p>
    <w:p w14:paraId="57DADBB6" w14:textId="77777777" w:rsidR="00D47775" w:rsidRPr="00AF54AE" w:rsidRDefault="00D47775" w:rsidP="00D47775">
      <w:pPr>
        <w:rPr>
          <w:rFonts w:ascii="Verdana" w:hAnsi="Verdana"/>
          <w:szCs w:val="24"/>
        </w:rPr>
      </w:pPr>
      <w:r w:rsidRPr="00AF54AE">
        <w:rPr>
          <w:rFonts w:ascii="Verdana" w:eastAsia="Verdana" w:hAnsi="Verdana" w:cs="Verdana"/>
          <w:b/>
          <w:szCs w:val="24"/>
          <w:lang w:bidi="cy-GB"/>
        </w:rPr>
        <w:t>*</w:t>
      </w:r>
      <w:r w:rsidRPr="00AF54AE">
        <w:rPr>
          <w:rFonts w:ascii="Verdana" w:eastAsia="Verdana" w:hAnsi="Verdana" w:cs="Verdana"/>
          <w:szCs w:val="24"/>
          <w:lang w:bidi="cy-GB"/>
        </w:rPr>
        <w:t xml:space="preserve"> LPMHSS – Gwasanaethau Iechyd Meddwl Sylfaenol Lleol</w:t>
      </w:r>
    </w:p>
    <w:p w14:paraId="022BAAEA" w14:textId="77777777" w:rsidR="00D47775" w:rsidRPr="00AF54AE" w:rsidRDefault="00D47775" w:rsidP="00D47775">
      <w:pPr>
        <w:rPr>
          <w:rFonts w:ascii="Verdana" w:hAnsi="Verdana"/>
          <w:szCs w:val="24"/>
        </w:rPr>
      </w:pPr>
      <w:r w:rsidRPr="00AF54AE">
        <w:rPr>
          <w:rFonts w:ascii="Verdana" w:eastAsia="Verdana" w:hAnsi="Verdana" w:cs="Verdana"/>
          <w:szCs w:val="24"/>
          <w:lang w:bidi="cy-GB"/>
        </w:rPr>
        <w:t>** NOUS – Gwasanaeth Uwchsain Anobstetrig</w:t>
      </w:r>
    </w:p>
    <w:p w14:paraId="604885A8" w14:textId="77777777" w:rsidR="00D47775" w:rsidRPr="00AF54AE" w:rsidRDefault="00D47775" w:rsidP="00D47775">
      <w:pPr>
        <w:rPr>
          <w:rFonts w:ascii="Verdana" w:hAnsi="Verdana"/>
          <w:b/>
          <w:szCs w:val="24"/>
        </w:rPr>
      </w:pPr>
      <w:r w:rsidRPr="00AF54AE">
        <w:rPr>
          <w:rFonts w:ascii="Verdana" w:eastAsia="Verdana" w:hAnsi="Verdana" w:cs="Verdana"/>
          <w:b/>
          <w:szCs w:val="24"/>
          <w:lang w:bidi="cy-GB"/>
        </w:rPr>
        <w:t>Perfformiad yn erbyn meysydd ymyrraeth wedi'u targedu (Lefel 4)</w:t>
      </w:r>
    </w:p>
    <w:tbl>
      <w:tblPr>
        <w:tblpPr w:leftFromText="180" w:rightFromText="180" w:bottomFromText="160" w:vertAnchor="text"/>
        <w:tblW w:w="8700" w:type="dxa"/>
        <w:tblCellMar>
          <w:left w:w="0" w:type="dxa"/>
          <w:right w:w="0" w:type="dxa"/>
        </w:tblCellMar>
        <w:tblLook w:val="04A0" w:firstRow="1" w:lastRow="0" w:firstColumn="1" w:lastColumn="0" w:noHBand="0" w:noVBand="1"/>
      </w:tblPr>
      <w:tblGrid>
        <w:gridCol w:w="2542"/>
        <w:gridCol w:w="3118"/>
        <w:gridCol w:w="1560"/>
        <w:gridCol w:w="1480"/>
      </w:tblGrid>
      <w:tr w:rsidR="00D47775" w:rsidRPr="00AF54AE" w14:paraId="7FAAD414" w14:textId="77777777" w:rsidTr="00F866B7">
        <w:trPr>
          <w:trHeight w:val="293"/>
        </w:trPr>
        <w:tc>
          <w:tcPr>
            <w:tcW w:w="2542" w:type="dxa"/>
            <w:tcBorders>
              <w:top w:val="single" w:sz="8" w:space="0" w:color="auto"/>
              <w:left w:val="single" w:sz="8" w:space="0" w:color="auto"/>
              <w:bottom w:val="single" w:sz="4" w:space="0" w:color="auto"/>
              <w:right w:val="single" w:sz="8" w:space="0" w:color="auto"/>
            </w:tcBorders>
            <w:shd w:val="clear" w:color="auto" w:fill="B4C6E7" w:themeFill="accent5" w:themeFillTint="66"/>
            <w:tcMar>
              <w:top w:w="0" w:type="dxa"/>
              <w:left w:w="108" w:type="dxa"/>
              <w:bottom w:w="0" w:type="dxa"/>
              <w:right w:w="108" w:type="dxa"/>
            </w:tcMar>
            <w:hideMark/>
          </w:tcPr>
          <w:p w14:paraId="593C7624" w14:textId="77777777" w:rsidR="00D47775" w:rsidRPr="00AF54AE" w:rsidRDefault="00D47775" w:rsidP="00F866B7">
            <w:pPr>
              <w:rPr>
                <w:rFonts w:ascii="Verdana" w:hAnsi="Verdana"/>
                <w:b/>
                <w:bCs/>
                <w:szCs w:val="24"/>
              </w:rPr>
            </w:pPr>
            <w:r w:rsidRPr="00AF54AE">
              <w:rPr>
                <w:rFonts w:ascii="Verdana" w:eastAsia="Verdana" w:hAnsi="Verdana" w:cs="Verdana"/>
                <w:b/>
                <w:szCs w:val="24"/>
                <w:lang w:bidi="cy-GB"/>
              </w:rPr>
              <w:t>Mesur</w:t>
            </w:r>
          </w:p>
        </w:tc>
        <w:tc>
          <w:tcPr>
            <w:tcW w:w="3118" w:type="dxa"/>
            <w:tcBorders>
              <w:top w:val="single" w:sz="8" w:space="0" w:color="auto"/>
              <w:left w:val="nil"/>
              <w:bottom w:val="single" w:sz="4" w:space="0" w:color="auto"/>
              <w:right w:val="single" w:sz="4" w:space="0" w:color="auto"/>
            </w:tcBorders>
            <w:shd w:val="clear" w:color="auto" w:fill="B4C6E7" w:themeFill="accent5" w:themeFillTint="66"/>
            <w:tcMar>
              <w:top w:w="0" w:type="dxa"/>
              <w:left w:w="108" w:type="dxa"/>
              <w:bottom w:w="0" w:type="dxa"/>
              <w:right w:w="108" w:type="dxa"/>
            </w:tcMar>
            <w:hideMark/>
          </w:tcPr>
          <w:p w14:paraId="7F8D3A6F" w14:textId="77777777" w:rsidR="00D47775" w:rsidRPr="00AF54AE" w:rsidRDefault="00D47775" w:rsidP="00F866B7">
            <w:pPr>
              <w:rPr>
                <w:rFonts w:ascii="Verdana" w:hAnsi="Verdana"/>
                <w:b/>
                <w:bCs/>
                <w:szCs w:val="24"/>
              </w:rPr>
            </w:pPr>
            <w:r w:rsidRPr="00AF54AE">
              <w:rPr>
                <w:rFonts w:ascii="Verdana" w:eastAsia="Verdana" w:hAnsi="Verdana" w:cs="Verdana"/>
                <w:b/>
                <w:szCs w:val="24"/>
                <w:lang w:bidi="cy-GB"/>
              </w:rPr>
              <w:t>Targed Isgyfeirio</w:t>
            </w:r>
          </w:p>
        </w:tc>
        <w:tc>
          <w:tcPr>
            <w:tcW w:w="1560" w:type="dxa"/>
            <w:tcBorders>
              <w:top w:val="single" w:sz="4" w:space="0" w:color="auto"/>
              <w:left w:val="single" w:sz="4" w:space="0" w:color="auto"/>
              <w:bottom w:val="single" w:sz="4" w:space="0" w:color="auto"/>
              <w:right w:val="single" w:sz="4" w:space="0" w:color="auto"/>
            </w:tcBorders>
            <w:shd w:val="clear" w:color="auto" w:fill="B4C6E7" w:themeFill="accent5" w:themeFillTint="66"/>
            <w:hideMark/>
          </w:tcPr>
          <w:p w14:paraId="6807C216" w14:textId="77777777" w:rsidR="00D47775" w:rsidRPr="00AF54AE" w:rsidRDefault="00D47775" w:rsidP="00F866B7">
            <w:pPr>
              <w:rPr>
                <w:rFonts w:ascii="Verdana" w:hAnsi="Verdana"/>
                <w:b/>
                <w:bCs/>
                <w:szCs w:val="24"/>
              </w:rPr>
            </w:pPr>
            <w:r w:rsidRPr="00AF54AE">
              <w:rPr>
                <w:rFonts w:ascii="Verdana" w:eastAsia="Verdana" w:hAnsi="Verdana" w:cs="Verdana"/>
                <w:b/>
                <w:szCs w:val="24"/>
                <w:lang w:bidi="cy-GB"/>
              </w:rPr>
              <w:t>Mawrth 2025</w:t>
            </w:r>
          </w:p>
        </w:tc>
        <w:tc>
          <w:tcPr>
            <w:tcW w:w="1480" w:type="dxa"/>
            <w:tcBorders>
              <w:top w:val="single" w:sz="4" w:space="0" w:color="auto"/>
              <w:left w:val="single" w:sz="4" w:space="0" w:color="auto"/>
              <w:bottom w:val="single" w:sz="4" w:space="0" w:color="auto"/>
              <w:right w:val="single" w:sz="4" w:space="0" w:color="auto"/>
            </w:tcBorders>
            <w:shd w:val="clear" w:color="auto" w:fill="B4C6E7" w:themeFill="accent5" w:themeFillTint="66"/>
            <w:hideMark/>
          </w:tcPr>
          <w:p w14:paraId="0CADB94F" w14:textId="77777777" w:rsidR="00D47775" w:rsidRPr="00AF54AE" w:rsidRDefault="00D47775" w:rsidP="00F866B7">
            <w:pPr>
              <w:rPr>
                <w:rFonts w:ascii="Verdana" w:hAnsi="Verdana"/>
                <w:b/>
                <w:bCs/>
                <w:szCs w:val="24"/>
              </w:rPr>
            </w:pPr>
            <w:r w:rsidRPr="00AF54AE">
              <w:rPr>
                <w:rFonts w:ascii="Verdana" w:eastAsia="Verdana" w:hAnsi="Verdana" w:cs="Verdana"/>
                <w:b/>
                <w:szCs w:val="24"/>
                <w:lang w:bidi="cy-GB"/>
              </w:rPr>
              <w:t>Mawrth 2026</w:t>
            </w:r>
          </w:p>
        </w:tc>
      </w:tr>
      <w:tr w:rsidR="00D47775" w:rsidRPr="00AF54AE" w14:paraId="545947C6" w14:textId="77777777" w:rsidTr="00F866B7">
        <w:trPr>
          <w:trHeight w:val="293"/>
        </w:trPr>
        <w:tc>
          <w:tcPr>
            <w:tcW w:w="8700" w:type="dxa"/>
            <w:gridSpan w:val="4"/>
            <w:tcBorders>
              <w:top w:val="single" w:sz="8" w:space="0" w:color="auto"/>
              <w:left w:val="single" w:sz="8" w:space="0" w:color="auto"/>
              <w:bottom w:val="single" w:sz="4" w:space="0" w:color="auto"/>
              <w:right w:val="single" w:sz="4" w:space="0" w:color="auto"/>
            </w:tcBorders>
            <w:shd w:val="clear" w:color="auto" w:fill="B4C6E7" w:themeFill="accent5" w:themeFillTint="66"/>
            <w:tcMar>
              <w:top w:w="0" w:type="dxa"/>
              <w:left w:w="108" w:type="dxa"/>
              <w:bottom w:w="0" w:type="dxa"/>
              <w:right w:w="108" w:type="dxa"/>
            </w:tcMar>
            <w:hideMark/>
          </w:tcPr>
          <w:p w14:paraId="5796EEF0" w14:textId="77777777" w:rsidR="00D47775" w:rsidRPr="00AF54AE" w:rsidRDefault="00D47775" w:rsidP="00F866B7">
            <w:pPr>
              <w:rPr>
                <w:rFonts w:ascii="Verdana" w:hAnsi="Verdana"/>
                <w:b/>
                <w:bCs/>
                <w:szCs w:val="24"/>
              </w:rPr>
            </w:pPr>
            <w:r w:rsidRPr="00AF54AE">
              <w:rPr>
                <w:rFonts w:ascii="Verdana" w:eastAsia="Verdana" w:hAnsi="Verdana" w:cs="Verdana"/>
                <w:b/>
                <w:szCs w:val="24"/>
                <w:lang w:bidi="cy-GB"/>
              </w:rPr>
              <w:t>Canser</w:t>
            </w:r>
          </w:p>
        </w:tc>
      </w:tr>
      <w:tr w:rsidR="00D47775" w:rsidRPr="00AF54AE" w14:paraId="46F55C9F" w14:textId="77777777" w:rsidTr="00F866B7">
        <w:trPr>
          <w:trHeight w:val="1093"/>
        </w:trPr>
        <w:tc>
          <w:tcPr>
            <w:tcW w:w="254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002367ED" w14:textId="77777777" w:rsidR="00D47775" w:rsidRPr="00130A62" w:rsidRDefault="00D47775" w:rsidP="00F866B7">
            <w:pPr>
              <w:rPr>
                <w:rFonts w:ascii="Verdana" w:hAnsi="Verdana"/>
                <w:b/>
                <w:bCs/>
              </w:rPr>
            </w:pPr>
            <w:r w:rsidRPr="69B89BE5">
              <w:rPr>
                <w:rFonts w:ascii="Verdana" w:eastAsia="Verdana" w:hAnsi="Verdana" w:cs="Verdana"/>
                <w:b/>
                <w:lang w:bidi="cy-GB"/>
              </w:rPr>
              <w:t xml:space="preserve">% o gleifion a ddechreuodd driniaeth o fewn 62 diwrnod ar </w:t>
            </w:r>
            <w:r w:rsidRPr="69B89BE5">
              <w:rPr>
                <w:rFonts w:ascii="Verdana" w:eastAsia="Verdana" w:hAnsi="Verdana" w:cs="Verdana"/>
                <w:b/>
                <w:lang w:bidi="cy-GB"/>
              </w:rPr>
              <w:lastRenderedPageBreak/>
              <w:t>Lwybr Canser Unigol</w:t>
            </w:r>
          </w:p>
        </w:tc>
        <w:tc>
          <w:tcPr>
            <w:tcW w:w="31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69569F46" w14:textId="77777777" w:rsidR="00D47775" w:rsidRDefault="00D47775" w:rsidP="00F866B7">
            <w:pPr>
              <w:rPr>
                <w:rFonts w:ascii="Verdana" w:hAnsi="Verdana"/>
              </w:rPr>
            </w:pPr>
            <w:r w:rsidRPr="69B89BE5">
              <w:rPr>
                <w:rFonts w:ascii="Verdana" w:eastAsia="Verdana" w:hAnsi="Verdana" w:cs="Verdana"/>
                <w:lang w:bidi="cy-GB"/>
              </w:rPr>
              <w:lastRenderedPageBreak/>
              <w:t>Cynnal perfformiad o 60% am dri mis yn erbyn targed y Llwybr Canser Unigol (SCP).</w:t>
            </w:r>
          </w:p>
          <w:p w14:paraId="3B2938C4" w14:textId="77777777" w:rsidR="00D47775" w:rsidRDefault="00D47775" w:rsidP="00F866B7">
            <w:pPr>
              <w:rPr>
                <w:rFonts w:ascii="Verdana" w:hAnsi="Verdana"/>
              </w:rPr>
            </w:pPr>
          </w:p>
          <w:p w14:paraId="3773947D" w14:textId="77777777" w:rsidR="00D47775" w:rsidRDefault="00D47775" w:rsidP="00F866B7">
            <w:pPr>
              <w:rPr>
                <w:rFonts w:ascii="Verdana" w:hAnsi="Verdana"/>
              </w:rPr>
            </w:pPr>
          </w:p>
          <w:p w14:paraId="68145EB8" w14:textId="77777777" w:rsidR="00D47775" w:rsidRDefault="00D47775" w:rsidP="00F866B7">
            <w:pPr>
              <w:rPr>
                <w:rFonts w:ascii="Verdana" w:hAnsi="Verdana"/>
              </w:rPr>
            </w:pPr>
          </w:p>
          <w:p w14:paraId="7082947A" w14:textId="77777777" w:rsidR="00D47775" w:rsidRDefault="00D47775" w:rsidP="00F866B7">
            <w:pPr>
              <w:rPr>
                <w:rFonts w:ascii="Verdana" w:hAnsi="Verdana"/>
              </w:rPr>
            </w:pPr>
          </w:p>
          <w:p w14:paraId="5C871224" w14:textId="77777777" w:rsidR="00D47775" w:rsidRDefault="00D47775" w:rsidP="00F866B7">
            <w:pPr>
              <w:rPr>
                <w:rFonts w:ascii="Verdana" w:hAnsi="Verdana"/>
              </w:rPr>
            </w:pPr>
          </w:p>
          <w:p w14:paraId="44CFD8CD" w14:textId="77777777" w:rsidR="00D47775" w:rsidRPr="00130A62" w:rsidRDefault="00D47775" w:rsidP="00F866B7">
            <w:pPr>
              <w:rPr>
                <w:rFonts w:ascii="Verdana" w:hAnsi="Verdana"/>
              </w:rPr>
            </w:pPr>
          </w:p>
        </w:tc>
        <w:tc>
          <w:tcPr>
            <w:tcW w:w="1560" w:type="dxa"/>
            <w:tcBorders>
              <w:top w:val="single" w:sz="4" w:space="0" w:color="auto"/>
              <w:left w:val="single" w:sz="4" w:space="0" w:color="auto"/>
              <w:bottom w:val="single" w:sz="4" w:space="0" w:color="auto"/>
              <w:right w:val="single" w:sz="4" w:space="0" w:color="auto"/>
            </w:tcBorders>
            <w:shd w:val="clear" w:color="auto" w:fill="92D050"/>
            <w:vAlign w:val="center"/>
            <w:hideMark/>
          </w:tcPr>
          <w:p w14:paraId="74BD159F" w14:textId="77777777" w:rsidR="00D47775" w:rsidRPr="00AF54AE" w:rsidRDefault="00D47775" w:rsidP="00F866B7">
            <w:pPr>
              <w:jc w:val="center"/>
              <w:rPr>
                <w:rFonts w:ascii="Verdana" w:hAnsi="Verdana"/>
                <w:szCs w:val="24"/>
              </w:rPr>
            </w:pPr>
            <w:r w:rsidRPr="00AF54AE">
              <w:rPr>
                <w:rFonts w:ascii="Verdana" w:eastAsia="Verdana" w:hAnsi="Verdana" w:cs="Verdana"/>
                <w:szCs w:val="24"/>
                <w:lang w:bidi="cy-GB"/>
              </w:rPr>
              <w:lastRenderedPageBreak/>
              <w:t>62.2%</w:t>
            </w:r>
          </w:p>
        </w:tc>
        <w:tc>
          <w:tcPr>
            <w:tcW w:w="1480" w:type="dxa"/>
            <w:tcBorders>
              <w:top w:val="single" w:sz="4" w:space="0" w:color="auto"/>
              <w:left w:val="single" w:sz="4" w:space="0" w:color="auto"/>
              <w:bottom w:val="single" w:sz="4" w:space="0" w:color="auto"/>
              <w:right w:val="single" w:sz="4" w:space="0" w:color="auto"/>
            </w:tcBorders>
            <w:shd w:val="clear" w:color="auto" w:fill="C00000"/>
          </w:tcPr>
          <w:p w14:paraId="14F37D36" w14:textId="77777777" w:rsidR="00D47775" w:rsidRPr="00AF54AE" w:rsidRDefault="00D47775" w:rsidP="00F866B7">
            <w:pPr>
              <w:jc w:val="center"/>
              <w:rPr>
                <w:rFonts w:ascii="Verdana" w:hAnsi="Verdana"/>
                <w:szCs w:val="24"/>
              </w:rPr>
            </w:pPr>
          </w:p>
          <w:p w14:paraId="5C172B40" w14:textId="77777777" w:rsidR="00D47775" w:rsidRPr="00AF54AE" w:rsidRDefault="00D47775" w:rsidP="00F866B7">
            <w:pPr>
              <w:rPr>
                <w:rFonts w:ascii="Verdana" w:hAnsi="Verdana"/>
              </w:rPr>
            </w:pPr>
            <w:r w:rsidRPr="69B89BE5">
              <w:rPr>
                <w:rFonts w:ascii="Verdana" w:eastAsia="Verdana" w:hAnsi="Verdana" w:cs="Verdana"/>
                <w:lang w:bidi="cy-GB"/>
              </w:rPr>
              <w:t xml:space="preserve"> 55%          </w:t>
            </w:r>
          </w:p>
          <w:p w14:paraId="7FE31DA6" w14:textId="77777777" w:rsidR="00D47775" w:rsidRPr="00AF54AE" w:rsidRDefault="00D47775" w:rsidP="00F866B7">
            <w:pPr>
              <w:jc w:val="center"/>
              <w:rPr>
                <w:rFonts w:ascii="Verdana" w:hAnsi="Verdana"/>
              </w:rPr>
            </w:pPr>
            <w:r w:rsidRPr="69B89BE5">
              <w:rPr>
                <w:rFonts w:ascii="Verdana" w:eastAsia="Verdana" w:hAnsi="Verdana" w:cs="Verdana"/>
                <w:lang w:bidi="cy-GB"/>
              </w:rPr>
              <w:t xml:space="preserve"> </w:t>
            </w:r>
          </w:p>
        </w:tc>
      </w:tr>
      <w:tr w:rsidR="00D47775" w:rsidRPr="00AF54AE" w14:paraId="661B189E" w14:textId="77777777" w:rsidTr="00F866B7">
        <w:trPr>
          <w:trHeight w:val="328"/>
        </w:trPr>
        <w:tc>
          <w:tcPr>
            <w:tcW w:w="8700" w:type="dxa"/>
            <w:gridSpan w:val="4"/>
            <w:tcBorders>
              <w:top w:val="single" w:sz="4" w:space="0" w:color="auto"/>
              <w:left w:val="single" w:sz="4" w:space="0" w:color="auto"/>
              <w:bottom w:val="single" w:sz="4" w:space="0" w:color="auto"/>
              <w:right w:val="single" w:sz="4" w:space="0" w:color="auto"/>
            </w:tcBorders>
            <w:shd w:val="clear" w:color="auto" w:fill="B4C6E7" w:themeFill="accent5" w:themeFillTint="66"/>
            <w:tcMar>
              <w:top w:w="0" w:type="dxa"/>
              <w:left w:w="108" w:type="dxa"/>
              <w:bottom w:w="0" w:type="dxa"/>
              <w:right w:w="108" w:type="dxa"/>
            </w:tcMar>
            <w:vAlign w:val="center"/>
            <w:hideMark/>
          </w:tcPr>
          <w:p w14:paraId="4DEF0838" w14:textId="77777777" w:rsidR="00D47775" w:rsidRPr="00AF54AE" w:rsidRDefault="00D47775" w:rsidP="00F866B7">
            <w:pPr>
              <w:jc w:val="center"/>
              <w:rPr>
                <w:rFonts w:ascii="Verdana" w:hAnsi="Verdana"/>
                <w:szCs w:val="24"/>
              </w:rPr>
            </w:pPr>
            <w:r w:rsidRPr="00AF54AE">
              <w:rPr>
                <w:rFonts w:ascii="Verdana" w:eastAsia="Verdana" w:hAnsi="Verdana" w:cs="Verdana"/>
                <w:b/>
                <w:szCs w:val="24"/>
                <w:lang w:bidi="cy-GB"/>
              </w:rPr>
              <w:t>Gofal Heb ei Drefnu</w:t>
            </w:r>
          </w:p>
        </w:tc>
      </w:tr>
      <w:tr w:rsidR="00D47775" w:rsidRPr="00AF54AE" w14:paraId="5AE832E3" w14:textId="77777777" w:rsidTr="00F866B7">
        <w:trPr>
          <w:trHeight w:val="1083"/>
        </w:trPr>
        <w:tc>
          <w:tcPr>
            <w:tcW w:w="254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388C6228" w14:textId="77777777" w:rsidR="00D47775" w:rsidRPr="00AF54AE" w:rsidRDefault="00D47775" w:rsidP="00F866B7">
            <w:pPr>
              <w:rPr>
                <w:rFonts w:ascii="Verdana" w:hAnsi="Verdana"/>
                <w:b/>
                <w:bCs/>
                <w:szCs w:val="24"/>
              </w:rPr>
            </w:pPr>
            <w:r w:rsidRPr="00AF54AE">
              <w:rPr>
                <w:rFonts w:ascii="Verdana" w:eastAsia="Verdana" w:hAnsi="Verdana" w:cs="Verdana"/>
                <w:b/>
                <w:szCs w:val="24"/>
                <w:lang w:bidi="cy-GB"/>
              </w:rPr>
              <w:t>Nifer y trosglwyddiadau ambiwlans sy'n cymryd mwy nag awr</w:t>
            </w:r>
          </w:p>
        </w:tc>
        <w:tc>
          <w:tcPr>
            <w:tcW w:w="31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C9E5C90" w14:textId="77777777" w:rsidR="00D47775" w:rsidRPr="00AF54AE" w:rsidRDefault="00D47775" w:rsidP="00F866B7">
            <w:pPr>
              <w:rPr>
                <w:rFonts w:ascii="Verdana" w:hAnsi="Verdana"/>
                <w:szCs w:val="24"/>
              </w:rPr>
            </w:pPr>
            <w:r w:rsidRPr="00AF54AE">
              <w:rPr>
                <w:rFonts w:ascii="Verdana" w:eastAsia="Verdana" w:hAnsi="Verdana" w:cs="Verdana"/>
                <w:szCs w:val="24"/>
                <w:lang w:bidi="cy-GB"/>
              </w:rPr>
              <w:t>Lleihad parhaus o o leiaf 11% mewn trosglwyddiadau ambiwlans sy'n cymryd mwy nag awr dros dri mis yn olynol, a hynny wedi'i gynnal am 3 mis (yn seiliedig ar y ffigwr sylfaenol o 494 ar gyfer chwarteri 2 a 3 yn 2023).</w:t>
            </w:r>
          </w:p>
        </w:tc>
        <w:tc>
          <w:tcPr>
            <w:tcW w:w="1560" w:type="dxa"/>
            <w:tcBorders>
              <w:top w:val="single" w:sz="4" w:space="0" w:color="auto"/>
              <w:left w:val="single" w:sz="4" w:space="0" w:color="auto"/>
              <w:bottom w:val="single" w:sz="4" w:space="0" w:color="auto"/>
              <w:right w:val="single" w:sz="4" w:space="0" w:color="auto"/>
            </w:tcBorders>
            <w:shd w:val="clear" w:color="auto" w:fill="C00000"/>
          </w:tcPr>
          <w:p w14:paraId="6251FDD1" w14:textId="77777777" w:rsidR="00D47775" w:rsidRPr="00AF54AE" w:rsidRDefault="00D47775" w:rsidP="00F866B7">
            <w:pPr>
              <w:jc w:val="center"/>
              <w:rPr>
                <w:rFonts w:ascii="Verdana" w:hAnsi="Verdana"/>
                <w:szCs w:val="24"/>
              </w:rPr>
            </w:pPr>
          </w:p>
          <w:p w14:paraId="7E831E5A" w14:textId="77777777" w:rsidR="00D47775" w:rsidRPr="00AF54AE" w:rsidRDefault="00D47775" w:rsidP="00F866B7">
            <w:pPr>
              <w:jc w:val="center"/>
              <w:rPr>
                <w:rFonts w:ascii="Verdana" w:hAnsi="Verdana"/>
                <w:szCs w:val="24"/>
              </w:rPr>
            </w:pPr>
            <w:r w:rsidRPr="00AF54AE">
              <w:rPr>
                <w:rFonts w:ascii="Verdana" w:eastAsia="Verdana" w:hAnsi="Verdana" w:cs="Verdana"/>
                <w:szCs w:val="24"/>
                <w:lang w:bidi="cy-GB"/>
              </w:rPr>
              <w:t>555</w:t>
            </w:r>
          </w:p>
          <w:p w14:paraId="07306453" w14:textId="77777777" w:rsidR="00D47775" w:rsidRPr="00AF54AE" w:rsidRDefault="00D47775" w:rsidP="00F866B7">
            <w:pPr>
              <w:jc w:val="center"/>
              <w:rPr>
                <w:rFonts w:ascii="Verdana" w:hAnsi="Verdana"/>
                <w:szCs w:val="24"/>
              </w:rPr>
            </w:pPr>
            <w:r w:rsidRPr="00AF54AE">
              <w:rPr>
                <w:rFonts w:ascii="Verdana" w:eastAsia="Verdana" w:hAnsi="Verdana" w:cs="Verdana"/>
                <w:szCs w:val="24"/>
                <w:lang w:bidi="cy-GB"/>
              </w:rPr>
              <w:t>( gostyngiad o 0.18% o'i gymharu â'r mis blaenorol)</w:t>
            </w:r>
          </w:p>
        </w:tc>
        <w:tc>
          <w:tcPr>
            <w:tcW w:w="1480" w:type="dxa"/>
            <w:tcBorders>
              <w:top w:val="single" w:sz="4" w:space="0" w:color="auto"/>
              <w:left w:val="single" w:sz="4" w:space="0" w:color="auto"/>
              <w:bottom w:val="single" w:sz="4" w:space="0" w:color="auto"/>
              <w:right w:val="single" w:sz="4" w:space="0" w:color="auto"/>
            </w:tcBorders>
            <w:shd w:val="clear" w:color="auto" w:fill="C00000"/>
          </w:tcPr>
          <w:p w14:paraId="668580EB" w14:textId="77777777" w:rsidR="00D47775" w:rsidRPr="00AF54AE" w:rsidRDefault="00D47775" w:rsidP="00F866B7">
            <w:pPr>
              <w:jc w:val="center"/>
              <w:rPr>
                <w:rFonts w:ascii="Verdana" w:hAnsi="Verdana"/>
                <w:szCs w:val="24"/>
              </w:rPr>
            </w:pPr>
          </w:p>
          <w:p w14:paraId="2AAF9D20" w14:textId="77777777" w:rsidR="00D47775" w:rsidRPr="00AF54AE" w:rsidRDefault="00D47775" w:rsidP="00F866B7">
            <w:pPr>
              <w:jc w:val="center"/>
              <w:rPr>
                <w:rFonts w:ascii="Verdana" w:hAnsi="Verdana"/>
                <w:szCs w:val="24"/>
              </w:rPr>
            </w:pPr>
            <w:r w:rsidRPr="00AF54AE">
              <w:rPr>
                <w:rFonts w:ascii="Verdana" w:eastAsia="Verdana" w:hAnsi="Verdana" w:cs="Verdana"/>
                <w:szCs w:val="24"/>
                <w:lang w:bidi="cy-GB"/>
              </w:rPr>
              <w:t>595</w:t>
            </w:r>
          </w:p>
          <w:p w14:paraId="2E2BA1BA" w14:textId="77777777" w:rsidR="00D47775" w:rsidRPr="00AF54AE" w:rsidRDefault="00D47775" w:rsidP="00F866B7">
            <w:pPr>
              <w:jc w:val="center"/>
              <w:rPr>
                <w:rFonts w:ascii="Verdana" w:hAnsi="Verdana"/>
                <w:szCs w:val="24"/>
              </w:rPr>
            </w:pPr>
            <w:r w:rsidRPr="00AF54AE">
              <w:rPr>
                <w:rFonts w:ascii="Verdana" w:eastAsia="Verdana" w:hAnsi="Verdana" w:cs="Verdana"/>
                <w:szCs w:val="24"/>
                <w:lang w:bidi="cy-GB"/>
              </w:rPr>
              <w:t>(Cynnydd o 18.8% ar y mis blaenorol)</w:t>
            </w:r>
          </w:p>
        </w:tc>
      </w:tr>
      <w:tr w:rsidR="00D47775" w:rsidRPr="00AF54AE" w14:paraId="62B7B399" w14:textId="77777777" w:rsidTr="00F866B7">
        <w:trPr>
          <w:trHeight w:val="2533"/>
        </w:trPr>
        <w:tc>
          <w:tcPr>
            <w:tcW w:w="254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18F511E6" w14:textId="77777777" w:rsidR="00D47775" w:rsidRPr="00AF54AE" w:rsidRDefault="00D47775" w:rsidP="00F866B7">
            <w:pPr>
              <w:rPr>
                <w:rFonts w:ascii="Verdana" w:hAnsi="Verdana"/>
                <w:b/>
                <w:bCs/>
                <w:szCs w:val="24"/>
              </w:rPr>
            </w:pPr>
            <w:r w:rsidRPr="00AF54AE">
              <w:rPr>
                <w:rFonts w:ascii="Verdana" w:eastAsia="Verdana" w:hAnsi="Verdana" w:cs="Verdana"/>
                <w:b/>
                <w:szCs w:val="24"/>
                <w:lang w:bidi="cy-GB"/>
              </w:rPr>
              <w:t>Nifer y cleifion sy'n aros dros 12 awr yn yr Adran Achosion Brys</w:t>
            </w:r>
          </w:p>
        </w:tc>
        <w:tc>
          <w:tcPr>
            <w:tcW w:w="31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CBC5975" w14:textId="77777777" w:rsidR="00D47775" w:rsidRPr="00AF54AE" w:rsidRDefault="00D47775" w:rsidP="00F866B7">
            <w:pPr>
              <w:rPr>
                <w:rFonts w:ascii="Verdana" w:hAnsi="Verdana"/>
                <w:szCs w:val="24"/>
              </w:rPr>
            </w:pPr>
            <w:r w:rsidRPr="00AF54AE">
              <w:rPr>
                <w:rFonts w:ascii="Verdana" w:eastAsia="Verdana" w:hAnsi="Verdana" w:cs="Verdana"/>
                <w:szCs w:val="24"/>
                <w:lang w:bidi="cy-GB"/>
              </w:rPr>
              <w:t>Gwelliant parhaus tuag at sicrhau nad yw mwy na 7% o gleifion yn aros dros 12 awr ym mhob safle unigol ac ar draws y bwrdd iechyd.</w:t>
            </w:r>
          </w:p>
        </w:tc>
        <w:tc>
          <w:tcPr>
            <w:tcW w:w="1560" w:type="dxa"/>
            <w:tcBorders>
              <w:top w:val="single" w:sz="4" w:space="0" w:color="auto"/>
              <w:left w:val="single" w:sz="4" w:space="0" w:color="auto"/>
              <w:bottom w:val="single" w:sz="4" w:space="0" w:color="auto"/>
              <w:right w:val="single" w:sz="4" w:space="0" w:color="auto"/>
            </w:tcBorders>
            <w:shd w:val="clear" w:color="auto" w:fill="C00000"/>
          </w:tcPr>
          <w:p w14:paraId="30C09A1F" w14:textId="77777777" w:rsidR="00D47775" w:rsidRPr="00AF54AE" w:rsidRDefault="00D47775" w:rsidP="00F866B7">
            <w:pPr>
              <w:jc w:val="center"/>
              <w:rPr>
                <w:rFonts w:ascii="Verdana" w:hAnsi="Verdana"/>
                <w:szCs w:val="24"/>
              </w:rPr>
            </w:pPr>
          </w:p>
          <w:p w14:paraId="67E56F13" w14:textId="77777777" w:rsidR="00D47775" w:rsidRPr="00AF54AE" w:rsidRDefault="00D47775" w:rsidP="00F866B7">
            <w:pPr>
              <w:jc w:val="center"/>
              <w:rPr>
                <w:rFonts w:ascii="Verdana" w:hAnsi="Verdana"/>
                <w:szCs w:val="24"/>
              </w:rPr>
            </w:pPr>
          </w:p>
          <w:p w14:paraId="67E3279B" w14:textId="77777777" w:rsidR="00D47775" w:rsidRPr="00AF54AE" w:rsidRDefault="00D47775" w:rsidP="00F866B7">
            <w:pPr>
              <w:jc w:val="center"/>
              <w:rPr>
                <w:rFonts w:ascii="Verdana" w:hAnsi="Verdana"/>
                <w:szCs w:val="24"/>
              </w:rPr>
            </w:pPr>
            <w:r w:rsidRPr="00AF54AE">
              <w:rPr>
                <w:rFonts w:ascii="Verdana" w:eastAsia="Verdana" w:hAnsi="Verdana" w:cs="Verdana"/>
                <w:szCs w:val="24"/>
                <w:lang w:bidi="cy-GB"/>
              </w:rPr>
              <w:t>11.3%</w:t>
            </w:r>
          </w:p>
        </w:tc>
        <w:tc>
          <w:tcPr>
            <w:tcW w:w="1480" w:type="dxa"/>
            <w:tcBorders>
              <w:top w:val="single" w:sz="4" w:space="0" w:color="auto"/>
              <w:left w:val="single" w:sz="4" w:space="0" w:color="auto"/>
              <w:bottom w:val="single" w:sz="4" w:space="0" w:color="auto"/>
              <w:right w:val="single" w:sz="4" w:space="0" w:color="auto"/>
            </w:tcBorders>
            <w:shd w:val="clear" w:color="auto" w:fill="C00000"/>
          </w:tcPr>
          <w:p w14:paraId="1073613E" w14:textId="77777777" w:rsidR="00D47775" w:rsidRPr="00AF54AE" w:rsidRDefault="00D47775" w:rsidP="00F866B7">
            <w:pPr>
              <w:jc w:val="center"/>
              <w:rPr>
                <w:rFonts w:ascii="Verdana" w:hAnsi="Verdana"/>
                <w:szCs w:val="24"/>
              </w:rPr>
            </w:pPr>
          </w:p>
          <w:p w14:paraId="35664BA2" w14:textId="77777777" w:rsidR="00D47775" w:rsidRPr="00AF54AE" w:rsidRDefault="00D47775" w:rsidP="00F866B7">
            <w:pPr>
              <w:jc w:val="center"/>
              <w:rPr>
                <w:rFonts w:ascii="Verdana" w:hAnsi="Verdana"/>
                <w:szCs w:val="24"/>
              </w:rPr>
            </w:pPr>
          </w:p>
          <w:p w14:paraId="307063F6" w14:textId="77777777" w:rsidR="00D47775" w:rsidRPr="00AF54AE" w:rsidRDefault="00D47775" w:rsidP="00F866B7">
            <w:pPr>
              <w:jc w:val="center"/>
              <w:rPr>
                <w:rFonts w:ascii="Verdana" w:hAnsi="Verdana"/>
                <w:szCs w:val="24"/>
              </w:rPr>
            </w:pPr>
            <w:r w:rsidRPr="00AF54AE">
              <w:rPr>
                <w:rFonts w:ascii="Verdana" w:eastAsia="Verdana" w:hAnsi="Verdana" w:cs="Verdana"/>
                <w:szCs w:val="24"/>
                <w:lang w:bidi="cy-GB"/>
              </w:rPr>
              <w:t>11.26%</w:t>
            </w:r>
          </w:p>
        </w:tc>
      </w:tr>
    </w:tbl>
    <w:p w14:paraId="3C71EF9D" w14:textId="77777777" w:rsidR="00D47775" w:rsidRPr="00AF54AE" w:rsidRDefault="00D47775" w:rsidP="00D47775">
      <w:pPr>
        <w:rPr>
          <w:rFonts w:ascii="Verdana" w:hAnsi="Verdana"/>
          <w:b/>
          <w:szCs w:val="24"/>
        </w:rPr>
      </w:pPr>
    </w:p>
    <w:tbl>
      <w:tblPr>
        <w:tblpPr w:leftFromText="180" w:rightFromText="180" w:bottomFromText="160" w:vertAnchor="text"/>
        <w:tblW w:w="8720" w:type="dxa"/>
        <w:tblCellMar>
          <w:left w:w="0" w:type="dxa"/>
          <w:right w:w="0" w:type="dxa"/>
        </w:tblCellMar>
        <w:tblLook w:val="04A0" w:firstRow="1" w:lastRow="0" w:firstColumn="1" w:lastColumn="0" w:noHBand="0" w:noVBand="1"/>
      </w:tblPr>
      <w:tblGrid>
        <w:gridCol w:w="10"/>
        <w:gridCol w:w="2542"/>
        <w:gridCol w:w="10"/>
        <w:gridCol w:w="3108"/>
        <w:gridCol w:w="10"/>
        <w:gridCol w:w="1550"/>
        <w:gridCol w:w="10"/>
        <w:gridCol w:w="1470"/>
        <w:gridCol w:w="10"/>
      </w:tblGrid>
      <w:tr w:rsidR="00D47775" w:rsidRPr="00AF54AE" w14:paraId="5419AD33" w14:textId="77777777" w:rsidTr="00F866B7">
        <w:trPr>
          <w:gridBefore w:val="1"/>
          <w:wBefore w:w="10" w:type="dxa"/>
          <w:trHeight w:val="1093"/>
        </w:trPr>
        <w:tc>
          <w:tcPr>
            <w:tcW w:w="2552"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7A023D9D" w14:textId="77777777" w:rsidR="00D47775" w:rsidRPr="00AF54AE" w:rsidRDefault="00D47775" w:rsidP="00F866B7">
            <w:pPr>
              <w:rPr>
                <w:rFonts w:ascii="Verdana" w:hAnsi="Verdana"/>
                <w:b/>
                <w:bCs/>
                <w:szCs w:val="24"/>
              </w:rPr>
            </w:pPr>
            <w:r w:rsidRPr="00AF54AE">
              <w:rPr>
                <w:rFonts w:ascii="Verdana" w:eastAsia="Verdana" w:hAnsi="Verdana" w:cs="Verdana"/>
                <w:b/>
                <w:szCs w:val="24"/>
                <w:lang w:bidi="cy-GB"/>
              </w:rPr>
              <w:t>Amser canolrifol o gyrraedd adran achosion brys i asesiad gan benderfynydd clinigol.</w:t>
            </w:r>
          </w:p>
        </w:tc>
        <w:tc>
          <w:tcPr>
            <w:tcW w:w="31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302993C" w14:textId="77777777" w:rsidR="00D47775" w:rsidRPr="00AF54AE" w:rsidRDefault="00D47775" w:rsidP="00F866B7">
            <w:pPr>
              <w:rPr>
                <w:rFonts w:ascii="Verdana" w:hAnsi="Verdana"/>
                <w:szCs w:val="24"/>
              </w:rPr>
            </w:pPr>
            <w:r w:rsidRPr="00AF54AE">
              <w:rPr>
                <w:rFonts w:ascii="Verdana" w:eastAsia="Verdana" w:hAnsi="Verdana" w:cs="Verdana"/>
                <w:szCs w:val="24"/>
                <w:lang w:bidi="cy-GB"/>
              </w:rPr>
              <w:t xml:space="preserve">Ni ddylai'r amser canolrifol o gyrraedd yr adran achosion brys hyd at gael asesiad gan berson sy'n gwneud penderfyniadau clinigol fod yn fwy na 60 munud. </w:t>
            </w:r>
          </w:p>
        </w:tc>
        <w:tc>
          <w:tcPr>
            <w:tcW w:w="1560" w:type="dxa"/>
            <w:gridSpan w:val="2"/>
            <w:tcBorders>
              <w:top w:val="single" w:sz="4" w:space="0" w:color="auto"/>
              <w:left w:val="single" w:sz="4" w:space="0" w:color="auto"/>
              <w:bottom w:val="single" w:sz="4" w:space="0" w:color="auto"/>
              <w:right w:val="single" w:sz="4" w:space="0" w:color="auto"/>
            </w:tcBorders>
            <w:shd w:val="clear" w:color="auto" w:fill="C00000"/>
            <w:vAlign w:val="center"/>
            <w:hideMark/>
          </w:tcPr>
          <w:p w14:paraId="55BD6D89" w14:textId="77777777" w:rsidR="00D47775" w:rsidRPr="00AF54AE" w:rsidRDefault="00D47775" w:rsidP="00F866B7">
            <w:pPr>
              <w:jc w:val="center"/>
              <w:rPr>
                <w:rFonts w:ascii="Verdana" w:hAnsi="Verdana"/>
                <w:szCs w:val="24"/>
              </w:rPr>
            </w:pPr>
            <w:r w:rsidRPr="00AF54AE">
              <w:rPr>
                <w:rFonts w:ascii="Verdana" w:eastAsia="Verdana" w:hAnsi="Verdana" w:cs="Verdana"/>
                <w:szCs w:val="24"/>
                <w:lang w:bidi="cy-GB"/>
              </w:rPr>
              <w:t>82.21%</w:t>
            </w:r>
          </w:p>
        </w:tc>
        <w:tc>
          <w:tcPr>
            <w:tcW w:w="1480" w:type="dxa"/>
            <w:gridSpan w:val="2"/>
            <w:tcBorders>
              <w:top w:val="single" w:sz="4" w:space="0" w:color="auto"/>
              <w:left w:val="single" w:sz="4" w:space="0" w:color="auto"/>
              <w:bottom w:val="single" w:sz="4" w:space="0" w:color="auto"/>
              <w:right w:val="single" w:sz="4" w:space="0" w:color="auto"/>
            </w:tcBorders>
            <w:shd w:val="clear" w:color="auto" w:fill="C00000"/>
          </w:tcPr>
          <w:p w14:paraId="5F1FF955" w14:textId="77777777" w:rsidR="00D47775" w:rsidRPr="00AF54AE" w:rsidRDefault="00D47775" w:rsidP="00F866B7">
            <w:pPr>
              <w:jc w:val="center"/>
              <w:rPr>
                <w:rFonts w:ascii="Verdana" w:hAnsi="Verdana"/>
                <w:szCs w:val="24"/>
              </w:rPr>
            </w:pPr>
          </w:p>
          <w:p w14:paraId="68AD268A" w14:textId="77777777" w:rsidR="00D47775" w:rsidRPr="00AF54AE" w:rsidRDefault="00D47775" w:rsidP="00F866B7">
            <w:pPr>
              <w:jc w:val="center"/>
              <w:rPr>
                <w:rFonts w:ascii="Verdana" w:hAnsi="Verdana"/>
                <w:szCs w:val="24"/>
              </w:rPr>
            </w:pPr>
          </w:p>
          <w:p w14:paraId="55AC7537" w14:textId="77777777" w:rsidR="00D47775" w:rsidRPr="00AF54AE" w:rsidRDefault="00D47775" w:rsidP="00F866B7">
            <w:pPr>
              <w:jc w:val="center"/>
              <w:rPr>
                <w:rFonts w:ascii="Verdana" w:hAnsi="Verdana"/>
                <w:szCs w:val="24"/>
              </w:rPr>
            </w:pPr>
            <w:r w:rsidRPr="00AF54AE">
              <w:rPr>
                <w:rFonts w:ascii="Verdana" w:eastAsia="Verdana" w:hAnsi="Verdana" w:cs="Verdana"/>
                <w:szCs w:val="24"/>
                <w:lang w:bidi="cy-GB"/>
              </w:rPr>
              <w:t>80.34%</w:t>
            </w:r>
          </w:p>
        </w:tc>
      </w:tr>
      <w:tr w:rsidR="00D47775" w:rsidRPr="00AF54AE" w14:paraId="0198C34F" w14:textId="77777777" w:rsidTr="00F866B7">
        <w:trPr>
          <w:gridBefore w:val="1"/>
          <w:wBefore w:w="10" w:type="dxa"/>
          <w:trHeight w:val="1083"/>
        </w:trPr>
        <w:tc>
          <w:tcPr>
            <w:tcW w:w="2552"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78165EC8" w14:textId="77777777" w:rsidR="00D47775" w:rsidRPr="00AF54AE" w:rsidRDefault="00D47775" w:rsidP="00F866B7">
            <w:pPr>
              <w:rPr>
                <w:rFonts w:ascii="Verdana" w:hAnsi="Verdana"/>
                <w:b/>
                <w:bCs/>
                <w:szCs w:val="24"/>
              </w:rPr>
            </w:pPr>
            <w:r w:rsidRPr="00AF54AE">
              <w:rPr>
                <w:rFonts w:ascii="Verdana" w:eastAsia="Verdana" w:hAnsi="Verdana" w:cs="Verdana"/>
                <w:b/>
                <w:szCs w:val="24"/>
                <w:lang w:bidi="cy-GB"/>
              </w:rPr>
              <w:t>Nifer y Llwybrau Gofal sydd wedi'u gohirio</w:t>
            </w:r>
          </w:p>
        </w:tc>
        <w:tc>
          <w:tcPr>
            <w:tcW w:w="31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0D3F1605" w14:textId="77777777" w:rsidR="00D47775" w:rsidRDefault="00D47775" w:rsidP="00F866B7">
            <w:pPr>
              <w:rPr>
                <w:rFonts w:ascii="Verdana" w:hAnsi="Verdana"/>
                <w:szCs w:val="24"/>
              </w:rPr>
            </w:pPr>
            <w:r w:rsidRPr="00AF54AE">
              <w:rPr>
                <w:rFonts w:ascii="Verdana" w:eastAsia="Verdana" w:hAnsi="Verdana" w:cs="Verdana"/>
                <w:szCs w:val="24"/>
                <w:lang w:bidi="cy-GB"/>
              </w:rPr>
              <w:t xml:space="preserve">Lleihad parhaus o 5% mewn llwybrau gofal sydd wedi'u gohirio am dri mis yn olynol, ac yna ei gynnal am dri mis (yn seiliedig ar </w:t>
            </w:r>
            <w:r w:rsidRPr="00AF54AE">
              <w:rPr>
                <w:rFonts w:ascii="Verdana" w:eastAsia="Verdana" w:hAnsi="Verdana" w:cs="Verdana"/>
                <w:szCs w:val="24"/>
                <w:lang w:bidi="cy-GB"/>
              </w:rPr>
              <w:lastRenderedPageBreak/>
              <w:t>ffigwr sylfaenol o 176 ar gyfer mis Hydref i fis Rhagfyr 2023).</w:t>
            </w:r>
          </w:p>
          <w:p w14:paraId="483C7EEE" w14:textId="77777777" w:rsidR="00D47775" w:rsidRDefault="00D47775" w:rsidP="00F866B7">
            <w:pPr>
              <w:rPr>
                <w:rFonts w:ascii="Verdana" w:hAnsi="Verdana"/>
                <w:szCs w:val="24"/>
              </w:rPr>
            </w:pPr>
          </w:p>
          <w:p w14:paraId="53DE4461" w14:textId="77777777" w:rsidR="00D47775" w:rsidRDefault="00D47775" w:rsidP="00F866B7">
            <w:pPr>
              <w:rPr>
                <w:rFonts w:ascii="Verdana" w:hAnsi="Verdana"/>
                <w:szCs w:val="24"/>
              </w:rPr>
            </w:pPr>
          </w:p>
          <w:p w14:paraId="10F227DD" w14:textId="77777777" w:rsidR="00D47775" w:rsidRDefault="00D47775" w:rsidP="00F866B7">
            <w:pPr>
              <w:rPr>
                <w:rFonts w:ascii="Verdana" w:hAnsi="Verdana"/>
                <w:szCs w:val="24"/>
              </w:rPr>
            </w:pPr>
          </w:p>
          <w:p w14:paraId="34F00EF8" w14:textId="77777777" w:rsidR="00D47775" w:rsidRDefault="00D47775" w:rsidP="00F866B7">
            <w:pPr>
              <w:rPr>
                <w:rFonts w:ascii="Verdana" w:hAnsi="Verdana"/>
                <w:szCs w:val="24"/>
              </w:rPr>
            </w:pPr>
          </w:p>
          <w:p w14:paraId="787B1715" w14:textId="77777777" w:rsidR="00D47775" w:rsidRPr="00AF54AE" w:rsidRDefault="00D47775" w:rsidP="00F866B7">
            <w:pPr>
              <w:rPr>
                <w:rFonts w:ascii="Verdana" w:hAnsi="Verdana"/>
                <w:szCs w:val="24"/>
              </w:rPr>
            </w:pPr>
          </w:p>
        </w:tc>
        <w:tc>
          <w:tcPr>
            <w:tcW w:w="1560" w:type="dxa"/>
            <w:gridSpan w:val="2"/>
            <w:tcBorders>
              <w:top w:val="single" w:sz="4" w:space="0" w:color="auto"/>
              <w:left w:val="single" w:sz="4" w:space="0" w:color="auto"/>
              <w:bottom w:val="single" w:sz="4" w:space="0" w:color="auto"/>
              <w:right w:val="single" w:sz="4" w:space="0" w:color="auto"/>
            </w:tcBorders>
            <w:shd w:val="clear" w:color="auto" w:fill="FFC000"/>
            <w:vAlign w:val="center"/>
            <w:hideMark/>
          </w:tcPr>
          <w:p w14:paraId="25317C6A" w14:textId="77777777" w:rsidR="00D47775" w:rsidRPr="00AF54AE" w:rsidRDefault="00D47775" w:rsidP="00F866B7">
            <w:pPr>
              <w:jc w:val="center"/>
              <w:rPr>
                <w:rFonts w:ascii="Verdana" w:hAnsi="Verdana"/>
                <w:szCs w:val="24"/>
              </w:rPr>
            </w:pPr>
            <w:r w:rsidRPr="00AF54AE">
              <w:rPr>
                <w:rFonts w:ascii="Verdana" w:eastAsia="Verdana" w:hAnsi="Verdana" w:cs="Verdana"/>
                <w:szCs w:val="24"/>
                <w:lang w:bidi="cy-GB"/>
              </w:rPr>
              <w:lastRenderedPageBreak/>
              <w:t>219</w:t>
            </w:r>
          </w:p>
          <w:p w14:paraId="767EA4AE" w14:textId="77777777" w:rsidR="00D47775" w:rsidRDefault="00D47775" w:rsidP="00F866B7">
            <w:pPr>
              <w:jc w:val="center"/>
              <w:rPr>
                <w:rFonts w:ascii="Verdana" w:hAnsi="Verdana"/>
                <w:szCs w:val="24"/>
              </w:rPr>
            </w:pPr>
            <w:r w:rsidRPr="00AF54AE">
              <w:rPr>
                <w:rFonts w:ascii="Verdana" w:eastAsia="Verdana" w:hAnsi="Verdana" w:cs="Verdana"/>
                <w:szCs w:val="24"/>
                <w:lang w:bidi="cy-GB"/>
              </w:rPr>
              <w:t xml:space="preserve">(Gostyngiad o 13.7% o'i gymharu â'r </w:t>
            </w:r>
            <w:r w:rsidRPr="00AF54AE">
              <w:rPr>
                <w:rFonts w:ascii="Verdana" w:eastAsia="Verdana" w:hAnsi="Verdana" w:cs="Verdana"/>
                <w:szCs w:val="24"/>
                <w:lang w:bidi="cy-GB"/>
              </w:rPr>
              <w:lastRenderedPageBreak/>
              <w:t>mis blaenorol)</w:t>
            </w:r>
          </w:p>
          <w:p w14:paraId="73808D8F" w14:textId="77777777" w:rsidR="00D47775" w:rsidRDefault="00D47775" w:rsidP="00F866B7">
            <w:pPr>
              <w:jc w:val="center"/>
              <w:rPr>
                <w:rFonts w:ascii="Verdana" w:hAnsi="Verdana"/>
                <w:szCs w:val="24"/>
              </w:rPr>
            </w:pPr>
          </w:p>
          <w:p w14:paraId="25C3ABF3" w14:textId="77777777" w:rsidR="00D47775" w:rsidRDefault="00D47775" w:rsidP="00F866B7">
            <w:pPr>
              <w:jc w:val="center"/>
              <w:rPr>
                <w:rFonts w:ascii="Verdana" w:hAnsi="Verdana"/>
                <w:szCs w:val="24"/>
              </w:rPr>
            </w:pPr>
          </w:p>
          <w:p w14:paraId="5EA84CA3" w14:textId="77777777" w:rsidR="00D47775" w:rsidRDefault="00D47775" w:rsidP="00F866B7">
            <w:pPr>
              <w:jc w:val="center"/>
              <w:rPr>
                <w:rFonts w:ascii="Verdana" w:hAnsi="Verdana"/>
                <w:szCs w:val="24"/>
              </w:rPr>
            </w:pPr>
          </w:p>
          <w:p w14:paraId="7990EE5D" w14:textId="77777777" w:rsidR="00D47775" w:rsidRDefault="00D47775" w:rsidP="00F866B7">
            <w:pPr>
              <w:jc w:val="center"/>
              <w:rPr>
                <w:rFonts w:ascii="Verdana" w:hAnsi="Verdana"/>
                <w:szCs w:val="24"/>
              </w:rPr>
            </w:pPr>
          </w:p>
          <w:p w14:paraId="48156E3B" w14:textId="77777777" w:rsidR="00D47775" w:rsidRPr="00AF54AE" w:rsidRDefault="00D47775" w:rsidP="00F866B7">
            <w:pPr>
              <w:jc w:val="center"/>
              <w:rPr>
                <w:rFonts w:ascii="Verdana" w:hAnsi="Verdana"/>
                <w:szCs w:val="24"/>
              </w:rPr>
            </w:pPr>
          </w:p>
        </w:tc>
        <w:tc>
          <w:tcPr>
            <w:tcW w:w="1480" w:type="dxa"/>
            <w:gridSpan w:val="2"/>
            <w:tcBorders>
              <w:top w:val="single" w:sz="4" w:space="0" w:color="auto"/>
              <w:left w:val="single" w:sz="4" w:space="0" w:color="auto"/>
              <w:bottom w:val="single" w:sz="4" w:space="0" w:color="auto"/>
              <w:right w:val="single" w:sz="4" w:space="0" w:color="auto"/>
            </w:tcBorders>
            <w:shd w:val="clear" w:color="auto" w:fill="C00000"/>
          </w:tcPr>
          <w:p w14:paraId="79329E6E" w14:textId="77777777" w:rsidR="00D47775" w:rsidRPr="00AF54AE" w:rsidRDefault="00D47775" w:rsidP="00F866B7">
            <w:pPr>
              <w:jc w:val="center"/>
              <w:rPr>
                <w:rFonts w:ascii="Verdana" w:hAnsi="Verdana"/>
                <w:szCs w:val="24"/>
              </w:rPr>
            </w:pPr>
          </w:p>
          <w:p w14:paraId="25F4C95D" w14:textId="77777777" w:rsidR="00D47775" w:rsidRPr="00AF54AE" w:rsidRDefault="00D47775" w:rsidP="00F866B7">
            <w:pPr>
              <w:jc w:val="center"/>
              <w:rPr>
                <w:rFonts w:ascii="Verdana" w:hAnsi="Verdana"/>
                <w:szCs w:val="24"/>
              </w:rPr>
            </w:pPr>
            <w:r w:rsidRPr="00AF54AE">
              <w:rPr>
                <w:rFonts w:ascii="Verdana" w:eastAsia="Verdana" w:hAnsi="Verdana" w:cs="Verdana"/>
                <w:szCs w:val="24"/>
                <w:lang w:bidi="cy-GB"/>
              </w:rPr>
              <w:t>223</w:t>
            </w:r>
          </w:p>
          <w:p w14:paraId="3ADDC1BD" w14:textId="77777777" w:rsidR="00D47775" w:rsidRPr="00AF54AE" w:rsidRDefault="00D47775" w:rsidP="00F866B7">
            <w:pPr>
              <w:jc w:val="center"/>
              <w:rPr>
                <w:rFonts w:ascii="Verdana" w:hAnsi="Verdana"/>
                <w:szCs w:val="24"/>
              </w:rPr>
            </w:pPr>
            <w:r w:rsidRPr="00AF54AE">
              <w:rPr>
                <w:rFonts w:ascii="Verdana" w:eastAsia="Verdana" w:hAnsi="Verdana" w:cs="Verdana"/>
                <w:szCs w:val="24"/>
                <w:lang w:bidi="cy-GB"/>
              </w:rPr>
              <w:t xml:space="preserve">(Cynnydd o 11.5% o'i gymharu </w:t>
            </w:r>
            <w:r w:rsidRPr="00AF54AE">
              <w:rPr>
                <w:rFonts w:ascii="Verdana" w:eastAsia="Verdana" w:hAnsi="Verdana" w:cs="Verdana"/>
                <w:szCs w:val="24"/>
                <w:lang w:bidi="cy-GB"/>
              </w:rPr>
              <w:lastRenderedPageBreak/>
              <w:t>â'r mis blaenorol)</w:t>
            </w:r>
          </w:p>
          <w:p w14:paraId="685E380A" w14:textId="77777777" w:rsidR="00D47775" w:rsidRPr="00AF54AE" w:rsidRDefault="00D47775" w:rsidP="00F866B7">
            <w:pPr>
              <w:jc w:val="center"/>
              <w:rPr>
                <w:rFonts w:ascii="Verdana" w:hAnsi="Verdana"/>
                <w:szCs w:val="24"/>
              </w:rPr>
            </w:pPr>
          </w:p>
        </w:tc>
      </w:tr>
      <w:tr w:rsidR="00D47775" w:rsidRPr="00AF54AE" w14:paraId="1D7BABDC" w14:textId="77777777" w:rsidTr="00F866B7">
        <w:trPr>
          <w:gridAfter w:val="1"/>
          <w:wAfter w:w="10" w:type="dxa"/>
          <w:trHeight w:val="400"/>
        </w:trPr>
        <w:tc>
          <w:tcPr>
            <w:tcW w:w="8710" w:type="dxa"/>
            <w:gridSpan w:val="8"/>
            <w:tcBorders>
              <w:top w:val="single" w:sz="4" w:space="0" w:color="auto"/>
              <w:left w:val="single" w:sz="4" w:space="0" w:color="auto"/>
              <w:bottom w:val="single" w:sz="4" w:space="0" w:color="auto"/>
              <w:right w:val="single" w:sz="4" w:space="0" w:color="auto"/>
            </w:tcBorders>
            <w:shd w:val="clear" w:color="auto" w:fill="B4C6E7" w:themeFill="accent5" w:themeFillTint="66"/>
            <w:tcMar>
              <w:top w:w="0" w:type="dxa"/>
              <w:left w:w="108" w:type="dxa"/>
              <w:bottom w:w="0" w:type="dxa"/>
              <w:right w:w="108" w:type="dxa"/>
            </w:tcMar>
            <w:vAlign w:val="center"/>
            <w:hideMark/>
          </w:tcPr>
          <w:p w14:paraId="5C8961D9" w14:textId="77777777" w:rsidR="00D47775" w:rsidRPr="00AF54AE" w:rsidRDefault="00D47775" w:rsidP="00F866B7">
            <w:pPr>
              <w:rPr>
                <w:rFonts w:ascii="Verdana" w:hAnsi="Verdana"/>
                <w:szCs w:val="24"/>
              </w:rPr>
            </w:pPr>
            <w:r w:rsidRPr="00AF54AE">
              <w:rPr>
                <w:rFonts w:ascii="Verdana" w:eastAsia="Verdana" w:hAnsi="Verdana" w:cs="Verdana"/>
                <w:b/>
                <w:szCs w:val="24"/>
                <w:lang w:bidi="cy-GB"/>
              </w:rPr>
              <w:lastRenderedPageBreak/>
              <w:t>Atal a Rheoli Heintiau</w:t>
            </w:r>
          </w:p>
        </w:tc>
      </w:tr>
      <w:tr w:rsidR="00D47775" w:rsidRPr="00AF54AE" w14:paraId="50A7D46B" w14:textId="77777777" w:rsidTr="00F866B7">
        <w:trPr>
          <w:gridAfter w:val="1"/>
          <w:wAfter w:w="10" w:type="dxa"/>
          <w:trHeight w:val="1093"/>
        </w:trPr>
        <w:tc>
          <w:tcPr>
            <w:tcW w:w="2552"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2C7CD6B0" w14:textId="77777777" w:rsidR="00D47775" w:rsidRPr="00AF54AE" w:rsidRDefault="00D47775" w:rsidP="00F866B7">
            <w:pPr>
              <w:rPr>
                <w:rFonts w:ascii="Verdana" w:hAnsi="Verdana"/>
                <w:b/>
                <w:bCs/>
                <w:szCs w:val="24"/>
              </w:rPr>
            </w:pPr>
            <w:r w:rsidRPr="00AF54AE">
              <w:rPr>
                <w:rFonts w:ascii="Verdana" w:eastAsia="Verdana" w:hAnsi="Verdana" w:cs="Verdana"/>
                <w:b/>
                <w:szCs w:val="24"/>
                <w:lang w:bidi="cy-GB"/>
              </w:rPr>
              <w:t>Nifer yr heintiau C-Diff a gafwyd yn yr ysbyty</w:t>
            </w:r>
          </w:p>
        </w:tc>
        <w:tc>
          <w:tcPr>
            <w:tcW w:w="31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C44E784" w14:textId="77777777" w:rsidR="00D47775" w:rsidRPr="00AF54AE" w:rsidRDefault="00D47775" w:rsidP="00F866B7">
            <w:pPr>
              <w:rPr>
                <w:rFonts w:ascii="Verdana" w:hAnsi="Verdana"/>
                <w:szCs w:val="24"/>
              </w:rPr>
            </w:pPr>
            <w:r w:rsidRPr="00AF54AE">
              <w:rPr>
                <w:rFonts w:ascii="Verdana" w:eastAsia="Verdana" w:hAnsi="Verdana" w:cs="Verdana"/>
                <w:szCs w:val="24"/>
                <w:lang w:bidi="cy-GB"/>
              </w:rPr>
              <w:t>C-Diff: lleihau nifer yr heintiau a gafwyd yn yr ysbyty o 40% a chynnal hynny am 3 mis (o linell sylfaenol o 10 achos – sef y nifer cyfartalog o achosion yn chwarter 3 – i ddim mwy na 6 y mis)</w:t>
            </w:r>
          </w:p>
        </w:tc>
        <w:tc>
          <w:tcPr>
            <w:tcW w:w="1560" w:type="dxa"/>
            <w:gridSpan w:val="2"/>
            <w:tcBorders>
              <w:top w:val="single" w:sz="4" w:space="0" w:color="auto"/>
              <w:left w:val="single" w:sz="4" w:space="0" w:color="auto"/>
              <w:bottom w:val="single" w:sz="4" w:space="0" w:color="auto"/>
              <w:right w:val="single" w:sz="4" w:space="0" w:color="auto"/>
            </w:tcBorders>
            <w:shd w:val="clear" w:color="auto" w:fill="C00000"/>
          </w:tcPr>
          <w:p w14:paraId="0A729B08" w14:textId="77777777" w:rsidR="00D47775" w:rsidRPr="00AF54AE" w:rsidRDefault="00D47775" w:rsidP="00F866B7">
            <w:pPr>
              <w:jc w:val="center"/>
              <w:rPr>
                <w:rFonts w:ascii="Verdana" w:hAnsi="Verdana"/>
                <w:szCs w:val="24"/>
              </w:rPr>
            </w:pPr>
          </w:p>
          <w:p w14:paraId="69B240D8" w14:textId="77777777" w:rsidR="00D47775" w:rsidRPr="00AF54AE" w:rsidRDefault="00D47775" w:rsidP="00F866B7">
            <w:pPr>
              <w:jc w:val="center"/>
              <w:rPr>
                <w:rFonts w:ascii="Verdana" w:hAnsi="Verdana"/>
                <w:szCs w:val="24"/>
              </w:rPr>
            </w:pPr>
          </w:p>
          <w:p w14:paraId="766E8E7C" w14:textId="77777777" w:rsidR="00D47775" w:rsidRPr="00AF54AE" w:rsidRDefault="00D47775" w:rsidP="00F866B7">
            <w:pPr>
              <w:jc w:val="center"/>
              <w:rPr>
                <w:rFonts w:ascii="Verdana" w:hAnsi="Verdana"/>
                <w:szCs w:val="24"/>
              </w:rPr>
            </w:pPr>
          </w:p>
          <w:p w14:paraId="0A5D1A18" w14:textId="77777777" w:rsidR="00D47775" w:rsidRPr="00AF54AE" w:rsidRDefault="00D47775" w:rsidP="00F866B7">
            <w:pPr>
              <w:jc w:val="center"/>
              <w:rPr>
                <w:rFonts w:ascii="Verdana" w:hAnsi="Verdana"/>
                <w:szCs w:val="24"/>
              </w:rPr>
            </w:pPr>
            <w:r w:rsidRPr="00AF54AE">
              <w:rPr>
                <w:rFonts w:ascii="Verdana" w:eastAsia="Verdana" w:hAnsi="Verdana" w:cs="Verdana"/>
                <w:szCs w:val="24"/>
                <w:lang w:bidi="cy-GB"/>
              </w:rPr>
              <w:t>15</w:t>
            </w:r>
          </w:p>
        </w:tc>
        <w:tc>
          <w:tcPr>
            <w:tcW w:w="1480" w:type="dxa"/>
            <w:gridSpan w:val="2"/>
            <w:tcBorders>
              <w:top w:val="single" w:sz="4" w:space="0" w:color="auto"/>
              <w:left w:val="single" w:sz="4" w:space="0" w:color="auto"/>
              <w:bottom w:val="single" w:sz="4" w:space="0" w:color="auto"/>
              <w:right w:val="single" w:sz="4" w:space="0" w:color="auto"/>
            </w:tcBorders>
            <w:shd w:val="clear" w:color="auto" w:fill="C00000"/>
          </w:tcPr>
          <w:p w14:paraId="30BEC5B0" w14:textId="77777777" w:rsidR="00D47775" w:rsidRPr="00AF54AE" w:rsidRDefault="00D47775" w:rsidP="00F866B7">
            <w:pPr>
              <w:jc w:val="center"/>
              <w:rPr>
                <w:rFonts w:ascii="Verdana" w:hAnsi="Verdana"/>
                <w:szCs w:val="24"/>
              </w:rPr>
            </w:pPr>
          </w:p>
          <w:p w14:paraId="21B2C8E8" w14:textId="77777777" w:rsidR="00D47775" w:rsidRPr="00AF54AE" w:rsidRDefault="00D47775" w:rsidP="00F866B7">
            <w:pPr>
              <w:jc w:val="center"/>
              <w:rPr>
                <w:rFonts w:ascii="Verdana" w:hAnsi="Verdana"/>
                <w:szCs w:val="24"/>
              </w:rPr>
            </w:pPr>
          </w:p>
          <w:p w14:paraId="62D22932" w14:textId="77777777" w:rsidR="00D47775" w:rsidRPr="00AF54AE" w:rsidRDefault="00D47775" w:rsidP="00F866B7">
            <w:pPr>
              <w:jc w:val="center"/>
              <w:rPr>
                <w:rFonts w:ascii="Verdana" w:hAnsi="Verdana"/>
                <w:szCs w:val="24"/>
              </w:rPr>
            </w:pPr>
          </w:p>
          <w:p w14:paraId="338356DB" w14:textId="77777777" w:rsidR="00D47775" w:rsidRPr="00AF54AE" w:rsidRDefault="00D47775" w:rsidP="00F866B7">
            <w:pPr>
              <w:jc w:val="center"/>
              <w:rPr>
                <w:rFonts w:ascii="Verdana" w:hAnsi="Verdana"/>
                <w:szCs w:val="24"/>
              </w:rPr>
            </w:pPr>
            <w:r w:rsidRPr="00AF54AE">
              <w:rPr>
                <w:rFonts w:ascii="Verdana" w:eastAsia="Verdana" w:hAnsi="Verdana" w:cs="Verdana"/>
                <w:szCs w:val="24"/>
                <w:lang w:bidi="cy-GB"/>
              </w:rPr>
              <w:t>12</w:t>
            </w:r>
          </w:p>
        </w:tc>
      </w:tr>
      <w:tr w:rsidR="00D47775" w:rsidRPr="00AF54AE" w14:paraId="431D9E39" w14:textId="77777777" w:rsidTr="00F866B7">
        <w:trPr>
          <w:gridAfter w:val="1"/>
          <w:wAfter w:w="10" w:type="dxa"/>
          <w:trHeight w:val="1629"/>
        </w:trPr>
        <w:tc>
          <w:tcPr>
            <w:tcW w:w="2552"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518CE3F0" w14:textId="77777777" w:rsidR="00D47775" w:rsidRPr="00AF54AE" w:rsidRDefault="00D47775" w:rsidP="00F866B7">
            <w:pPr>
              <w:rPr>
                <w:rFonts w:ascii="Verdana" w:hAnsi="Verdana"/>
                <w:b/>
                <w:bCs/>
                <w:szCs w:val="24"/>
              </w:rPr>
            </w:pPr>
            <w:r w:rsidRPr="00AF54AE">
              <w:rPr>
                <w:rFonts w:ascii="Verdana" w:eastAsia="Verdana" w:hAnsi="Verdana" w:cs="Verdana"/>
                <w:b/>
                <w:szCs w:val="24"/>
                <w:lang w:bidi="cy-GB"/>
              </w:rPr>
              <w:t>Nifer yr heintiau Staph aureus a gafwyd yn yr ysbyty</w:t>
            </w:r>
          </w:p>
        </w:tc>
        <w:tc>
          <w:tcPr>
            <w:tcW w:w="31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5114A93" w14:textId="77777777" w:rsidR="00D47775" w:rsidRPr="00AF54AE" w:rsidRDefault="00D47775" w:rsidP="00F866B7">
            <w:pPr>
              <w:rPr>
                <w:rFonts w:ascii="Verdana" w:hAnsi="Verdana"/>
                <w:szCs w:val="24"/>
              </w:rPr>
            </w:pPr>
            <w:r w:rsidRPr="00AF54AE">
              <w:rPr>
                <w:rFonts w:ascii="Verdana" w:eastAsia="Verdana" w:hAnsi="Verdana" w:cs="Verdana"/>
                <w:szCs w:val="24"/>
                <w:lang w:bidi="cy-GB"/>
              </w:rPr>
              <w:t>Staph aureus: lleihau nifer yr heintiau a gafwyd yn yr ysbyty o 25% a chynnal y sefyllfa am 3 mis (o linell sylfaenol o gyfartaledd o 4 achos yn y trydydd chwarter i ddim mwy na 3 y mis)</w:t>
            </w:r>
          </w:p>
        </w:tc>
        <w:tc>
          <w:tcPr>
            <w:tcW w:w="1560" w:type="dxa"/>
            <w:gridSpan w:val="2"/>
            <w:tcBorders>
              <w:top w:val="single" w:sz="4" w:space="0" w:color="auto"/>
              <w:left w:val="single" w:sz="4" w:space="0" w:color="auto"/>
              <w:bottom w:val="single" w:sz="4" w:space="0" w:color="auto"/>
              <w:right w:val="single" w:sz="4" w:space="0" w:color="auto"/>
            </w:tcBorders>
            <w:shd w:val="clear" w:color="auto" w:fill="92D050"/>
          </w:tcPr>
          <w:p w14:paraId="2366C1D2" w14:textId="77777777" w:rsidR="00D47775" w:rsidRPr="00AF54AE" w:rsidRDefault="00D47775" w:rsidP="00F866B7">
            <w:pPr>
              <w:jc w:val="center"/>
              <w:rPr>
                <w:rFonts w:ascii="Verdana" w:hAnsi="Verdana"/>
                <w:szCs w:val="24"/>
              </w:rPr>
            </w:pPr>
          </w:p>
          <w:p w14:paraId="382655A7" w14:textId="77777777" w:rsidR="00D47775" w:rsidRPr="00AF54AE" w:rsidRDefault="00D47775" w:rsidP="00F866B7">
            <w:pPr>
              <w:jc w:val="center"/>
              <w:rPr>
                <w:rFonts w:ascii="Verdana" w:hAnsi="Verdana"/>
                <w:szCs w:val="24"/>
              </w:rPr>
            </w:pPr>
          </w:p>
          <w:p w14:paraId="31B0C2A2" w14:textId="77777777" w:rsidR="00D47775" w:rsidRPr="00AF54AE" w:rsidRDefault="00D47775" w:rsidP="00F866B7">
            <w:pPr>
              <w:jc w:val="center"/>
              <w:rPr>
                <w:rFonts w:ascii="Verdana" w:hAnsi="Verdana"/>
                <w:szCs w:val="24"/>
              </w:rPr>
            </w:pPr>
          </w:p>
          <w:p w14:paraId="652787F5" w14:textId="77777777" w:rsidR="00D47775" w:rsidRPr="00AF54AE" w:rsidRDefault="00D47775" w:rsidP="00F866B7">
            <w:pPr>
              <w:jc w:val="center"/>
              <w:rPr>
                <w:rFonts w:ascii="Verdana" w:hAnsi="Verdana"/>
                <w:szCs w:val="24"/>
              </w:rPr>
            </w:pPr>
            <w:r w:rsidRPr="00AF54AE">
              <w:rPr>
                <w:rFonts w:ascii="Verdana" w:eastAsia="Verdana" w:hAnsi="Verdana" w:cs="Verdana"/>
                <w:szCs w:val="24"/>
                <w:lang w:bidi="cy-GB"/>
              </w:rPr>
              <w:t>3</w:t>
            </w:r>
          </w:p>
        </w:tc>
        <w:tc>
          <w:tcPr>
            <w:tcW w:w="1480" w:type="dxa"/>
            <w:gridSpan w:val="2"/>
            <w:tcBorders>
              <w:top w:val="single" w:sz="4" w:space="0" w:color="auto"/>
              <w:left w:val="single" w:sz="4" w:space="0" w:color="auto"/>
              <w:bottom w:val="single" w:sz="4" w:space="0" w:color="auto"/>
              <w:right w:val="single" w:sz="4" w:space="0" w:color="auto"/>
            </w:tcBorders>
            <w:shd w:val="clear" w:color="auto" w:fill="C00000"/>
          </w:tcPr>
          <w:p w14:paraId="3897AA4E" w14:textId="77777777" w:rsidR="00D47775" w:rsidRPr="00AF54AE" w:rsidRDefault="00D47775" w:rsidP="00F866B7">
            <w:pPr>
              <w:jc w:val="center"/>
              <w:rPr>
                <w:rFonts w:ascii="Verdana" w:hAnsi="Verdana"/>
                <w:szCs w:val="24"/>
              </w:rPr>
            </w:pPr>
          </w:p>
          <w:p w14:paraId="2D6D462F" w14:textId="77777777" w:rsidR="00D47775" w:rsidRPr="00AF54AE" w:rsidRDefault="00D47775" w:rsidP="00F866B7">
            <w:pPr>
              <w:jc w:val="center"/>
              <w:rPr>
                <w:rFonts w:ascii="Verdana" w:hAnsi="Verdana"/>
                <w:szCs w:val="24"/>
              </w:rPr>
            </w:pPr>
          </w:p>
          <w:p w14:paraId="542A365D" w14:textId="77777777" w:rsidR="00D47775" w:rsidRPr="00AF54AE" w:rsidRDefault="00D47775" w:rsidP="00F866B7">
            <w:pPr>
              <w:jc w:val="center"/>
              <w:rPr>
                <w:rFonts w:ascii="Verdana" w:hAnsi="Verdana"/>
                <w:szCs w:val="24"/>
              </w:rPr>
            </w:pPr>
          </w:p>
          <w:p w14:paraId="72747DF3" w14:textId="77777777" w:rsidR="00D47775" w:rsidRPr="00AF54AE" w:rsidRDefault="00D47775" w:rsidP="00F866B7">
            <w:pPr>
              <w:jc w:val="center"/>
              <w:rPr>
                <w:rFonts w:ascii="Verdana" w:hAnsi="Verdana"/>
                <w:szCs w:val="24"/>
              </w:rPr>
            </w:pPr>
            <w:r w:rsidRPr="00AF54AE">
              <w:rPr>
                <w:rFonts w:ascii="Verdana" w:eastAsia="Verdana" w:hAnsi="Verdana" w:cs="Verdana"/>
                <w:szCs w:val="24"/>
                <w:lang w:bidi="cy-GB"/>
              </w:rPr>
              <w:t>5</w:t>
            </w:r>
          </w:p>
          <w:p w14:paraId="7A10D041" w14:textId="77777777" w:rsidR="00D47775" w:rsidRPr="00AF54AE" w:rsidRDefault="00D47775" w:rsidP="00F866B7">
            <w:pPr>
              <w:jc w:val="center"/>
              <w:rPr>
                <w:rFonts w:ascii="Verdana" w:hAnsi="Verdana"/>
                <w:szCs w:val="24"/>
              </w:rPr>
            </w:pPr>
          </w:p>
          <w:p w14:paraId="72124CEA" w14:textId="77777777" w:rsidR="00D47775" w:rsidRPr="00AF54AE" w:rsidRDefault="00D47775" w:rsidP="00F866B7">
            <w:pPr>
              <w:jc w:val="center"/>
              <w:rPr>
                <w:rFonts w:ascii="Verdana" w:hAnsi="Verdana"/>
                <w:szCs w:val="24"/>
              </w:rPr>
            </w:pPr>
          </w:p>
        </w:tc>
      </w:tr>
      <w:tr w:rsidR="00D47775" w:rsidRPr="00AF54AE" w14:paraId="58098BFA" w14:textId="77777777" w:rsidTr="00F866B7">
        <w:trPr>
          <w:gridAfter w:val="1"/>
          <w:wAfter w:w="10" w:type="dxa"/>
          <w:trHeight w:val="1629"/>
        </w:trPr>
        <w:tc>
          <w:tcPr>
            <w:tcW w:w="2552"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624BDC3A" w14:textId="77777777" w:rsidR="00D47775" w:rsidRPr="00AF54AE" w:rsidRDefault="00D47775" w:rsidP="00F866B7">
            <w:pPr>
              <w:rPr>
                <w:rFonts w:ascii="Verdana" w:hAnsi="Verdana"/>
                <w:b/>
                <w:bCs/>
                <w:szCs w:val="24"/>
              </w:rPr>
            </w:pPr>
            <w:r w:rsidRPr="00AF54AE">
              <w:rPr>
                <w:rFonts w:ascii="Verdana" w:eastAsia="Verdana" w:hAnsi="Verdana" w:cs="Verdana"/>
                <w:b/>
                <w:szCs w:val="24"/>
                <w:lang w:bidi="cy-GB"/>
              </w:rPr>
              <w:t>Nifer yr heintiau E. coli a gafwyd yn yr ysbyty</w:t>
            </w:r>
          </w:p>
        </w:tc>
        <w:tc>
          <w:tcPr>
            <w:tcW w:w="31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34C9003" w14:textId="77777777" w:rsidR="00D47775" w:rsidRPr="00AF54AE" w:rsidRDefault="00D47775" w:rsidP="00F866B7">
            <w:pPr>
              <w:rPr>
                <w:rFonts w:ascii="Verdana" w:hAnsi="Verdana"/>
                <w:szCs w:val="24"/>
              </w:rPr>
            </w:pPr>
            <w:r w:rsidRPr="00AF54AE">
              <w:rPr>
                <w:rFonts w:ascii="Verdana" w:eastAsia="Verdana" w:hAnsi="Verdana" w:cs="Verdana"/>
                <w:szCs w:val="24"/>
                <w:lang w:bidi="cy-GB"/>
              </w:rPr>
              <w:t>E. coli: lleihau nifer yr heintiau a gafwyd yn yr ysbyty o 20% a chynnal y lefel honno am 3 mis (o linell sylfaenol o gyfartaledd o 5 achos yn y trydydd chwarter i ddim mwy na 4 achos y mis)</w:t>
            </w:r>
          </w:p>
        </w:tc>
        <w:tc>
          <w:tcPr>
            <w:tcW w:w="1560" w:type="dxa"/>
            <w:gridSpan w:val="2"/>
            <w:tcBorders>
              <w:top w:val="single" w:sz="4" w:space="0" w:color="auto"/>
              <w:left w:val="single" w:sz="4" w:space="0" w:color="auto"/>
              <w:bottom w:val="single" w:sz="4" w:space="0" w:color="auto"/>
              <w:right w:val="single" w:sz="4" w:space="0" w:color="auto"/>
            </w:tcBorders>
            <w:shd w:val="clear" w:color="auto" w:fill="92D050"/>
          </w:tcPr>
          <w:p w14:paraId="7B3D8EFD" w14:textId="77777777" w:rsidR="00D47775" w:rsidRPr="00AF54AE" w:rsidRDefault="00D47775" w:rsidP="00F866B7">
            <w:pPr>
              <w:jc w:val="center"/>
              <w:rPr>
                <w:rFonts w:ascii="Verdana" w:hAnsi="Verdana"/>
                <w:szCs w:val="24"/>
              </w:rPr>
            </w:pPr>
          </w:p>
          <w:p w14:paraId="03A38031" w14:textId="77777777" w:rsidR="00D47775" w:rsidRPr="00AF54AE" w:rsidRDefault="00D47775" w:rsidP="00F866B7">
            <w:pPr>
              <w:jc w:val="center"/>
              <w:rPr>
                <w:rFonts w:ascii="Verdana" w:hAnsi="Verdana"/>
                <w:szCs w:val="24"/>
              </w:rPr>
            </w:pPr>
          </w:p>
          <w:p w14:paraId="32798A14" w14:textId="77777777" w:rsidR="00D47775" w:rsidRPr="00AF54AE" w:rsidRDefault="00D47775" w:rsidP="00F866B7">
            <w:pPr>
              <w:jc w:val="center"/>
              <w:rPr>
                <w:rFonts w:ascii="Verdana" w:hAnsi="Verdana"/>
                <w:szCs w:val="24"/>
              </w:rPr>
            </w:pPr>
          </w:p>
          <w:p w14:paraId="7BB2F688" w14:textId="77777777" w:rsidR="00D47775" w:rsidRPr="00AF54AE" w:rsidRDefault="00D47775" w:rsidP="00F866B7">
            <w:pPr>
              <w:jc w:val="center"/>
              <w:rPr>
                <w:rFonts w:ascii="Verdana" w:hAnsi="Verdana"/>
                <w:szCs w:val="24"/>
              </w:rPr>
            </w:pPr>
            <w:r w:rsidRPr="00AF54AE">
              <w:rPr>
                <w:rFonts w:ascii="Verdana" w:eastAsia="Verdana" w:hAnsi="Verdana" w:cs="Verdana"/>
                <w:szCs w:val="24"/>
                <w:lang w:bidi="cy-GB"/>
              </w:rPr>
              <w:t>4</w:t>
            </w:r>
          </w:p>
        </w:tc>
        <w:tc>
          <w:tcPr>
            <w:tcW w:w="1480" w:type="dxa"/>
            <w:gridSpan w:val="2"/>
            <w:tcBorders>
              <w:top w:val="single" w:sz="4" w:space="0" w:color="auto"/>
              <w:left w:val="single" w:sz="4" w:space="0" w:color="auto"/>
              <w:bottom w:val="single" w:sz="4" w:space="0" w:color="auto"/>
              <w:right w:val="single" w:sz="4" w:space="0" w:color="auto"/>
            </w:tcBorders>
            <w:shd w:val="clear" w:color="auto" w:fill="C00000"/>
          </w:tcPr>
          <w:p w14:paraId="1BA8B45F" w14:textId="77777777" w:rsidR="00D47775" w:rsidRPr="00AF54AE" w:rsidRDefault="00D47775" w:rsidP="00F866B7">
            <w:pPr>
              <w:jc w:val="center"/>
              <w:rPr>
                <w:rFonts w:ascii="Verdana" w:hAnsi="Verdana"/>
                <w:szCs w:val="24"/>
              </w:rPr>
            </w:pPr>
          </w:p>
          <w:p w14:paraId="321C68D2" w14:textId="77777777" w:rsidR="00D47775" w:rsidRPr="00AF54AE" w:rsidRDefault="00D47775" w:rsidP="00F866B7">
            <w:pPr>
              <w:jc w:val="center"/>
              <w:rPr>
                <w:rFonts w:ascii="Verdana" w:hAnsi="Verdana"/>
                <w:szCs w:val="24"/>
              </w:rPr>
            </w:pPr>
          </w:p>
          <w:p w14:paraId="06EDFEA2" w14:textId="77777777" w:rsidR="00D47775" w:rsidRPr="00AF54AE" w:rsidRDefault="00D47775" w:rsidP="00F866B7">
            <w:pPr>
              <w:jc w:val="center"/>
              <w:rPr>
                <w:rFonts w:ascii="Verdana" w:hAnsi="Verdana"/>
                <w:szCs w:val="24"/>
              </w:rPr>
            </w:pPr>
          </w:p>
          <w:p w14:paraId="734E451F" w14:textId="77777777" w:rsidR="00D47775" w:rsidRPr="00AF54AE" w:rsidRDefault="00D47775" w:rsidP="00F866B7">
            <w:pPr>
              <w:jc w:val="center"/>
              <w:rPr>
                <w:rFonts w:ascii="Verdana" w:hAnsi="Verdana"/>
                <w:szCs w:val="24"/>
              </w:rPr>
            </w:pPr>
            <w:r w:rsidRPr="00AF54AE">
              <w:rPr>
                <w:rFonts w:ascii="Verdana" w:eastAsia="Verdana" w:hAnsi="Verdana" w:cs="Verdana"/>
                <w:szCs w:val="24"/>
                <w:lang w:bidi="cy-GB"/>
              </w:rPr>
              <w:t>6</w:t>
            </w:r>
          </w:p>
          <w:p w14:paraId="1CBE9FEA" w14:textId="77777777" w:rsidR="00D47775" w:rsidRPr="00AF54AE" w:rsidRDefault="00D47775" w:rsidP="00F866B7">
            <w:pPr>
              <w:jc w:val="center"/>
              <w:rPr>
                <w:rFonts w:ascii="Verdana" w:hAnsi="Verdana"/>
                <w:szCs w:val="24"/>
              </w:rPr>
            </w:pPr>
          </w:p>
        </w:tc>
      </w:tr>
      <w:tr w:rsidR="00D47775" w:rsidRPr="00AF54AE" w14:paraId="36513E93" w14:textId="77777777" w:rsidTr="00F866B7">
        <w:trPr>
          <w:gridAfter w:val="1"/>
          <w:wAfter w:w="10" w:type="dxa"/>
          <w:trHeight w:val="1629"/>
        </w:trPr>
        <w:tc>
          <w:tcPr>
            <w:tcW w:w="2552"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014BE9F7" w14:textId="77777777" w:rsidR="00D47775" w:rsidRPr="00AF54AE" w:rsidRDefault="00D47775" w:rsidP="00F866B7">
            <w:pPr>
              <w:rPr>
                <w:rFonts w:ascii="Verdana" w:hAnsi="Verdana"/>
                <w:b/>
                <w:bCs/>
                <w:szCs w:val="24"/>
              </w:rPr>
            </w:pPr>
            <w:r w:rsidRPr="00AF54AE">
              <w:rPr>
                <w:rFonts w:ascii="Verdana" w:eastAsia="Verdana" w:hAnsi="Verdana" w:cs="Verdana"/>
                <w:b/>
                <w:szCs w:val="24"/>
                <w:lang w:bidi="cy-GB"/>
              </w:rPr>
              <w:lastRenderedPageBreak/>
              <w:t>Nifer yr heintiau Klebsiella a gafwyd yn yr ysbyty</w:t>
            </w:r>
          </w:p>
        </w:tc>
        <w:tc>
          <w:tcPr>
            <w:tcW w:w="31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85B4AAC" w14:textId="77777777" w:rsidR="00D47775" w:rsidRPr="00AF54AE" w:rsidRDefault="00D47775" w:rsidP="00F866B7">
            <w:pPr>
              <w:rPr>
                <w:rFonts w:ascii="Verdana" w:hAnsi="Verdana"/>
                <w:szCs w:val="24"/>
              </w:rPr>
            </w:pPr>
            <w:r w:rsidRPr="00AF54AE">
              <w:rPr>
                <w:rFonts w:ascii="Verdana" w:eastAsia="Verdana" w:hAnsi="Verdana" w:cs="Verdana"/>
                <w:szCs w:val="24"/>
                <w:lang w:bidi="cy-GB"/>
              </w:rPr>
              <w:t>Klebsiella: lleihau nifer yr heintiau a gafwyd yn yr ysbyty o 10% a chynnal y lefel honno am 3 mis yn seiliedig ar ffigyrau 2017/18 (llinell sylfaenol – 54 achos yn 2017/18; lleihau i gyfartaledd o ddim mwy na 4 y mis)</w:t>
            </w:r>
          </w:p>
        </w:tc>
        <w:tc>
          <w:tcPr>
            <w:tcW w:w="1560" w:type="dxa"/>
            <w:gridSpan w:val="2"/>
            <w:tcBorders>
              <w:top w:val="single" w:sz="4" w:space="0" w:color="auto"/>
              <w:left w:val="single" w:sz="4" w:space="0" w:color="auto"/>
              <w:bottom w:val="single" w:sz="4" w:space="0" w:color="auto"/>
              <w:right w:val="single" w:sz="4" w:space="0" w:color="auto"/>
            </w:tcBorders>
            <w:shd w:val="clear" w:color="auto" w:fill="C00000"/>
          </w:tcPr>
          <w:p w14:paraId="414C8D30" w14:textId="77777777" w:rsidR="00D47775" w:rsidRPr="00AF54AE" w:rsidRDefault="00D47775" w:rsidP="00F866B7">
            <w:pPr>
              <w:jc w:val="center"/>
              <w:rPr>
                <w:rFonts w:ascii="Verdana" w:hAnsi="Verdana"/>
                <w:szCs w:val="24"/>
              </w:rPr>
            </w:pPr>
          </w:p>
          <w:p w14:paraId="30D1548A" w14:textId="77777777" w:rsidR="00D47775" w:rsidRPr="00AF54AE" w:rsidRDefault="00D47775" w:rsidP="00F866B7">
            <w:pPr>
              <w:jc w:val="center"/>
              <w:rPr>
                <w:rFonts w:ascii="Verdana" w:hAnsi="Verdana"/>
                <w:szCs w:val="24"/>
              </w:rPr>
            </w:pPr>
          </w:p>
          <w:p w14:paraId="69A4ED66" w14:textId="77777777" w:rsidR="00D47775" w:rsidRPr="00AF54AE" w:rsidRDefault="00D47775" w:rsidP="00F866B7">
            <w:pPr>
              <w:jc w:val="center"/>
              <w:rPr>
                <w:rFonts w:ascii="Verdana" w:hAnsi="Verdana"/>
                <w:szCs w:val="24"/>
              </w:rPr>
            </w:pPr>
          </w:p>
          <w:p w14:paraId="773455E4" w14:textId="77777777" w:rsidR="00D47775" w:rsidRPr="00AF54AE" w:rsidRDefault="00D47775" w:rsidP="00F866B7">
            <w:pPr>
              <w:jc w:val="center"/>
              <w:rPr>
                <w:rFonts w:ascii="Verdana" w:hAnsi="Verdana"/>
                <w:szCs w:val="24"/>
              </w:rPr>
            </w:pPr>
            <w:r w:rsidRPr="00AF54AE">
              <w:rPr>
                <w:rFonts w:ascii="Verdana" w:eastAsia="Verdana" w:hAnsi="Verdana" w:cs="Verdana"/>
                <w:szCs w:val="24"/>
                <w:lang w:bidi="cy-GB"/>
              </w:rPr>
              <w:t>5</w:t>
            </w:r>
          </w:p>
        </w:tc>
        <w:tc>
          <w:tcPr>
            <w:tcW w:w="1480" w:type="dxa"/>
            <w:gridSpan w:val="2"/>
            <w:tcBorders>
              <w:top w:val="single" w:sz="4" w:space="0" w:color="auto"/>
              <w:left w:val="single" w:sz="4" w:space="0" w:color="auto"/>
              <w:bottom w:val="single" w:sz="4" w:space="0" w:color="auto"/>
              <w:right w:val="single" w:sz="4" w:space="0" w:color="auto"/>
            </w:tcBorders>
            <w:shd w:val="clear" w:color="auto" w:fill="FFC000"/>
          </w:tcPr>
          <w:p w14:paraId="2DD004FD" w14:textId="77777777" w:rsidR="00D47775" w:rsidRPr="00AF54AE" w:rsidRDefault="00D47775" w:rsidP="00F866B7">
            <w:pPr>
              <w:jc w:val="center"/>
              <w:rPr>
                <w:rFonts w:ascii="Verdana" w:hAnsi="Verdana"/>
                <w:szCs w:val="24"/>
              </w:rPr>
            </w:pPr>
          </w:p>
          <w:p w14:paraId="205C2CD0" w14:textId="77777777" w:rsidR="00D47775" w:rsidRPr="00AF54AE" w:rsidRDefault="00D47775" w:rsidP="00F866B7">
            <w:pPr>
              <w:jc w:val="center"/>
              <w:rPr>
                <w:rFonts w:ascii="Verdana" w:hAnsi="Verdana"/>
                <w:szCs w:val="24"/>
              </w:rPr>
            </w:pPr>
          </w:p>
          <w:p w14:paraId="0B2FE54F" w14:textId="77777777" w:rsidR="00D47775" w:rsidRPr="00AF54AE" w:rsidRDefault="00D47775" w:rsidP="00F866B7">
            <w:pPr>
              <w:jc w:val="center"/>
              <w:rPr>
                <w:rFonts w:ascii="Verdana" w:hAnsi="Verdana"/>
                <w:szCs w:val="24"/>
              </w:rPr>
            </w:pPr>
          </w:p>
          <w:p w14:paraId="477CAE96" w14:textId="77777777" w:rsidR="00D47775" w:rsidRPr="00AF54AE" w:rsidRDefault="00D47775" w:rsidP="00F866B7">
            <w:pPr>
              <w:jc w:val="center"/>
              <w:rPr>
                <w:rFonts w:ascii="Verdana" w:hAnsi="Verdana"/>
                <w:szCs w:val="24"/>
              </w:rPr>
            </w:pPr>
            <w:r w:rsidRPr="00AF54AE">
              <w:rPr>
                <w:rFonts w:ascii="Verdana" w:eastAsia="Verdana" w:hAnsi="Verdana" w:cs="Verdana"/>
                <w:szCs w:val="24"/>
                <w:lang w:bidi="cy-GB"/>
              </w:rPr>
              <w:t>4</w:t>
            </w:r>
          </w:p>
          <w:p w14:paraId="154294C0" w14:textId="77777777" w:rsidR="00D47775" w:rsidRPr="00AF54AE" w:rsidRDefault="00D47775" w:rsidP="00F866B7">
            <w:pPr>
              <w:jc w:val="center"/>
              <w:rPr>
                <w:rFonts w:ascii="Verdana" w:hAnsi="Verdana"/>
                <w:szCs w:val="24"/>
              </w:rPr>
            </w:pPr>
          </w:p>
        </w:tc>
      </w:tr>
    </w:tbl>
    <w:p w14:paraId="6C90380B" w14:textId="77777777" w:rsidR="004D50BE" w:rsidRDefault="004D50BE" w:rsidP="004D50BE">
      <w:pPr>
        <w:spacing w:after="0" w:line="240" w:lineRule="auto"/>
        <w:jc w:val="center"/>
        <w:rPr>
          <w:rFonts w:ascii="Verdana" w:eastAsia="Verdana" w:hAnsi="Verdana" w:cs="Verdana"/>
          <w:color w:val="2E74B5" w:themeColor="accent1" w:themeShade="BF"/>
          <w:szCs w:val="24"/>
        </w:rPr>
      </w:pPr>
      <w:r w:rsidRPr="0988B364">
        <w:rPr>
          <w:rFonts w:ascii="Verdana" w:eastAsia="Verdana" w:hAnsi="Verdana" w:cs="Verdana"/>
          <w:b/>
          <w:color w:val="2E74B5" w:themeColor="accent1" w:themeShade="BF"/>
          <w:szCs w:val="24"/>
          <w:lang w:bidi="cy-GB"/>
        </w:rPr>
        <w:t>Ein Adroddiad Perfformiad</w:t>
      </w:r>
    </w:p>
    <w:p w14:paraId="65DA696A" w14:textId="77777777" w:rsidR="00D47775" w:rsidRDefault="00D47775" w:rsidP="00D47775">
      <w:pPr>
        <w:spacing w:after="0" w:line="240" w:lineRule="auto"/>
        <w:jc w:val="center"/>
        <w:rPr>
          <w:rFonts w:ascii="Verdana" w:eastAsia="Verdana" w:hAnsi="Verdana" w:cs="Verdana"/>
          <w:b/>
          <w:bCs/>
          <w:color w:val="2E74B5" w:themeColor="accent1" w:themeShade="BF"/>
          <w:szCs w:val="24"/>
        </w:rPr>
      </w:pPr>
    </w:p>
    <w:p w14:paraId="1503B858" w14:textId="27A91362" w:rsidR="00CB1425" w:rsidRDefault="27505FE3" w:rsidP="00CB1425">
      <w:pPr>
        <w:spacing w:after="0" w:line="240" w:lineRule="auto"/>
        <w:rPr>
          <w:rFonts w:ascii="Verdana" w:eastAsia="Verdana" w:hAnsi="Verdana" w:cs="Verdana"/>
          <w:color w:val="000000" w:themeColor="text1"/>
          <w:szCs w:val="24"/>
        </w:rPr>
      </w:pPr>
      <w:r w:rsidRPr="0988B364">
        <w:rPr>
          <w:rFonts w:ascii="Verdana" w:eastAsia="Verdana" w:hAnsi="Verdana" w:cs="Verdana"/>
          <w:color w:val="000000" w:themeColor="text1"/>
          <w:szCs w:val="24"/>
          <w:lang w:bidi="cy-GB"/>
        </w:rPr>
        <w:t xml:space="preserve">Mae'r Pwyllgorau </w:t>
      </w:r>
      <w:hyperlink r:id="rId25">
        <w:r w:rsidRPr="0988B364">
          <w:rPr>
            <w:rStyle w:val="Hyperlink"/>
            <w:rFonts w:ascii="Verdana" w:eastAsia="Verdana" w:hAnsi="Verdana" w:cs="Verdana"/>
            <w:szCs w:val="24"/>
            <w:lang w:bidi="cy-GB"/>
          </w:rPr>
          <w:t>Perfformiad ac Ariannu</w:t>
        </w:r>
      </w:hyperlink>
      <w:r w:rsidRPr="0988B364">
        <w:rPr>
          <w:rFonts w:ascii="Verdana" w:eastAsia="Verdana" w:hAnsi="Verdana" w:cs="Verdana"/>
          <w:color w:val="000000" w:themeColor="text1"/>
          <w:szCs w:val="24"/>
          <w:lang w:bidi="cy-GB"/>
        </w:rPr>
        <w:t xml:space="preserve"> ac </w:t>
      </w:r>
      <w:hyperlink r:id="rId26">
        <w:r w:rsidRPr="0988B364">
          <w:rPr>
            <w:rStyle w:val="Hyperlink"/>
            <w:rFonts w:ascii="Verdana" w:eastAsia="Verdana" w:hAnsi="Verdana" w:cs="Verdana"/>
            <w:szCs w:val="24"/>
            <w:lang w:bidi="cy-GB"/>
          </w:rPr>
          <w:t>Ansawdd a Diogelwch</w:t>
        </w:r>
      </w:hyperlink>
      <w:r w:rsidRPr="0988B364">
        <w:rPr>
          <w:rFonts w:ascii="Verdana" w:eastAsia="Verdana" w:hAnsi="Verdana" w:cs="Verdana"/>
          <w:color w:val="000000" w:themeColor="text1"/>
          <w:szCs w:val="24"/>
          <w:lang w:bidi="cy-GB"/>
        </w:rPr>
        <w:t xml:space="preserve"> yn derbyn yr adroddiad perfformiad integredig ym mhob cyfarfod er mwyn olrhain a monitro cynnydd drwy gydol y flwyddyn. Mae'r Pwyllgor Perfformiad a Chyllid hefyd yn derbyn dadansoddiadau manwl o'r tri maes sy'n peri'r risg uchaf – gofal brys ac argyfwng, gofal wedi'i gynllunio a chanser. Yn ogystal, mae'r Bwrdd yn derbyn yr adroddiad hwn bob deufis, ynghyd ag adroddiad manwl gan y Prif Weithredwr sydd nid yn unig yn rhoi'r wybodaeth ddiweddaraf am berfformiad, ond hefyd am feysydd allweddol eraill, megis ansawdd, y gweithlu a chyflawniadau. Gan fod yr adroddiadau hyn ar gael yn hawdd ar ein gwefan ac yn cynnwys llawer o fanylion, mae ein hadroddiad blynyddol yn rhoi cipolwg ar rywfaint o'r gwaith a wnaed yn ystod y flwyddyn.</w:t>
      </w:r>
    </w:p>
    <w:p w14:paraId="1A49A295" w14:textId="77777777" w:rsidR="00AE26C9" w:rsidRDefault="00AE26C9" w:rsidP="00CB1425">
      <w:pPr>
        <w:spacing w:after="0" w:line="240" w:lineRule="auto"/>
        <w:rPr>
          <w:rFonts w:ascii="Verdana" w:hAnsi="Verdana" w:cs="Arial"/>
          <w:b/>
          <w:color w:val="FF0000"/>
          <w:szCs w:val="24"/>
        </w:rPr>
      </w:pPr>
    </w:p>
    <w:tbl>
      <w:tblPr>
        <w:tblStyle w:val="TableGrid"/>
        <w:tblW w:w="0" w:type="auto"/>
        <w:tblLook w:val="04A0" w:firstRow="1" w:lastRow="0" w:firstColumn="1" w:lastColumn="0" w:noHBand="0" w:noVBand="1"/>
      </w:tblPr>
      <w:tblGrid>
        <w:gridCol w:w="3758"/>
        <w:gridCol w:w="5259"/>
      </w:tblGrid>
      <w:tr w:rsidR="00CB1425" w:rsidRPr="00AE26C9" w14:paraId="5214B4EC" w14:textId="77777777">
        <w:tc>
          <w:tcPr>
            <w:tcW w:w="9017" w:type="dxa"/>
            <w:gridSpan w:val="2"/>
            <w:shd w:val="clear" w:color="auto" w:fill="A8D08D" w:themeFill="accent6" w:themeFillTint="99"/>
          </w:tcPr>
          <w:p w14:paraId="4AC3BC1E" w14:textId="77777777" w:rsidR="00CB1425" w:rsidRPr="00AE26C9" w:rsidRDefault="00CB1425">
            <w:pPr>
              <w:spacing w:before="40" w:after="40"/>
              <w:jc w:val="center"/>
              <w:rPr>
                <w:rFonts w:ascii="Verdana" w:hAnsi="Verdana" w:cs="Arial"/>
                <w:sz w:val="24"/>
                <w:szCs w:val="24"/>
              </w:rPr>
            </w:pPr>
            <w:r w:rsidRPr="00AE26C9">
              <w:rPr>
                <w:rFonts w:ascii="Verdana" w:eastAsia="Verdana" w:hAnsi="Verdana" w:cs="Arial"/>
                <w:b/>
                <w:sz w:val="24"/>
                <w:szCs w:val="24"/>
                <w:lang w:bidi="cy-GB"/>
              </w:rPr>
              <w:t>Gofal Brys ac Argyfwng</w:t>
            </w:r>
          </w:p>
        </w:tc>
      </w:tr>
      <w:tr w:rsidR="00CB1425" w:rsidRPr="00AE26C9" w14:paraId="1FFC1493" w14:textId="77777777">
        <w:tc>
          <w:tcPr>
            <w:tcW w:w="9017" w:type="dxa"/>
            <w:gridSpan w:val="2"/>
          </w:tcPr>
          <w:p w14:paraId="7F6D9C65" w14:textId="77777777" w:rsidR="00CB1425" w:rsidRPr="00AE26C9" w:rsidRDefault="00CB1425">
            <w:pPr>
              <w:rPr>
                <w:rFonts w:ascii="Verdana" w:hAnsi="Verdana" w:cs="Arial"/>
                <w:sz w:val="24"/>
                <w:szCs w:val="24"/>
              </w:rPr>
            </w:pPr>
            <w:r w:rsidRPr="00AE26C9">
              <w:rPr>
                <w:rFonts w:ascii="Verdana" w:eastAsia="Verdana" w:hAnsi="Verdana" w:cs="Arial"/>
                <w:sz w:val="24"/>
                <w:szCs w:val="24"/>
                <w:lang w:bidi="cy-GB"/>
              </w:rPr>
              <w:t xml:space="preserve">Parhaodd Gofal Brys ac Argyfwng (UEC) yn faes a wynebodd heriau sylweddol drwy gydol 2025–26, gan barhau â'r pwysau ar berfformiad a welwyd yn y blynyddoedd blaenorol. Arhosodd y Bwrdd Iechyd o dan </w:t>
            </w:r>
            <w:r w:rsidRPr="00AE26C9">
              <w:rPr>
                <w:rFonts w:ascii="Verdana" w:eastAsia="Verdana" w:hAnsi="Verdana" w:cs="Arial"/>
                <w:i/>
                <w:sz w:val="24"/>
                <w:szCs w:val="24"/>
                <w:lang w:bidi="cy-GB"/>
              </w:rPr>
              <w:t>Ymyrraeth wedi'i Thargedu</w:t>
            </w:r>
            <w:r w:rsidRPr="00AE26C9">
              <w:rPr>
                <w:rFonts w:ascii="Verdana" w:eastAsia="Verdana" w:hAnsi="Verdana" w:cs="Arial"/>
                <w:sz w:val="24"/>
                <w:szCs w:val="24"/>
                <w:lang w:bidi="cy-GB"/>
              </w:rPr>
              <w:t xml:space="preserve"> yn unol â Fframwaith Uwchraddio ac Ymyrraeth Llywodraeth Cymru. Er gwaethaf y pwysau hyn, gwelwyd cyfnodau o welliant sylweddol yn ystod y flwyddyn, yn enwedig o ran perfformiad trosglwyddo cleifion ambiwlans yn dilyn y targedau 45 munud a 15 munud a bennwyd gan y Grŵp Cynghori Gweinidogol. Cefnogwyd y gwelliannau hyn gan waith gweithredol sylweddol.</w:t>
            </w:r>
          </w:p>
          <w:p w14:paraId="2B15C6A7" w14:textId="77777777" w:rsidR="00CB1425" w:rsidRPr="00AE26C9" w:rsidRDefault="00CB1425">
            <w:pPr>
              <w:rPr>
                <w:rFonts w:ascii="Verdana" w:hAnsi="Verdana" w:cs="Arial"/>
                <w:sz w:val="24"/>
                <w:szCs w:val="24"/>
              </w:rPr>
            </w:pPr>
          </w:p>
          <w:p w14:paraId="7D72C729" w14:textId="77777777" w:rsidR="00CB1425" w:rsidRPr="00AE26C9" w:rsidRDefault="00CB1425">
            <w:pPr>
              <w:rPr>
                <w:rFonts w:ascii="Verdana" w:hAnsi="Verdana" w:cs="Arial"/>
                <w:b/>
                <w:bCs/>
                <w:sz w:val="24"/>
                <w:szCs w:val="24"/>
              </w:rPr>
            </w:pPr>
            <w:r w:rsidRPr="00AE26C9">
              <w:rPr>
                <w:rFonts w:ascii="Verdana" w:eastAsia="Verdana" w:hAnsi="Verdana" w:cs="Arial"/>
                <w:b/>
                <w:sz w:val="24"/>
                <w:szCs w:val="24"/>
                <w:lang w:bidi="cy-GB"/>
              </w:rPr>
              <w:t>Cefndir a Gwelliannau Cynnar</w:t>
            </w:r>
          </w:p>
          <w:p w14:paraId="374F6F93" w14:textId="77777777" w:rsidR="00CB1425" w:rsidRPr="00AE26C9" w:rsidRDefault="00CB1425">
            <w:pPr>
              <w:rPr>
                <w:rFonts w:ascii="Verdana" w:hAnsi="Verdana" w:cs="Arial"/>
                <w:sz w:val="24"/>
                <w:szCs w:val="24"/>
              </w:rPr>
            </w:pPr>
            <w:r w:rsidRPr="00AE26C9">
              <w:rPr>
                <w:rFonts w:ascii="Verdana" w:eastAsia="Verdana" w:hAnsi="Verdana" w:cs="Arial"/>
                <w:sz w:val="24"/>
                <w:szCs w:val="24"/>
                <w:lang w:bidi="cy-GB"/>
              </w:rPr>
              <w:t>Yn ystod 2024–25, darparodd yr adolygiad GIRFT adborth hollbwysig a amlygodd bryderon mawr ynghylch perfformiad yr Adran Achosion Brys (ED). Dechreuodd y Bwrdd Iechyd raglen wella â ffocws, gan gynnwys:</w:t>
            </w:r>
          </w:p>
          <w:p w14:paraId="7D7821A8" w14:textId="77777777" w:rsidR="00CB1425" w:rsidRPr="00AE26C9" w:rsidRDefault="00CB1425" w:rsidP="00D32AF9">
            <w:pPr>
              <w:numPr>
                <w:ilvl w:val="0"/>
                <w:numId w:val="143"/>
              </w:numPr>
              <w:rPr>
                <w:rFonts w:ascii="Verdana" w:hAnsi="Verdana" w:cs="Arial"/>
                <w:sz w:val="24"/>
                <w:szCs w:val="24"/>
              </w:rPr>
            </w:pPr>
            <w:r w:rsidRPr="00AE26C9">
              <w:rPr>
                <w:rFonts w:ascii="Verdana" w:eastAsia="Verdana" w:hAnsi="Verdana" w:cs="Arial"/>
                <w:sz w:val="24"/>
                <w:szCs w:val="24"/>
                <w:lang w:bidi="cy-GB"/>
              </w:rPr>
              <w:t>Lansio'r Uned Asesu Pobl Hŷn (OPAU)</w:t>
            </w:r>
          </w:p>
          <w:p w14:paraId="04B02046" w14:textId="77777777" w:rsidR="00CB1425" w:rsidRPr="00AE26C9" w:rsidRDefault="00CB1425" w:rsidP="00D32AF9">
            <w:pPr>
              <w:numPr>
                <w:ilvl w:val="0"/>
                <w:numId w:val="143"/>
              </w:numPr>
              <w:rPr>
                <w:rFonts w:ascii="Verdana" w:hAnsi="Verdana" w:cs="Arial"/>
                <w:sz w:val="24"/>
                <w:szCs w:val="24"/>
              </w:rPr>
            </w:pPr>
            <w:r w:rsidRPr="00AE26C9">
              <w:rPr>
                <w:rFonts w:ascii="Verdana" w:eastAsia="Verdana" w:hAnsi="Verdana" w:cs="Arial"/>
                <w:sz w:val="24"/>
                <w:szCs w:val="24"/>
                <w:lang w:bidi="cy-GB"/>
              </w:rPr>
              <w:t>Presenoldeb gwell o uwch-benderfynwyr a rhestrau dyletswydd meddygol gwell</w:t>
            </w:r>
          </w:p>
          <w:p w14:paraId="73D2C2D1" w14:textId="77777777" w:rsidR="00CB1425" w:rsidRPr="00AE26C9" w:rsidRDefault="00CB1425" w:rsidP="00D32AF9">
            <w:pPr>
              <w:numPr>
                <w:ilvl w:val="0"/>
                <w:numId w:val="143"/>
              </w:numPr>
              <w:rPr>
                <w:rFonts w:ascii="Verdana" w:hAnsi="Verdana" w:cs="Arial"/>
                <w:sz w:val="24"/>
                <w:szCs w:val="24"/>
              </w:rPr>
            </w:pPr>
            <w:r w:rsidRPr="00AE26C9">
              <w:rPr>
                <w:rFonts w:ascii="Verdana" w:eastAsia="Verdana" w:hAnsi="Verdana" w:cs="Arial"/>
                <w:sz w:val="24"/>
                <w:szCs w:val="24"/>
                <w:lang w:bidi="cy-GB"/>
              </w:rPr>
              <w:t>Aildrefnu mân rannau o'r ystâd i wneud y gorau o'r gofod a'r llif</w:t>
            </w:r>
          </w:p>
          <w:p w14:paraId="7788BE43" w14:textId="77777777" w:rsidR="00CB1425" w:rsidRPr="00AE26C9" w:rsidRDefault="00CB1425">
            <w:pPr>
              <w:rPr>
                <w:rFonts w:ascii="Verdana" w:hAnsi="Verdana" w:cs="Arial"/>
                <w:sz w:val="24"/>
                <w:szCs w:val="24"/>
              </w:rPr>
            </w:pPr>
            <w:r w:rsidRPr="00AE26C9">
              <w:rPr>
                <w:rFonts w:ascii="Verdana" w:eastAsia="Verdana" w:hAnsi="Verdana" w:cs="Arial"/>
                <w:sz w:val="24"/>
                <w:szCs w:val="24"/>
                <w:lang w:bidi="cy-GB"/>
              </w:rPr>
              <w:lastRenderedPageBreak/>
              <w:t>Er i'r camau hyn arwain at rai manteision cynnar, cafodd y system ei gorlethu'n rheolaidd gan bwysau galw sylfaenol.</w:t>
            </w:r>
          </w:p>
          <w:p w14:paraId="53F817BC" w14:textId="77777777" w:rsidR="00CB1425" w:rsidRPr="00AE26C9" w:rsidRDefault="00CB1425">
            <w:pPr>
              <w:rPr>
                <w:rFonts w:ascii="Verdana" w:hAnsi="Verdana" w:cs="Arial"/>
                <w:b/>
                <w:bCs/>
                <w:sz w:val="24"/>
                <w:szCs w:val="24"/>
              </w:rPr>
            </w:pPr>
            <w:r w:rsidRPr="00AE26C9">
              <w:rPr>
                <w:rFonts w:ascii="Verdana" w:eastAsia="Verdana" w:hAnsi="Verdana" w:cs="Arial"/>
                <w:b/>
                <w:sz w:val="24"/>
                <w:szCs w:val="24"/>
                <w:lang w:bidi="cy-GB"/>
              </w:rPr>
              <w:t>Profion Newid ac Effaith ar Berfformiad</w:t>
            </w:r>
          </w:p>
          <w:p w14:paraId="6FB369D3" w14:textId="77777777" w:rsidR="00CB1425" w:rsidRPr="00AE26C9" w:rsidRDefault="00CB1425">
            <w:pPr>
              <w:rPr>
                <w:rFonts w:ascii="Verdana" w:hAnsi="Verdana" w:cs="Arial"/>
                <w:sz w:val="24"/>
                <w:szCs w:val="24"/>
              </w:rPr>
            </w:pPr>
            <w:r w:rsidRPr="00AE26C9">
              <w:rPr>
                <w:rFonts w:ascii="Verdana" w:eastAsia="Verdana" w:hAnsi="Verdana" w:cs="Arial"/>
                <w:sz w:val="24"/>
                <w:szCs w:val="24"/>
                <w:lang w:bidi="cy-GB"/>
              </w:rPr>
              <w:t>Yn 2025–26, gweithredwyd cyfres o brofion newid yn seiliedig ar y dull Cynllunio-Gweithredu-Astudio-Gweithredu (PDSA) er mwyn gwella prosesau asesu, llif a derbyn. Roedd y rhain yn cynnwys:</w:t>
            </w:r>
          </w:p>
          <w:p w14:paraId="50EFBE62" w14:textId="6FA1904F" w:rsidR="00CB1425" w:rsidRPr="00AE26C9" w:rsidRDefault="00CB1425" w:rsidP="00D32AF9">
            <w:pPr>
              <w:numPr>
                <w:ilvl w:val="0"/>
                <w:numId w:val="144"/>
              </w:numPr>
              <w:rPr>
                <w:rFonts w:ascii="Verdana" w:hAnsi="Verdana" w:cs="Arial"/>
                <w:sz w:val="24"/>
                <w:szCs w:val="24"/>
              </w:rPr>
            </w:pPr>
            <w:r w:rsidRPr="00AE26C9">
              <w:rPr>
                <w:rFonts w:ascii="Verdana" w:eastAsia="Verdana" w:hAnsi="Verdana" w:cs="Arial"/>
                <w:sz w:val="24"/>
                <w:szCs w:val="24"/>
                <w:lang w:bidi="cy-GB"/>
              </w:rPr>
              <w:t>Asesiad yn yr Adran Achosion Brys a chyfeirio at feddygaeth</w:t>
            </w:r>
          </w:p>
          <w:p w14:paraId="1867A3D3" w14:textId="77777777" w:rsidR="00CB1425" w:rsidRPr="00AE26C9" w:rsidRDefault="00CB1425" w:rsidP="00D32AF9">
            <w:pPr>
              <w:numPr>
                <w:ilvl w:val="0"/>
                <w:numId w:val="144"/>
              </w:numPr>
              <w:rPr>
                <w:rFonts w:ascii="Verdana" w:hAnsi="Verdana" w:cs="Arial"/>
                <w:sz w:val="24"/>
                <w:szCs w:val="24"/>
              </w:rPr>
            </w:pPr>
            <w:r w:rsidRPr="00AE26C9">
              <w:rPr>
                <w:rFonts w:ascii="Verdana" w:eastAsia="Verdana" w:hAnsi="Verdana" w:cs="Arial"/>
                <w:sz w:val="24"/>
                <w:szCs w:val="24"/>
                <w:lang w:bidi="cy-GB"/>
              </w:rPr>
              <w:t>Model asesu meddygol diwygiedig ar gyfer yr Uned Feddygol Acíwt (AMU)</w:t>
            </w:r>
          </w:p>
          <w:p w14:paraId="5B04908B" w14:textId="77777777" w:rsidR="00CB1425" w:rsidRPr="00AE26C9" w:rsidRDefault="00CB1425" w:rsidP="00D32AF9">
            <w:pPr>
              <w:numPr>
                <w:ilvl w:val="0"/>
                <w:numId w:val="144"/>
              </w:numPr>
              <w:rPr>
                <w:rFonts w:ascii="Verdana" w:hAnsi="Verdana" w:cs="Arial"/>
                <w:sz w:val="24"/>
                <w:szCs w:val="24"/>
              </w:rPr>
            </w:pPr>
            <w:r w:rsidRPr="00AE26C9">
              <w:rPr>
                <w:rFonts w:ascii="Verdana" w:eastAsia="Verdana" w:hAnsi="Verdana" w:cs="Arial"/>
                <w:sz w:val="24"/>
                <w:szCs w:val="24"/>
                <w:lang w:bidi="cy-GB"/>
              </w:rPr>
              <w:t>Asesiad arbenigol a dyrannu cleifion i arbenigedd neu i gronfa welyau Meddygaeth Fewnol Gyffredinol (GIM)</w:t>
            </w:r>
          </w:p>
          <w:p w14:paraId="592A1BDB" w14:textId="77777777" w:rsidR="00CB1425" w:rsidRPr="00AE26C9" w:rsidRDefault="00CB1425" w:rsidP="00D32AF9">
            <w:pPr>
              <w:numPr>
                <w:ilvl w:val="0"/>
                <w:numId w:val="144"/>
              </w:numPr>
              <w:rPr>
                <w:rFonts w:ascii="Verdana" w:hAnsi="Verdana" w:cs="Arial"/>
                <w:sz w:val="24"/>
                <w:szCs w:val="24"/>
              </w:rPr>
            </w:pPr>
            <w:r w:rsidRPr="00AE26C9">
              <w:rPr>
                <w:rFonts w:ascii="Verdana" w:eastAsia="Verdana" w:hAnsi="Verdana" w:cs="Arial"/>
                <w:sz w:val="24"/>
                <w:szCs w:val="24"/>
                <w:lang w:bidi="cy-GB"/>
              </w:rPr>
              <w:t>Cyflwyno model Gofal Brys ar yr Un Diwrnod (SDEC) saith niwrnod yr wythnos</w:t>
            </w:r>
          </w:p>
          <w:p w14:paraId="3F7B87F6" w14:textId="77777777" w:rsidR="00CB1425" w:rsidRPr="00AE26C9" w:rsidRDefault="00CB1425" w:rsidP="00D32AF9">
            <w:pPr>
              <w:numPr>
                <w:ilvl w:val="0"/>
                <w:numId w:val="144"/>
              </w:numPr>
              <w:rPr>
                <w:rFonts w:ascii="Verdana" w:hAnsi="Verdana" w:cs="Arial"/>
                <w:sz w:val="24"/>
                <w:szCs w:val="24"/>
              </w:rPr>
            </w:pPr>
            <w:r w:rsidRPr="00AE26C9">
              <w:rPr>
                <w:rFonts w:ascii="Verdana" w:eastAsia="Verdana" w:hAnsi="Verdana" w:cs="Arial"/>
                <w:sz w:val="24"/>
                <w:szCs w:val="24"/>
                <w:lang w:bidi="cy-GB"/>
              </w:rPr>
              <w:t>Gweithredu'r meini prawf preswylio, a</w:t>
            </w:r>
          </w:p>
          <w:p w14:paraId="011BB553" w14:textId="77777777" w:rsidR="00CB1425" w:rsidRPr="00AE26C9" w:rsidRDefault="00CB1425" w:rsidP="00D32AF9">
            <w:pPr>
              <w:numPr>
                <w:ilvl w:val="0"/>
                <w:numId w:val="144"/>
              </w:numPr>
              <w:rPr>
                <w:rFonts w:ascii="Verdana" w:hAnsi="Verdana" w:cs="Arial"/>
                <w:sz w:val="24"/>
                <w:szCs w:val="24"/>
              </w:rPr>
            </w:pPr>
            <w:r w:rsidRPr="00AE26C9">
              <w:rPr>
                <w:rFonts w:ascii="Verdana" w:eastAsia="Verdana" w:hAnsi="Verdana" w:cs="Arial"/>
                <w:sz w:val="24"/>
                <w:szCs w:val="24"/>
                <w:lang w:bidi="cy-GB"/>
              </w:rPr>
              <w:t>model llif parhaus “Eich Claf Nesaf” ar draws unedau gwelyau arbenigol, gan gynnwys ardaloedd llawfeddygol</w:t>
            </w:r>
          </w:p>
          <w:p w14:paraId="1F07D32C" w14:textId="77777777" w:rsidR="00CB1425" w:rsidRPr="00AE26C9" w:rsidRDefault="00CB1425">
            <w:pPr>
              <w:rPr>
                <w:rFonts w:ascii="Verdana" w:hAnsi="Verdana" w:cs="Arial"/>
                <w:sz w:val="24"/>
                <w:szCs w:val="24"/>
              </w:rPr>
            </w:pPr>
            <w:r w:rsidRPr="00AE26C9">
              <w:rPr>
                <w:rFonts w:ascii="Verdana" w:eastAsia="Verdana" w:hAnsi="Verdana" w:cs="Arial"/>
                <w:sz w:val="24"/>
                <w:szCs w:val="24"/>
                <w:lang w:bidi="cy-GB"/>
              </w:rPr>
              <w:t>Agorwyd capasiti ychwanegol ar wardiau meddygol cyffredinol i leihau'r pwysau ar yr Adran Achosion Brys.</w:t>
            </w:r>
            <w:r w:rsidRPr="00AE26C9">
              <w:rPr>
                <w:rFonts w:ascii="Verdana" w:eastAsia="Verdana" w:hAnsi="Verdana" w:cs="Arial"/>
                <w:sz w:val="24"/>
                <w:szCs w:val="24"/>
                <w:lang w:bidi="cy-GB"/>
              </w:rPr>
              <w:br/>
              <w:t>Erbyn diwedd yr ail chwarter, dangosodd mesurau allweddol welliant sylweddol, er gwaethaf y ffaith bod y galw am ambiwlansys wedi cynyddu o 9%. Roedd gwelliannau'n cynnwys:</w:t>
            </w:r>
          </w:p>
          <w:p w14:paraId="0A3D044C" w14:textId="77777777" w:rsidR="00CB1425" w:rsidRPr="00AE26C9" w:rsidRDefault="00CB1425" w:rsidP="00D32AF9">
            <w:pPr>
              <w:numPr>
                <w:ilvl w:val="0"/>
                <w:numId w:val="145"/>
              </w:numPr>
              <w:rPr>
                <w:rFonts w:ascii="Verdana" w:hAnsi="Verdana" w:cs="Arial"/>
                <w:sz w:val="24"/>
                <w:szCs w:val="24"/>
              </w:rPr>
            </w:pPr>
            <w:r w:rsidRPr="00AE26C9">
              <w:rPr>
                <w:rFonts w:ascii="Verdana" w:eastAsia="Verdana" w:hAnsi="Verdana" w:cs="Arial"/>
                <w:b/>
                <w:sz w:val="24"/>
                <w:szCs w:val="24"/>
                <w:lang w:bidi="cy-GB"/>
              </w:rPr>
              <w:t>Gostyngiad o 155%</w:t>
            </w:r>
            <w:r w:rsidRPr="00AE26C9">
              <w:rPr>
                <w:rFonts w:ascii="Verdana" w:eastAsia="Verdana" w:hAnsi="Verdana" w:cs="Arial"/>
                <w:sz w:val="24"/>
                <w:szCs w:val="24"/>
                <w:lang w:bidi="cy-GB"/>
              </w:rPr>
              <w:t xml:space="preserve"> yn yr oedi wrth drosglwyddo cleifion ambiwlans sy'n para mwy na 45 munud</w:t>
            </w:r>
          </w:p>
          <w:p w14:paraId="61DA9742" w14:textId="77777777" w:rsidR="00CB1425" w:rsidRPr="00AE26C9" w:rsidRDefault="00CB1425" w:rsidP="00D32AF9">
            <w:pPr>
              <w:numPr>
                <w:ilvl w:val="0"/>
                <w:numId w:val="145"/>
              </w:numPr>
              <w:rPr>
                <w:rFonts w:ascii="Verdana" w:hAnsi="Verdana" w:cs="Arial"/>
                <w:sz w:val="24"/>
                <w:szCs w:val="24"/>
              </w:rPr>
            </w:pPr>
            <w:r w:rsidRPr="00AE26C9">
              <w:rPr>
                <w:rFonts w:ascii="Verdana" w:eastAsia="Verdana" w:hAnsi="Verdana" w:cs="Arial"/>
                <w:b/>
                <w:sz w:val="24"/>
                <w:szCs w:val="24"/>
                <w:lang w:bidi="cy-GB"/>
              </w:rPr>
              <w:t>Gwelliant o 82.2%</w:t>
            </w:r>
            <w:r w:rsidRPr="00AE26C9">
              <w:rPr>
                <w:rFonts w:ascii="Verdana" w:eastAsia="Verdana" w:hAnsi="Verdana" w:cs="Arial"/>
                <w:sz w:val="24"/>
                <w:szCs w:val="24"/>
                <w:lang w:bidi="cy-GB"/>
              </w:rPr>
              <w:t xml:space="preserve"> yn yr amser trosglwyddo cyfartalog</w:t>
            </w:r>
          </w:p>
          <w:p w14:paraId="19E9B7A7" w14:textId="77777777" w:rsidR="00CB1425" w:rsidRPr="00AE26C9" w:rsidRDefault="00CB1425" w:rsidP="00D32AF9">
            <w:pPr>
              <w:numPr>
                <w:ilvl w:val="0"/>
                <w:numId w:val="145"/>
              </w:numPr>
              <w:rPr>
                <w:rFonts w:ascii="Verdana" w:hAnsi="Verdana" w:cs="Arial"/>
                <w:sz w:val="24"/>
                <w:szCs w:val="24"/>
              </w:rPr>
            </w:pPr>
            <w:r w:rsidRPr="00AE26C9">
              <w:rPr>
                <w:rFonts w:ascii="Verdana" w:eastAsia="Verdana" w:hAnsi="Verdana" w:cs="Arial"/>
                <w:b/>
                <w:sz w:val="24"/>
                <w:szCs w:val="24"/>
                <w:lang w:bidi="cy-GB"/>
              </w:rPr>
              <w:t>Gostyngiad o 77%</w:t>
            </w:r>
            <w:r w:rsidRPr="00AE26C9">
              <w:rPr>
                <w:rFonts w:ascii="Verdana" w:eastAsia="Verdana" w:hAnsi="Verdana" w:cs="Arial"/>
                <w:sz w:val="24"/>
                <w:szCs w:val="24"/>
                <w:lang w:bidi="cy-GB"/>
              </w:rPr>
              <w:t xml:space="preserve"> yn yr oriau a gollwyd wrth drosglwyddo cleifion ambiwlans</w:t>
            </w:r>
          </w:p>
          <w:p w14:paraId="3637366B" w14:textId="77777777" w:rsidR="00CB1425" w:rsidRPr="00AE26C9" w:rsidRDefault="00CB1425" w:rsidP="00D32AF9">
            <w:pPr>
              <w:numPr>
                <w:ilvl w:val="0"/>
                <w:numId w:val="145"/>
              </w:numPr>
              <w:rPr>
                <w:rFonts w:ascii="Verdana" w:hAnsi="Verdana" w:cs="Arial"/>
                <w:sz w:val="24"/>
                <w:szCs w:val="24"/>
              </w:rPr>
            </w:pPr>
            <w:r w:rsidRPr="00AE26C9">
              <w:rPr>
                <w:rFonts w:ascii="Verdana" w:eastAsia="Verdana" w:hAnsi="Verdana" w:cs="Arial"/>
                <w:b/>
                <w:sz w:val="24"/>
                <w:szCs w:val="24"/>
                <w:lang w:bidi="cy-GB"/>
              </w:rPr>
              <w:t>Gwelliant o 23%</w:t>
            </w:r>
            <w:r w:rsidRPr="00AE26C9">
              <w:rPr>
                <w:rFonts w:ascii="Verdana" w:eastAsia="Verdana" w:hAnsi="Verdana" w:cs="Arial"/>
                <w:sz w:val="24"/>
                <w:szCs w:val="24"/>
                <w:lang w:bidi="cy-GB"/>
              </w:rPr>
              <w:t xml:space="preserve"> yn amser troi o gwmpas yr Adran Achosion Brys</w:t>
            </w:r>
          </w:p>
          <w:p w14:paraId="7F2F7BE9" w14:textId="77777777" w:rsidR="00CB1425" w:rsidRPr="00AE26C9" w:rsidRDefault="00CB1425" w:rsidP="00D32AF9">
            <w:pPr>
              <w:numPr>
                <w:ilvl w:val="0"/>
                <w:numId w:val="145"/>
              </w:numPr>
              <w:rPr>
                <w:rFonts w:ascii="Verdana" w:hAnsi="Verdana" w:cs="Arial"/>
                <w:sz w:val="24"/>
                <w:szCs w:val="24"/>
              </w:rPr>
            </w:pPr>
            <w:r w:rsidRPr="00AE26C9">
              <w:rPr>
                <w:rFonts w:ascii="Verdana" w:eastAsia="Verdana" w:hAnsi="Verdana" w:cs="Arial"/>
                <w:b/>
                <w:sz w:val="24"/>
                <w:szCs w:val="24"/>
                <w:lang w:bidi="cy-GB"/>
              </w:rPr>
              <w:t>Gostyngiad o 38.7%</w:t>
            </w:r>
            <w:r w:rsidRPr="00AE26C9">
              <w:rPr>
                <w:rFonts w:ascii="Verdana" w:eastAsia="Verdana" w:hAnsi="Verdana" w:cs="Arial"/>
                <w:sz w:val="24"/>
                <w:szCs w:val="24"/>
                <w:lang w:bidi="cy-GB"/>
              </w:rPr>
              <w:t xml:space="preserve"> yn nifer y cleifion sy'n aros i gael eu derbyn am 9 a.m.</w:t>
            </w:r>
          </w:p>
          <w:p w14:paraId="5BB1A011" w14:textId="77777777" w:rsidR="00CB1425" w:rsidRPr="00AE26C9" w:rsidRDefault="00CB1425" w:rsidP="00D32AF9">
            <w:pPr>
              <w:numPr>
                <w:ilvl w:val="0"/>
                <w:numId w:val="145"/>
              </w:numPr>
              <w:rPr>
                <w:rFonts w:ascii="Verdana" w:hAnsi="Verdana" w:cs="Arial"/>
                <w:sz w:val="24"/>
                <w:szCs w:val="24"/>
              </w:rPr>
            </w:pPr>
            <w:r w:rsidRPr="00AE26C9">
              <w:rPr>
                <w:rFonts w:ascii="Verdana" w:eastAsia="Verdana" w:hAnsi="Verdana" w:cs="Arial"/>
                <w:sz w:val="24"/>
                <w:szCs w:val="24"/>
                <w:lang w:bidi="cy-GB"/>
              </w:rPr>
              <w:t>Lleihad yn nifer y cleifion sydd wedi cyrraedd y cyflwr clinigol gorau posibl (COP) ac sy'n meddiannu gwelyau gofal acíwt</w:t>
            </w:r>
          </w:p>
          <w:p w14:paraId="485680EB" w14:textId="77777777" w:rsidR="00CB1425" w:rsidRPr="00AE26C9" w:rsidRDefault="00CB1425" w:rsidP="00D32AF9">
            <w:pPr>
              <w:numPr>
                <w:ilvl w:val="0"/>
                <w:numId w:val="145"/>
              </w:numPr>
              <w:rPr>
                <w:rFonts w:ascii="Verdana" w:hAnsi="Verdana" w:cs="Arial"/>
                <w:sz w:val="24"/>
                <w:szCs w:val="24"/>
              </w:rPr>
            </w:pPr>
            <w:r w:rsidRPr="00AE26C9">
              <w:rPr>
                <w:rFonts w:ascii="Verdana" w:eastAsia="Verdana" w:hAnsi="Verdana" w:cs="Arial"/>
                <w:sz w:val="24"/>
                <w:szCs w:val="24"/>
                <w:lang w:bidi="cy-GB"/>
              </w:rPr>
              <w:t>Roedd lefelau Statws Uwchgyfeirio Cenedlaethol yn aml yn gwella o SL4 (y pwysau uchaf) i SL3 ac SL2.</w:t>
            </w:r>
          </w:p>
          <w:p w14:paraId="399CA1EB" w14:textId="77777777" w:rsidR="00CB1425" w:rsidRPr="00AE26C9" w:rsidRDefault="00CB1425" w:rsidP="00D32AF9">
            <w:pPr>
              <w:numPr>
                <w:ilvl w:val="0"/>
                <w:numId w:val="145"/>
              </w:numPr>
              <w:rPr>
                <w:rFonts w:ascii="Verdana" w:hAnsi="Verdana" w:cs="Arial"/>
                <w:sz w:val="24"/>
                <w:szCs w:val="24"/>
              </w:rPr>
            </w:pPr>
            <w:r w:rsidRPr="00AE26C9">
              <w:rPr>
                <w:rFonts w:ascii="Verdana" w:eastAsia="Verdana" w:hAnsi="Verdana" w:cs="Arial"/>
                <w:sz w:val="24"/>
                <w:szCs w:val="24"/>
                <w:lang w:bidi="cy-GB"/>
              </w:rPr>
              <w:t>Lleihawyd nifer y marwolaethau yn yr Adran Achosion Brys o 31 cyn y prawf i 13 erbyn diwedd yr Ail Chwarter.</w:t>
            </w:r>
          </w:p>
          <w:p w14:paraId="48FC9973" w14:textId="77777777" w:rsidR="00CB1425" w:rsidRPr="00AE26C9" w:rsidRDefault="00CB1425">
            <w:pPr>
              <w:rPr>
                <w:rFonts w:ascii="Verdana" w:hAnsi="Verdana" w:cs="Arial"/>
                <w:b/>
                <w:bCs/>
                <w:sz w:val="24"/>
                <w:szCs w:val="24"/>
              </w:rPr>
            </w:pPr>
            <w:r w:rsidRPr="00AE26C9">
              <w:rPr>
                <w:rFonts w:ascii="Verdana" w:eastAsia="Verdana" w:hAnsi="Verdana" w:cs="Arial"/>
                <w:b/>
                <w:sz w:val="24"/>
                <w:szCs w:val="24"/>
                <w:lang w:bidi="cy-GB"/>
              </w:rPr>
              <w:t>Pwysau Cynyddol yn Ch3 a Ch4</w:t>
            </w:r>
          </w:p>
          <w:p w14:paraId="1D97ABE4" w14:textId="77777777" w:rsidR="00CB1425" w:rsidRPr="00AE26C9" w:rsidRDefault="00CB1425">
            <w:pPr>
              <w:rPr>
                <w:rFonts w:ascii="Verdana" w:hAnsi="Verdana" w:cs="Arial"/>
                <w:sz w:val="24"/>
                <w:szCs w:val="24"/>
              </w:rPr>
            </w:pPr>
            <w:r w:rsidRPr="00AE26C9">
              <w:rPr>
                <w:rFonts w:ascii="Verdana" w:eastAsia="Verdana" w:hAnsi="Verdana" w:cs="Arial"/>
                <w:sz w:val="24"/>
                <w:szCs w:val="24"/>
                <w:lang w:bidi="cy-GB"/>
              </w:rPr>
              <w:t>Dirywiodd perfformiad yn y trydydd a'r pedwerydd chwarter, gyda chyfnodau o bwysau sylweddol a oedd yn gofyn am drefniadau parhad busnes. Er i'r galw cyffredinol aros yn sefydlog, dirywiodd y llif oherwydd:</w:t>
            </w:r>
          </w:p>
          <w:p w14:paraId="5EAA1EDF" w14:textId="77777777" w:rsidR="00CB1425" w:rsidRPr="00AE26C9" w:rsidRDefault="00CB1425" w:rsidP="00D32AF9">
            <w:pPr>
              <w:numPr>
                <w:ilvl w:val="0"/>
                <w:numId w:val="146"/>
              </w:numPr>
              <w:rPr>
                <w:rFonts w:ascii="Verdana" w:hAnsi="Verdana" w:cs="Arial"/>
                <w:sz w:val="24"/>
                <w:szCs w:val="24"/>
              </w:rPr>
            </w:pPr>
            <w:r w:rsidRPr="00AE26C9">
              <w:rPr>
                <w:rFonts w:ascii="Verdana" w:eastAsia="Verdana" w:hAnsi="Verdana" w:cs="Arial"/>
                <w:sz w:val="24"/>
                <w:szCs w:val="24"/>
                <w:lang w:bidi="cy-GB"/>
              </w:rPr>
              <w:t>Difrifoldeb cyflwr cleifion ar gynnydd</w:t>
            </w:r>
          </w:p>
          <w:p w14:paraId="3F6F3112" w14:textId="77777777" w:rsidR="00CB1425" w:rsidRPr="00AE26C9" w:rsidRDefault="00CB1425" w:rsidP="00D32AF9">
            <w:pPr>
              <w:numPr>
                <w:ilvl w:val="0"/>
                <w:numId w:val="146"/>
              </w:numPr>
              <w:rPr>
                <w:rFonts w:ascii="Verdana" w:hAnsi="Verdana" w:cs="Arial"/>
                <w:sz w:val="24"/>
                <w:szCs w:val="24"/>
              </w:rPr>
            </w:pPr>
            <w:r w:rsidRPr="00AE26C9">
              <w:rPr>
                <w:rFonts w:ascii="Verdana" w:eastAsia="Verdana" w:hAnsi="Verdana" w:cs="Arial"/>
                <w:sz w:val="24"/>
                <w:szCs w:val="24"/>
                <w:lang w:bidi="cy-GB"/>
              </w:rPr>
              <w:t>Lefelau rhyddhau wedi lleihau</w:t>
            </w:r>
          </w:p>
          <w:p w14:paraId="27BA5423" w14:textId="77777777" w:rsidR="00CB1425" w:rsidRPr="00AE26C9" w:rsidRDefault="00CB1425" w:rsidP="00D32AF9">
            <w:pPr>
              <w:numPr>
                <w:ilvl w:val="0"/>
                <w:numId w:val="146"/>
              </w:numPr>
              <w:rPr>
                <w:rFonts w:ascii="Verdana" w:hAnsi="Verdana" w:cs="Arial"/>
                <w:sz w:val="24"/>
                <w:szCs w:val="24"/>
              </w:rPr>
            </w:pPr>
            <w:r w:rsidRPr="00AE26C9">
              <w:rPr>
                <w:rFonts w:ascii="Verdana" w:eastAsia="Verdana" w:hAnsi="Verdana" w:cs="Arial"/>
                <w:sz w:val="24"/>
                <w:szCs w:val="24"/>
                <w:lang w:bidi="cy-GB"/>
              </w:rPr>
              <w:t>Cynnydd yn niferoedd y cleifion sydd wedi'u hoptimeiddio'n glinigol (COP) a'r rhai sy'n glinigol ddiogel i'w trosglwyddo (CSFT)</w:t>
            </w:r>
          </w:p>
          <w:p w14:paraId="323A78F7" w14:textId="77777777" w:rsidR="00CB1425" w:rsidRPr="00AE26C9" w:rsidRDefault="00CB1425" w:rsidP="00D32AF9">
            <w:pPr>
              <w:numPr>
                <w:ilvl w:val="0"/>
                <w:numId w:val="146"/>
              </w:numPr>
              <w:rPr>
                <w:rFonts w:ascii="Verdana" w:hAnsi="Verdana" w:cs="Arial"/>
                <w:sz w:val="24"/>
                <w:szCs w:val="24"/>
              </w:rPr>
            </w:pPr>
            <w:r w:rsidRPr="00AE26C9">
              <w:rPr>
                <w:rFonts w:ascii="Verdana" w:eastAsia="Verdana" w:hAnsi="Verdana" w:cs="Arial"/>
                <w:sz w:val="24"/>
                <w:szCs w:val="24"/>
                <w:lang w:bidi="cy-GB"/>
              </w:rPr>
              <w:t>Cyfyngiadau rheoli heintiau a gyfyngodd ar y capasiti</w:t>
            </w:r>
          </w:p>
          <w:p w14:paraId="083F62B1" w14:textId="77777777" w:rsidR="00CB1425" w:rsidRPr="00AE26C9" w:rsidRDefault="00CB1425" w:rsidP="00D32AF9">
            <w:pPr>
              <w:numPr>
                <w:ilvl w:val="0"/>
                <w:numId w:val="146"/>
              </w:numPr>
              <w:rPr>
                <w:rFonts w:ascii="Verdana" w:hAnsi="Verdana" w:cs="Arial"/>
                <w:sz w:val="24"/>
                <w:szCs w:val="24"/>
              </w:rPr>
            </w:pPr>
            <w:r w:rsidRPr="00AE26C9">
              <w:rPr>
                <w:rFonts w:ascii="Verdana" w:eastAsia="Verdana" w:hAnsi="Verdana" w:cs="Arial"/>
                <w:sz w:val="24"/>
                <w:szCs w:val="24"/>
                <w:lang w:bidi="cy-GB"/>
              </w:rPr>
              <w:lastRenderedPageBreak/>
              <w:t xml:space="preserve">Lefelau meddiannaeth mewn arbenigeddau meddygol yn aml yn uwch na </w:t>
            </w:r>
            <w:r w:rsidRPr="00AE26C9">
              <w:rPr>
                <w:rFonts w:ascii="Verdana" w:eastAsia="Verdana" w:hAnsi="Verdana" w:cs="Arial"/>
                <w:b/>
                <w:sz w:val="24"/>
                <w:szCs w:val="24"/>
                <w:lang w:bidi="cy-GB"/>
              </w:rPr>
              <w:t>130%</w:t>
            </w:r>
          </w:p>
          <w:p w14:paraId="02B9D44E" w14:textId="77777777" w:rsidR="00CB1425" w:rsidRPr="00AE26C9" w:rsidRDefault="00CB1425">
            <w:pPr>
              <w:rPr>
                <w:rFonts w:ascii="Verdana" w:hAnsi="Verdana" w:cs="Arial"/>
                <w:sz w:val="24"/>
                <w:szCs w:val="24"/>
              </w:rPr>
            </w:pPr>
            <w:r w:rsidRPr="00AE26C9">
              <w:rPr>
                <w:rFonts w:ascii="Verdana" w:eastAsia="Verdana" w:hAnsi="Verdana" w:cs="Arial"/>
                <w:sz w:val="24"/>
                <w:szCs w:val="24"/>
                <w:lang w:bidi="cy-GB"/>
              </w:rPr>
              <w:t>Effeithiodd y cyfuniad hwn yn sylweddol ar y llif yn yr Adran Achosion Brys ac ar y gallu i ddadlwytho ambiwlansys.</w:t>
            </w:r>
          </w:p>
          <w:p w14:paraId="2E126A10" w14:textId="77777777" w:rsidR="00CB1425" w:rsidRPr="00AE26C9" w:rsidRDefault="00CB1425">
            <w:pPr>
              <w:rPr>
                <w:rFonts w:ascii="Verdana" w:hAnsi="Verdana" w:cs="Arial"/>
                <w:b/>
                <w:bCs/>
                <w:sz w:val="24"/>
                <w:szCs w:val="24"/>
              </w:rPr>
            </w:pPr>
            <w:r w:rsidRPr="00AE26C9">
              <w:rPr>
                <w:rFonts w:ascii="Verdana" w:eastAsia="Verdana" w:hAnsi="Verdana" w:cs="Arial"/>
                <w:b/>
                <w:sz w:val="24"/>
                <w:szCs w:val="24"/>
                <w:lang w:bidi="cy-GB"/>
              </w:rPr>
              <w:t>Rhaglen Defnyddwyr Dwysedd Uchel</w:t>
            </w:r>
          </w:p>
          <w:p w14:paraId="137BA45C" w14:textId="77777777" w:rsidR="00CB1425" w:rsidRPr="00AE26C9" w:rsidRDefault="00CB1425">
            <w:pPr>
              <w:rPr>
                <w:rFonts w:ascii="Verdana" w:hAnsi="Verdana" w:cs="Arial"/>
                <w:sz w:val="24"/>
                <w:szCs w:val="24"/>
              </w:rPr>
            </w:pPr>
            <w:r w:rsidRPr="00AE26C9">
              <w:rPr>
                <w:rFonts w:ascii="Verdana" w:eastAsia="Verdana" w:hAnsi="Verdana" w:cs="Arial"/>
                <w:sz w:val="24"/>
                <w:szCs w:val="24"/>
                <w:lang w:bidi="cy-GB"/>
              </w:rPr>
              <w:t>Er mwyn lleihau nifer yr ymweliadau y gellid eu hosgoi, cynhaliodd y Bwrdd Iechyd brawf o rôl 'Defnyddiwr Dwysedd Uchel', a gynlluniwyd i weithio ar draws asiantaethau ac i gefnogi unigolion yr oedd eu hanghenion yn rhai cymdeithasol yn hytrach na rhai meddygol. Nod y rôl oedd ailgyfeirio cleifion at wasanaethau cymorth mwy priodol nad oeddent yn rhai meddygol.</w:t>
            </w:r>
          </w:p>
          <w:p w14:paraId="095D1EEA" w14:textId="77777777" w:rsidR="00CB1425" w:rsidRPr="00AE26C9" w:rsidRDefault="00CB1425">
            <w:pPr>
              <w:rPr>
                <w:rFonts w:ascii="Verdana" w:hAnsi="Verdana" w:cs="Arial"/>
                <w:b/>
                <w:bCs/>
                <w:sz w:val="24"/>
                <w:szCs w:val="24"/>
              </w:rPr>
            </w:pPr>
            <w:r w:rsidRPr="00AE26C9">
              <w:rPr>
                <w:rFonts w:ascii="Verdana" w:eastAsia="Verdana" w:hAnsi="Verdana" w:cs="Arial"/>
                <w:b/>
                <w:sz w:val="24"/>
                <w:szCs w:val="24"/>
                <w:lang w:bidi="cy-GB"/>
              </w:rPr>
              <w:t>Dull System Gyfan ac Aliniad Strategol</w:t>
            </w:r>
          </w:p>
          <w:p w14:paraId="5477A10B" w14:textId="77777777" w:rsidR="00CB1425" w:rsidRPr="00AE26C9" w:rsidRDefault="00CB1425">
            <w:pPr>
              <w:rPr>
                <w:rFonts w:ascii="Verdana" w:hAnsi="Verdana" w:cs="Arial"/>
                <w:sz w:val="24"/>
                <w:szCs w:val="24"/>
              </w:rPr>
            </w:pPr>
            <w:r w:rsidRPr="00AE26C9">
              <w:rPr>
                <w:rFonts w:ascii="Verdana" w:eastAsia="Verdana" w:hAnsi="Verdana" w:cs="Arial"/>
                <w:sz w:val="24"/>
                <w:szCs w:val="24"/>
                <w:lang w:bidi="cy-GB"/>
              </w:rPr>
              <w:t>Cydnabu'r Bwrdd Iechyd fod oedi i ambiwlansys yn adlewyrchu pwysau ar draws y system gyfan, y tu hwnt i brosesau'r Adran Achosion Brys. Ymdrechion gwella sy'n cyd-fynd â thair prif flaenoriaeth ar gyfer system UEC:</w:t>
            </w:r>
          </w:p>
          <w:p w14:paraId="0C69F904" w14:textId="77777777" w:rsidR="00CB1425" w:rsidRPr="00AE26C9" w:rsidRDefault="00CB1425" w:rsidP="00D32AF9">
            <w:pPr>
              <w:numPr>
                <w:ilvl w:val="0"/>
                <w:numId w:val="147"/>
              </w:numPr>
              <w:rPr>
                <w:rFonts w:ascii="Verdana" w:hAnsi="Verdana" w:cs="Arial"/>
                <w:sz w:val="24"/>
                <w:szCs w:val="24"/>
              </w:rPr>
            </w:pPr>
            <w:r w:rsidRPr="00AE26C9">
              <w:rPr>
                <w:rFonts w:ascii="Verdana" w:eastAsia="Verdana" w:hAnsi="Verdana" w:cs="Arial"/>
                <w:sz w:val="24"/>
                <w:szCs w:val="24"/>
                <w:lang w:bidi="cy-GB"/>
              </w:rPr>
              <w:t>Llwybrau cyn-ysbyty a gwasanaethau mynediad cyntaf</w:t>
            </w:r>
          </w:p>
          <w:p w14:paraId="5882D602" w14:textId="77777777" w:rsidR="00CB1425" w:rsidRPr="00AE26C9" w:rsidRDefault="00CB1425" w:rsidP="00D32AF9">
            <w:pPr>
              <w:numPr>
                <w:ilvl w:val="0"/>
                <w:numId w:val="147"/>
              </w:numPr>
              <w:rPr>
                <w:rFonts w:ascii="Verdana" w:hAnsi="Verdana" w:cs="Arial"/>
                <w:sz w:val="24"/>
                <w:szCs w:val="24"/>
              </w:rPr>
            </w:pPr>
            <w:r w:rsidRPr="00AE26C9">
              <w:rPr>
                <w:rFonts w:ascii="Verdana" w:eastAsia="Verdana" w:hAnsi="Verdana" w:cs="Arial"/>
                <w:sz w:val="24"/>
                <w:szCs w:val="24"/>
                <w:lang w:bidi="cy-GB"/>
              </w:rPr>
              <w:t>Gwella llif</w:t>
            </w:r>
          </w:p>
          <w:p w14:paraId="2E58F67A" w14:textId="77777777" w:rsidR="00CB1425" w:rsidRPr="00AE26C9" w:rsidRDefault="00CB1425" w:rsidP="00D32AF9">
            <w:pPr>
              <w:numPr>
                <w:ilvl w:val="0"/>
                <w:numId w:val="147"/>
              </w:numPr>
              <w:rPr>
                <w:rFonts w:ascii="Verdana" w:hAnsi="Verdana" w:cs="Arial"/>
                <w:sz w:val="24"/>
                <w:szCs w:val="24"/>
              </w:rPr>
            </w:pPr>
            <w:r w:rsidRPr="00AE26C9">
              <w:rPr>
                <w:rFonts w:ascii="Verdana" w:eastAsia="Verdana" w:hAnsi="Verdana" w:cs="Arial"/>
                <w:sz w:val="24"/>
                <w:szCs w:val="24"/>
                <w:lang w:bidi="cy-GB"/>
              </w:rPr>
              <w:t>Optimeiddio rhyddhau</w:t>
            </w:r>
          </w:p>
          <w:p w14:paraId="25F46171" w14:textId="77777777" w:rsidR="00CB1425" w:rsidRPr="00AE26C9" w:rsidRDefault="00CB1425">
            <w:pPr>
              <w:rPr>
                <w:rFonts w:ascii="Verdana" w:hAnsi="Verdana" w:cs="Arial"/>
                <w:sz w:val="24"/>
                <w:szCs w:val="24"/>
              </w:rPr>
            </w:pPr>
            <w:r w:rsidRPr="00AE26C9">
              <w:rPr>
                <w:rFonts w:ascii="Verdana" w:eastAsia="Verdana" w:hAnsi="Verdana" w:cs="Arial"/>
                <w:sz w:val="24"/>
                <w:szCs w:val="24"/>
                <w:lang w:bidi="cy-GB"/>
              </w:rPr>
              <w:t>Symleiddiwyd a chryfhawyd strwythurau llywodraethu, gan integreiddio ochr yn ochr â Phartneriaeth Ranbarthol Gorllewin Morgannwg i sicrhau dull rhanbarthol sy'n cwmpasu'r system gyfan.</w:t>
            </w:r>
          </w:p>
          <w:p w14:paraId="2B4AEB97" w14:textId="77777777" w:rsidR="00CB1425" w:rsidRPr="00AE26C9" w:rsidRDefault="00CB1425">
            <w:pPr>
              <w:rPr>
                <w:rFonts w:ascii="Verdana" w:hAnsi="Verdana" w:cs="Arial"/>
                <w:sz w:val="24"/>
                <w:szCs w:val="24"/>
              </w:rPr>
            </w:pPr>
            <w:r w:rsidRPr="00AE26C9">
              <w:rPr>
                <w:rFonts w:ascii="Verdana" w:eastAsia="Verdana" w:hAnsi="Verdana" w:cs="Arial"/>
                <w:sz w:val="24"/>
                <w:szCs w:val="24"/>
                <w:lang w:bidi="cy-GB"/>
              </w:rPr>
              <w:t>Roedd holl weithgareddau'r UEC yn cyd-fynd â thri egwyddor graidd:</w:t>
            </w:r>
          </w:p>
          <w:p w14:paraId="743CDAE4" w14:textId="77777777" w:rsidR="00CB1425" w:rsidRPr="00AE26C9" w:rsidRDefault="00CB1425" w:rsidP="00D32AF9">
            <w:pPr>
              <w:numPr>
                <w:ilvl w:val="0"/>
                <w:numId w:val="148"/>
              </w:numPr>
              <w:rPr>
                <w:rFonts w:ascii="Verdana" w:hAnsi="Verdana" w:cs="Arial"/>
                <w:sz w:val="24"/>
                <w:szCs w:val="24"/>
              </w:rPr>
            </w:pPr>
            <w:r w:rsidRPr="00AE26C9">
              <w:rPr>
                <w:rFonts w:ascii="Verdana" w:eastAsia="Verdana" w:hAnsi="Verdana" w:cs="Arial"/>
                <w:sz w:val="24"/>
                <w:szCs w:val="24"/>
                <w:lang w:bidi="cy-GB"/>
              </w:rPr>
              <w:t>Cadw pobl yn ddiogel ac yn iach gartref</w:t>
            </w:r>
          </w:p>
          <w:p w14:paraId="5DA65144" w14:textId="77777777" w:rsidR="00CB1425" w:rsidRPr="00AE26C9" w:rsidRDefault="00CB1425" w:rsidP="00D32AF9">
            <w:pPr>
              <w:numPr>
                <w:ilvl w:val="0"/>
                <w:numId w:val="148"/>
              </w:numPr>
              <w:rPr>
                <w:rFonts w:ascii="Verdana" w:hAnsi="Verdana" w:cs="Arial"/>
                <w:sz w:val="24"/>
                <w:szCs w:val="24"/>
              </w:rPr>
            </w:pPr>
            <w:r w:rsidRPr="00AE26C9">
              <w:rPr>
                <w:rFonts w:ascii="Verdana" w:eastAsia="Verdana" w:hAnsi="Verdana" w:cs="Arial"/>
                <w:sz w:val="24"/>
                <w:szCs w:val="24"/>
                <w:lang w:bidi="cy-GB"/>
              </w:rPr>
              <w:t>Darparu triniaeth ddiogel yn y gymuned lle bynnag y bo'n briodol</w:t>
            </w:r>
          </w:p>
          <w:p w14:paraId="50888208" w14:textId="77777777" w:rsidR="00CB1425" w:rsidRPr="00AE26C9" w:rsidRDefault="00CB1425" w:rsidP="00D32AF9">
            <w:pPr>
              <w:numPr>
                <w:ilvl w:val="0"/>
                <w:numId w:val="148"/>
              </w:numPr>
              <w:rPr>
                <w:rFonts w:ascii="Verdana" w:hAnsi="Verdana" w:cs="Arial"/>
                <w:sz w:val="24"/>
                <w:szCs w:val="24"/>
              </w:rPr>
            </w:pPr>
            <w:r w:rsidRPr="00AE26C9">
              <w:rPr>
                <w:rFonts w:ascii="Verdana" w:eastAsia="Verdana" w:hAnsi="Verdana" w:cs="Arial"/>
                <w:sz w:val="24"/>
                <w:szCs w:val="24"/>
                <w:lang w:bidi="cy-GB"/>
              </w:rPr>
              <w:t>Darparu gofal ysbyty o ansawdd uchel dim ond pan fo angen, a galluogi rhyddhau cleifion yn amserol.</w:t>
            </w:r>
          </w:p>
          <w:p w14:paraId="1FF14F11" w14:textId="77777777" w:rsidR="00CB1425" w:rsidRPr="00AE26C9" w:rsidRDefault="00CB1425">
            <w:pPr>
              <w:rPr>
                <w:rFonts w:ascii="Verdana" w:hAnsi="Verdana" w:cs="Arial"/>
                <w:b/>
                <w:bCs/>
                <w:sz w:val="24"/>
                <w:szCs w:val="24"/>
              </w:rPr>
            </w:pPr>
            <w:r w:rsidRPr="00AE26C9">
              <w:rPr>
                <w:rFonts w:ascii="Verdana" w:eastAsia="Verdana" w:hAnsi="Verdana" w:cs="Arial"/>
                <w:b/>
                <w:sz w:val="24"/>
                <w:szCs w:val="24"/>
                <w:lang w:bidi="cy-GB"/>
              </w:rPr>
              <w:t>Cleifion sydd wedi'u Optimeiddio'n Glinigol (COP)</w:t>
            </w:r>
          </w:p>
          <w:p w14:paraId="0772F0B5" w14:textId="77777777" w:rsidR="00CB1425" w:rsidRPr="00AE26C9" w:rsidRDefault="00CB1425">
            <w:pPr>
              <w:rPr>
                <w:rFonts w:ascii="Verdana" w:hAnsi="Verdana" w:cs="Arial"/>
                <w:sz w:val="24"/>
                <w:szCs w:val="24"/>
              </w:rPr>
            </w:pPr>
            <w:r w:rsidRPr="00AE26C9">
              <w:rPr>
                <w:rFonts w:ascii="Verdana" w:eastAsia="Verdana" w:hAnsi="Verdana" w:cs="Arial"/>
                <w:sz w:val="24"/>
                <w:szCs w:val="24"/>
                <w:lang w:bidi="cy-GB"/>
              </w:rPr>
              <w:t>Cleifion sydd wedi’u Optimeiddio’n Glinigol y mae eu gofal acíwt wedi’i gwblhau ond na ellir eu rhyddhau oherwydd oedi ym maes gofal cymdeithasol – parhaodd y rhain i fod yn gyfyngiad sylweddol drwy gydol 2025–26. Erbyn Chwarter 4:</w:t>
            </w:r>
          </w:p>
          <w:p w14:paraId="5F8905B3" w14:textId="77777777" w:rsidR="00CB1425" w:rsidRPr="00AE26C9" w:rsidRDefault="00CB1425" w:rsidP="00D32AF9">
            <w:pPr>
              <w:numPr>
                <w:ilvl w:val="0"/>
                <w:numId w:val="149"/>
              </w:numPr>
              <w:rPr>
                <w:rFonts w:ascii="Verdana" w:hAnsi="Verdana" w:cs="Arial"/>
                <w:sz w:val="24"/>
                <w:szCs w:val="24"/>
              </w:rPr>
            </w:pPr>
            <w:r w:rsidRPr="00AE26C9">
              <w:rPr>
                <w:rFonts w:ascii="Verdana" w:eastAsia="Verdana" w:hAnsi="Verdana" w:cs="Arial"/>
                <w:sz w:val="24"/>
                <w:szCs w:val="24"/>
                <w:lang w:bidi="cy-GB"/>
              </w:rPr>
              <w:t>Cynyddodd pob un o'r tri dangosydd COP (cyfanswm y dyddiau gwely, cyfartaledd y cleifion dyddiol, a chanran y defnydd o welyau).</w:t>
            </w:r>
          </w:p>
          <w:p w14:paraId="26AC9BD7" w14:textId="77777777" w:rsidR="00CB1425" w:rsidRPr="00AE26C9" w:rsidRDefault="00CB1425" w:rsidP="00D32AF9">
            <w:pPr>
              <w:numPr>
                <w:ilvl w:val="0"/>
                <w:numId w:val="149"/>
              </w:numPr>
              <w:rPr>
                <w:rFonts w:ascii="Verdana" w:hAnsi="Verdana" w:cs="Arial"/>
                <w:sz w:val="24"/>
                <w:szCs w:val="24"/>
              </w:rPr>
            </w:pPr>
            <w:r w:rsidRPr="00AE26C9">
              <w:rPr>
                <w:rFonts w:ascii="Verdana" w:eastAsia="Verdana" w:hAnsi="Verdana" w:cs="Arial"/>
                <w:sz w:val="24"/>
                <w:szCs w:val="24"/>
                <w:lang w:bidi="cy-GB"/>
              </w:rPr>
              <w:t xml:space="preserve">Parhaodd y pwysau COP yn Ysbyty Treforys, lle roedd y cleifion hyn yn cyfrif am </w:t>
            </w:r>
            <w:r w:rsidRPr="00AE26C9">
              <w:rPr>
                <w:rFonts w:ascii="Verdana" w:eastAsia="Verdana" w:hAnsi="Verdana" w:cs="Arial"/>
                <w:b/>
                <w:sz w:val="24"/>
                <w:szCs w:val="24"/>
                <w:lang w:bidi="cy-GB"/>
              </w:rPr>
              <w:t>15.5–16%</w:t>
            </w:r>
            <w:r w:rsidRPr="00AE26C9">
              <w:rPr>
                <w:rFonts w:ascii="Verdana" w:eastAsia="Verdana" w:hAnsi="Verdana" w:cs="Arial"/>
                <w:sz w:val="24"/>
                <w:szCs w:val="24"/>
                <w:lang w:bidi="cy-GB"/>
              </w:rPr>
              <w:t xml:space="preserve"> o'r gwelyau a oedd yn cael eu defnyddio, cynnydd o gymharu â ffigwr sylfaenol o 13–14% yng nghanol y flwyddyn.</w:t>
            </w:r>
          </w:p>
          <w:p w14:paraId="46E34B97" w14:textId="77777777" w:rsidR="00CB1425" w:rsidRPr="00AE26C9" w:rsidRDefault="00CB1425">
            <w:pPr>
              <w:rPr>
                <w:rFonts w:ascii="Verdana" w:hAnsi="Verdana" w:cs="Arial"/>
                <w:sz w:val="24"/>
                <w:szCs w:val="24"/>
              </w:rPr>
            </w:pPr>
            <w:r w:rsidRPr="00AE26C9">
              <w:rPr>
                <w:rFonts w:ascii="Verdana" w:eastAsia="Verdana" w:hAnsi="Verdana" w:cs="Arial"/>
                <w:sz w:val="24"/>
                <w:szCs w:val="24"/>
                <w:lang w:bidi="cy-GB"/>
              </w:rPr>
              <w:t>Rhoddodd y cynnydd hwn bwysau sylweddol ar wasanaethau mynediad cyntaf, gan gynnwys yr Adran Achosion Brys (ED), Gofal Brys yr Un Diwrnod, Uned Feddygol Acíwt ac Uned Asesu Pobl Hŷn.</w:t>
            </w:r>
          </w:p>
          <w:p w14:paraId="18D7BA72" w14:textId="77777777" w:rsidR="00CB1425" w:rsidRPr="00AE26C9" w:rsidRDefault="00CB1425">
            <w:pPr>
              <w:rPr>
                <w:rFonts w:ascii="Verdana" w:hAnsi="Verdana" w:cs="Arial"/>
                <w:b/>
                <w:bCs/>
                <w:sz w:val="24"/>
                <w:szCs w:val="24"/>
              </w:rPr>
            </w:pPr>
            <w:r w:rsidRPr="00AE26C9">
              <w:rPr>
                <w:rFonts w:ascii="Verdana" w:eastAsia="Verdana" w:hAnsi="Verdana" w:cs="Arial"/>
                <w:b/>
                <w:sz w:val="24"/>
                <w:szCs w:val="24"/>
                <w:lang w:bidi="cy-GB"/>
              </w:rPr>
              <w:t>Galw ac Osgoi Derbyniadau</w:t>
            </w:r>
          </w:p>
          <w:p w14:paraId="2718720B" w14:textId="77777777" w:rsidR="00CB1425" w:rsidRPr="00AE26C9" w:rsidRDefault="00CB1425">
            <w:pPr>
              <w:rPr>
                <w:rFonts w:ascii="Verdana" w:hAnsi="Verdana" w:cs="Arial"/>
                <w:sz w:val="24"/>
                <w:szCs w:val="24"/>
              </w:rPr>
            </w:pPr>
            <w:r w:rsidRPr="00AE26C9">
              <w:rPr>
                <w:rFonts w:ascii="Verdana" w:eastAsia="Verdana" w:hAnsi="Verdana" w:cs="Arial"/>
                <w:sz w:val="24"/>
                <w:szCs w:val="24"/>
                <w:lang w:bidi="cy-GB"/>
              </w:rPr>
              <w:t>Arhosodd nifer yr ymweliadau â'r Adran Achosion Brys yn uchel:</w:t>
            </w:r>
          </w:p>
          <w:p w14:paraId="6FDBE689" w14:textId="129775B3" w:rsidR="00CB1425" w:rsidRPr="00AE26C9" w:rsidRDefault="00CB1425" w:rsidP="00D32AF9">
            <w:pPr>
              <w:numPr>
                <w:ilvl w:val="0"/>
                <w:numId w:val="150"/>
              </w:numPr>
              <w:rPr>
                <w:rFonts w:ascii="Verdana" w:hAnsi="Verdana" w:cs="Arial"/>
                <w:sz w:val="24"/>
                <w:szCs w:val="24"/>
              </w:rPr>
            </w:pPr>
            <w:r w:rsidRPr="00AE26C9">
              <w:rPr>
                <w:rFonts w:ascii="Verdana" w:eastAsia="Verdana" w:hAnsi="Verdana" w:cs="Arial"/>
                <w:sz w:val="24"/>
                <w:szCs w:val="24"/>
                <w:lang w:bidi="cy-GB"/>
              </w:rPr>
              <w:t>84,000 yn 2023–24</w:t>
            </w:r>
          </w:p>
          <w:p w14:paraId="62280E1A" w14:textId="77777777" w:rsidR="00CB1425" w:rsidRPr="00AE26C9" w:rsidRDefault="00CB1425" w:rsidP="00D32AF9">
            <w:pPr>
              <w:numPr>
                <w:ilvl w:val="0"/>
                <w:numId w:val="150"/>
              </w:numPr>
              <w:rPr>
                <w:rFonts w:ascii="Verdana" w:hAnsi="Verdana" w:cs="Arial"/>
                <w:sz w:val="24"/>
                <w:szCs w:val="24"/>
              </w:rPr>
            </w:pPr>
            <w:r w:rsidRPr="00AE26C9">
              <w:rPr>
                <w:rFonts w:ascii="Verdana" w:eastAsia="Verdana" w:hAnsi="Verdana" w:cs="Arial"/>
                <w:sz w:val="24"/>
                <w:szCs w:val="24"/>
                <w:lang w:bidi="cy-GB"/>
              </w:rPr>
              <w:t>85,500 yn 2024–25</w:t>
            </w:r>
          </w:p>
          <w:p w14:paraId="35B1F0DC" w14:textId="243C2DA6" w:rsidR="00CB1425" w:rsidRPr="00AE26C9" w:rsidRDefault="459766B1" w:rsidP="00D32AF9">
            <w:pPr>
              <w:numPr>
                <w:ilvl w:val="0"/>
                <w:numId w:val="150"/>
              </w:numPr>
              <w:rPr>
                <w:rFonts w:ascii="Verdana" w:hAnsi="Verdana" w:cs="Arial"/>
                <w:sz w:val="24"/>
                <w:szCs w:val="24"/>
              </w:rPr>
            </w:pPr>
            <w:r w:rsidRPr="69B89BE5">
              <w:rPr>
                <w:rFonts w:ascii="Verdana" w:eastAsia="Verdana" w:hAnsi="Verdana" w:cs="Arial"/>
                <w:sz w:val="24"/>
                <w:szCs w:val="24"/>
                <w:lang w:bidi="cy-GB"/>
              </w:rPr>
              <w:t>82,200 yn 2025-26</w:t>
            </w:r>
          </w:p>
          <w:p w14:paraId="0671F39A" w14:textId="341B3AAD" w:rsidR="00CB1425" w:rsidRPr="00AE26C9" w:rsidRDefault="00CB1425">
            <w:pPr>
              <w:rPr>
                <w:rFonts w:ascii="Verdana" w:hAnsi="Verdana" w:cs="Arial"/>
                <w:sz w:val="24"/>
                <w:szCs w:val="24"/>
              </w:rPr>
            </w:pPr>
            <w:r w:rsidRPr="00AE26C9">
              <w:rPr>
                <w:rFonts w:ascii="Verdana" w:eastAsia="Verdana" w:hAnsi="Verdana" w:cs="Arial"/>
                <w:sz w:val="24"/>
                <w:szCs w:val="24"/>
                <w:lang w:bidi="cy-GB"/>
              </w:rPr>
              <w:lastRenderedPageBreak/>
              <w:t>Mae'r Uned Mân Anafiadau (MIU) yn Ysbyty Castell-nedd Port Talbot wedi parhau i chwarae rhan hanfodol wrth osgoi derbyn cleifion i'r ysbyty, gyda nifer yr ymweliadau'n uwch na 52,000 y flwyddyn, ac mae'n parhau i fod yn un o'r unedau prysuraf o'i bath yn y DU.</w:t>
            </w:r>
          </w:p>
          <w:p w14:paraId="5C9B1FF4" w14:textId="77777777" w:rsidR="00CB1425" w:rsidRPr="00AE26C9" w:rsidRDefault="00CB1425">
            <w:pPr>
              <w:rPr>
                <w:rFonts w:ascii="Verdana" w:hAnsi="Verdana" w:cs="Arial"/>
                <w:sz w:val="24"/>
                <w:szCs w:val="24"/>
              </w:rPr>
            </w:pPr>
            <w:r w:rsidRPr="00AE26C9">
              <w:rPr>
                <w:rFonts w:ascii="Verdana" w:eastAsia="Verdana" w:hAnsi="Verdana" w:cs="Arial"/>
                <w:sz w:val="24"/>
                <w:szCs w:val="24"/>
                <w:lang w:bidi="cy-GB"/>
              </w:rPr>
              <w:t>Roedd mentrau pellach i osgoi derbyniadau yn cynnwys:</w:t>
            </w:r>
          </w:p>
          <w:p w14:paraId="4625B8A5" w14:textId="77777777" w:rsidR="00CB1425" w:rsidRPr="00AE26C9" w:rsidRDefault="00CB1425" w:rsidP="00D32AF9">
            <w:pPr>
              <w:numPr>
                <w:ilvl w:val="0"/>
                <w:numId w:val="151"/>
              </w:numPr>
              <w:rPr>
                <w:rFonts w:ascii="Verdana" w:hAnsi="Verdana" w:cs="Arial"/>
                <w:sz w:val="24"/>
                <w:szCs w:val="24"/>
              </w:rPr>
            </w:pPr>
            <w:r w:rsidRPr="00AE26C9">
              <w:rPr>
                <w:rFonts w:ascii="Verdana" w:eastAsia="Verdana" w:hAnsi="Verdana" w:cs="Arial"/>
                <w:sz w:val="24"/>
                <w:szCs w:val="24"/>
                <w:lang w:bidi="cy-GB"/>
              </w:rPr>
              <w:t xml:space="preserve">Treial </w:t>
            </w:r>
            <w:r w:rsidRPr="00AE26C9">
              <w:rPr>
                <w:rFonts w:ascii="Verdana" w:eastAsia="Verdana" w:hAnsi="Verdana" w:cs="Arial"/>
                <w:b/>
                <w:sz w:val="24"/>
                <w:szCs w:val="24"/>
                <w:lang w:bidi="cy-GB"/>
              </w:rPr>
              <w:t>Pwynt Mynediad Unigol (SPOA)</w:t>
            </w:r>
            <w:r w:rsidRPr="00AE26C9">
              <w:rPr>
                <w:rFonts w:ascii="Verdana" w:eastAsia="Verdana" w:hAnsi="Verdana" w:cs="Arial"/>
                <w:sz w:val="24"/>
                <w:szCs w:val="24"/>
                <w:lang w:bidi="cy-GB"/>
              </w:rPr>
              <w:t xml:space="preserve"> ar gyfer brysbennu, cyngor ac ailgyfeirio</w:t>
            </w:r>
          </w:p>
          <w:p w14:paraId="30296616" w14:textId="77777777" w:rsidR="00CB1425" w:rsidRPr="00AE26C9" w:rsidRDefault="00CB1425" w:rsidP="00D32AF9">
            <w:pPr>
              <w:numPr>
                <w:ilvl w:val="0"/>
                <w:numId w:val="151"/>
              </w:numPr>
              <w:rPr>
                <w:rFonts w:ascii="Verdana" w:hAnsi="Verdana" w:cs="Arial"/>
                <w:sz w:val="24"/>
                <w:szCs w:val="24"/>
              </w:rPr>
            </w:pPr>
            <w:r w:rsidRPr="00AE26C9">
              <w:rPr>
                <w:rFonts w:ascii="Verdana" w:eastAsia="Verdana" w:hAnsi="Verdana" w:cs="Arial"/>
                <w:sz w:val="24"/>
                <w:szCs w:val="24"/>
                <w:lang w:bidi="cy-GB"/>
              </w:rPr>
              <w:t>Integreiddio â llwybrau cwympiadau yn y gymuned</w:t>
            </w:r>
          </w:p>
          <w:p w14:paraId="3F3E3328" w14:textId="77777777" w:rsidR="00CB1425" w:rsidRPr="00AE26C9" w:rsidRDefault="00CB1425" w:rsidP="00D32AF9">
            <w:pPr>
              <w:numPr>
                <w:ilvl w:val="0"/>
                <w:numId w:val="151"/>
              </w:numPr>
              <w:rPr>
                <w:rFonts w:ascii="Verdana" w:hAnsi="Verdana" w:cs="Arial"/>
                <w:sz w:val="24"/>
                <w:szCs w:val="24"/>
              </w:rPr>
            </w:pPr>
            <w:r w:rsidRPr="00AE26C9">
              <w:rPr>
                <w:rFonts w:ascii="Verdana" w:eastAsia="Verdana" w:hAnsi="Verdana" w:cs="Arial"/>
                <w:sz w:val="24"/>
                <w:szCs w:val="24"/>
                <w:lang w:bidi="cy-GB"/>
              </w:rPr>
              <w:t>Llwybrau ailgyfeirio i Ganolfannau Gofal Sylfaenol Brys (UPCCs), Unedau Mân Anafiadau (MIU), Wardiau Rhithwir a gwasanaethau cymunedol eraill</w:t>
            </w:r>
          </w:p>
          <w:p w14:paraId="503D6537" w14:textId="77777777" w:rsidR="00CB1425" w:rsidRPr="00AE26C9" w:rsidRDefault="00CB1425" w:rsidP="00D32AF9">
            <w:pPr>
              <w:numPr>
                <w:ilvl w:val="0"/>
                <w:numId w:val="151"/>
              </w:numPr>
              <w:rPr>
                <w:rFonts w:ascii="Verdana" w:hAnsi="Verdana" w:cs="Arial"/>
                <w:sz w:val="24"/>
                <w:szCs w:val="24"/>
              </w:rPr>
            </w:pPr>
            <w:r w:rsidRPr="00AE26C9">
              <w:rPr>
                <w:rFonts w:ascii="Verdana" w:eastAsia="Verdana" w:hAnsi="Verdana" w:cs="Arial"/>
                <w:sz w:val="24"/>
                <w:szCs w:val="24"/>
                <w:lang w:bidi="cy-GB"/>
              </w:rPr>
              <w:t>“Sgwrs glinigol cyn cludo” gydag Ymddiriedolaeth Gwasanaethau Ambiwlans Cymru (WAST) er mwyn osgoi galwadau diangen am ambiwlans, yn enwedig o gartrefi gofal</w:t>
            </w:r>
          </w:p>
          <w:p w14:paraId="5E60C718" w14:textId="77777777" w:rsidR="00CB1425" w:rsidRPr="00AE26C9" w:rsidRDefault="00CB1425">
            <w:pPr>
              <w:rPr>
                <w:rFonts w:ascii="Verdana" w:hAnsi="Verdana" w:cs="Arial"/>
                <w:b/>
                <w:bCs/>
                <w:sz w:val="24"/>
                <w:szCs w:val="24"/>
              </w:rPr>
            </w:pPr>
            <w:r w:rsidRPr="00AE26C9">
              <w:rPr>
                <w:rFonts w:ascii="Verdana" w:eastAsia="Verdana" w:hAnsi="Verdana" w:cs="Arial"/>
                <w:b/>
                <w:sz w:val="24"/>
                <w:szCs w:val="24"/>
                <w:lang w:bidi="cy-GB"/>
              </w:rPr>
              <w:t>Gwasanaeth Cwympiadau</w:t>
            </w:r>
          </w:p>
          <w:p w14:paraId="41C2D4F0" w14:textId="77777777" w:rsidR="00CB1425" w:rsidRPr="00AE26C9" w:rsidRDefault="00CB1425">
            <w:pPr>
              <w:rPr>
                <w:rFonts w:ascii="Verdana" w:hAnsi="Verdana" w:cs="Arial"/>
                <w:sz w:val="24"/>
                <w:szCs w:val="24"/>
              </w:rPr>
            </w:pPr>
            <w:r w:rsidRPr="00AE26C9">
              <w:rPr>
                <w:rFonts w:ascii="Verdana" w:eastAsia="Verdana" w:hAnsi="Verdana" w:cs="Arial"/>
                <w:sz w:val="24"/>
                <w:szCs w:val="24"/>
                <w:lang w:bidi="cy-GB"/>
              </w:rPr>
              <w:t>Cafodd dau lefel o wasanaethau cwympiadau yn y gymuned eu profi:</w:t>
            </w:r>
          </w:p>
          <w:p w14:paraId="6A6FC045" w14:textId="77777777" w:rsidR="00CB1425" w:rsidRPr="00AE26C9" w:rsidRDefault="00CB1425" w:rsidP="00D32AF9">
            <w:pPr>
              <w:numPr>
                <w:ilvl w:val="0"/>
                <w:numId w:val="152"/>
              </w:numPr>
              <w:rPr>
                <w:rFonts w:ascii="Verdana" w:hAnsi="Verdana" w:cs="Arial"/>
                <w:sz w:val="24"/>
                <w:szCs w:val="24"/>
              </w:rPr>
            </w:pPr>
            <w:r w:rsidRPr="00AE26C9">
              <w:rPr>
                <w:rFonts w:ascii="Verdana" w:eastAsia="Verdana" w:hAnsi="Verdana" w:cs="Arial"/>
                <w:b/>
                <w:sz w:val="24"/>
                <w:szCs w:val="24"/>
                <w:lang w:bidi="cy-GB"/>
              </w:rPr>
              <w:t>Lefel 1 (cwympiadau heb anafiadau):</w:t>
            </w:r>
            <w:r w:rsidRPr="00AE26C9">
              <w:rPr>
                <w:rFonts w:ascii="Verdana" w:eastAsia="Verdana" w:hAnsi="Verdana" w:cs="Arial"/>
                <w:sz w:val="24"/>
                <w:szCs w:val="24"/>
                <w:lang w:bidi="cy-GB"/>
              </w:rPr>
              <w:t xml:space="preserve"> Ymateb cynnar i atal cymhlethdodau sy'n deillio o orwedd am gyfnod hir</w:t>
            </w:r>
          </w:p>
          <w:p w14:paraId="5C300309" w14:textId="77777777" w:rsidR="00CB1425" w:rsidRPr="00AE26C9" w:rsidRDefault="00CB1425" w:rsidP="00D32AF9">
            <w:pPr>
              <w:numPr>
                <w:ilvl w:val="0"/>
                <w:numId w:val="152"/>
              </w:numPr>
              <w:rPr>
                <w:rFonts w:ascii="Verdana" w:hAnsi="Verdana" w:cs="Arial"/>
                <w:sz w:val="24"/>
                <w:szCs w:val="24"/>
              </w:rPr>
            </w:pPr>
            <w:r w:rsidRPr="00AE26C9">
              <w:rPr>
                <w:rFonts w:ascii="Verdana" w:eastAsia="Verdana" w:hAnsi="Verdana" w:cs="Arial"/>
                <w:b/>
                <w:sz w:val="24"/>
                <w:szCs w:val="24"/>
                <w:lang w:bidi="cy-GB"/>
              </w:rPr>
              <w:t>Lefel 2 (ymateb gwell i gwympiadau):</w:t>
            </w:r>
            <w:r w:rsidRPr="00AE26C9">
              <w:rPr>
                <w:rFonts w:ascii="Verdana" w:eastAsia="Verdana" w:hAnsi="Verdana" w:cs="Arial"/>
                <w:sz w:val="24"/>
                <w:szCs w:val="24"/>
                <w:lang w:bidi="cy-GB"/>
              </w:rPr>
              <w:t xml:space="preserve"> Cymorth i bobl sydd wedi cwympo ac sydd ag anafiadau mân ac anghenion clinigol cymharol isel, a ddarperir gan dîm therapi ar gyfer rhyddhau cynnar gyda chymorth, sydd wedi'i ail-gyfeirio at y diben hwn.</w:t>
            </w:r>
          </w:p>
          <w:p w14:paraId="7F29B085" w14:textId="77777777" w:rsidR="009138E8" w:rsidRDefault="009138E8">
            <w:pPr>
              <w:spacing w:before="40" w:after="40"/>
              <w:rPr>
                <w:rFonts w:ascii="Verdana" w:hAnsi="Verdana" w:cs="Arial"/>
                <w:b/>
                <w:color w:val="FF0000"/>
                <w:sz w:val="24"/>
                <w:szCs w:val="24"/>
              </w:rPr>
            </w:pPr>
          </w:p>
          <w:p w14:paraId="38F166A8" w14:textId="77777777" w:rsidR="009138E8" w:rsidRPr="00AE26C9" w:rsidRDefault="009138E8">
            <w:pPr>
              <w:spacing w:before="40" w:after="40"/>
              <w:rPr>
                <w:rFonts w:ascii="Verdana" w:hAnsi="Verdana" w:cs="Arial"/>
                <w:b/>
                <w:color w:val="FF0000"/>
                <w:sz w:val="24"/>
                <w:szCs w:val="24"/>
              </w:rPr>
            </w:pPr>
          </w:p>
        </w:tc>
      </w:tr>
      <w:tr w:rsidR="00CB1425" w:rsidRPr="00AE26C9" w14:paraId="4FF30B4C" w14:textId="77777777">
        <w:trPr>
          <w:trHeight w:val="998"/>
        </w:trPr>
        <w:tc>
          <w:tcPr>
            <w:tcW w:w="3758" w:type="dxa"/>
          </w:tcPr>
          <w:p w14:paraId="24AE0134" w14:textId="77777777" w:rsidR="00CB1425" w:rsidRPr="00AE26C9" w:rsidRDefault="00CB1425">
            <w:pPr>
              <w:rPr>
                <w:rFonts w:ascii="Verdana" w:hAnsi="Verdana"/>
                <w:b/>
                <w:sz w:val="24"/>
                <w:szCs w:val="24"/>
              </w:rPr>
            </w:pPr>
          </w:p>
          <w:p w14:paraId="4270EB67" w14:textId="77777777" w:rsidR="00CB1425" w:rsidRPr="00AE26C9" w:rsidRDefault="00CB1425">
            <w:pPr>
              <w:rPr>
                <w:rFonts w:ascii="Verdana" w:hAnsi="Verdana" w:cs="Arial"/>
                <w:b/>
                <w:bCs/>
                <w:sz w:val="24"/>
                <w:szCs w:val="24"/>
              </w:rPr>
            </w:pPr>
            <w:r w:rsidRPr="00AE26C9">
              <w:rPr>
                <w:rFonts w:ascii="Verdana" w:eastAsia="Verdana" w:hAnsi="Verdana" w:cs="Arial"/>
                <w:b/>
                <w:sz w:val="24"/>
                <w:szCs w:val="24"/>
                <w:lang w:bidi="cy-GB"/>
              </w:rPr>
              <w:t>Edrych Ymlaen: 2026–27</w:t>
            </w:r>
          </w:p>
          <w:p w14:paraId="01039B26" w14:textId="77777777" w:rsidR="00CB1425" w:rsidRPr="00AE26C9" w:rsidRDefault="00CB1425">
            <w:pPr>
              <w:spacing w:after="160" w:line="259" w:lineRule="auto"/>
              <w:rPr>
                <w:rFonts w:ascii="Verdana" w:hAnsi="Verdana" w:cs="Arial"/>
                <w:sz w:val="24"/>
                <w:szCs w:val="24"/>
              </w:rPr>
            </w:pPr>
            <w:r w:rsidRPr="00AE26C9">
              <w:rPr>
                <w:rFonts w:ascii="Verdana" w:eastAsia="Verdana" w:hAnsi="Verdana" w:cs="Arial"/>
                <w:sz w:val="24"/>
                <w:szCs w:val="24"/>
                <w:lang w:bidi="cy-GB"/>
              </w:rPr>
              <w:t>Ar gyfer 2026–27, mae'r blaenoriaethau'n cynnwys gweithredu newid sy'n cwmpasu'r system gyfan, cryfhau'r gallu i ryddhau cleifion i'r gymuned, cynnal llif cleifion er mwyn diogelu gweithrediadau'r Adran Achosion Brys a'r gwasanaeth ambiwlans, a lleihau gorlenwi ac oedi i gleifion sydd angen gofal brys.</w:t>
            </w:r>
          </w:p>
          <w:p w14:paraId="0263B449" w14:textId="77777777" w:rsidR="00CB1425" w:rsidRPr="00AE26C9" w:rsidRDefault="00CB1425">
            <w:pPr>
              <w:rPr>
                <w:rFonts w:ascii="Verdana" w:hAnsi="Verdana"/>
                <w:sz w:val="24"/>
                <w:szCs w:val="24"/>
              </w:rPr>
            </w:pPr>
          </w:p>
        </w:tc>
        <w:tc>
          <w:tcPr>
            <w:tcW w:w="5259" w:type="dxa"/>
          </w:tcPr>
          <w:p w14:paraId="4607FFD4" w14:textId="77777777" w:rsidR="00CB1425" w:rsidRPr="00AE26C9" w:rsidRDefault="00CB1425">
            <w:pPr>
              <w:spacing w:before="40" w:after="40"/>
              <w:jc w:val="center"/>
              <w:rPr>
                <w:rFonts w:ascii="Verdana" w:hAnsi="Verdana" w:cs="Arial"/>
                <w:color w:val="FF0000"/>
                <w:sz w:val="24"/>
                <w:szCs w:val="24"/>
              </w:rPr>
            </w:pPr>
            <w:r w:rsidRPr="00AE26C9">
              <w:rPr>
                <w:rFonts w:ascii="Verdana" w:eastAsia="Verdana" w:hAnsi="Verdana" w:cs="Arial"/>
                <w:noProof/>
                <w:color w:val="FF0000"/>
                <w:szCs w:val="24"/>
                <w:lang w:bidi="cy-GB"/>
              </w:rPr>
              <w:drawing>
                <wp:anchor distT="0" distB="0" distL="114300" distR="114300" simplePos="0" relativeHeight="251658247" behindDoc="0" locked="0" layoutInCell="1" allowOverlap="1" wp14:anchorId="4BC16090" wp14:editId="54A26335">
                  <wp:simplePos x="0" y="0"/>
                  <wp:positionH relativeFrom="column">
                    <wp:posOffset>171450</wp:posOffset>
                  </wp:positionH>
                  <wp:positionV relativeFrom="paragraph">
                    <wp:posOffset>2097405</wp:posOffset>
                  </wp:positionV>
                  <wp:extent cx="2905125" cy="1724025"/>
                  <wp:effectExtent l="0" t="0" r="9525" b="9525"/>
                  <wp:wrapSquare wrapText="bothSides"/>
                  <wp:docPr id="914696100"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2905125" cy="1724025"/>
                          </a:xfrm>
                          <a:prstGeom prst="rect">
                            <a:avLst/>
                          </a:prstGeom>
                          <a:noFill/>
                        </pic:spPr>
                      </pic:pic>
                    </a:graphicData>
                  </a:graphic>
                  <wp14:sizeRelH relativeFrom="margin">
                    <wp14:pctWidth>0</wp14:pctWidth>
                  </wp14:sizeRelH>
                  <wp14:sizeRelV relativeFrom="margin">
                    <wp14:pctHeight>0</wp14:pctHeight>
                  </wp14:sizeRelV>
                </wp:anchor>
              </w:drawing>
            </w:r>
            <w:r w:rsidRPr="00AE26C9">
              <w:rPr>
                <w:rFonts w:ascii="Verdana" w:eastAsia="Verdana" w:hAnsi="Verdana" w:cs="Arial"/>
                <w:noProof/>
                <w:color w:val="FF0000"/>
                <w:szCs w:val="24"/>
                <w:lang w:bidi="cy-GB"/>
              </w:rPr>
              <w:drawing>
                <wp:anchor distT="0" distB="0" distL="114300" distR="114300" simplePos="0" relativeHeight="251658246" behindDoc="0" locked="0" layoutInCell="1" allowOverlap="1" wp14:anchorId="74C4BB7F" wp14:editId="3A59EFC6">
                  <wp:simplePos x="0" y="0"/>
                  <wp:positionH relativeFrom="column">
                    <wp:posOffset>123825</wp:posOffset>
                  </wp:positionH>
                  <wp:positionV relativeFrom="paragraph">
                    <wp:posOffset>78105</wp:posOffset>
                  </wp:positionV>
                  <wp:extent cx="2914650" cy="1778635"/>
                  <wp:effectExtent l="0" t="0" r="0" b="0"/>
                  <wp:wrapSquare wrapText="bothSides"/>
                  <wp:docPr id="26371990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2914650" cy="1778635"/>
                          </a:xfrm>
                          <a:prstGeom prst="rect">
                            <a:avLst/>
                          </a:prstGeom>
                          <a:noFill/>
                        </pic:spPr>
                      </pic:pic>
                    </a:graphicData>
                  </a:graphic>
                  <wp14:sizeRelH relativeFrom="margin">
                    <wp14:pctWidth>0</wp14:pctWidth>
                  </wp14:sizeRelH>
                  <wp14:sizeRelV relativeFrom="margin">
                    <wp14:pctHeight>0</wp14:pctHeight>
                  </wp14:sizeRelV>
                </wp:anchor>
              </w:drawing>
            </w:r>
          </w:p>
          <w:p w14:paraId="3BEE4CE8" w14:textId="77777777" w:rsidR="00CB1425" w:rsidRDefault="00CB1425">
            <w:pPr>
              <w:spacing w:before="40" w:after="40"/>
              <w:rPr>
                <w:rFonts w:ascii="Verdana" w:hAnsi="Verdana" w:cs="Arial"/>
                <w:color w:val="FF0000"/>
                <w:sz w:val="24"/>
                <w:szCs w:val="24"/>
              </w:rPr>
            </w:pPr>
          </w:p>
          <w:p w14:paraId="7DAC532B" w14:textId="1A28CD86" w:rsidR="00466681" w:rsidRDefault="00466681">
            <w:pPr>
              <w:spacing w:before="40" w:after="40"/>
              <w:rPr>
                <w:rFonts w:ascii="Verdana" w:hAnsi="Verdana" w:cs="Arial"/>
                <w:color w:val="FF0000"/>
                <w:sz w:val="24"/>
                <w:szCs w:val="24"/>
              </w:rPr>
            </w:pPr>
            <w:r w:rsidRPr="00AE26C9">
              <w:rPr>
                <w:rFonts w:ascii="Verdana" w:eastAsia="Verdana" w:hAnsi="Verdana" w:cs="Arial"/>
                <w:noProof/>
                <w:color w:val="FF0000"/>
                <w:szCs w:val="24"/>
                <w:lang w:bidi="cy-GB"/>
              </w:rPr>
              <w:lastRenderedPageBreak/>
              <w:drawing>
                <wp:anchor distT="0" distB="0" distL="114300" distR="114300" simplePos="0" relativeHeight="251658261" behindDoc="0" locked="0" layoutInCell="1" allowOverlap="1" wp14:anchorId="0295FDBA" wp14:editId="4F33859E">
                  <wp:simplePos x="0" y="0"/>
                  <wp:positionH relativeFrom="column">
                    <wp:posOffset>-1905</wp:posOffset>
                  </wp:positionH>
                  <wp:positionV relativeFrom="paragraph">
                    <wp:posOffset>217170</wp:posOffset>
                  </wp:positionV>
                  <wp:extent cx="3096895" cy="1809115"/>
                  <wp:effectExtent l="0" t="0" r="8255" b="635"/>
                  <wp:wrapSquare wrapText="bothSides"/>
                  <wp:docPr id="203594926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3096895" cy="1809115"/>
                          </a:xfrm>
                          <a:prstGeom prst="rect">
                            <a:avLst/>
                          </a:prstGeom>
                          <a:noFill/>
                        </pic:spPr>
                      </pic:pic>
                    </a:graphicData>
                  </a:graphic>
                  <wp14:sizeRelH relativeFrom="margin">
                    <wp14:pctWidth>0</wp14:pctWidth>
                  </wp14:sizeRelH>
                </wp:anchor>
              </w:drawing>
            </w:r>
          </w:p>
          <w:p w14:paraId="26AAC792" w14:textId="77777777" w:rsidR="00466681" w:rsidRDefault="00466681">
            <w:pPr>
              <w:spacing w:before="40" w:after="40"/>
              <w:rPr>
                <w:rFonts w:ascii="Verdana" w:hAnsi="Verdana" w:cs="Arial"/>
                <w:color w:val="FF0000"/>
                <w:sz w:val="24"/>
                <w:szCs w:val="24"/>
              </w:rPr>
            </w:pPr>
          </w:p>
          <w:p w14:paraId="16AEF2ED" w14:textId="67E01612" w:rsidR="00466681" w:rsidRDefault="00466681">
            <w:pPr>
              <w:spacing w:before="40" w:after="40"/>
              <w:rPr>
                <w:rFonts w:ascii="Verdana" w:hAnsi="Verdana" w:cs="Arial"/>
                <w:color w:val="FF0000"/>
                <w:sz w:val="24"/>
                <w:szCs w:val="24"/>
              </w:rPr>
            </w:pPr>
            <w:r w:rsidRPr="00AE26C9">
              <w:rPr>
                <w:rFonts w:ascii="Verdana" w:eastAsia="Verdana" w:hAnsi="Verdana" w:cs="Arial"/>
                <w:noProof/>
                <w:color w:val="FF0000"/>
                <w:szCs w:val="24"/>
                <w:lang w:bidi="cy-GB"/>
              </w:rPr>
              <w:drawing>
                <wp:anchor distT="0" distB="0" distL="114300" distR="114300" simplePos="0" relativeHeight="251658262" behindDoc="0" locked="0" layoutInCell="1" allowOverlap="1" wp14:anchorId="41287CAC" wp14:editId="4943B6E3">
                  <wp:simplePos x="0" y="0"/>
                  <wp:positionH relativeFrom="column">
                    <wp:posOffset>-1905</wp:posOffset>
                  </wp:positionH>
                  <wp:positionV relativeFrom="paragraph">
                    <wp:posOffset>217170</wp:posOffset>
                  </wp:positionV>
                  <wp:extent cx="2990850" cy="1685925"/>
                  <wp:effectExtent l="0" t="0" r="0" b="9525"/>
                  <wp:wrapSquare wrapText="bothSides"/>
                  <wp:docPr id="1449781322"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2990850" cy="1685925"/>
                          </a:xfrm>
                          <a:prstGeom prst="rect">
                            <a:avLst/>
                          </a:prstGeom>
                          <a:noFill/>
                        </pic:spPr>
                      </pic:pic>
                    </a:graphicData>
                  </a:graphic>
                  <wp14:sizeRelH relativeFrom="margin">
                    <wp14:pctWidth>0</wp14:pctWidth>
                  </wp14:sizeRelH>
                </wp:anchor>
              </w:drawing>
            </w:r>
          </w:p>
          <w:p w14:paraId="2D7FEBEA" w14:textId="1067706E" w:rsidR="00466681" w:rsidRDefault="00466681">
            <w:pPr>
              <w:spacing w:before="40" w:after="40"/>
              <w:rPr>
                <w:rFonts w:ascii="Verdana" w:hAnsi="Verdana" w:cs="Arial"/>
                <w:color w:val="FF0000"/>
                <w:sz w:val="24"/>
                <w:szCs w:val="24"/>
              </w:rPr>
            </w:pPr>
          </w:p>
          <w:p w14:paraId="1711DD93" w14:textId="77777777" w:rsidR="00466681" w:rsidRDefault="00466681">
            <w:pPr>
              <w:spacing w:before="40" w:after="40"/>
              <w:rPr>
                <w:rFonts w:ascii="Verdana" w:hAnsi="Verdana" w:cs="Arial"/>
                <w:color w:val="FF0000"/>
                <w:sz w:val="24"/>
                <w:szCs w:val="24"/>
              </w:rPr>
            </w:pPr>
          </w:p>
          <w:p w14:paraId="52A83198" w14:textId="02FFCBCF" w:rsidR="00466681" w:rsidRDefault="00466681">
            <w:pPr>
              <w:spacing w:before="40" w:after="40"/>
              <w:rPr>
                <w:rFonts w:ascii="Verdana" w:hAnsi="Verdana" w:cs="Arial"/>
                <w:color w:val="FF0000"/>
                <w:sz w:val="24"/>
                <w:szCs w:val="24"/>
              </w:rPr>
            </w:pPr>
          </w:p>
          <w:p w14:paraId="3A0AEB56" w14:textId="1A6DF7DF" w:rsidR="00CB1425" w:rsidRPr="00AE26C9" w:rsidRDefault="3100F65C">
            <w:pPr>
              <w:spacing w:before="40" w:after="40"/>
            </w:pPr>
            <w:r>
              <w:rPr>
                <w:noProof/>
                <w:lang w:bidi="cy-GB"/>
              </w:rPr>
              <w:drawing>
                <wp:inline distT="0" distB="0" distL="0" distR="0" wp14:anchorId="1E289F2E" wp14:editId="4F1C355B">
                  <wp:extent cx="3190875" cy="1895475"/>
                  <wp:effectExtent l="0" t="0" r="0" b="0"/>
                  <wp:docPr id="1715749723"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5749723" name="Picture 1715749723"/>
                          <pic:cNvPicPr/>
                        </pic:nvPicPr>
                        <pic:blipFill>
                          <a:blip r:embed="rId31">
                            <a:extLst>
                              <a:ext uri="{28A0092B-C50C-407E-A947-70E740481C1C}">
                                <a14:useLocalDpi xmlns:a14="http://schemas.microsoft.com/office/drawing/2010/main"/>
                              </a:ext>
                            </a:extLst>
                          </a:blip>
                          <a:stretch>
                            <a:fillRect/>
                          </a:stretch>
                        </pic:blipFill>
                        <pic:spPr>
                          <a:xfrm>
                            <a:off x="0" y="0"/>
                            <a:ext cx="3190875" cy="1895475"/>
                          </a:xfrm>
                          <a:prstGeom prst="rect">
                            <a:avLst/>
                          </a:prstGeom>
                        </pic:spPr>
                      </pic:pic>
                    </a:graphicData>
                  </a:graphic>
                </wp:inline>
              </w:drawing>
            </w:r>
          </w:p>
        </w:tc>
      </w:tr>
    </w:tbl>
    <w:p w14:paraId="3A054045" w14:textId="77777777" w:rsidR="00CB1425" w:rsidRPr="00AE26C9" w:rsidRDefault="00CB1425" w:rsidP="00CB1425">
      <w:pPr>
        <w:spacing w:after="0" w:line="240" w:lineRule="auto"/>
        <w:rPr>
          <w:rFonts w:ascii="Verdana" w:hAnsi="Verdana" w:cs="Arial"/>
          <w:b/>
          <w:szCs w:val="24"/>
        </w:rPr>
      </w:pPr>
    </w:p>
    <w:p w14:paraId="7BD7D566" w14:textId="77777777" w:rsidR="00CB1425" w:rsidRPr="00AE26C9" w:rsidRDefault="00CB1425" w:rsidP="00CB1425">
      <w:pPr>
        <w:spacing w:after="0" w:line="240" w:lineRule="auto"/>
        <w:rPr>
          <w:rFonts w:ascii="Verdana" w:hAnsi="Verdana" w:cs="Arial"/>
          <w:b/>
          <w:szCs w:val="24"/>
        </w:rPr>
      </w:pPr>
    </w:p>
    <w:tbl>
      <w:tblPr>
        <w:tblStyle w:val="TableGrid"/>
        <w:tblW w:w="0" w:type="auto"/>
        <w:tblLook w:val="04A0" w:firstRow="1" w:lastRow="0" w:firstColumn="1" w:lastColumn="0" w:noHBand="0" w:noVBand="1"/>
      </w:tblPr>
      <w:tblGrid>
        <w:gridCol w:w="3491"/>
        <w:gridCol w:w="5526"/>
      </w:tblGrid>
      <w:tr w:rsidR="00CB1425" w:rsidRPr="00AE26C9" w14:paraId="285A672C" w14:textId="77777777">
        <w:tc>
          <w:tcPr>
            <w:tcW w:w="9017" w:type="dxa"/>
            <w:gridSpan w:val="2"/>
            <w:shd w:val="clear" w:color="auto" w:fill="A8D08D" w:themeFill="accent6" w:themeFillTint="99"/>
          </w:tcPr>
          <w:p w14:paraId="2222B3DA" w14:textId="77777777" w:rsidR="00CB1425" w:rsidRPr="00AE26C9" w:rsidRDefault="00CB1425">
            <w:pPr>
              <w:spacing w:before="40" w:after="40"/>
              <w:jc w:val="center"/>
              <w:rPr>
                <w:rFonts w:ascii="Verdana" w:hAnsi="Verdana" w:cs="Arial"/>
                <w:b/>
                <w:sz w:val="24"/>
                <w:szCs w:val="24"/>
              </w:rPr>
            </w:pPr>
            <w:r w:rsidRPr="00AE26C9">
              <w:rPr>
                <w:rFonts w:ascii="Verdana" w:eastAsia="Verdana" w:hAnsi="Verdana" w:cs="Arial"/>
                <w:b/>
                <w:sz w:val="24"/>
                <w:szCs w:val="24"/>
                <w:lang w:bidi="cy-GB"/>
              </w:rPr>
              <w:t>Gofal a Gynlluniwyd</w:t>
            </w:r>
          </w:p>
        </w:tc>
      </w:tr>
      <w:tr w:rsidR="00CB1425" w:rsidRPr="00AE26C9" w14:paraId="4DF41AFA" w14:textId="77777777">
        <w:tc>
          <w:tcPr>
            <w:tcW w:w="9017" w:type="dxa"/>
            <w:gridSpan w:val="2"/>
          </w:tcPr>
          <w:p w14:paraId="2F34C692" w14:textId="77777777" w:rsidR="00CB1425" w:rsidRPr="00AE26C9" w:rsidRDefault="00CB1425">
            <w:pPr>
              <w:spacing w:before="40" w:after="40"/>
              <w:rPr>
                <w:rFonts w:ascii="Verdana" w:hAnsi="Verdana" w:cs="Arial"/>
                <w:sz w:val="24"/>
                <w:szCs w:val="24"/>
              </w:rPr>
            </w:pPr>
            <w:r w:rsidRPr="00AE26C9">
              <w:rPr>
                <w:rFonts w:ascii="Verdana" w:eastAsia="Verdana" w:hAnsi="Verdana" w:cs="Arial"/>
                <w:sz w:val="24"/>
                <w:szCs w:val="24"/>
                <w:lang w:bidi="cy-GB"/>
              </w:rPr>
              <w:t>Parhaodd y Bwrdd Iechyd i weld gwelliant parhaus yn yr amseroedd aros ar gyfer gofal wedi'i gynllunio yn ystod 2025-26. Fe wnaethom gynnal y targed Gweinidogol o sicrhau nad oedd unrhyw gleifion yn aros mwy na 52 wythnos am apwyntiad cleifion allanol drwy gydol y flwyddyn, gan barhau i berfformio'n gryf o gymharu â'r sefyllfa genedlaethol, er gwaethaf y cynnydd parhaus yn nifer y cyfeiriadau.</w:t>
            </w:r>
          </w:p>
          <w:p w14:paraId="16B2A2BD" w14:textId="77777777" w:rsidR="00CB1425" w:rsidRPr="00AE26C9" w:rsidRDefault="00CB1425">
            <w:pPr>
              <w:spacing w:before="40" w:after="40"/>
              <w:rPr>
                <w:rFonts w:ascii="Verdana" w:hAnsi="Verdana" w:cs="Arial"/>
                <w:sz w:val="24"/>
                <w:szCs w:val="24"/>
              </w:rPr>
            </w:pPr>
            <w:r w:rsidRPr="00AE26C9">
              <w:rPr>
                <w:rFonts w:ascii="Verdana" w:eastAsia="Verdana" w:hAnsi="Verdana" w:cs="Arial"/>
                <w:sz w:val="24"/>
                <w:szCs w:val="24"/>
                <w:lang w:bidi="cy-GB"/>
              </w:rPr>
              <w:lastRenderedPageBreak/>
              <w:t>Gan adeiladu ar y cynnydd a wnaed y flwyddyn flaenorol, dileodd y Bwrdd Iechyd hefyd yr holl achosion o gleifion yn aros mwy na 104 wythnos am driniaeth erbyn mis Mawrth 2026. Mae'r garreg filltir hon yn cynrychioli cyflawniad sefydliadol sylweddol ac yn adlewyrchu ymdrech ar y cyd timau clinigol a gweithredol ar draws y Bwrdd Iechyd.</w:t>
            </w:r>
          </w:p>
          <w:p w14:paraId="5E19DC03" w14:textId="77777777" w:rsidR="00CB1425" w:rsidRPr="00AE26C9" w:rsidRDefault="00CB1425">
            <w:pPr>
              <w:spacing w:before="40" w:after="40"/>
              <w:rPr>
                <w:rFonts w:ascii="Verdana" w:hAnsi="Verdana" w:cs="Arial"/>
                <w:sz w:val="24"/>
                <w:szCs w:val="24"/>
              </w:rPr>
            </w:pPr>
            <w:r w:rsidRPr="00AE26C9">
              <w:rPr>
                <w:rFonts w:ascii="Verdana" w:eastAsia="Verdana" w:hAnsi="Verdana" w:cs="Arial"/>
                <w:sz w:val="24"/>
                <w:szCs w:val="24"/>
                <w:lang w:bidi="cy-GB"/>
              </w:rPr>
              <w:t>Cefnogwyd y cynnydd hwn drwy gyfuniad o fwy o weithgarwch, mentrau yn ymwneud â rhestrau aros, a defnydd wedi'i dargedu o fewn-gontractio ac all-gontractio. Er bod y gweithgaredd ychwanegol hwn wedi cefnogi'r broses adfer yn ystod y flwyddyn, mae'r Bwrdd Iechyd yn canolbwyntio fwyfwy ar wella cynhyrchiant a gwneud y defnydd gorau o'n capasiti presennol er mwyn cynnal gwelliannau yn y tymor hwy.</w:t>
            </w:r>
          </w:p>
          <w:p w14:paraId="211A5780" w14:textId="77777777" w:rsidR="00CB1425" w:rsidRPr="00AE26C9" w:rsidRDefault="00CB1425">
            <w:pPr>
              <w:spacing w:before="40" w:after="40"/>
              <w:rPr>
                <w:rFonts w:ascii="Verdana" w:hAnsi="Verdana" w:cs="Arial"/>
                <w:sz w:val="24"/>
                <w:szCs w:val="24"/>
              </w:rPr>
            </w:pPr>
            <w:r w:rsidRPr="00AE26C9">
              <w:rPr>
                <w:rFonts w:ascii="Verdana" w:eastAsia="Verdana" w:hAnsi="Verdana" w:cs="Arial"/>
                <w:sz w:val="24"/>
                <w:szCs w:val="24"/>
                <w:lang w:bidi="cy-GB"/>
              </w:rPr>
              <w:t>Mae'r Bwrdd Iechyd wedi parhau i weithio mewn partneriaeth â Bwrdd Iechyd Prifysgol Hywel Dda i ddatblygu dulliau rhanbarthol o leihau amseroedd aros ar gyfer orthopaedeg. Yn lleol, mae gwaith wedi parhau i ehangu'r ystod a chymhlethdod y cleifion sy'n cael eu trin yn Ysbyty Castell-nedd Port Talbot, gan gefnogi llif gwell o gleifion ar draws ein safleoedd ysbyty.</w:t>
            </w:r>
          </w:p>
          <w:p w14:paraId="0A9B9F5F" w14:textId="77777777" w:rsidR="00CB1425" w:rsidRPr="00AE26C9" w:rsidRDefault="00CB1425">
            <w:pPr>
              <w:spacing w:before="40" w:after="40"/>
              <w:rPr>
                <w:rFonts w:ascii="Verdana" w:hAnsi="Verdana" w:cs="Arial"/>
                <w:sz w:val="24"/>
                <w:szCs w:val="24"/>
              </w:rPr>
            </w:pPr>
            <w:r w:rsidRPr="00AE26C9">
              <w:rPr>
                <w:rFonts w:ascii="Verdana" w:eastAsia="Verdana" w:hAnsi="Verdana" w:cs="Arial"/>
                <w:sz w:val="24"/>
                <w:szCs w:val="24"/>
                <w:lang w:bidi="cy-GB"/>
              </w:rPr>
              <w:t>Mae datblygiadau strategol pellach i gryfhau llif cleifion yn Ysbyty Castell-nedd Port Talbot yn parhau i fod yn flaenoriaeth, ochr yn ochr â gwaith i wella'r defnydd o theatrau, cynhyrchiant ac effeithlonrwydd ar draws ein safleoedd ysbyty er mwyn cefnogi sefyllfa gynaliadwy o ran gofal wedi'i gynllunio yn y blynyddoedd i ddod.</w:t>
            </w:r>
          </w:p>
          <w:p w14:paraId="0F3DB923" w14:textId="77777777" w:rsidR="00CB1425" w:rsidRPr="00AE26C9" w:rsidRDefault="00CB1425">
            <w:pPr>
              <w:spacing w:before="40" w:after="40"/>
              <w:rPr>
                <w:rFonts w:ascii="Verdana" w:hAnsi="Verdana" w:cs="Arial"/>
                <w:color w:val="FF0000"/>
                <w:sz w:val="24"/>
                <w:szCs w:val="24"/>
              </w:rPr>
            </w:pPr>
          </w:p>
        </w:tc>
      </w:tr>
      <w:tr w:rsidR="00CB1425" w:rsidRPr="00AE26C9" w14:paraId="2D59CE95" w14:textId="77777777">
        <w:tc>
          <w:tcPr>
            <w:tcW w:w="3761" w:type="dxa"/>
          </w:tcPr>
          <w:p w14:paraId="28BBC98E" w14:textId="77777777" w:rsidR="00CB1425" w:rsidRPr="00AE26C9" w:rsidRDefault="00CB1425">
            <w:pPr>
              <w:pStyle w:val="NormalWeb"/>
              <w:rPr>
                <w:rFonts w:ascii="Verdana" w:hAnsi="Verdana" w:cs="Arial"/>
                <w:sz w:val="24"/>
              </w:rPr>
            </w:pPr>
            <w:r w:rsidRPr="00AE26C9">
              <w:rPr>
                <w:rFonts w:ascii="Verdana" w:eastAsia="Verdana" w:hAnsi="Verdana" w:cs="Arial"/>
                <w:sz w:val="24"/>
                <w:lang w:bidi="cy-GB"/>
              </w:rPr>
              <w:lastRenderedPageBreak/>
              <w:t>Roedd mentrau allweddol yn ystod y flwyddyn yn cynnwys:</w:t>
            </w:r>
          </w:p>
          <w:p w14:paraId="4730132B" w14:textId="77777777" w:rsidR="00CB1425" w:rsidRPr="00AE26C9" w:rsidRDefault="00CB1425" w:rsidP="003B7534">
            <w:pPr>
              <w:pStyle w:val="NormalWeb"/>
              <w:numPr>
                <w:ilvl w:val="0"/>
                <w:numId w:val="47"/>
              </w:numPr>
              <w:rPr>
                <w:rFonts w:ascii="Verdana" w:hAnsi="Verdana" w:cs="Arial"/>
                <w:sz w:val="24"/>
              </w:rPr>
            </w:pPr>
            <w:r w:rsidRPr="00AE26C9">
              <w:rPr>
                <w:rFonts w:ascii="Verdana" w:eastAsia="Verdana" w:hAnsi="Verdana" w:cs="Arial"/>
                <w:sz w:val="24"/>
                <w:lang w:bidi="cy-GB"/>
              </w:rPr>
              <w:t>Cryfhau gwasanaethau dan arweiniad meddygon teulu i atal atgyfeiriadau diangen i ofal eilaidd, gan alluogi diagnosis a thriniaeth yn nes at adref, gan gynnwys llwybrau fel y gwasanaeth pesari ym maes Gynaecoleg.</w:t>
            </w:r>
          </w:p>
          <w:p w14:paraId="1A5C3682" w14:textId="77777777" w:rsidR="00CB1425" w:rsidRPr="00AE26C9" w:rsidRDefault="00CB1425" w:rsidP="003B7534">
            <w:pPr>
              <w:pStyle w:val="NormalWeb"/>
              <w:numPr>
                <w:ilvl w:val="0"/>
                <w:numId w:val="47"/>
              </w:numPr>
              <w:rPr>
                <w:rFonts w:ascii="Verdana" w:hAnsi="Verdana" w:cs="Arial"/>
                <w:sz w:val="24"/>
              </w:rPr>
            </w:pPr>
            <w:r w:rsidRPr="00AE26C9">
              <w:rPr>
                <w:rFonts w:ascii="Verdana" w:eastAsia="Verdana" w:hAnsi="Verdana" w:cs="Arial"/>
                <w:sz w:val="24"/>
                <w:lang w:bidi="cy-GB"/>
              </w:rPr>
              <w:t xml:space="preserve">Datblygu dulliau o reoli'r galw ar draws gofal sylfaenol, gofal cymunedol a gofal eilaidd er mwyn rheoli'n well y galw </w:t>
            </w:r>
            <w:r w:rsidRPr="00AE26C9">
              <w:rPr>
                <w:rFonts w:ascii="Verdana" w:eastAsia="Verdana" w:hAnsi="Verdana" w:cs="Arial"/>
                <w:sz w:val="24"/>
                <w:lang w:bidi="cy-GB"/>
              </w:rPr>
              <w:lastRenderedPageBreak/>
              <w:t>cynyddol am atgyfeiriadau.</w:t>
            </w:r>
          </w:p>
          <w:p w14:paraId="5EA3E38E" w14:textId="77777777" w:rsidR="00CB1425" w:rsidRPr="00AE26C9" w:rsidRDefault="00CB1425" w:rsidP="003B7534">
            <w:pPr>
              <w:pStyle w:val="NormalWeb"/>
              <w:numPr>
                <w:ilvl w:val="0"/>
                <w:numId w:val="47"/>
              </w:numPr>
              <w:rPr>
                <w:rFonts w:ascii="Verdana" w:hAnsi="Verdana" w:cs="Arial"/>
                <w:sz w:val="24"/>
              </w:rPr>
            </w:pPr>
            <w:r w:rsidRPr="00AE26C9">
              <w:rPr>
                <w:rFonts w:ascii="Verdana" w:eastAsia="Verdana" w:hAnsi="Verdana" w:cs="Arial"/>
                <w:sz w:val="24"/>
                <w:lang w:bidi="cy-GB"/>
              </w:rPr>
              <w:t>Cynyddu capasiti triniaeth drwy ddefnyddio gwasanaethau mewnol a darpariaeth y sector annibynnol yn strategol i gefnogi adferiad o ran amseroedd aros.</w:t>
            </w:r>
          </w:p>
          <w:p w14:paraId="505D9F9E" w14:textId="77777777" w:rsidR="00CB1425" w:rsidRPr="00AE26C9" w:rsidRDefault="00CB1425" w:rsidP="003B7534">
            <w:pPr>
              <w:pStyle w:val="NormalWeb"/>
              <w:numPr>
                <w:ilvl w:val="0"/>
                <w:numId w:val="47"/>
              </w:numPr>
              <w:rPr>
                <w:rFonts w:ascii="Verdana" w:hAnsi="Verdana" w:cs="Arial"/>
                <w:sz w:val="24"/>
              </w:rPr>
            </w:pPr>
            <w:r w:rsidRPr="00AE26C9">
              <w:rPr>
                <w:rFonts w:ascii="Verdana" w:eastAsia="Verdana" w:hAnsi="Verdana" w:cs="Arial"/>
                <w:sz w:val="24"/>
                <w:lang w:bidi="cy-GB"/>
              </w:rPr>
              <w:t>Parhau â rhaglenni addysg a ffordd o fyw dan arweiniad therapyddion ar gyfer cleifion sy'n aros am lawdriniaeth arthroplasti, er mwyn cefnogi paratoi ac adferiad.</w:t>
            </w:r>
          </w:p>
          <w:p w14:paraId="32C152DB" w14:textId="77777777" w:rsidR="00CB1425" w:rsidRPr="00AE26C9" w:rsidRDefault="00CB1425" w:rsidP="003B7534">
            <w:pPr>
              <w:pStyle w:val="NormalWeb"/>
              <w:numPr>
                <w:ilvl w:val="0"/>
                <w:numId w:val="47"/>
              </w:numPr>
              <w:rPr>
                <w:rFonts w:ascii="Verdana" w:hAnsi="Verdana" w:cs="Arial"/>
                <w:sz w:val="24"/>
              </w:rPr>
            </w:pPr>
            <w:r w:rsidRPr="00AE26C9">
              <w:rPr>
                <w:rFonts w:ascii="Verdana" w:eastAsia="Verdana" w:hAnsi="Verdana" w:cs="Arial"/>
                <w:sz w:val="24"/>
                <w:lang w:bidi="cy-GB"/>
              </w:rPr>
              <w:t>Adolygu rhestrau aros i sicrhau bod cleifion yn parhau i fod yn addas yn glinigol ar gyfer llawdriniaeth, gan dynnu rhai cleifion oddi ar y rhestrau aros lle roedd symptomau wedi gwella.</w:t>
            </w:r>
          </w:p>
          <w:p w14:paraId="3D9468F6" w14:textId="77777777" w:rsidR="00CB1425" w:rsidRPr="00AE26C9" w:rsidRDefault="00CB1425" w:rsidP="003B7534">
            <w:pPr>
              <w:pStyle w:val="NormalWeb"/>
              <w:numPr>
                <w:ilvl w:val="0"/>
                <w:numId w:val="47"/>
              </w:numPr>
              <w:rPr>
                <w:rFonts w:ascii="Verdana" w:hAnsi="Verdana" w:cs="Arial"/>
                <w:sz w:val="24"/>
              </w:rPr>
            </w:pPr>
            <w:r w:rsidRPr="00AE26C9">
              <w:rPr>
                <w:rFonts w:ascii="Verdana" w:eastAsia="Verdana" w:hAnsi="Verdana" w:cs="Arial"/>
                <w:sz w:val="24"/>
                <w:lang w:bidi="cy-GB"/>
              </w:rPr>
              <w:t>Cefnogi cleifion i wneud y gorau o'u cyflwr corfforol cyn llawdriniaeth, gan wella canlyniadau a lleihau'r risg o gymhlethdodau.</w:t>
            </w:r>
          </w:p>
          <w:p w14:paraId="018B7133" w14:textId="77777777" w:rsidR="00CB1425" w:rsidRPr="00AE26C9" w:rsidRDefault="00CB1425" w:rsidP="003B7534">
            <w:pPr>
              <w:pStyle w:val="NormalWeb"/>
              <w:numPr>
                <w:ilvl w:val="0"/>
                <w:numId w:val="47"/>
              </w:numPr>
              <w:rPr>
                <w:rFonts w:ascii="Verdana" w:hAnsi="Verdana" w:cs="Arial"/>
                <w:sz w:val="24"/>
              </w:rPr>
            </w:pPr>
            <w:r w:rsidRPr="00AE26C9">
              <w:rPr>
                <w:rFonts w:ascii="Verdana" w:eastAsia="Verdana" w:hAnsi="Verdana" w:cs="Arial"/>
                <w:sz w:val="24"/>
                <w:lang w:bidi="cy-GB"/>
              </w:rPr>
              <w:t xml:space="preserve">Lansio pecyn cymorth cynhyrchedd ar gyfer theatrau llawdriniaethau dewisol y Bwrdd Iechyd, er mwyn cefnogi safoni </w:t>
            </w:r>
            <w:r w:rsidRPr="00AE26C9">
              <w:rPr>
                <w:rFonts w:ascii="Verdana" w:eastAsia="Verdana" w:hAnsi="Verdana" w:cs="Arial"/>
                <w:sz w:val="24"/>
                <w:lang w:bidi="cy-GB"/>
              </w:rPr>
              <w:lastRenderedPageBreak/>
              <w:t>prosesau a mabwysiadu arferion gorau ar draws timau llawfeddygol.</w:t>
            </w:r>
          </w:p>
          <w:p w14:paraId="5D825E1C" w14:textId="77777777" w:rsidR="00CB1425" w:rsidRPr="00AE26C9" w:rsidRDefault="00CB1425" w:rsidP="003B7534">
            <w:pPr>
              <w:pStyle w:val="NormalWeb"/>
              <w:numPr>
                <w:ilvl w:val="0"/>
                <w:numId w:val="47"/>
              </w:numPr>
              <w:rPr>
                <w:rFonts w:ascii="Verdana" w:hAnsi="Verdana" w:cs="Arial"/>
                <w:sz w:val="24"/>
              </w:rPr>
            </w:pPr>
            <w:r w:rsidRPr="00AE26C9">
              <w:rPr>
                <w:rFonts w:ascii="Verdana" w:eastAsia="Verdana" w:hAnsi="Verdana" w:cs="Arial"/>
                <w:sz w:val="24"/>
                <w:lang w:bidi="cy-GB"/>
              </w:rPr>
              <w:t>Adnewyddu'r rhaglen gwella gwasanaethau cleifion allanol i ganolbwyntio ar leihau amseroedd aros ar gyfer apwyntiadau dilynol a moderneiddio llwybrau cleifion allanol.</w:t>
            </w:r>
          </w:p>
        </w:tc>
        <w:tc>
          <w:tcPr>
            <w:tcW w:w="5256" w:type="dxa"/>
          </w:tcPr>
          <w:p w14:paraId="6D6134EF" w14:textId="77777777" w:rsidR="00CB1425" w:rsidRPr="00AE26C9" w:rsidRDefault="00CB1425">
            <w:pPr>
              <w:spacing w:before="40" w:after="40"/>
              <w:rPr>
                <w:rFonts w:ascii="Verdana" w:hAnsi="Verdana" w:cs="Arial"/>
                <w:color w:val="FF0000"/>
                <w:sz w:val="24"/>
                <w:szCs w:val="24"/>
              </w:rPr>
            </w:pPr>
            <w:r w:rsidRPr="00AE26C9">
              <w:rPr>
                <w:rFonts w:ascii="Verdana" w:eastAsia="Verdana" w:hAnsi="Verdana" w:cs="Arial"/>
                <w:noProof/>
                <w:color w:val="FF0000"/>
                <w:szCs w:val="24"/>
                <w:lang w:bidi="cy-GB"/>
              </w:rPr>
              <w:lastRenderedPageBreak/>
              <w:drawing>
                <wp:anchor distT="0" distB="0" distL="114300" distR="114300" simplePos="0" relativeHeight="251658248" behindDoc="0" locked="0" layoutInCell="1" allowOverlap="1" wp14:anchorId="22E6E1BD" wp14:editId="0E6ECDDB">
                  <wp:simplePos x="0" y="0"/>
                  <wp:positionH relativeFrom="column">
                    <wp:posOffset>11430</wp:posOffset>
                  </wp:positionH>
                  <wp:positionV relativeFrom="paragraph">
                    <wp:posOffset>253365</wp:posOffset>
                  </wp:positionV>
                  <wp:extent cx="3352800" cy="1876227"/>
                  <wp:effectExtent l="0" t="0" r="0" b="0"/>
                  <wp:wrapSquare wrapText="bothSides"/>
                  <wp:docPr id="1424957477"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3352800" cy="1876227"/>
                          </a:xfrm>
                          <a:prstGeom prst="rect">
                            <a:avLst/>
                          </a:prstGeom>
                          <a:noFill/>
                        </pic:spPr>
                      </pic:pic>
                    </a:graphicData>
                  </a:graphic>
                  <wp14:sizeRelH relativeFrom="margin">
                    <wp14:pctWidth>0</wp14:pctWidth>
                  </wp14:sizeRelH>
                  <wp14:sizeRelV relativeFrom="margin">
                    <wp14:pctHeight>0</wp14:pctHeight>
                  </wp14:sizeRelV>
                </wp:anchor>
              </w:drawing>
            </w:r>
          </w:p>
          <w:p w14:paraId="4538952F" w14:textId="77777777" w:rsidR="00CB1425" w:rsidRPr="00AE26C9" w:rsidRDefault="00CB1425">
            <w:pPr>
              <w:spacing w:before="40" w:after="40"/>
              <w:jc w:val="center"/>
              <w:rPr>
                <w:rFonts w:ascii="Verdana" w:hAnsi="Verdana"/>
                <w:noProof/>
                <w:color w:val="FF0000"/>
                <w:sz w:val="24"/>
                <w:szCs w:val="24"/>
              </w:rPr>
            </w:pPr>
          </w:p>
          <w:p w14:paraId="26BFF654" w14:textId="77777777" w:rsidR="00CB1425" w:rsidRPr="00AE26C9" w:rsidRDefault="00CB1425">
            <w:pPr>
              <w:spacing w:before="40" w:after="40"/>
              <w:rPr>
                <w:rFonts w:ascii="Verdana" w:hAnsi="Verdana" w:cs="Arial"/>
                <w:color w:val="FF0000"/>
                <w:sz w:val="24"/>
                <w:szCs w:val="24"/>
              </w:rPr>
            </w:pPr>
            <w:r w:rsidRPr="00AE26C9">
              <w:rPr>
                <w:rFonts w:ascii="Verdana" w:eastAsia="Verdana" w:hAnsi="Verdana" w:cs="Arial"/>
                <w:noProof/>
                <w:color w:val="FF0000"/>
                <w:szCs w:val="24"/>
                <w:lang w:bidi="cy-GB"/>
              </w:rPr>
              <w:lastRenderedPageBreak/>
              <w:drawing>
                <wp:anchor distT="0" distB="0" distL="114300" distR="114300" simplePos="0" relativeHeight="251658250" behindDoc="0" locked="0" layoutInCell="1" allowOverlap="1" wp14:anchorId="4BDBF4E5" wp14:editId="504EC0B8">
                  <wp:simplePos x="0" y="0"/>
                  <wp:positionH relativeFrom="column">
                    <wp:posOffset>55245</wp:posOffset>
                  </wp:positionH>
                  <wp:positionV relativeFrom="paragraph">
                    <wp:posOffset>2041525</wp:posOffset>
                  </wp:positionV>
                  <wp:extent cx="3210560" cy="1950085"/>
                  <wp:effectExtent l="0" t="0" r="8890" b="0"/>
                  <wp:wrapSquare wrapText="bothSides"/>
                  <wp:docPr id="1901572054"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210560" cy="1950085"/>
                          </a:xfrm>
                          <a:prstGeom prst="rect">
                            <a:avLst/>
                          </a:prstGeom>
                          <a:noFill/>
                        </pic:spPr>
                      </pic:pic>
                    </a:graphicData>
                  </a:graphic>
                  <wp14:sizeRelH relativeFrom="margin">
                    <wp14:pctWidth>0</wp14:pctWidth>
                  </wp14:sizeRelH>
                  <wp14:sizeRelV relativeFrom="margin">
                    <wp14:pctHeight>0</wp14:pctHeight>
                  </wp14:sizeRelV>
                </wp:anchor>
              </w:drawing>
            </w:r>
            <w:r w:rsidRPr="00AE26C9">
              <w:rPr>
                <w:rFonts w:ascii="Verdana" w:eastAsia="Verdana" w:hAnsi="Verdana" w:cs="Arial"/>
                <w:noProof/>
                <w:color w:val="FF0000"/>
                <w:szCs w:val="24"/>
                <w:lang w:bidi="cy-GB"/>
              </w:rPr>
              <w:drawing>
                <wp:anchor distT="0" distB="0" distL="114300" distR="114300" simplePos="0" relativeHeight="251658251" behindDoc="0" locked="0" layoutInCell="1" allowOverlap="1" wp14:anchorId="78443047" wp14:editId="6AFD0109">
                  <wp:simplePos x="0" y="0"/>
                  <wp:positionH relativeFrom="column">
                    <wp:posOffset>8255</wp:posOffset>
                  </wp:positionH>
                  <wp:positionV relativeFrom="paragraph">
                    <wp:posOffset>4394200</wp:posOffset>
                  </wp:positionV>
                  <wp:extent cx="3370580" cy="2066290"/>
                  <wp:effectExtent l="0" t="0" r="1270" b="0"/>
                  <wp:wrapSquare wrapText="bothSides"/>
                  <wp:docPr id="738501697"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3370580" cy="2066290"/>
                          </a:xfrm>
                          <a:prstGeom prst="rect">
                            <a:avLst/>
                          </a:prstGeom>
                          <a:noFill/>
                        </pic:spPr>
                      </pic:pic>
                    </a:graphicData>
                  </a:graphic>
                  <wp14:sizeRelH relativeFrom="margin">
                    <wp14:pctWidth>0</wp14:pctWidth>
                  </wp14:sizeRelH>
                  <wp14:sizeRelV relativeFrom="margin">
                    <wp14:pctHeight>0</wp14:pctHeight>
                  </wp14:sizeRelV>
                </wp:anchor>
              </w:drawing>
            </w:r>
            <w:r w:rsidRPr="00AE26C9">
              <w:rPr>
                <w:rFonts w:ascii="Verdana" w:eastAsia="Verdana" w:hAnsi="Verdana" w:cs="Arial"/>
                <w:noProof/>
                <w:color w:val="FF0000"/>
                <w:szCs w:val="24"/>
                <w:lang w:bidi="cy-GB"/>
              </w:rPr>
              <w:drawing>
                <wp:anchor distT="0" distB="0" distL="114300" distR="114300" simplePos="0" relativeHeight="251658249" behindDoc="0" locked="0" layoutInCell="1" allowOverlap="1" wp14:anchorId="071DB02F" wp14:editId="18FC9C92">
                  <wp:simplePos x="0" y="0"/>
                  <wp:positionH relativeFrom="column">
                    <wp:posOffset>7620</wp:posOffset>
                  </wp:positionH>
                  <wp:positionV relativeFrom="paragraph">
                    <wp:posOffset>2540</wp:posOffset>
                  </wp:positionV>
                  <wp:extent cx="3296285" cy="1838325"/>
                  <wp:effectExtent l="0" t="0" r="0" b="9525"/>
                  <wp:wrapSquare wrapText="bothSides"/>
                  <wp:docPr id="1748092287"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3296285" cy="1838325"/>
                          </a:xfrm>
                          <a:prstGeom prst="rect">
                            <a:avLst/>
                          </a:prstGeom>
                          <a:noFill/>
                        </pic:spPr>
                      </pic:pic>
                    </a:graphicData>
                  </a:graphic>
                  <wp14:sizeRelH relativeFrom="margin">
                    <wp14:pctWidth>0</wp14:pctWidth>
                  </wp14:sizeRelH>
                  <wp14:sizeRelV relativeFrom="margin">
                    <wp14:pctHeight>0</wp14:pctHeight>
                  </wp14:sizeRelV>
                </wp:anchor>
              </w:drawing>
            </w:r>
          </w:p>
        </w:tc>
      </w:tr>
    </w:tbl>
    <w:p w14:paraId="6956EA57" w14:textId="77777777" w:rsidR="00CB1425" w:rsidRPr="00AE26C9" w:rsidRDefault="00CB1425" w:rsidP="00CB1425">
      <w:pPr>
        <w:spacing w:after="0" w:line="240" w:lineRule="auto"/>
        <w:rPr>
          <w:rFonts w:ascii="Verdana" w:hAnsi="Verdana" w:cs="Arial"/>
          <w:b/>
          <w:color w:val="FF0000"/>
          <w:szCs w:val="24"/>
        </w:rPr>
      </w:pPr>
    </w:p>
    <w:tbl>
      <w:tblPr>
        <w:tblStyle w:val="TableGrid"/>
        <w:tblW w:w="0" w:type="auto"/>
        <w:tblLook w:val="04A0" w:firstRow="1" w:lastRow="0" w:firstColumn="1" w:lastColumn="0" w:noHBand="0" w:noVBand="1"/>
      </w:tblPr>
      <w:tblGrid>
        <w:gridCol w:w="2630"/>
        <w:gridCol w:w="6387"/>
      </w:tblGrid>
      <w:tr w:rsidR="00CB1425" w:rsidRPr="00AE26C9" w14:paraId="450B4BFC" w14:textId="77777777">
        <w:tc>
          <w:tcPr>
            <w:tcW w:w="9016" w:type="dxa"/>
            <w:gridSpan w:val="2"/>
            <w:shd w:val="clear" w:color="auto" w:fill="A8D08D" w:themeFill="accent6" w:themeFillTint="99"/>
          </w:tcPr>
          <w:p w14:paraId="4668FEFF" w14:textId="77777777" w:rsidR="00CB1425" w:rsidRPr="00AE26C9" w:rsidRDefault="00CB1425">
            <w:pPr>
              <w:spacing w:before="40" w:after="40"/>
              <w:jc w:val="center"/>
              <w:rPr>
                <w:rFonts w:ascii="Verdana" w:hAnsi="Verdana" w:cs="Arial"/>
                <w:b/>
                <w:color w:val="FF0000"/>
                <w:sz w:val="24"/>
                <w:szCs w:val="24"/>
              </w:rPr>
            </w:pPr>
            <w:r w:rsidRPr="00AE26C9">
              <w:rPr>
                <w:rFonts w:ascii="Verdana" w:eastAsia="Verdana" w:hAnsi="Verdana" w:cs="Arial"/>
                <w:b/>
                <w:sz w:val="24"/>
                <w:szCs w:val="24"/>
                <w:lang w:bidi="cy-GB"/>
              </w:rPr>
              <w:t>Canser</w:t>
            </w:r>
          </w:p>
        </w:tc>
      </w:tr>
      <w:tr w:rsidR="00CB1425" w:rsidRPr="00AE26C9" w14:paraId="2703D1B2" w14:textId="77777777">
        <w:tc>
          <w:tcPr>
            <w:tcW w:w="9016" w:type="dxa"/>
            <w:gridSpan w:val="2"/>
          </w:tcPr>
          <w:p w14:paraId="5D6EEA19" w14:textId="220C4B34" w:rsidR="00CB1425" w:rsidRPr="00AE26C9" w:rsidRDefault="00CB1425">
            <w:pPr>
              <w:spacing w:before="40" w:after="40"/>
              <w:rPr>
                <w:rFonts w:ascii="Verdana" w:hAnsi="Verdana" w:cs="Arial"/>
                <w:sz w:val="24"/>
                <w:szCs w:val="24"/>
              </w:rPr>
            </w:pPr>
            <w:r w:rsidRPr="00AE26C9">
              <w:rPr>
                <w:rFonts w:ascii="Verdana" w:eastAsia="Verdana" w:hAnsi="Verdana" w:cs="Arial"/>
                <w:sz w:val="24"/>
                <w:szCs w:val="24"/>
                <w:lang w:bidi="cy-GB"/>
              </w:rPr>
              <w:t>Mae cyflawni'r Llwybr Canser Unigol (SCP) (62 diwrnod) yn parhau i fod yn her sylweddol, yn unol â'r sefyllfa ledled Cymru. Mae'r Bwrdd Iechyd yn parhau o dan Ymyrraeth wedi ei Thargedu o ran perfformiad ym maes canser.</w:t>
            </w:r>
          </w:p>
          <w:p w14:paraId="03179BF9" w14:textId="77777777" w:rsidR="00CB1425" w:rsidRPr="00AE26C9" w:rsidRDefault="00CB1425">
            <w:pPr>
              <w:spacing w:before="40" w:after="40"/>
              <w:rPr>
                <w:rFonts w:ascii="Verdana" w:hAnsi="Verdana" w:cs="Arial"/>
                <w:sz w:val="24"/>
                <w:szCs w:val="24"/>
              </w:rPr>
            </w:pPr>
          </w:p>
          <w:p w14:paraId="3BC75F99" w14:textId="77777777" w:rsidR="00CB1425" w:rsidRPr="00AE26C9" w:rsidRDefault="00CB1425">
            <w:pPr>
              <w:spacing w:before="40" w:after="40"/>
              <w:rPr>
                <w:rFonts w:ascii="Verdana" w:hAnsi="Verdana" w:cs="Arial"/>
                <w:sz w:val="24"/>
                <w:szCs w:val="24"/>
              </w:rPr>
            </w:pPr>
            <w:r w:rsidRPr="00AE26C9">
              <w:rPr>
                <w:rFonts w:ascii="Verdana" w:eastAsia="Verdana" w:hAnsi="Verdana" w:cs="Arial"/>
                <w:sz w:val="24"/>
                <w:szCs w:val="24"/>
                <w:lang w:bidi="cy-GB"/>
              </w:rPr>
              <w:t>Cynyddodd nifer y tasgau heb eu cwblhau yn sylweddol ar ddechrau'r flwyddyn, gyda gwelliant i'w weld hyd at ddiwedd yr haf. Arweiniodd anghydbwysedd rhwng y galw tymhorol a’r capasiti sydd ar gael—yn enwedig o ran clefydau croen—at gynnydd newydd yn nifer y cleifion ar restrau aros wedi hynny. Mae adferiad bellach yn amlwg unwaith eto ar draws y rhan fwyaf o grwpiau tiwmorau. O fis Ebrill 2025 ymlaen, amrywiodd y perfformiad rhwng 52% a 65% yn erbyn y targed o 75%; mae angen cyrraedd lefel o 60% am dri mis yn olynol er mwyn symud i ffwrdd o statws Ymyrraeth wedi'i Thargedu.</w:t>
            </w:r>
          </w:p>
          <w:p w14:paraId="6AAB36A4" w14:textId="77777777" w:rsidR="00CB1425" w:rsidRPr="00AE26C9" w:rsidRDefault="00CB1425">
            <w:pPr>
              <w:spacing w:before="40" w:after="40"/>
              <w:rPr>
                <w:rFonts w:ascii="Verdana" w:hAnsi="Verdana" w:cs="Arial"/>
                <w:sz w:val="24"/>
                <w:szCs w:val="24"/>
              </w:rPr>
            </w:pPr>
          </w:p>
          <w:p w14:paraId="455C1C0D" w14:textId="77777777" w:rsidR="00CB1425" w:rsidRPr="00AE26C9" w:rsidRDefault="00CB1425">
            <w:pPr>
              <w:spacing w:before="40" w:after="40"/>
              <w:rPr>
                <w:rFonts w:ascii="Verdana" w:hAnsi="Verdana" w:cs="Arial"/>
                <w:sz w:val="24"/>
                <w:szCs w:val="24"/>
              </w:rPr>
            </w:pPr>
            <w:r w:rsidRPr="00AE26C9">
              <w:rPr>
                <w:rFonts w:ascii="Verdana" w:eastAsia="Verdana" w:hAnsi="Verdana" w:cs="Arial"/>
                <w:sz w:val="24"/>
                <w:szCs w:val="24"/>
                <w:lang w:bidi="cy-GB"/>
              </w:rPr>
              <w:t>Mae ffocws parhaus ar sicrhau bod cleifion yn cael eu gweld o fewn pythefnos i gael eu hatgyfeirio wedi cefnogi perfformiad, gyda thua 40% o gleifion yn cyrraedd y cam o wneud penderfyniad i drin o fewn 31 diwrnod. Fodd bynnag, mae'r Bwrdd Iechyd yn parhau i wynebu cyfyngiadau diagnostig sylweddol, yn enwedig o ran cyflawni amseroedd troi o gwmpas amserol ar gyfer histopatholeg. Mae hyn er gwaethaf amrywiaeth o gamau gwella a weithredwyd yn ystod y flwyddyn a defnyddio capasiti allanol.</w:t>
            </w:r>
          </w:p>
          <w:p w14:paraId="79ACFCD4" w14:textId="77777777" w:rsidR="00CB1425" w:rsidRPr="00AE26C9" w:rsidRDefault="00CB1425">
            <w:pPr>
              <w:spacing w:before="40" w:after="40"/>
              <w:rPr>
                <w:rFonts w:ascii="Verdana" w:hAnsi="Verdana" w:cs="Arial"/>
                <w:sz w:val="24"/>
                <w:szCs w:val="24"/>
              </w:rPr>
            </w:pPr>
          </w:p>
          <w:p w14:paraId="7C6C569C" w14:textId="77777777" w:rsidR="00CB1425" w:rsidRPr="00AE26C9" w:rsidRDefault="00CB1425">
            <w:pPr>
              <w:spacing w:before="40" w:after="40"/>
              <w:rPr>
                <w:rFonts w:ascii="Verdana" w:hAnsi="Verdana" w:cs="Arial"/>
                <w:sz w:val="24"/>
                <w:szCs w:val="24"/>
              </w:rPr>
            </w:pPr>
            <w:r w:rsidRPr="00AE26C9">
              <w:rPr>
                <w:rFonts w:ascii="Verdana" w:eastAsia="Verdana" w:hAnsi="Verdana" w:cs="Arial"/>
                <w:sz w:val="24"/>
                <w:szCs w:val="24"/>
                <w:lang w:bidi="cy-GB"/>
              </w:rPr>
              <w:t>Er bod gwelliannau wedi’u cyflawni yn ystod y flwyddyn, mae’r Bwrdd Iechyd yn cydnabod bod angen camau pellach parhaus i gyrraedd y targed cydymffurfio o 75%.</w:t>
            </w:r>
          </w:p>
          <w:p w14:paraId="634399C7" w14:textId="77777777" w:rsidR="00CB1425" w:rsidRPr="00AE26C9" w:rsidRDefault="00CB1425">
            <w:pPr>
              <w:spacing w:before="40" w:after="40"/>
              <w:rPr>
                <w:rFonts w:ascii="Verdana" w:hAnsi="Verdana" w:cs="Arial"/>
                <w:sz w:val="24"/>
                <w:szCs w:val="24"/>
              </w:rPr>
            </w:pPr>
          </w:p>
          <w:p w14:paraId="336F51EB" w14:textId="77777777" w:rsidR="00CB1425" w:rsidRPr="00AE26C9" w:rsidRDefault="00CB1425">
            <w:pPr>
              <w:spacing w:before="40" w:after="40"/>
              <w:rPr>
                <w:rFonts w:ascii="Verdana" w:hAnsi="Verdana" w:cs="Arial"/>
                <w:sz w:val="24"/>
                <w:szCs w:val="24"/>
              </w:rPr>
            </w:pPr>
            <w:r w:rsidRPr="00AE26C9">
              <w:rPr>
                <w:rFonts w:ascii="Verdana" w:eastAsia="Verdana" w:hAnsi="Verdana" w:cs="Arial"/>
                <w:sz w:val="24"/>
                <w:szCs w:val="24"/>
                <w:lang w:bidi="cy-GB"/>
              </w:rPr>
              <w:lastRenderedPageBreak/>
              <w:t>Y prif flaenoriaethau ar gyfer 2026/27 yw:</w:t>
            </w:r>
          </w:p>
          <w:p w14:paraId="50A66A0E" w14:textId="77777777" w:rsidR="00CB1425" w:rsidRPr="00AE26C9" w:rsidRDefault="00CB1425" w:rsidP="003B7534">
            <w:pPr>
              <w:pStyle w:val="ListParagraph"/>
              <w:numPr>
                <w:ilvl w:val="0"/>
                <w:numId w:val="76"/>
              </w:numPr>
              <w:spacing w:before="40" w:after="40" w:line="240" w:lineRule="auto"/>
              <w:rPr>
                <w:rFonts w:ascii="Verdana" w:eastAsia="Times New Roman" w:hAnsi="Verdana" w:cs="Arial"/>
                <w:sz w:val="24"/>
                <w:szCs w:val="24"/>
              </w:rPr>
            </w:pPr>
            <w:r w:rsidRPr="00AE26C9">
              <w:rPr>
                <w:rFonts w:ascii="Verdana" w:eastAsia="Times New Roman" w:hAnsi="Verdana" w:cs="Arial"/>
                <w:sz w:val="24"/>
                <w:szCs w:val="24"/>
                <w:lang w:val="cy-GB" w:bidi="cy-GB"/>
              </w:rPr>
              <w:t>Parhau i ganolbwyntio ar sicrhau bod cleifion yn cael eu gweld o fewn pythefnos i gael eu cyfeirio oherwydd amheuaeth o ganser brys.</w:t>
            </w:r>
          </w:p>
          <w:p w14:paraId="1B3F7215" w14:textId="77777777" w:rsidR="00CB1425" w:rsidRPr="00AE26C9" w:rsidRDefault="00CB1425" w:rsidP="003B7534">
            <w:pPr>
              <w:pStyle w:val="ListParagraph"/>
              <w:numPr>
                <w:ilvl w:val="0"/>
                <w:numId w:val="76"/>
              </w:numPr>
              <w:spacing w:before="40" w:after="40" w:line="240" w:lineRule="auto"/>
              <w:rPr>
                <w:rFonts w:ascii="Verdana" w:eastAsia="Times New Roman" w:hAnsi="Verdana" w:cs="Arial"/>
                <w:sz w:val="24"/>
                <w:szCs w:val="24"/>
              </w:rPr>
            </w:pPr>
            <w:r w:rsidRPr="00AE26C9">
              <w:rPr>
                <w:rFonts w:ascii="Verdana" w:eastAsia="Times New Roman" w:hAnsi="Verdana" w:cs="Arial"/>
                <w:sz w:val="24"/>
                <w:szCs w:val="24"/>
                <w:lang w:val="cy-GB" w:bidi="cy-GB"/>
              </w:rPr>
              <w:t>Lleihau amseroedd aros am ddiagnosis, gan ganolbwyntio'n benodol ar histopatholeg.</w:t>
            </w:r>
          </w:p>
          <w:p w14:paraId="6C083EAE" w14:textId="77777777" w:rsidR="00CB1425" w:rsidRPr="00AE26C9" w:rsidRDefault="00CB1425" w:rsidP="003B7534">
            <w:pPr>
              <w:pStyle w:val="ListParagraph"/>
              <w:numPr>
                <w:ilvl w:val="0"/>
                <w:numId w:val="76"/>
              </w:numPr>
              <w:spacing w:before="40" w:after="40" w:line="240" w:lineRule="auto"/>
              <w:rPr>
                <w:rFonts w:ascii="Verdana" w:eastAsia="Times New Roman" w:hAnsi="Verdana" w:cs="Arial"/>
                <w:sz w:val="24"/>
                <w:szCs w:val="24"/>
              </w:rPr>
            </w:pPr>
            <w:r w:rsidRPr="00AE26C9">
              <w:rPr>
                <w:rFonts w:ascii="Verdana" w:eastAsia="Times New Roman" w:hAnsi="Verdana" w:cs="Arial"/>
                <w:sz w:val="24"/>
                <w:szCs w:val="24"/>
                <w:lang w:val="cy-GB" w:bidi="cy-GB"/>
              </w:rPr>
              <w:t>Cynyddu cyfran y cleifion sy'n cael penderfyniad i gael triniaeth o fewn 31 diwrnod.</w:t>
            </w:r>
          </w:p>
          <w:p w14:paraId="13599C1D" w14:textId="77777777" w:rsidR="00CB1425" w:rsidRPr="00AE26C9" w:rsidRDefault="00CB1425" w:rsidP="003B7534">
            <w:pPr>
              <w:pStyle w:val="ListParagraph"/>
              <w:numPr>
                <w:ilvl w:val="0"/>
                <w:numId w:val="76"/>
              </w:numPr>
              <w:spacing w:before="40" w:after="40" w:line="240" w:lineRule="auto"/>
              <w:rPr>
                <w:rFonts w:ascii="Verdana" w:eastAsia="Times New Roman" w:hAnsi="Verdana" w:cs="Arial"/>
                <w:sz w:val="24"/>
                <w:szCs w:val="24"/>
              </w:rPr>
            </w:pPr>
            <w:r w:rsidRPr="00AE26C9">
              <w:rPr>
                <w:rFonts w:ascii="Verdana" w:eastAsia="Times New Roman" w:hAnsi="Verdana" w:cs="Arial"/>
                <w:sz w:val="24"/>
                <w:szCs w:val="24"/>
                <w:lang w:val="cy-GB" w:bidi="cy-GB"/>
              </w:rPr>
              <w:t>Cynyddu capasiti triniaeth i gyd-fynd yn well â'r galw.</w:t>
            </w:r>
          </w:p>
          <w:p w14:paraId="6FC6C499" w14:textId="77777777" w:rsidR="00CB1425" w:rsidRPr="00AE26C9" w:rsidRDefault="00CB1425">
            <w:pPr>
              <w:spacing w:before="40" w:after="40"/>
              <w:rPr>
                <w:rFonts w:ascii="Verdana" w:hAnsi="Verdana" w:cs="Arial"/>
                <w:sz w:val="24"/>
                <w:szCs w:val="24"/>
              </w:rPr>
            </w:pPr>
          </w:p>
          <w:p w14:paraId="37710709" w14:textId="48F496C1" w:rsidR="00CB1425" w:rsidRPr="00AE26C9" w:rsidRDefault="00CB1425">
            <w:pPr>
              <w:spacing w:before="40" w:after="40"/>
              <w:rPr>
                <w:rFonts w:ascii="Verdana" w:hAnsi="Verdana" w:cs="Arial"/>
                <w:sz w:val="24"/>
                <w:szCs w:val="24"/>
              </w:rPr>
            </w:pPr>
            <w:r w:rsidRPr="00AE26C9">
              <w:rPr>
                <w:rFonts w:ascii="Verdana" w:eastAsia="Verdana" w:hAnsi="Verdana" w:cs="Arial"/>
                <w:sz w:val="24"/>
                <w:szCs w:val="24"/>
                <w:lang w:bidi="cy-GB"/>
              </w:rPr>
              <w:t>Gan gydnabod cymhlethdod yr SCP a darpariaeth ehangach gwasanaethau canser, cynigiwyd Rhaglen Gwella Canser â ffocws ac o dan arweiniad clinigol i gefnogi datblygu Cynllun Cyflawni Canser unedig ar gyfer y Bwrdd Iechyd. Cynhaliwyd gweithdy amlddisgyblaethol ar wella gwasanaethau canser ym mis Mawrth 2026 i lunio blaenoriaethau ac alinio camau gweithredu.</w:t>
            </w:r>
          </w:p>
          <w:p w14:paraId="0627BC04" w14:textId="77777777" w:rsidR="00CB1425" w:rsidRPr="00AE26C9" w:rsidRDefault="00CB1425">
            <w:pPr>
              <w:spacing w:before="40" w:after="40"/>
              <w:rPr>
                <w:rFonts w:ascii="Verdana" w:hAnsi="Verdana" w:cs="Arial"/>
                <w:sz w:val="24"/>
                <w:szCs w:val="24"/>
              </w:rPr>
            </w:pPr>
          </w:p>
          <w:p w14:paraId="3D648D77" w14:textId="77777777" w:rsidR="00CB1425" w:rsidRPr="00AE26C9" w:rsidRDefault="00CB1425">
            <w:pPr>
              <w:spacing w:before="40" w:after="40"/>
              <w:rPr>
                <w:rFonts w:ascii="Verdana" w:hAnsi="Verdana" w:cs="Arial"/>
                <w:sz w:val="24"/>
                <w:szCs w:val="24"/>
              </w:rPr>
            </w:pPr>
            <w:r w:rsidRPr="00AE26C9">
              <w:rPr>
                <w:rFonts w:ascii="Verdana" w:eastAsia="Verdana" w:hAnsi="Verdana" w:cs="Arial"/>
                <w:sz w:val="24"/>
                <w:szCs w:val="24"/>
                <w:lang w:bidi="cy-GB"/>
              </w:rPr>
              <w:t>Mae'r camau nesaf ar unwaith i'r Bwrdd Iechyd yn cynnwys:</w:t>
            </w:r>
          </w:p>
          <w:p w14:paraId="5593E7EB" w14:textId="77777777" w:rsidR="00CB1425" w:rsidRPr="00AE26C9" w:rsidRDefault="00CB1425" w:rsidP="003B7534">
            <w:pPr>
              <w:pStyle w:val="ListParagraph"/>
              <w:numPr>
                <w:ilvl w:val="0"/>
                <w:numId w:val="75"/>
              </w:numPr>
              <w:spacing w:before="40" w:after="40" w:line="240" w:lineRule="auto"/>
              <w:rPr>
                <w:rFonts w:ascii="Verdana" w:eastAsia="Times New Roman" w:hAnsi="Verdana" w:cs="Arial"/>
                <w:sz w:val="24"/>
                <w:szCs w:val="24"/>
              </w:rPr>
            </w:pPr>
            <w:r w:rsidRPr="00AE26C9">
              <w:rPr>
                <w:rFonts w:ascii="Verdana" w:eastAsia="Times New Roman" w:hAnsi="Verdana" w:cs="Arial"/>
                <w:b/>
                <w:sz w:val="24"/>
                <w:szCs w:val="24"/>
                <w:lang w:val="cy-GB" w:bidi="cy-GB"/>
              </w:rPr>
              <w:t>Ffurfioli llywodraethu a strwythur y rhaglen</w:t>
            </w:r>
            <w:r w:rsidRPr="00AE26C9">
              <w:rPr>
                <w:rFonts w:ascii="Verdana" w:eastAsia="Times New Roman" w:hAnsi="Verdana" w:cs="Arial"/>
                <w:sz w:val="24"/>
                <w:szCs w:val="24"/>
                <w:lang w:val="cy-GB" w:bidi="cy-GB"/>
              </w:rPr>
              <w:t>, gan gynnwys arweinyddiaeth, adrodd ac atebolrwydd clir.</w:t>
            </w:r>
          </w:p>
          <w:p w14:paraId="26350C79" w14:textId="77777777" w:rsidR="00CB1425" w:rsidRPr="00AE26C9" w:rsidRDefault="00CB1425" w:rsidP="003B7534">
            <w:pPr>
              <w:pStyle w:val="ListParagraph"/>
              <w:numPr>
                <w:ilvl w:val="0"/>
                <w:numId w:val="75"/>
              </w:numPr>
              <w:spacing w:before="40" w:after="40" w:line="240" w:lineRule="auto"/>
              <w:rPr>
                <w:rFonts w:ascii="Verdana" w:eastAsia="Times New Roman" w:hAnsi="Verdana" w:cs="Arial"/>
                <w:sz w:val="24"/>
                <w:szCs w:val="24"/>
              </w:rPr>
            </w:pPr>
            <w:r w:rsidRPr="00AE26C9">
              <w:rPr>
                <w:rFonts w:ascii="Verdana" w:eastAsia="Times New Roman" w:hAnsi="Verdana" w:cs="Arial"/>
                <w:b/>
                <w:sz w:val="24"/>
                <w:szCs w:val="24"/>
                <w:lang w:val="cy-GB" w:bidi="cy-GB"/>
              </w:rPr>
              <w:t>Lansio cyfnodau cyflawni 90 diwrnod</w:t>
            </w:r>
            <w:r w:rsidRPr="00AE26C9">
              <w:rPr>
                <w:rFonts w:ascii="Verdana" w:eastAsia="Times New Roman" w:hAnsi="Verdana" w:cs="Arial"/>
                <w:sz w:val="24"/>
                <w:szCs w:val="24"/>
                <w:lang w:val="cy-GB" w:bidi="cy-GB"/>
              </w:rPr>
              <w:t xml:space="preserve"> i gyflymu gweithredu gwelliannau blaenoriaeth.</w:t>
            </w:r>
          </w:p>
          <w:p w14:paraId="5C2C3939" w14:textId="77777777" w:rsidR="00CB1425" w:rsidRPr="00AE26C9" w:rsidRDefault="00CB1425" w:rsidP="003B7534">
            <w:pPr>
              <w:pStyle w:val="ListParagraph"/>
              <w:numPr>
                <w:ilvl w:val="0"/>
                <w:numId w:val="75"/>
              </w:numPr>
              <w:spacing w:before="40" w:after="40" w:line="240" w:lineRule="auto"/>
              <w:rPr>
                <w:rFonts w:ascii="Verdana" w:eastAsia="Times New Roman" w:hAnsi="Verdana" w:cs="Arial"/>
                <w:sz w:val="24"/>
                <w:szCs w:val="24"/>
              </w:rPr>
            </w:pPr>
            <w:r w:rsidRPr="00AE26C9">
              <w:rPr>
                <w:rFonts w:ascii="Verdana" w:eastAsia="Times New Roman" w:hAnsi="Verdana" w:cs="Arial"/>
                <w:b/>
                <w:sz w:val="24"/>
                <w:szCs w:val="24"/>
                <w:lang w:val="cy-GB" w:bidi="cy-GB"/>
              </w:rPr>
              <w:t>Cynnal dadansoddiadau manwl o ddata</w:t>
            </w:r>
            <w:r w:rsidRPr="00AE26C9">
              <w:rPr>
                <w:rFonts w:ascii="Verdana" w:eastAsia="Times New Roman" w:hAnsi="Verdana" w:cs="Arial"/>
                <w:sz w:val="24"/>
                <w:szCs w:val="24"/>
                <w:lang w:val="cy-GB" w:bidi="cy-GB"/>
              </w:rPr>
              <w:t xml:space="preserve"> i nodi cyfyngiadau, amrywiadau a chyfleoedd yn ôl grŵp tiwmor a cham y llwybr.</w:t>
            </w:r>
          </w:p>
          <w:p w14:paraId="279C338C" w14:textId="77777777" w:rsidR="00CB1425" w:rsidRPr="00AE26C9" w:rsidRDefault="00CB1425" w:rsidP="003B7534">
            <w:pPr>
              <w:pStyle w:val="ListParagraph"/>
              <w:numPr>
                <w:ilvl w:val="0"/>
                <w:numId w:val="75"/>
              </w:numPr>
              <w:spacing w:before="40" w:after="40" w:line="240" w:lineRule="auto"/>
              <w:rPr>
                <w:rFonts w:ascii="Verdana" w:eastAsia="Times New Roman" w:hAnsi="Verdana" w:cs="Arial"/>
                <w:sz w:val="24"/>
                <w:szCs w:val="24"/>
              </w:rPr>
            </w:pPr>
            <w:r w:rsidRPr="00AE26C9">
              <w:rPr>
                <w:rFonts w:ascii="Verdana" w:eastAsia="Times New Roman" w:hAnsi="Verdana" w:cs="Arial"/>
                <w:b/>
                <w:sz w:val="24"/>
                <w:szCs w:val="24"/>
                <w:lang w:val="cy-GB" w:bidi="cy-GB"/>
              </w:rPr>
              <w:t>Gweithredu cynllun ymgysylltu â rhanddeiliaid</w:t>
            </w:r>
            <w:r w:rsidRPr="00AE26C9">
              <w:rPr>
                <w:rFonts w:ascii="Verdana" w:eastAsia="Times New Roman" w:hAnsi="Verdana" w:cs="Arial"/>
                <w:sz w:val="24"/>
                <w:szCs w:val="24"/>
                <w:lang w:val="cy-GB" w:bidi="cy-GB"/>
              </w:rPr>
              <w:t xml:space="preserve"> ar draws gofal sylfaenol, diagnosteg, gwasanaethau triniaeth a sefydliadau partner.</w:t>
            </w:r>
          </w:p>
          <w:p w14:paraId="2E7254A8" w14:textId="77777777" w:rsidR="00CB1425" w:rsidRPr="00AE26C9" w:rsidRDefault="00CB1425" w:rsidP="003B7534">
            <w:pPr>
              <w:pStyle w:val="ListParagraph"/>
              <w:numPr>
                <w:ilvl w:val="0"/>
                <w:numId w:val="75"/>
              </w:numPr>
              <w:spacing w:before="40" w:after="40" w:line="240" w:lineRule="auto"/>
              <w:rPr>
                <w:rFonts w:ascii="Verdana" w:hAnsi="Verdana"/>
                <w:sz w:val="24"/>
                <w:szCs w:val="24"/>
              </w:rPr>
            </w:pPr>
            <w:r w:rsidRPr="00AE26C9">
              <w:rPr>
                <w:rFonts w:ascii="Verdana" w:eastAsia="Times New Roman" w:hAnsi="Verdana" w:cs="Arial"/>
                <w:b/>
                <w:sz w:val="24"/>
                <w:szCs w:val="24"/>
                <w:lang w:val="cy-GB" w:bidi="cy-GB"/>
              </w:rPr>
              <w:t>Cyflwyno dull cyfathrebu clir</w:t>
            </w:r>
            <w:r w:rsidRPr="00AE26C9">
              <w:rPr>
                <w:rFonts w:ascii="Verdana" w:eastAsia="Times New Roman" w:hAnsi="Verdana" w:cs="Arial"/>
                <w:sz w:val="24"/>
                <w:szCs w:val="24"/>
                <w:lang w:val="cy-GB" w:bidi="cy-GB"/>
              </w:rPr>
              <w:t xml:space="preserve"> i gefnogi negeseuon cyson a gwelliant parhaus.</w:t>
            </w:r>
          </w:p>
          <w:p w14:paraId="73267FDA" w14:textId="77777777" w:rsidR="00CB1425" w:rsidRPr="00AE26C9" w:rsidRDefault="00CB1425">
            <w:pPr>
              <w:spacing w:before="40" w:after="40"/>
              <w:ind w:left="360"/>
              <w:rPr>
                <w:rFonts w:ascii="Verdana" w:hAnsi="Verdana" w:cs="Arial"/>
                <w:b/>
                <w:bCs/>
                <w:sz w:val="24"/>
                <w:szCs w:val="24"/>
              </w:rPr>
            </w:pPr>
          </w:p>
        </w:tc>
      </w:tr>
      <w:tr w:rsidR="00CB1425" w:rsidRPr="00AE26C9" w14:paraId="3769FC05" w14:textId="77777777">
        <w:trPr>
          <w:trHeight w:val="4670"/>
        </w:trPr>
        <w:tc>
          <w:tcPr>
            <w:tcW w:w="9016" w:type="dxa"/>
            <w:gridSpan w:val="2"/>
            <w:tcBorders>
              <w:bottom w:val="single" w:sz="4" w:space="0" w:color="auto"/>
            </w:tcBorders>
          </w:tcPr>
          <w:p w14:paraId="58906B1C" w14:textId="2F5A9345" w:rsidR="00CB1425" w:rsidRPr="00AE26C9" w:rsidRDefault="00D02307">
            <w:pPr>
              <w:spacing w:before="40" w:after="40"/>
              <w:rPr>
                <w:rFonts w:ascii="Verdana" w:hAnsi="Verdana" w:cs="Arial"/>
                <w:b/>
                <w:noProof/>
                <w:sz w:val="24"/>
                <w:szCs w:val="24"/>
                <w14:ligatures w14:val="standardContextual"/>
              </w:rPr>
            </w:pPr>
            <w:r>
              <w:rPr>
                <w:noProof/>
                <w:lang w:bidi="cy-GB"/>
              </w:rPr>
              <w:lastRenderedPageBreak/>
              <w:drawing>
                <wp:inline distT="0" distB="0" distL="0" distR="0" wp14:anchorId="76AE1952" wp14:editId="77A8AA9D">
                  <wp:extent cx="5562600" cy="1935541"/>
                  <wp:effectExtent l="0" t="0" r="0" b="7620"/>
                  <wp:docPr id="129346466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6" r:link="rId37">
                            <a:extLst>
                              <a:ext uri="{28A0092B-C50C-407E-A947-70E740481C1C}">
                                <a14:useLocalDpi xmlns:a14="http://schemas.microsoft.com/office/drawing/2010/main" val="0"/>
                              </a:ext>
                            </a:extLst>
                          </a:blip>
                          <a:srcRect/>
                          <a:stretch>
                            <a:fillRect/>
                          </a:stretch>
                        </pic:blipFill>
                        <pic:spPr bwMode="auto">
                          <a:xfrm>
                            <a:off x="0" y="0"/>
                            <a:ext cx="5567888" cy="1937381"/>
                          </a:xfrm>
                          <a:prstGeom prst="rect">
                            <a:avLst/>
                          </a:prstGeom>
                          <a:noFill/>
                          <a:ln>
                            <a:noFill/>
                          </a:ln>
                        </pic:spPr>
                      </pic:pic>
                    </a:graphicData>
                  </a:graphic>
                </wp:inline>
              </w:drawing>
            </w:r>
            <w:r w:rsidR="00CC350E">
              <w:rPr>
                <w:rFonts w:ascii="Calibri" w:eastAsia="Calibri" w:hAnsi="Calibri" w:cs="Calibri"/>
                <w:noProof/>
                <w:lang w:bidi="cy-GB"/>
              </w:rPr>
              <w:drawing>
                <wp:inline distT="0" distB="0" distL="0" distR="0" wp14:anchorId="1A9FF5C0" wp14:editId="09591FDB">
                  <wp:extent cx="5610225" cy="2446200"/>
                  <wp:effectExtent l="0" t="0" r="0" b="0"/>
                  <wp:docPr id="104680554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8" r:link="rId39">
                            <a:extLst>
                              <a:ext uri="{28A0092B-C50C-407E-A947-70E740481C1C}">
                                <a14:useLocalDpi xmlns:a14="http://schemas.microsoft.com/office/drawing/2010/main" val="0"/>
                              </a:ext>
                            </a:extLst>
                          </a:blip>
                          <a:srcRect/>
                          <a:stretch>
                            <a:fillRect/>
                          </a:stretch>
                        </pic:blipFill>
                        <pic:spPr bwMode="auto">
                          <a:xfrm>
                            <a:off x="0" y="0"/>
                            <a:ext cx="5615363" cy="2448440"/>
                          </a:xfrm>
                          <a:prstGeom prst="rect">
                            <a:avLst/>
                          </a:prstGeom>
                          <a:noFill/>
                          <a:ln>
                            <a:noFill/>
                          </a:ln>
                        </pic:spPr>
                      </pic:pic>
                    </a:graphicData>
                  </a:graphic>
                </wp:inline>
              </w:drawing>
            </w:r>
          </w:p>
        </w:tc>
      </w:tr>
      <w:tr w:rsidR="00CB1425" w:rsidRPr="00AE26C9" w14:paraId="392C2E69" w14:textId="77777777">
        <w:tc>
          <w:tcPr>
            <w:tcW w:w="9016" w:type="dxa"/>
            <w:gridSpan w:val="2"/>
            <w:shd w:val="clear" w:color="auto" w:fill="A8D08D" w:themeFill="accent6" w:themeFillTint="99"/>
          </w:tcPr>
          <w:p w14:paraId="77F62667" w14:textId="77777777" w:rsidR="00CB1425" w:rsidRPr="00AE26C9" w:rsidRDefault="00CB1425">
            <w:pPr>
              <w:spacing w:before="40" w:after="40"/>
              <w:jc w:val="center"/>
              <w:rPr>
                <w:rFonts w:ascii="Verdana" w:hAnsi="Verdana" w:cs="Arial"/>
                <w:b/>
                <w:sz w:val="24"/>
                <w:szCs w:val="24"/>
              </w:rPr>
            </w:pPr>
            <w:r w:rsidRPr="00AE26C9">
              <w:rPr>
                <w:rFonts w:ascii="Verdana" w:eastAsia="Verdana" w:hAnsi="Verdana" w:cs="Arial"/>
                <w:b/>
                <w:sz w:val="24"/>
                <w:szCs w:val="24"/>
                <w:lang w:bidi="cy-GB"/>
              </w:rPr>
              <w:t>Gwasanaethau Sylfaenol, Cymunedol a Therapïau</w:t>
            </w:r>
          </w:p>
        </w:tc>
      </w:tr>
      <w:tr w:rsidR="00CB1425" w:rsidRPr="00AE26C9" w14:paraId="7373C12B" w14:textId="77777777">
        <w:tc>
          <w:tcPr>
            <w:tcW w:w="9016" w:type="dxa"/>
            <w:gridSpan w:val="2"/>
          </w:tcPr>
          <w:p w14:paraId="6EFD48AF" w14:textId="612DB9B8" w:rsidR="00CB1425" w:rsidRPr="00AE26C9" w:rsidRDefault="00CB1425">
            <w:pPr>
              <w:rPr>
                <w:rFonts w:ascii="Verdana" w:hAnsi="Verdana" w:cs="Arial"/>
                <w:sz w:val="24"/>
                <w:szCs w:val="24"/>
              </w:rPr>
            </w:pPr>
            <w:r w:rsidRPr="00AE26C9">
              <w:rPr>
                <w:rFonts w:ascii="Verdana" w:eastAsia="Verdana" w:hAnsi="Verdana" w:cs="Arial"/>
                <w:sz w:val="24"/>
                <w:szCs w:val="24"/>
                <w:lang w:bidi="cy-GB"/>
              </w:rPr>
              <w:t xml:space="preserve">Yn ystod y flwyddyn, parhaodd y Bwrdd Iechyd i gynyddu darpariaeth gofal yn nes at adref. Cefnogodd y gwaith gyda’r Awdurdod Lleol, Gofal Cymdeithasol a phartneriaid y trydydd sector ymdrechion atal, ymyrryd yn gynnar a gwell mynediad i’r boblogaeth leol. Gofal Sylfaenol yw'r pwynt cyswllt cyntaf i'r rhan fwyaf o gleifion, ac mae'n chwarae rhan ganolog wrth gefnogi atal, ymyrryd yn gynnar a rheoli cyflyrau hirdymor. Mae'r gwasanaethau'n cynnwys darpariaeth feddygol, optometrig, ddeintyddol a fferyllol. </w:t>
            </w:r>
          </w:p>
          <w:p w14:paraId="05DA59EA" w14:textId="77777777" w:rsidR="00CB1425" w:rsidRPr="00AE26C9" w:rsidRDefault="00CB1425">
            <w:pPr>
              <w:rPr>
                <w:rFonts w:ascii="Verdana" w:hAnsi="Verdana" w:cs="Arial"/>
                <w:b/>
                <w:bCs/>
                <w:sz w:val="24"/>
                <w:szCs w:val="24"/>
              </w:rPr>
            </w:pPr>
          </w:p>
          <w:p w14:paraId="24B80EB2" w14:textId="77777777" w:rsidR="00CB1425" w:rsidRPr="00AE26C9" w:rsidRDefault="00CB1425">
            <w:pPr>
              <w:rPr>
                <w:rFonts w:ascii="Verdana" w:hAnsi="Verdana" w:cs="Arial"/>
                <w:sz w:val="24"/>
                <w:szCs w:val="24"/>
              </w:rPr>
            </w:pPr>
            <w:r w:rsidRPr="00AE26C9">
              <w:rPr>
                <w:rFonts w:ascii="Verdana" w:eastAsia="Verdana" w:hAnsi="Verdana" w:cs="Arial"/>
                <w:b/>
                <w:sz w:val="24"/>
                <w:szCs w:val="24"/>
                <w:lang w:bidi="cy-GB"/>
              </w:rPr>
              <w:t>Prif weithgaredd a pherfformiad (Ebrill–Rhagfyr 2025)</w:t>
            </w:r>
          </w:p>
          <w:p w14:paraId="44188E57" w14:textId="77777777" w:rsidR="00CB1425" w:rsidRPr="00AE26C9" w:rsidRDefault="00CB1425" w:rsidP="003B7534">
            <w:pPr>
              <w:numPr>
                <w:ilvl w:val="0"/>
                <w:numId w:val="85"/>
              </w:numPr>
              <w:spacing w:before="100" w:beforeAutospacing="1" w:after="100" w:afterAutospacing="1"/>
              <w:rPr>
                <w:rFonts w:ascii="Verdana" w:eastAsia="Times New Roman" w:hAnsi="Verdana" w:cs="Arial"/>
                <w:sz w:val="24"/>
                <w:szCs w:val="24"/>
              </w:rPr>
            </w:pPr>
            <w:r w:rsidRPr="00AE26C9">
              <w:rPr>
                <w:rFonts w:ascii="Verdana" w:eastAsia="Times New Roman" w:hAnsi="Verdana" w:cs="Arial"/>
                <w:sz w:val="24"/>
                <w:szCs w:val="24"/>
                <w:lang w:bidi="cy-GB"/>
              </w:rPr>
              <w:t>Aeth dros 54,000 o gleifion i fferyllfeydd i gael cymorth gydag anhwylderau cyffredin (dros 10,000 yn fwy na'r flwyddyn flaenorol).</w:t>
            </w:r>
          </w:p>
          <w:p w14:paraId="7D198AF9" w14:textId="77777777" w:rsidR="00CB1425" w:rsidRPr="00AE26C9" w:rsidRDefault="00CB1425" w:rsidP="003B7534">
            <w:pPr>
              <w:numPr>
                <w:ilvl w:val="0"/>
                <w:numId w:val="85"/>
              </w:numPr>
              <w:spacing w:before="100" w:beforeAutospacing="1" w:after="100" w:afterAutospacing="1"/>
              <w:rPr>
                <w:rFonts w:ascii="Verdana" w:eastAsia="Times New Roman" w:hAnsi="Verdana" w:cs="Arial"/>
                <w:sz w:val="24"/>
                <w:szCs w:val="24"/>
              </w:rPr>
            </w:pPr>
            <w:r w:rsidRPr="00AE26C9">
              <w:rPr>
                <w:rFonts w:ascii="Verdana" w:eastAsia="Times New Roman" w:hAnsi="Verdana" w:cs="Arial"/>
                <w:sz w:val="24"/>
                <w:szCs w:val="24"/>
                <w:lang w:bidi="cy-GB"/>
              </w:rPr>
              <w:t>Darparwyd dros 33,000 o apwyntiadau deintyddol brys.</w:t>
            </w:r>
          </w:p>
          <w:p w14:paraId="57F57DD3" w14:textId="77777777" w:rsidR="00CB1425" w:rsidRPr="00AE26C9" w:rsidRDefault="00CB1425" w:rsidP="003B7534">
            <w:pPr>
              <w:numPr>
                <w:ilvl w:val="0"/>
                <w:numId w:val="85"/>
              </w:numPr>
              <w:spacing w:before="100" w:beforeAutospacing="1" w:after="100" w:afterAutospacing="1"/>
              <w:rPr>
                <w:rFonts w:ascii="Verdana" w:eastAsia="Times New Roman" w:hAnsi="Verdana" w:cs="Arial"/>
                <w:sz w:val="24"/>
                <w:szCs w:val="24"/>
              </w:rPr>
            </w:pPr>
            <w:r w:rsidRPr="00AE26C9">
              <w:rPr>
                <w:rFonts w:ascii="Verdana" w:eastAsia="Times New Roman" w:hAnsi="Verdana" w:cs="Arial"/>
                <w:sz w:val="24"/>
                <w:szCs w:val="24"/>
                <w:lang w:bidi="cy-GB"/>
              </w:rPr>
              <w:t>Darparwyd 14,500 o apwyntiadau cleifion newydd mewn Gofal Sylfaenol.</w:t>
            </w:r>
          </w:p>
          <w:p w14:paraId="7FE8DBCB" w14:textId="77777777" w:rsidR="00CB1425" w:rsidRPr="00AE26C9" w:rsidRDefault="00CB1425" w:rsidP="003B7534">
            <w:pPr>
              <w:numPr>
                <w:ilvl w:val="0"/>
                <w:numId w:val="85"/>
              </w:numPr>
              <w:spacing w:before="100" w:beforeAutospacing="1" w:after="100" w:afterAutospacing="1"/>
              <w:rPr>
                <w:rFonts w:ascii="Verdana" w:eastAsia="Times New Roman" w:hAnsi="Verdana" w:cs="Arial"/>
                <w:sz w:val="24"/>
                <w:szCs w:val="24"/>
              </w:rPr>
            </w:pPr>
            <w:r w:rsidRPr="00AE26C9">
              <w:rPr>
                <w:rFonts w:ascii="Verdana" w:eastAsia="Times New Roman" w:hAnsi="Verdana" w:cs="Arial"/>
                <w:sz w:val="24"/>
                <w:szCs w:val="24"/>
                <w:lang w:bidi="cy-GB"/>
              </w:rPr>
              <w:t>Cynhaliwyd dros 24,500 o archwiliadau iechyd llygaid gan optometryddion mewn Gofal Sylfaenol.</w:t>
            </w:r>
          </w:p>
          <w:p w14:paraId="2344FA47" w14:textId="2841096E" w:rsidR="00CB1425" w:rsidRPr="00AE26C9" w:rsidRDefault="00CB1425" w:rsidP="003B7534">
            <w:pPr>
              <w:numPr>
                <w:ilvl w:val="0"/>
                <w:numId w:val="85"/>
              </w:numPr>
              <w:spacing w:before="100" w:beforeAutospacing="1" w:after="100" w:afterAutospacing="1"/>
              <w:rPr>
                <w:rFonts w:ascii="Verdana" w:eastAsia="Times New Roman" w:hAnsi="Verdana" w:cs="Arial"/>
                <w:sz w:val="24"/>
                <w:szCs w:val="24"/>
              </w:rPr>
            </w:pPr>
            <w:r w:rsidRPr="00AE26C9">
              <w:rPr>
                <w:rFonts w:ascii="Verdana" w:eastAsia="Times New Roman" w:hAnsi="Verdana" w:cs="Arial"/>
                <w:sz w:val="24"/>
                <w:szCs w:val="24"/>
                <w:lang w:bidi="cy-GB"/>
              </w:rPr>
              <w:t xml:space="preserve">Erbyn diwedd y flwyddyn, disgwylir i bractisau meddygon teulu lleol fod wedi darparu dros 2,000,000 o apwyntiadau drwy </w:t>
            </w:r>
            <w:r w:rsidRPr="00AE26C9">
              <w:rPr>
                <w:rFonts w:ascii="Verdana" w:eastAsia="Times New Roman" w:hAnsi="Verdana" w:cs="Arial"/>
                <w:sz w:val="24"/>
                <w:szCs w:val="24"/>
                <w:lang w:bidi="cy-GB"/>
              </w:rPr>
              <w:lastRenderedPageBreak/>
              <w:t>gysylltiadau ffôn, digidol ac wyneb yn wyneb, gan adlewyrchu'r galw cynyddol.</w:t>
            </w:r>
          </w:p>
          <w:p w14:paraId="28422F44" w14:textId="77777777" w:rsidR="00CB1425" w:rsidRPr="00AE26C9" w:rsidRDefault="00CB1425" w:rsidP="003B7534">
            <w:pPr>
              <w:numPr>
                <w:ilvl w:val="0"/>
                <w:numId w:val="85"/>
              </w:numPr>
              <w:spacing w:before="100" w:beforeAutospacing="1" w:after="100" w:afterAutospacing="1"/>
              <w:rPr>
                <w:rFonts w:ascii="Verdana" w:eastAsia="Times New Roman" w:hAnsi="Verdana" w:cs="Arial"/>
                <w:sz w:val="24"/>
                <w:szCs w:val="24"/>
              </w:rPr>
            </w:pPr>
            <w:r w:rsidRPr="00AE26C9">
              <w:rPr>
                <w:rFonts w:ascii="Verdana" w:eastAsia="Times New Roman" w:hAnsi="Verdana" w:cs="Arial"/>
                <w:sz w:val="24"/>
                <w:szCs w:val="24"/>
                <w:lang w:bidi="cy-GB"/>
              </w:rPr>
              <w:t>Parhaodd y Ganolfan Gofal Sylfaenol Brys a’r gwasanaeth Meddyg Teulu y Tu Hwnt i Oriau Arferol (GPOOH) i ddarparu cymorth gwell yn ystod y dydd ac ar hyd y nosweithiau a’r penwythnosau, gyda dros 13,000 a dros 55,000 o gysylltiadau â chleifion yn y drefn honno hyd at ddiwedd mis Rhagfyr 2025.</w:t>
            </w:r>
          </w:p>
          <w:p w14:paraId="0E1C0365" w14:textId="77777777" w:rsidR="00CB1425" w:rsidRPr="00AE26C9" w:rsidRDefault="00CB1425">
            <w:pPr>
              <w:rPr>
                <w:rFonts w:ascii="Verdana" w:hAnsi="Verdana" w:cs="Arial"/>
                <w:sz w:val="24"/>
                <w:szCs w:val="24"/>
              </w:rPr>
            </w:pPr>
            <w:r w:rsidRPr="00AE26C9">
              <w:rPr>
                <w:rFonts w:ascii="Verdana" w:eastAsia="Verdana" w:hAnsi="Verdana" w:cs="Arial"/>
                <w:b/>
                <w:sz w:val="24"/>
                <w:szCs w:val="24"/>
                <w:lang w:bidi="cy-GB"/>
              </w:rPr>
              <w:t>Ystadau</w:t>
            </w:r>
            <w:r w:rsidRPr="00AE26C9">
              <w:rPr>
                <w:rFonts w:ascii="Verdana" w:eastAsia="Verdana" w:hAnsi="Verdana" w:cs="Arial"/>
                <w:sz w:val="24"/>
                <w:szCs w:val="24"/>
                <w:lang w:bidi="cy-GB"/>
              </w:rPr>
              <w:br/>
              <w:t>Parhaodd y gwaith gyda chydweithwyr meddygon teulu i wella'r stoc eiddo gofal sylfaenol. Cefnogwyd dros 20 o grantiau gwella yn 2025/26, gan helpu i gynnal amgylcheddau priodol, diogel ac effeithiol ar gyfer darparu gwasanaethau.</w:t>
            </w:r>
          </w:p>
          <w:p w14:paraId="63BAFC4D" w14:textId="77777777" w:rsidR="00CB1425" w:rsidRPr="00AE26C9" w:rsidRDefault="00CB1425">
            <w:pPr>
              <w:rPr>
                <w:rFonts w:ascii="Verdana" w:hAnsi="Verdana" w:cs="Arial"/>
                <w:sz w:val="24"/>
                <w:szCs w:val="24"/>
              </w:rPr>
            </w:pPr>
          </w:p>
          <w:p w14:paraId="176E022C" w14:textId="77777777" w:rsidR="00CB1425" w:rsidRPr="00AE26C9" w:rsidRDefault="00CB1425">
            <w:pPr>
              <w:rPr>
                <w:rFonts w:ascii="Verdana" w:hAnsi="Verdana" w:cs="Arial"/>
                <w:sz w:val="24"/>
                <w:szCs w:val="24"/>
              </w:rPr>
            </w:pPr>
            <w:r w:rsidRPr="00AE26C9">
              <w:rPr>
                <w:rFonts w:ascii="Verdana" w:eastAsia="Verdana" w:hAnsi="Verdana" w:cs="Arial"/>
                <w:b/>
                <w:sz w:val="24"/>
                <w:szCs w:val="24"/>
                <w:lang w:bidi="cy-GB"/>
              </w:rPr>
              <w:t>Clystyrau a gweithio mewn partneriaeth</w:t>
            </w:r>
            <w:r w:rsidRPr="00AE26C9">
              <w:rPr>
                <w:rFonts w:ascii="Verdana" w:eastAsia="Verdana" w:hAnsi="Verdana" w:cs="Arial"/>
                <w:sz w:val="24"/>
                <w:szCs w:val="24"/>
                <w:lang w:bidi="cy-GB"/>
              </w:rPr>
              <w:br/>
              <w:t>Parhaodd wyth Clwstwr lleol y Bwrdd Iechyd i weithredu'r Rhaglen Datblygu Clwstwr Cyflym (ACDP), a yrrir ar lefel genedlaethol. Cefnogwyd y gwaith o ddarparu gwasanaethau drwy Gydweithfeydd Proffesiynol (Deintyddiaeth, Optometreg, Fferylliaeth Gymunedol, Gweithwyr Proffesiynol Perthynol i Iechyd (AHPs), Gwyddonwyr Clinigol Gofal Iechyd (HCSs) a Meddygon Teulu) a’r Gydweithfa Trydydd Sector gyntaf yng Nghymru, gan gefnogi cynllunio a darparu gwasanaethau dan arweiniad clinigol. Cefnogodd y gwaith hwn ddatblygiadau parhaus ym maes seicoleg gymunedol, gan gynnwys darpariaeth ar gyfer gofalwyr, gwasanaethau gofal sylfaenol a phobl ag anabledd dysgu.</w:t>
            </w:r>
          </w:p>
          <w:p w14:paraId="7256108C" w14:textId="77777777" w:rsidR="00CB1425" w:rsidRPr="00AE26C9" w:rsidRDefault="00CB1425">
            <w:pPr>
              <w:rPr>
                <w:rFonts w:ascii="Verdana" w:hAnsi="Verdana" w:cs="Arial"/>
                <w:sz w:val="24"/>
                <w:szCs w:val="24"/>
              </w:rPr>
            </w:pPr>
          </w:p>
          <w:p w14:paraId="6AC5BE66" w14:textId="77777777" w:rsidR="00CB1425" w:rsidRPr="00AE26C9" w:rsidRDefault="00CB1425">
            <w:pPr>
              <w:rPr>
                <w:rFonts w:ascii="Verdana" w:hAnsi="Verdana" w:cs="Arial"/>
                <w:sz w:val="24"/>
                <w:szCs w:val="24"/>
              </w:rPr>
            </w:pPr>
            <w:r w:rsidRPr="00AE26C9">
              <w:rPr>
                <w:rFonts w:ascii="Verdana" w:eastAsia="Verdana" w:hAnsi="Verdana" w:cs="Arial"/>
                <w:b/>
                <w:sz w:val="24"/>
                <w:szCs w:val="24"/>
                <w:lang w:bidi="cy-GB"/>
              </w:rPr>
              <w:t>Arloesedd a gwelliant lleol</w:t>
            </w:r>
          </w:p>
          <w:p w14:paraId="3F262C7E" w14:textId="77777777" w:rsidR="00CB1425" w:rsidRPr="00AE26C9" w:rsidRDefault="00CB1425" w:rsidP="003B7534">
            <w:pPr>
              <w:numPr>
                <w:ilvl w:val="0"/>
                <w:numId w:val="86"/>
              </w:numPr>
              <w:spacing w:before="100" w:beforeAutospacing="1" w:after="100" w:afterAutospacing="1"/>
              <w:rPr>
                <w:rFonts w:ascii="Verdana" w:eastAsia="Times New Roman" w:hAnsi="Verdana" w:cs="Arial"/>
                <w:sz w:val="24"/>
                <w:szCs w:val="24"/>
              </w:rPr>
            </w:pPr>
            <w:r w:rsidRPr="00AE26C9">
              <w:rPr>
                <w:rFonts w:ascii="Verdana" w:eastAsia="Times New Roman" w:hAnsi="Verdana" w:cs="Arial"/>
                <w:sz w:val="24"/>
                <w:szCs w:val="24"/>
                <w:lang w:bidi="cy-GB"/>
              </w:rPr>
              <w:t>Cynhaliwyd digwyddiadau lles ar gyfer cymunedau lleol ar draws yr wyth Clwstwr i gyd.</w:t>
            </w:r>
          </w:p>
          <w:p w14:paraId="3685A4BB" w14:textId="77777777" w:rsidR="00CB1425" w:rsidRPr="00AE26C9" w:rsidRDefault="00CB1425" w:rsidP="003B7534">
            <w:pPr>
              <w:numPr>
                <w:ilvl w:val="0"/>
                <w:numId w:val="86"/>
              </w:numPr>
              <w:spacing w:before="100" w:beforeAutospacing="1" w:after="100" w:afterAutospacing="1"/>
              <w:rPr>
                <w:rFonts w:ascii="Verdana" w:eastAsia="Times New Roman" w:hAnsi="Verdana" w:cs="Arial"/>
                <w:sz w:val="24"/>
                <w:szCs w:val="24"/>
              </w:rPr>
            </w:pPr>
            <w:r w:rsidRPr="00AE26C9">
              <w:rPr>
                <w:rFonts w:ascii="Verdana" w:eastAsia="Times New Roman" w:hAnsi="Verdana" w:cs="Arial"/>
                <w:sz w:val="24"/>
                <w:szCs w:val="24"/>
                <w:lang w:bidi="cy-GB"/>
              </w:rPr>
              <w:t>Symudodd yr wyth Clwstwr ymlaen â gwaith ar gam-drin domestig, gan gefnogi gwelliannau o ran adnabod achosion a chryfhau llwybrau atgyfeirio.</w:t>
            </w:r>
          </w:p>
          <w:p w14:paraId="400D744C" w14:textId="77777777" w:rsidR="00CB1425" w:rsidRPr="00AE26C9" w:rsidRDefault="00CB1425" w:rsidP="003B7534">
            <w:pPr>
              <w:numPr>
                <w:ilvl w:val="0"/>
                <w:numId w:val="86"/>
              </w:numPr>
              <w:spacing w:before="100" w:beforeAutospacing="1" w:after="100" w:afterAutospacing="1"/>
              <w:rPr>
                <w:rFonts w:ascii="Verdana" w:eastAsia="Times New Roman" w:hAnsi="Verdana" w:cs="Arial"/>
                <w:sz w:val="24"/>
                <w:szCs w:val="24"/>
              </w:rPr>
            </w:pPr>
            <w:r w:rsidRPr="00AE26C9">
              <w:rPr>
                <w:rFonts w:ascii="Verdana" w:eastAsia="Times New Roman" w:hAnsi="Verdana" w:cs="Arial"/>
                <w:sz w:val="24"/>
                <w:szCs w:val="24"/>
                <w:lang w:bidi="cy-GB"/>
              </w:rPr>
              <w:t>Datblygwyd canllawiau pwrpasol ar ragnodi gwrthficrobau mewn deintyddiaeth.</w:t>
            </w:r>
          </w:p>
          <w:p w14:paraId="5F3363B2" w14:textId="77777777" w:rsidR="00CB1425" w:rsidRPr="00AE26C9" w:rsidRDefault="00CB1425" w:rsidP="003B7534">
            <w:pPr>
              <w:numPr>
                <w:ilvl w:val="0"/>
                <w:numId w:val="86"/>
              </w:numPr>
              <w:spacing w:before="100" w:beforeAutospacing="1" w:after="100" w:afterAutospacing="1"/>
              <w:rPr>
                <w:rFonts w:ascii="Verdana" w:eastAsia="Times New Roman" w:hAnsi="Verdana" w:cs="Arial"/>
                <w:sz w:val="24"/>
                <w:szCs w:val="24"/>
              </w:rPr>
            </w:pPr>
            <w:r w:rsidRPr="00AE26C9">
              <w:rPr>
                <w:rFonts w:ascii="Verdana" w:eastAsia="Times New Roman" w:hAnsi="Verdana" w:cs="Arial"/>
                <w:sz w:val="24"/>
                <w:szCs w:val="24"/>
                <w:lang w:bidi="cy-GB"/>
              </w:rPr>
              <w:t>Parhaodd y gwaith i wella iechyd meddwl y boblogaeth, gan gynnwys prosiectau penodol i glystyrau fel model Iechyd Meddwl Cwmtawe.</w:t>
            </w:r>
          </w:p>
          <w:p w14:paraId="51848692" w14:textId="77777777" w:rsidR="00CB1425" w:rsidRPr="00AE26C9" w:rsidRDefault="00CB1425">
            <w:pPr>
              <w:rPr>
                <w:rFonts w:ascii="Verdana" w:hAnsi="Verdana" w:cs="Arial"/>
                <w:sz w:val="24"/>
                <w:szCs w:val="24"/>
              </w:rPr>
            </w:pPr>
            <w:r w:rsidRPr="00AE26C9">
              <w:rPr>
                <w:rFonts w:ascii="Verdana" w:eastAsia="Verdana" w:hAnsi="Verdana" w:cs="Arial"/>
                <w:b/>
                <w:sz w:val="24"/>
                <w:szCs w:val="24"/>
                <w:lang w:bidi="cy-GB"/>
              </w:rPr>
              <w:t>Datblygu’r gweithlu</w:t>
            </w:r>
            <w:r w:rsidRPr="00AE26C9">
              <w:rPr>
                <w:rFonts w:ascii="Verdana" w:eastAsia="Verdana" w:hAnsi="Verdana" w:cs="Arial"/>
                <w:sz w:val="24"/>
                <w:szCs w:val="24"/>
                <w:lang w:bidi="cy-GB"/>
              </w:rPr>
              <w:br/>
              <w:t>Parhaodd yr Academi Gofal Sylfaenol a Chymunedol i ddatblygu, gan weithio gyda chontractwyr gofal sylfaenol i gefnogi'r gweithlu presennol a chynllunio'r gweithlu.</w:t>
            </w:r>
          </w:p>
          <w:p w14:paraId="642B5FE3" w14:textId="77777777" w:rsidR="00CB1425" w:rsidRPr="00AE26C9" w:rsidRDefault="00CB1425">
            <w:pPr>
              <w:rPr>
                <w:rFonts w:ascii="Verdana" w:hAnsi="Verdana" w:cs="Arial"/>
                <w:sz w:val="24"/>
                <w:szCs w:val="24"/>
              </w:rPr>
            </w:pPr>
          </w:p>
          <w:p w14:paraId="6F0A60ED" w14:textId="2251EB01" w:rsidR="00CB1425" w:rsidRPr="00AE26C9" w:rsidRDefault="00CB1425">
            <w:pPr>
              <w:rPr>
                <w:rFonts w:ascii="Verdana" w:hAnsi="Verdana" w:cs="Arial"/>
                <w:sz w:val="24"/>
                <w:szCs w:val="24"/>
              </w:rPr>
            </w:pPr>
            <w:r w:rsidRPr="00AE26C9">
              <w:rPr>
                <w:rFonts w:ascii="Verdana" w:eastAsia="Verdana" w:hAnsi="Verdana" w:cs="Arial"/>
                <w:b/>
                <w:sz w:val="24"/>
                <w:szCs w:val="24"/>
                <w:lang w:bidi="cy-GB"/>
              </w:rPr>
              <w:t>Llif a rhyddhad y system</w:t>
            </w:r>
            <w:r w:rsidRPr="00AE26C9">
              <w:rPr>
                <w:rFonts w:ascii="Verdana" w:eastAsia="Verdana" w:hAnsi="Verdana" w:cs="Arial"/>
                <w:sz w:val="24"/>
                <w:szCs w:val="24"/>
                <w:lang w:bidi="cy-GB"/>
              </w:rPr>
              <w:br/>
              <w:t xml:space="preserve">Symudwyd rhaglen strategol i leihau oedi yn llwybrau gofal (POCD) yn ei blaen ar y cyd â phartneriaid Awdurdodau Lleol, gan ganolbwyntio ar </w:t>
            </w:r>
            <w:r w:rsidRPr="00AE26C9">
              <w:rPr>
                <w:rFonts w:ascii="Verdana" w:eastAsia="Verdana" w:hAnsi="Verdana" w:cs="Arial"/>
                <w:sz w:val="24"/>
                <w:szCs w:val="24"/>
                <w:lang w:bidi="cy-GB"/>
              </w:rPr>
              <w:lastRenderedPageBreak/>
              <w:t>gefnogi rhyddhau pobl yn amserol i'r lleoliad mwyaf priodol gyda'r gefnogaeth gywir ar waith.</w:t>
            </w:r>
          </w:p>
          <w:p w14:paraId="7C355FA7" w14:textId="77777777" w:rsidR="00CB1425" w:rsidRPr="00AE26C9" w:rsidRDefault="00CB1425">
            <w:pPr>
              <w:rPr>
                <w:rFonts w:ascii="Verdana" w:hAnsi="Verdana" w:cs="Arial"/>
                <w:sz w:val="24"/>
                <w:szCs w:val="24"/>
              </w:rPr>
            </w:pPr>
          </w:p>
          <w:p w14:paraId="26A377BD" w14:textId="09001546" w:rsidR="00CB1425" w:rsidRPr="00AE26C9" w:rsidRDefault="00CB1425">
            <w:pPr>
              <w:rPr>
                <w:rFonts w:ascii="Verdana" w:hAnsi="Verdana" w:cs="Arial"/>
                <w:sz w:val="24"/>
                <w:szCs w:val="24"/>
              </w:rPr>
            </w:pPr>
            <w:r w:rsidRPr="00AE26C9">
              <w:rPr>
                <w:rFonts w:ascii="Verdana" w:eastAsia="Verdana" w:hAnsi="Verdana" w:cs="Arial"/>
                <w:b/>
                <w:sz w:val="24"/>
                <w:szCs w:val="24"/>
                <w:lang w:bidi="cy-GB"/>
              </w:rPr>
              <w:t>Nyrsio cymunedol</w:t>
            </w:r>
            <w:r w:rsidRPr="00AE26C9">
              <w:rPr>
                <w:rFonts w:ascii="Verdana" w:eastAsia="Verdana" w:hAnsi="Verdana" w:cs="Arial"/>
                <w:sz w:val="24"/>
                <w:szCs w:val="24"/>
                <w:lang w:bidi="cy-GB"/>
              </w:rPr>
              <w:br/>
              <w:t>Parhaodd gwasanaethau nyrsio cymunedol i gael eu hadolygu a’u moderneiddio yn unol â chynllunio strategol y gweithlu a’r cynllun cadw nyrsys. Darparodd hyn sicrwydd ynghylch cyflwyno cymysgedd sgiliau a defnyddio symleiddio llwybrau myfyrwyr i gefnogi cynlluniau'r gweithlu. Cryfhawyd strwythur uwch-nyrsio drwy gyflwyno rolau Dirprwy Bennaeth Nyrsio ar draws gwasanaethau arbenigol a gwasanaethau i blant.</w:t>
            </w:r>
          </w:p>
          <w:p w14:paraId="6835610E" w14:textId="77777777" w:rsidR="00CB1425" w:rsidRPr="00AE26C9" w:rsidRDefault="00CB1425">
            <w:pPr>
              <w:rPr>
                <w:rFonts w:ascii="Verdana" w:hAnsi="Verdana" w:cs="Arial"/>
                <w:sz w:val="24"/>
                <w:szCs w:val="24"/>
              </w:rPr>
            </w:pPr>
          </w:p>
          <w:p w14:paraId="62D9364B" w14:textId="77777777" w:rsidR="00CB1425" w:rsidRPr="00AE26C9" w:rsidRDefault="00CB1425">
            <w:pPr>
              <w:rPr>
                <w:rFonts w:ascii="Verdana" w:hAnsi="Verdana" w:cs="Arial"/>
                <w:sz w:val="24"/>
                <w:szCs w:val="24"/>
              </w:rPr>
            </w:pPr>
            <w:r w:rsidRPr="00AE26C9">
              <w:rPr>
                <w:rFonts w:ascii="Verdana" w:eastAsia="Verdana" w:hAnsi="Verdana" w:cs="Arial"/>
                <w:b/>
                <w:sz w:val="24"/>
                <w:szCs w:val="24"/>
                <w:lang w:bidi="cy-GB"/>
              </w:rPr>
              <w:t>Lles a chadw staff</w:t>
            </w:r>
            <w:r w:rsidRPr="00AE26C9">
              <w:rPr>
                <w:rFonts w:ascii="Verdana" w:eastAsia="Verdana" w:hAnsi="Verdana" w:cs="Arial"/>
                <w:sz w:val="24"/>
                <w:szCs w:val="24"/>
                <w:lang w:bidi="cy-GB"/>
              </w:rPr>
              <w:br/>
              <w:t>Parhaodd lles staff i fod yn ffocws er mwyn cefnogi gwydnwch proffesiynol a phersonol. Cyflwynwyd goruchwyliaeth glinigol adferol ar gyfer yr holl staff nyrsio, ochr yn ochr â rolau Eiriolwr Nyrsio Proffesiynol, i gefnogi profiad a chadw staff.</w:t>
            </w:r>
          </w:p>
          <w:p w14:paraId="4204BDC7" w14:textId="77777777" w:rsidR="00CB1425" w:rsidRPr="00AE26C9" w:rsidRDefault="00CB1425">
            <w:pPr>
              <w:rPr>
                <w:rFonts w:ascii="Verdana" w:hAnsi="Verdana" w:cs="Arial"/>
                <w:sz w:val="24"/>
                <w:szCs w:val="24"/>
              </w:rPr>
            </w:pPr>
          </w:p>
          <w:p w14:paraId="4AF14FA9" w14:textId="77777777" w:rsidR="00CB1425" w:rsidRPr="00AE26C9" w:rsidRDefault="00CB1425">
            <w:pPr>
              <w:rPr>
                <w:rFonts w:ascii="Verdana" w:hAnsi="Verdana" w:cs="Arial"/>
                <w:sz w:val="24"/>
                <w:szCs w:val="24"/>
              </w:rPr>
            </w:pPr>
            <w:r w:rsidRPr="00AE26C9">
              <w:rPr>
                <w:rFonts w:ascii="Verdana" w:eastAsia="Verdana" w:hAnsi="Verdana" w:cs="Arial"/>
                <w:b/>
                <w:sz w:val="24"/>
                <w:szCs w:val="24"/>
                <w:lang w:bidi="cy-GB"/>
              </w:rPr>
              <w:t>Digidol a data</w:t>
            </w:r>
            <w:r w:rsidRPr="00AE26C9">
              <w:rPr>
                <w:rFonts w:ascii="Verdana" w:eastAsia="Verdana" w:hAnsi="Verdana" w:cs="Arial"/>
                <w:sz w:val="24"/>
                <w:szCs w:val="24"/>
                <w:lang w:bidi="cy-GB"/>
              </w:rPr>
              <w:br/>
              <w:t>Parhawyd i gyflwyno ac i ddiweddaru platfformau digidol ar draws gwasanaethau i gefnogi rheoli perfformiad a chasglu data.</w:t>
            </w:r>
          </w:p>
          <w:p w14:paraId="2689F477" w14:textId="77777777" w:rsidR="00CB1425" w:rsidRPr="00AE26C9" w:rsidRDefault="00CB1425">
            <w:pPr>
              <w:rPr>
                <w:rFonts w:ascii="Verdana" w:hAnsi="Verdana" w:cs="Arial"/>
                <w:sz w:val="24"/>
                <w:szCs w:val="24"/>
              </w:rPr>
            </w:pPr>
          </w:p>
          <w:p w14:paraId="15744C8E" w14:textId="77777777" w:rsidR="00CB1425" w:rsidRPr="00AE26C9" w:rsidRDefault="00CB1425">
            <w:pPr>
              <w:rPr>
                <w:rFonts w:ascii="Verdana" w:hAnsi="Verdana" w:cs="Arial"/>
                <w:sz w:val="24"/>
                <w:szCs w:val="24"/>
              </w:rPr>
            </w:pPr>
            <w:r w:rsidRPr="00AE26C9">
              <w:rPr>
                <w:rFonts w:ascii="Verdana" w:eastAsia="Verdana" w:hAnsi="Verdana" w:cs="Arial"/>
                <w:b/>
                <w:sz w:val="24"/>
                <w:szCs w:val="24"/>
                <w:lang w:bidi="cy-GB"/>
              </w:rPr>
              <w:t>Edrych i’r dyfodol</w:t>
            </w:r>
            <w:r w:rsidRPr="00AE26C9">
              <w:rPr>
                <w:rFonts w:ascii="Verdana" w:eastAsia="Verdana" w:hAnsi="Verdana" w:cs="Arial"/>
                <w:sz w:val="24"/>
                <w:szCs w:val="24"/>
                <w:lang w:bidi="cy-GB"/>
              </w:rPr>
              <w:br/>
              <w:t>Bydd gwaith yn parhau yn 2025-26 i gryfhau gwasanaethau gofal sylfaenol a chymunedol, gan ganolbwyntio ar fynediad, gofal amserol yn agosach at adref, cynaliadwyedd y gweithlu, a defnyddio datrysiadau digidol i gefnogi darparu gwasanaethau a monitro perfformiad.</w:t>
            </w:r>
          </w:p>
          <w:p w14:paraId="29A99677" w14:textId="77777777" w:rsidR="00CB1425" w:rsidRPr="00AE26C9" w:rsidRDefault="00CB1425">
            <w:pPr>
              <w:spacing w:before="40" w:after="40"/>
              <w:jc w:val="both"/>
              <w:rPr>
                <w:rFonts w:ascii="Verdana" w:hAnsi="Verdana" w:cs="Arial"/>
                <w:sz w:val="24"/>
                <w:szCs w:val="24"/>
              </w:rPr>
            </w:pPr>
          </w:p>
          <w:p w14:paraId="69FE1384" w14:textId="77777777" w:rsidR="00CB1425" w:rsidRPr="00AE26C9" w:rsidRDefault="00CB1425">
            <w:pPr>
              <w:tabs>
                <w:tab w:val="center" w:pos="4400"/>
              </w:tabs>
              <w:spacing w:before="40" w:after="40"/>
              <w:jc w:val="both"/>
              <w:rPr>
                <w:rFonts w:ascii="Verdana" w:hAnsi="Verdana" w:cs="Arial"/>
                <w:sz w:val="24"/>
                <w:szCs w:val="24"/>
              </w:rPr>
            </w:pPr>
            <w:r w:rsidRPr="00AE26C9">
              <w:rPr>
                <w:rFonts w:ascii="Verdana" w:eastAsia="Verdana" w:hAnsi="Verdana" w:cs="Arial"/>
                <w:sz w:val="24"/>
                <w:szCs w:val="24"/>
                <w:lang w:bidi="cy-GB"/>
              </w:rPr>
              <w:t>Datblygiadau ychwanegol y llynedd:</w:t>
            </w:r>
          </w:p>
          <w:p w14:paraId="533FA94F" w14:textId="0FA5331A" w:rsidR="00CB1425" w:rsidRPr="00AE26C9" w:rsidRDefault="00CB1425" w:rsidP="003B7534">
            <w:pPr>
              <w:pStyle w:val="ListParagraph"/>
              <w:numPr>
                <w:ilvl w:val="0"/>
                <w:numId w:val="87"/>
              </w:numPr>
              <w:spacing w:before="40" w:after="40" w:line="240" w:lineRule="auto"/>
              <w:rPr>
                <w:rFonts w:ascii="Verdana" w:eastAsia="Times New Roman" w:hAnsi="Verdana" w:cs="Arial"/>
                <w:sz w:val="24"/>
                <w:szCs w:val="24"/>
              </w:rPr>
            </w:pPr>
            <w:r w:rsidRPr="00AE26C9">
              <w:rPr>
                <w:rFonts w:ascii="Verdana" w:eastAsia="Times New Roman" w:hAnsi="Verdana" w:cs="Arial"/>
                <w:sz w:val="24"/>
                <w:szCs w:val="24"/>
                <w:lang w:val="cy-GB" w:bidi="cy-GB"/>
              </w:rPr>
              <w:t>Wedi cryfhau cydweithrediad ag awdurdodau lleol ym meysydd Therapi Galwedigaethol Pediatrig (OT) a Therapi Iaith a Lleferydd (SLT) i ddarparu ymyriadau cyffredinol a thargedig, gan gynnwys ymgynghoriadau yn yr ysgol.  Cyflwynwyd llinell ffôn Therapi Iaith a Lleferydd i alluogi unrhyw un i gysylltu â'r gwasanaeth os oes ganddynt bryderon am blentyn.</w:t>
            </w:r>
          </w:p>
          <w:p w14:paraId="4C4F2D4A" w14:textId="77777777" w:rsidR="00CB1425" w:rsidRPr="00AE26C9" w:rsidRDefault="00CB1425" w:rsidP="003B7534">
            <w:pPr>
              <w:pStyle w:val="ListParagraph"/>
              <w:numPr>
                <w:ilvl w:val="0"/>
                <w:numId w:val="87"/>
              </w:numPr>
              <w:spacing w:before="40" w:after="40" w:line="240" w:lineRule="auto"/>
              <w:rPr>
                <w:rFonts w:ascii="Verdana" w:eastAsia="Times New Roman" w:hAnsi="Verdana" w:cs="Arial"/>
                <w:sz w:val="24"/>
                <w:szCs w:val="24"/>
              </w:rPr>
            </w:pPr>
            <w:r w:rsidRPr="00AE26C9">
              <w:rPr>
                <w:rFonts w:ascii="Verdana" w:eastAsia="Times New Roman" w:hAnsi="Verdana" w:cs="Arial"/>
                <w:sz w:val="24"/>
                <w:szCs w:val="24"/>
                <w:lang w:val="cy-GB" w:bidi="cy-GB"/>
              </w:rPr>
              <w:t>Cyflwynwyd ap digidol ar gyfer clwyfau i gefnogi canlyniadau gwell o ran gwella clwyfau.</w:t>
            </w:r>
          </w:p>
          <w:p w14:paraId="148957D0" w14:textId="77777777" w:rsidR="00CB1425" w:rsidRPr="00AE26C9" w:rsidRDefault="00CB1425" w:rsidP="003B7534">
            <w:pPr>
              <w:pStyle w:val="ListParagraph"/>
              <w:numPr>
                <w:ilvl w:val="0"/>
                <w:numId w:val="87"/>
              </w:numPr>
              <w:spacing w:before="40" w:after="40" w:line="240" w:lineRule="auto"/>
              <w:rPr>
                <w:rFonts w:ascii="Verdana" w:eastAsia="Times New Roman" w:hAnsi="Verdana" w:cs="Arial"/>
                <w:sz w:val="24"/>
                <w:szCs w:val="24"/>
              </w:rPr>
            </w:pPr>
            <w:r w:rsidRPr="00AE26C9">
              <w:rPr>
                <w:rFonts w:ascii="Verdana" w:eastAsia="Times New Roman" w:hAnsi="Verdana" w:cs="Arial"/>
                <w:sz w:val="24"/>
                <w:szCs w:val="24"/>
                <w:lang w:val="cy-GB" w:bidi="cy-GB"/>
              </w:rPr>
              <w:t>Llwybrau symlach rhwng y clinig clwyfau a gwasanaethau podiatreg.</w:t>
            </w:r>
          </w:p>
          <w:p w14:paraId="73FA7790" w14:textId="77777777" w:rsidR="00CB1425" w:rsidRPr="00AE26C9" w:rsidRDefault="00CB1425" w:rsidP="003B7534">
            <w:pPr>
              <w:pStyle w:val="ListParagraph"/>
              <w:numPr>
                <w:ilvl w:val="0"/>
                <w:numId w:val="87"/>
              </w:numPr>
              <w:spacing w:before="40" w:after="40" w:line="240" w:lineRule="auto"/>
              <w:rPr>
                <w:rFonts w:ascii="Verdana" w:eastAsia="Times New Roman" w:hAnsi="Verdana" w:cs="Arial"/>
                <w:sz w:val="24"/>
                <w:szCs w:val="24"/>
              </w:rPr>
            </w:pPr>
            <w:r w:rsidRPr="00AE26C9">
              <w:rPr>
                <w:rFonts w:ascii="Verdana" w:eastAsia="Times New Roman" w:hAnsi="Verdana" w:cs="Arial"/>
                <w:sz w:val="24"/>
                <w:szCs w:val="24"/>
                <w:lang w:val="cy-GB" w:bidi="cy-GB"/>
              </w:rPr>
              <w:t>Gweithredwyd Rhaglen Plentyn Iach Cymru (Rhan 2) ar draws gwasanaethau nyrsio ysgolion.</w:t>
            </w:r>
          </w:p>
          <w:p w14:paraId="6AC9C792" w14:textId="77777777" w:rsidR="00CB1425" w:rsidRPr="00AE26C9" w:rsidRDefault="00CB1425" w:rsidP="003B7534">
            <w:pPr>
              <w:pStyle w:val="ListParagraph"/>
              <w:numPr>
                <w:ilvl w:val="0"/>
                <w:numId w:val="87"/>
              </w:numPr>
              <w:spacing w:before="40" w:after="40" w:line="240" w:lineRule="auto"/>
              <w:jc w:val="both"/>
              <w:rPr>
                <w:rFonts w:ascii="Verdana" w:eastAsia="Times New Roman" w:hAnsi="Verdana" w:cs="Arial"/>
                <w:sz w:val="24"/>
                <w:szCs w:val="24"/>
              </w:rPr>
            </w:pPr>
            <w:r w:rsidRPr="00AE26C9">
              <w:rPr>
                <w:rFonts w:ascii="Verdana" w:eastAsia="Times New Roman" w:hAnsi="Verdana" w:cs="Arial"/>
                <w:sz w:val="24"/>
                <w:szCs w:val="24"/>
                <w:lang w:val="cy-GB" w:bidi="cy-GB"/>
              </w:rPr>
              <w:t>Wedi cynyddu darpariaeth gofal diwedd oes gartref.</w:t>
            </w:r>
          </w:p>
          <w:p w14:paraId="59FA1A68" w14:textId="77777777" w:rsidR="00CB1425" w:rsidRPr="00AE26C9" w:rsidRDefault="00CB1425" w:rsidP="003B7534">
            <w:pPr>
              <w:pStyle w:val="ListParagraph"/>
              <w:numPr>
                <w:ilvl w:val="0"/>
                <w:numId w:val="87"/>
              </w:numPr>
              <w:spacing w:line="240" w:lineRule="auto"/>
              <w:rPr>
                <w:rFonts w:ascii="Verdana" w:eastAsia="Times New Roman" w:hAnsi="Verdana" w:cs="Arial"/>
                <w:sz w:val="24"/>
                <w:szCs w:val="24"/>
              </w:rPr>
            </w:pPr>
            <w:r w:rsidRPr="00AE26C9">
              <w:rPr>
                <w:rFonts w:ascii="Verdana" w:eastAsia="Times New Roman" w:hAnsi="Verdana" w:cs="Arial"/>
                <w:sz w:val="24"/>
                <w:szCs w:val="24"/>
                <w:lang w:val="cy-GB" w:bidi="cy-GB"/>
              </w:rPr>
              <w:t>Datblygwyd Adferiad fel gwasanaeth amlddisgyblaethol ar gyfer oedolion sy'n byw gyda chyflyrau hirdymor, gan gynnwys ME/CFS.</w:t>
            </w:r>
          </w:p>
          <w:p w14:paraId="6AD3F70C" w14:textId="77777777" w:rsidR="00CB1425" w:rsidRPr="00AE26C9" w:rsidRDefault="00CB1425" w:rsidP="003B7534">
            <w:pPr>
              <w:pStyle w:val="ListParagraph"/>
              <w:numPr>
                <w:ilvl w:val="0"/>
                <w:numId w:val="87"/>
              </w:numPr>
              <w:spacing w:line="240" w:lineRule="auto"/>
              <w:rPr>
                <w:rFonts w:ascii="Verdana" w:eastAsia="Times New Roman" w:hAnsi="Verdana" w:cs="Arial"/>
                <w:sz w:val="24"/>
                <w:szCs w:val="24"/>
              </w:rPr>
            </w:pPr>
            <w:r w:rsidRPr="00AE26C9">
              <w:rPr>
                <w:rFonts w:ascii="Verdana" w:eastAsia="Times New Roman" w:hAnsi="Verdana" w:cs="Arial"/>
                <w:sz w:val="24"/>
                <w:szCs w:val="24"/>
                <w:lang w:val="cy-GB" w:bidi="cy-GB"/>
              </w:rPr>
              <w:t>Sefydlwyd tîm therapi allgymorth ar gyfer cleifion strôc i alluogi rhyddhau amserol i'r gymuned ac adferiad parhaus.</w:t>
            </w:r>
          </w:p>
          <w:p w14:paraId="60B97D72" w14:textId="77777777" w:rsidR="00CB1425" w:rsidRPr="00AE26C9" w:rsidRDefault="00CB1425" w:rsidP="003B7534">
            <w:pPr>
              <w:pStyle w:val="ListParagraph"/>
              <w:numPr>
                <w:ilvl w:val="0"/>
                <w:numId w:val="87"/>
              </w:numPr>
              <w:spacing w:line="240" w:lineRule="auto"/>
              <w:rPr>
                <w:rFonts w:ascii="Verdana" w:eastAsia="Times New Roman" w:hAnsi="Verdana" w:cs="Arial"/>
                <w:sz w:val="24"/>
                <w:szCs w:val="24"/>
              </w:rPr>
            </w:pPr>
            <w:r w:rsidRPr="00AE26C9">
              <w:rPr>
                <w:rFonts w:ascii="Verdana" w:eastAsia="Times New Roman" w:hAnsi="Verdana" w:cs="Arial"/>
                <w:sz w:val="24"/>
                <w:szCs w:val="24"/>
                <w:lang w:val="cy-GB" w:bidi="cy-GB"/>
              </w:rPr>
              <w:lastRenderedPageBreak/>
              <w:t>Cynhyrchwyd fideos gwybodaeth i gefnogi pobl wrth iddynt aros ar lwybr brys ar gyfer achosion lle mae amheuaeth o ganser.</w:t>
            </w:r>
          </w:p>
          <w:p w14:paraId="470E6271" w14:textId="60B3D78D" w:rsidR="00CB1425" w:rsidRPr="00AE26C9" w:rsidRDefault="00CB1425" w:rsidP="003B7534">
            <w:pPr>
              <w:pStyle w:val="ListParagraph"/>
              <w:numPr>
                <w:ilvl w:val="0"/>
                <w:numId w:val="87"/>
              </w:numPr>
              <w:spacing w:line="240" w:lineRule="auto"/>
              <w:rPr>
                <w:rFonts w:ascii="Verdana" w:eastAsia="Times New Roman" w:hAnsi="Verdana" w:cs="Arial"/>
                <w:sz w:val="24"/>
                <w:szCs w:val="24"/>
              </w:rPr>
            </w:pPr>
            <w:r w:rsidRPr="00AE26C9">
              <w:rPr>
                <w:rFonts w:ascii="Verdana" w:eastAsia="Times New Roman" w:hAnsi="Verdana" w:cs="Arial"/>
                <w:sz w:val="24"/>
                <w:szCs w:val="24"/>
                <w:lang w:val="cy-GB" w:bidi="cy-GB"/>
              </w:rPr>
              <w:t>Clinigau clwyfau diabetig podiatreg gymunedol well i gryfhau amddiffyniad traed.</w:t>
            </w:r>
          </w:p>
          <w:p w14:paraId="0DE375B3" w14:textId="77777777" w:rsidR="00CB1425" w:rsidRPr="00AE26C9" w:rsidRDefault="00CB1425" w:rsidP="003B7534">
            <w:pPr>
              <w:pStyle w:val="ListParagraph"/>
              <w:numPr>
                <w:ilvl w:val="0"/>
                <w:numId w:val="87"/>
              </w:numPr>
              <w:spacing w:line="240" w:lineRule="auto"/>
              <w:rPr>
                <w:rFonts w:ascii="Verdana" w:eastAsia="Times New Roman" w:hAnsi="Verdana" w:cs="Arial"/>
                <w:sz w:val="24"/>
                <w:szCs w:val="24"/>
              </w:rPr>
            </w:pPr>
            <w:r w:rsidRPr="00AE26C9">
              <w:rPr>
                <w:rFonts w:ascii="Verdana" w:eastAsia="Times New Roman" w:hAnsi="Verdana" w:cs="Arial"/>
                <w:sz w:val="24"/>
                <w:szCs w:val="24"/>
                <w:lang w:val="cy-GB" w:bidi="cy-GB"/>
              </w:rPr>
              <w:t>Symudwyd prosiect diagnosteg fasgwlaidd coesau isaf ym maes podiatreg yn ei flaen gyda Chlwstwr y Ddinas.</w:t>
            </w:r>
          </w:p>
          <w:p w14:paraId="6A271609" w14:textId="77777777" w:rsidR="00CB1425" w:rsidRPr="00AE26C9" w:rsidRDefault="00CB1425" w:rsidP="003B7534">
            <w:pPr>
              <w:pStyle w:val="ListParagraph"/>
              <w:numPr>
                <w:ilvl w:val="0"/>
                <w:numId w:val="87"/>
              </w:numPr>
              <w:spacing w:line="240" w:lineRule="auto"/>
              <w:rPr>
                <w:rFonts w:ascii="Verdana" w:eastAsia="Times New Roman" w:hAnsi="Verdana" w:cs="Arial"/>
                <w:sz w:val="24"/>
                <w:szCs w:val="24"/>
              </w:rPr>
            </w:pPr>
            <w:r w:rsidRPr="00AE26C9">
              <w:rPr>
                <w:rFonts w:ascii="Verdana" w:eastAsia="Times New Roman" w:hAnsi="Verdana" w:cs="Arial"/>
                <w:sz w:val="24"/>
                <w:szCs w:val="24"/>
                <w:lang w:val="cy-GB" w:bidi="cy-GB"/>
              </w:rPr>
              <w:t>Cyflwynwyd gwasanaeth atgyweirio cyntaf gan wirfoddolwyr awdioleg yn Ysbyty Singleton.</w:t>
            </w:r>
          </w:p>
          <w:p w14:paraId="78855871" w14:textId="77777777" w:rsidR="00CB1425" w:rsidRPr="00AE26C9" w:rsidRDefault="00CB1425" w:rsidP="003B7534">
            <w:pPr>
              <w:pStyle w:val="ListParagraph"/>
              <w:numPr>
                <w:ilvl w:val="0"/>
                <w:numId w:val="87"/>
              </w:numPr>
              <w:spacing w:before="40" w:after="40" w:line="240" w:lineRule="auto"/>
              <w:rPr>
                <w:rFonts w:ascii="Verdana" w:eastAsia="Times New Roman" w:hAnsi="Verdana" w:cs="Arial"/>
                <w:sz w:val="24"/>
                <w:szCs w:val="24"/>
              </w:rPr>
            </w:pPr>
            <w:r w:rsidRPr="00AE26C9">
              <w:rPr>
                <w:rFonts w:ascii="Verdana" w:eastAsia="Times New Roman" w:hAnsi="Verdana" w:cs="Arial"/>
                <w:sz w:val="24"/>
                <w:szCs w:val="24"/>
                <w:lang w:val="cy-GB" w:bidi="cy-GB"/>
              </w:rPr>
              <w:t>Ehangu gwaith partneriaeth gyda chanolfannau hamdden cymunedol, gan gynnwys dosbarthiadau ymarfer corff ar gyfer y system gyhyrysgerbydol a chymorth ar gyfer ffordd iachach o fyw.</w:t>
            </w:r>
          </w:p>
          <w:p w14:paraId="2E9EECF3" w14:textId="77777777" w:rsidR="00CB1425" w:rsidRPr="00AE26C9" w:rsidRDefault="00CB1425" w:rsidP="003B7534">
            <w:pPr>
              <w:pStyle w:val="ListParagraph"/>
              <w:numPr>
                <w:ilvl w:val="0"/>
                <w:numId w:val="87"/>
              </w:numPr>
              <w:spacing w:before="40" w:after="40" w:line="240" w:lineRule="auto"/>
              <w:rPr>
                <w:rFonts w:ascii="Verdana" w:eastAsia="Times New Roman" w:hAnsi="Verdana" w:cs="Arial"/>
                <w:sz w:val="24"/>
                <w:szCs w:val="24"/>
              </w:rPr>
            </w:pPr>
            <w:r w:rsidRPr="00AE26C9">
              <w:rPr>
                <w:rFonts w:ascii="Verdana" w:eastAsia="Times New Roman" w:hAnsi="Verdana" w:cs="Arial"/>
                <w:sz w:val="24"/>
                <w:szCs w:val="24"/>
                <w:lang w:val="cy-GB" w:bidi="cy-GB"/>
              </w:rPr>
              <w:t xml:space="preserve">Cynyddu cwmpas y sgriniad clyw wrth ddechrau'r ysgol i </w:t>
            </w:r>
            <w:r w:rsidRPr="00AE26C9">
              <w:rPr>
                <w:rFonts w:ascii="Verdana" w:eastAsia="Times New Roman" w:hAnsi="Verdana" w:cs="Arial"/>
                <w:b/>
                <w:sz w:val="24"/>
                <w:szCs w:val="24"/>
                <w:lang w:val="cy-GB" w:bidi="cy-GB"/>
              </w:rPr>
              <w:t>97%</w:t>
            </w:r>
            <w:r w:rsidRPr="00AE26C9">
              <w:rPr>
                <w:rFonts w:ascii="Verdana" w:eastAsia="Times New Roman" w:hAnsi="Verdana" w:cs="Arial"/>
                <w:sz w:val="24"/>
                <w:szCs w:val="24"/>
                <w:lang w:val="cy-GB" w:bidi="cy-GB"/>
              </w:rPr>
              <w:t>.</w:t>
            </w:r>
          </w:p>
          <w:p w14:paraId="21F4F089" w14:textId="77777777" w:rsidR="00CB1425" w:rsidRPr="00AE26C9" w:rsidRDefault="00CB1425" w:rsidP="003B7534">
            <w:pPr>
              <w:pStyle w:val="ListParagraph"/>
              <w:numPr>
                <w:ilvl w:val="0"/>
                <w:numId w:val="87"/>
              </w:numPr>
              <w:spacing w:before="40" w:after="40" w:line="240" w:lineRule="auto"/>
              <w:rPr>
                <w:rFonts w:ascii="Verdana" w:eastAsia="Times New Roman" w:hAnsi="Verdana" w:cs="Arial"/>
                <w:sz w:val="24"/>
                <w:szCs w:val="24"/>
              </w:rPr>
            </w:pPr>
            <w:r w:rsidRPr="00AE26C9">
              <w:rPr>
                <w:rFonts w:ascii="Verdana" w:eastAsia="Times New Roman" w:hAnsi="Verdana" w:cs="Arial"/>
                <w:sz w:val="24"/>
                <w:szCs w:val="24"/>
                <w:lang w:val="cy-GB" w:bidi="cy-GB"/>
              </w:rPr>
              <w:t>Cynhaliwyd cynllun peilot ar gyfer ymateb brys i gwympiadau, a ddarparwyd gan staff therapi Bro Morgannwg mewn cydweithrediad â WAST a Phwynt Mynediad Unigol.</w:t>
            </w:r>
          </w:p>
          <w:p w14:paraId="4CBC6B78" w14:textId="77777777" w:rsidR="00CB1425" w:rsidRPr="00AE26C9" w:rsidRDefault="00CB1425" w:rsidP="003B7534">
            <w:pPr>
              <w:pStyle w:val="ListParagraph"/>
              <w:numPr>
                <w:ilvl w:val="0"/>
                <w:numId w:val="87"/>
              </w:numPr>
              <w:spacing w:before="40" w:after="40" w:line="240" w:lineRule="auto"/>
              <w:rPr>
                <w:rFonts w:ascii="Verdana" w:eastAsia="Times New Roman" w:hAnsi="Verdana" w:cs="Arial"/>
                <w:sz w:val="24"/>
                <w:szCs w:val="24"/>
              </w:rPr>
            </w:pPr>
            <w:r w:rsidRPr="00AE26C9">
              <w:rPr>
                <w:rFonts w:ascii="Verdana" w:eastAsia="Times New Roman" w:hAnsi="Verdana" w:cs="Arial"/>
                <w:sz w:val="24"/>
                <w:szCs w:val="24"/>
                <w:lang w:val="cy-GB" w:bidi="cy-GB"/>
              </w:rPr>
              <w:t>Gweithredwyd prosiect peilot therapi galwedigaethol o fewn tîm CDAT i ddarparu gwasanaethau mewnol i Glwstwr y Ddinas.</w:t>
            </w:r>
          </w:p>
        </w:tc>
      </w:tr>
      <w:tr w:rsidR="00CB1425" w:rsidRPr="00AE26C9" w14:paraId="16776905" w14:textId="77777777">
        <w:tc>
          <w:tcPr>
            <w:tcW w:w="2689" w:type="dxa"/>
          </w:tcPr>
          <w:p w14:paraId="3AC68203" w14:textId="77777777" w:rsidR="00CB1425" w:rsidRPr="00AE26C9" w:rsidRDefault="00CB1425">
            <w:pPr>
              <w:spacing w:before="40" w:after="40"/>
              <w:rPr>
                <w:rFonts w:ascii="Verdana" w:eastAsia="Times New Roman" w:hAnsi="Verdana" w:cs="Arial"/>
                <w:sz w:val="24"/>
                <w:szCs w:val="24"/>
              </w:rPr>
            </w:pPr>
            <w:r w:rsidRPr="00AE26C9">
              <w:rPr>
                <w:rFonts w:ascii="Verdana" w:eastAsia="Times New Roman" w:hAnsi="Verdana" w:cs="Arial"/>
                <w:sz w:val="24"/>
                <w:szCs w:val="24"/>
                <w:lang w:bidi="cy-GB"/>
              </w:rPr>
              <w:lastRenderedPageBreak/>
              <w:t xml:space="preserve">Darparwyd </w:t>
            </w:r>
            <w:r w:rsidRPr="00AE26C9">
              <w:rPr>
                <w:rFonts w:ascii="Verdana" w:eastAsia="Times New Roman" w:hAnsi="Verdana" w:cs="Arial"/>
                <w:b/>
                <w:sz w:val="24"/>
                <w:szCs w:val="24"/>
                <w:lang w:bidi="cy-GB"/>
              </w:rPr>
              <w:t>33,000</w:t>
            </w:r>
            <w:r w:rsidRPr="00AE26C9">
              <w:rPr>
                <w:rFonts w:ascii="Verdana" w:eastAsia="Times New Roman" w:hAnsi="Verdana" w:cs="Arial"/>
                <w:sz w:val="24"/>
                <w:szCs w:val="24"/>
                <w:lang w:bidi="cy-GB"/>
              </w:rPr>
              <w:t xml:space="preserve"> o apwyntiadau deintyddol brys a </w:t>
            </w:r>
            <w:r w:rsidRPr="00AE26C9">
              <w:rPr>
                <w:rFonts w:ascii="Verdana" w:eastAsia="Times New Roman" w:hAnsi="Verdana" w:cs="Arial"/>
                <w:b/>
                <w:sz w:val="24"/>
                <w:szCs w:val="24"/>
                <w:lang w:bidi="cy-GB"/>
              </w:rPr>
              <w:t>15,500</w:t>
            </w:r>
            <w:r w:rsidRPr="00AE26C9">
              <w:rPr>
                <w:rFonts w:ascii="Verdana" w:eastAsia="Times New Roman" w:hAnsi="Verdana" w:cs="Arial"/>
                <w:sz w:val="24"/>
                <w:szCs w:val="24"/>
                <w:lang w:bidi="cy-GB"/>
              </w:rPr>
              <w:t xml:space="preserve"> o apwyntiadau deintyddol newydd.     </w:t>
            </w:r>
          </w:p>
          <w:p w14:paraId="6C767C70" w14:textId="77777777" w:rsidR="00CB1425" w:rsidRPr="00AE26C9" w:rsidRDefault="00CB1425">
            <w:pPr>
              <w:rPr>
                <w:rFonts w:ascii="Verdana" w:eastAsia="Times New Roman" w:hAnsi="Verdana" w:cs="Arial"/>
                <w:sz w:val="24"/>
                <w:szCs w:val="24"/>
              </w:rPr>
            </w:pPr>
          </w:p>
          <w:p w14:paraId="1890BC3E" w14:textId="77777777" w:rsidR="00CB1425" w:rsidRPr="00AE26C9" w:rsidRDefault="00CB1425">
            <w:pPr>
              <w:rPr>
                <w:rFonts w:ascii="Verdana" w:eastAsia="Times New Roman" w:hAnsi="Verdana" w:cs="Arial"/>
                <w:sz w:val="24"/>
                <w:szCs w:val="24"/>
              </w:rPr>
            </w:pPr>
          </w:p>
          <w:p w14:paraId="03924B34" w14:textId="77777777" w:rsidR="00CB1425" w:rsidRPr="00AE26C9" w:rsidRDefault="00CB1425">
            <w:pPr>
              <w:spacing w:before="40" w:after="40"/>
              <w:rPr>
                <w:rFonts w:ascii="Verdana" w:eastAsia="Times New Roman" w:hAnsi="Verdana" w:cs="Arial"/>
                <w:sz w:val="24"/>
                <w:szCs w:val="24"/>
              </w:rPr>
            </w:pPr>
          </w:p>
          <w:p w14:paraId="1E5BB19B" w14:textId="77777777" w:rsidR="00CB1425" w:rsidRPr="00AE26C9" w:rsidRDefault="00CB1425">
            <w:pPr>
              <w:spacing w:before="40" w:after="40"/>
              <w:rPr>
                <w:rFonts w:ascii="Verdana" w:eastAsia="Times New Roman" w:hAnsi="Verdana" w:cs="Arial"/>
                <w:sz w:val="24"/>
                <w:szCs w:val="24"/>
              </w:rPr>
            </w:pPr>
          </w:p>
          <w:p w14:paraId="3EB94520" w14:textId="77777777" w:rsidR="00CB1425" w:rsidRPr="00AE26C9" w:rsidRDefault="00CB1425">
            <w:pPr>
              <w:spacing w:before="40" w:after="40"/>
              <w:rPr>
                <w:rFonts w:ascii="Verdana" w:eastAsia="Times New Roman" w:hAnsi="Verdana" w:cs="Arial"/>
                <w:sz w:val="24"/>
                <w:szCs w:val="24"/>
              </w:rPr>
            </w:pPr>
            <w:r w:rsidRPr="00AE26C9">
              <w:rPr>
                <w:rFonts w:ascii="Verdana" w:eastAsia="Times New Roman" w:hAnsi="Verdana" w:cs="Arial"/>
                <w:sz w:val="24"/>
                <w:szCs w:val="24"/>
                <w:lang w:bidi="cy-GB"/>
              </w:rPr>
              <w:t xml:space="preserve">Ehangu'r cynllun mân anhwylderau, gan ddarparu dros </w:t>
            </w:r>
            <w:r w:rsidRPr="00AE26C9">
              <w:rPr>
                <w:rFonts w:ascii="Verdana" w:eastAsia="Times New Roman" w:hAnsi="Verdana" w:cs="Arial"/>
                <w:b/>
                <w:sz w:val="24"/>
                <w:szCs w:val="24"/>
                <w:lang w:bidi="cy-GB"/>
              </w:rPr>
              <w:t>54,000</w:t>
            </w:r>
            <w:r w:rsidRPr="00AE26C9">
              <w:rPr>
                <w:rFonts w:ascii="Verdana" w:eastAsia="Times New Roman" w:hAnsi="Verdana" w:cs="Arial"/>
                <w:sz w:val="24"/>
                <w:szCs w:val="24"/>
                <w:lang w:bidi="cy-GB"/>
              </w:rPr>
              <w:t xml:space="preserve"> o ymgynghoriadau (Ebrill–Rhagfyr 2025).</w:t>
            </w:r>
          </w:p>
          <w:p w14:paraId="649DB0D8" w14:textId="77777777" w:rsidR="00CB1425" w:rsidRPr="00AE26C9" w:rsidRDefault="00CB1425">
            <w:pPr>
              <w:spacing w:before="40" w:after="40"/>
              <w:rPr>
                <w:rFonts w:ascii="Verdana" w:hAnsi="Verdana" w:cs="Arial"/>
                <w:b/>
                <w:color w:val="FF0000"/>
                <w:sz w:val="24"/>
                <w:szCs w:val="24"/>
              </w:rPr>
            </w:pPr>
          </w:p>
          <w:p w14:paraId="10962E9B" w14:textId="77777777" w:rsidR="00CB1425" w:rsidRPr="00AE26C9" w:rsidRDefault="00CB1425">
            <w:pPr>
              <w:rPr>
                <w:rFonts w:ascii="Verdana" w:hAnsi="Verdana" w:cs="Arial"/>
                <w:sz w:val="24"/>
                <w:szCs w:val="24"/>
              </w:rPr>
            </w:pPr>
            <w:r w:rsidRPr="00AE26C9">
              <w:rPr>
                <w:rFonts w:ascii="Verdana" w:eastAsia="Verdana" w:hAnsi="Verdana" w:cs="Arial"/>
                <w:sz w:val="24"/>
                <w:szCs w:val="24"/>
                <w:lang w:bidi="cy-GB"/>
              </w:rPr>
              <w:t xml:space="preserve">Cyflwynwyd gwasanaeth rhagnodi annibynnol ym maes optometreg, ac mae bellach yn cael ei ddarparu mewn 11 practis optometreg, ynghyd ag un darparwr </w:t>
            </w:r>
            <w:r w:rsidRPr="00AE26C9">
              <w:rPr>
                <w:rFonts w:ascii="Verdana" w:eastAsia="Verdana" w:hAnsi="Verdana" w:cs="Arial"/>
                <w:sz w:val="24"/>
                <w:szCs w:val="24"/>
                <w:lang w:bidi="cy-GB"/>
              </w:rPr>
              <w:lastRenderedPageBreak/>
              <w:t>gwasanaethau cartref.</w:t>
            </w:r>
          </w:p>
          <w:p w14:paraId="6C86A581" w14:textId="77777777" w:rsidR="00CB1425" w:rsidRPr="00AE26C9" w:rsidRDefault="00CB1425">
            <w:pPr>
              <w:spacing w:before="40" w:after="40"/>
              <w:rPr>
                <w:rFonts w:ascii="Verdana" w:hAnsi="Verdana" w:cs="Arial"/>
                <w:sz w:val="24"/>
                <w:szCs w:val="24"/>
              </w:rPr>
            </w:pPr>
          </w:p>
          <w:p w14:paraId="74D2B19B" w14:textId="77777777" w:rsidR="00CB1425" w:rsidRPr="00AE26C9" w:rsidRDefault="00CB1425">
            <w:pPr>
              <w:spacing w:before="40" w:after="40"/>
              <w:rPr>
                <w:rFonts w:ascii="Verdana" w:hAnsi="Verdana" w:cs="Arial"/>
                <w:b/>
                <w:color w:val="FF0000"/>
                <w:sz w:val="24"/>
                <w:szCs w:val="24"/>
              </w:rPr>
            </w:pPr>
            <w:r w:rsidRPr="00AE26C9">
              <w:rPr>
                <w:rFonts w:ascii="Verdana" w:eastAsia="Verdana" w:hAnsi="Verdana" w:cs="Arial"/>
                <w:sz w:val="24"/>
                <w:szCs w:val="24"/>
                <w:lang w:bidi="cy-GB"/>
              </w:rPr>
              <w:t xml:space="preserve">Parhaodd rhagnodi annibynnol i ehangu mewn lleoliadau cymunedol, gyda 34 o ragnodwyr annibynnol mewn fferyllfeydd cymunedol yn cynnal mwy na 15,000 o ymgynghoriadau. </w:t>
            </w:r>
          </w:p>
        </w:tc>
        <w:tc>
          <w:tcPr>
            <w:tcW w:w="6327" w:type="dxa"/>
          </w:tcPr>
          <w:p w14:paraId="51F4765A" w14:textId="77777777" w:rsidR="00CB1425" w:rsidRPr="00AE26C9" w:rsidRDefault="00CB1425">
            <w:pPr>
              <w:spacing w:before="40" w:after="40"/>
              <w:jc w:val="center"/>
              <w:rPr>
                <w:rFonts w:ascii="Verdana" w:hAnsi="Verdana"/>
                <w:noProof/>
                <w:color w:val="FF0000"/>
                <w:sz w:val="24"/>
                <w:szCs w:val="24"/>
              </w:rPr>
            </w:pPr>
            <w:r w:rsidRPr="00AE26C9">
              <w:rPr>
                <w:rFonts w:ascii="Verdana" w:eastAsia="Verdana" w:hAnsi="Verdana" w:cs="Verdana"/>
                <w:noProof/>
                <w:color w:val="FF0000"/>
                <w:szCs w:val="24"/>
                <w:lang w:bidi="cy-GB"/>
              </w:rPr>
              <w:lastRenderedPageBreak/>
              <w:drawing>
                <wp:anchor distT="0" distB="0" distL="114300" distR="114300" simplePos="0" relativeHeight="251658255" behindDoc="0" locked="0" layoutInCell="1" allowOverlap="1" wp14:anchorId="20705FFF" wp14:editId="121F7EF3">
                  <wp:simplePos x="0" y="0"/>
                  <wp:positionH relativeFrom="column">
                    <wp:posOffset>194310</wp:posOffset>
                  </wp:positionH>
                  <wp:positionV relativeFrom="paragraph">
                    <wp:posOffset>1715135</wp:posOffset>
                  </wp:positionV>
                  <wp:extent cx="3487420" cy="1554480"/>
                  <wp:effectExtent l="0" t="0" r="0" b="7620"/>
                  <wp:wrapSquare wrapText="bothSides"/>
                  <wp:docPr id="830529629"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3487420" cy="1554480"/>
                          </a:xfrm>
                          <a:prstGeom prst="rect">
                            <a:avLst/>
                          </a:prstGeom>
                          <a:noFill/>
                        </pic:spPr>
                      </pic:pic>
                    </a:graphicData>
                  </a:graphic>
                  <wp14:sizeRelV relativeFrom="margin">
                    <wp14:pctHeight>0</wp14:pctHeight>
                  </wp14:sizeRelV>
                </wp:anchor>
              </w:drawing>
            </w:r>
            <w:r w:rsidRPr="00AE26C9">
              <w:rPr>
                <w:rFonts w:ascii="Verdana" w:eastAsia="Verdana" w:hAnsi="Verdana" w:cs="Verdana"/>
                <w:noProof/>
                <w:color w:val="FF0000"/>
                <w:szCs w:val="24"/>
                <w:lang w:bidi="cy-GB"/>
              </w:rPr>
              <w:drawing>
                <wp:inline distT="0" distB="0" distL="0" distR="0" wp14:anchorId="5D55E46D" wp14:editId="4329139F">
                  <wp:extent cx="3352800" cy="1577340"/>
                  <wp:effectExtent l="0" t="0" r="0" b="3810"/>
                  <wp:docPr id="182064194"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3352800" cy="1577340"/>
                          </a:xfrm>
                          <a:prstGeom prst="rect">
                            <a:avLst/>
                          </a:prstGeom>
                          <a:noFill/>
                        </pic:spPr>
                      </pic:pic>
                    </a:graphicData>
                  </a:graphic>
                </wp:inline>
              </w:drawing>
            </w:r>
          </w:p>
          <w:p w14:paraId="2A6D3C07" w14:textId="77777777" w:rsidR="00CB1425" w:rsidRPr="00AE26C9" w:rsidRDefault="00CB1425">
            <w:pPr>
              <w:rPr>
                <w:rFonts w:ascii="Verdana" w:hAnsi="Verdana"/>
                <w:noProof/>
                <w:color w:val="FF0000"/>
                <w:sz w:val="24"/>
                <w:szCs w:val="24"/>
              </w:rPr>
            </w:pPr>
            <w:r w:rsidRPr="00AE26C9">
              <w:rPr>
                <w:rFonts w:ascii="Verdana" w:eastAsia="Verdana" w:hAnsi="Verdana" w:cs="Arial"/>
                <w:noProof/>
                <w:color w:val="FF0000"/>
                <w:szCs w:val="24"/>
                <w:lang w:bidi="cy-GB"/>
              </w:rPr>
              <w:drawing>
                <wp:anchor distT="0" distB="0" distL="114300" distR="114300" simplePos="0" relativeHeight="251658252" behindDoc="0" locked="0" layoutInCell="1" allowOverlap="1" wp14:anchorId="19E2956D" wp14:editId="248B4832">
                  <wp:simplePos x="0" y="0"/>
                  <wp:positionH relativeFrom="column">
                    <wp:posOffset>156210</wp:posOffset>
                  </wp:positionH>
                  <wp:positionV relativeFrom="paragraph">
                    <wp:posOffset>62230</wp:posOffset>
                  </wp:positionV>
                  <wp:extent cx="3528060" cy="1699260"/>
                  <wp:effectExtent l="0" t="0" r="0" b="0"/>
                  <wp:wrapSquare wrapText="bothSides"/>
                  <wp:docPr id="927640968"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3528060" cy="1699260"/>
                          </a:xfrm>
                          <a:prstGeom prst="rect">
                            <a:avLst/>
                          </a:prstGeom>
                          <a:noFill/>
                        </pic:spPr>
                      </pic:pic>
                    </a:graphicData>
                  </a:graphic>
                  <wp14:sizeRelH relativeFrom="margin">
                    <wp14:pctWidth>0</wp14:pctWidth>
                  </wp14:sizeRelH>
                  <wp14:sizeRelV relativeFrom="margin">
                    <wp14:pctHeight>0</wp14:pctHeight>
                  </wp14:sizeRelV>
                </wp:anchor>
              </w:drawing>
            </w:r>
            <w:r w:rsidRPr="00AE26C9">
              <w:rPr>
                <w:rFonts w:ascii="Verdana" w:eastAsia="Verdana" w:hAnsi="Verdana" w:cs="Arial"/>
                <w:noProof/>
                <w:color w:val="FF0000"/>
                <w:szCs w:val="24"/>
                <w:lang w:bidi="cy-GB"/>
              </w:rPr>
              <w:drawing>
                <wp:anchor distT="0" distB="0" distL="114300" distR="114300" simplePos="0" relativeHeight="251658253" behindDoc="0" locked="0" layoutInCell="1" allowOverlap="1" wp14:anchorId="0E5D7897" wp14:editId="32E7E4D7">
                  <wp:simplePos x="0" y="0"/>
                  <wp:positionH relativeFrom="column">
                    <wp:posOffset>179070</wp:posOffset>
                  </wp:positionH>
                  <wp:positionV relativeFrom="paragraph">
                    <wp:posOffset>1929130</wp:posOffset>
                  </wp:positionV>
                  <wp:extent cx="3563620" cy="1684020"/>
                  <wp:effectExtent l="0" t="0" r="0" b="0"/>
                  <wp:wrapSquare wrapText="bothSides"/>
                  <wp:docPr id="1134075146"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3563620" cy="1684020"/>
                          </a:xfrm>
                          <a:prstGeom prst="rect">
                            <a:avLst/>
                          </a:prstGeom>
                          <a:noFill/>
                        </pic:spPr>
                      </pic:pic>
                    </a:graphicData>
                  </a:graphic>
                  <wp14:sizeRelH relativeFrom="margin">
                    <wp14:pctWidth>0</wp14:pctWidth>
                  </wp14:sizeRelH>
                  <wp14:sizeRelV relativeFrom="margin">
                    <wp14:pctHeight>0</wp14:pctHeight>
                  </wp14:sizeRelV>
                </wp:anchor>
              </w:drawing>
            </w:r>
          </w:p>
          <w:p w14:paraId="78137271" w14:textId="45CC89DA" w:rsidR="00CB1425" w:rsidRPr="00707E71" w:rsidRDefault="00CB1425" w:rsidP="00707E71">
            <w:pPr>
              <w:jc w:val="center"/>
              <w:rPr>
                <w:rFonts w:ascii="Verdana" w:hAnsi="Verdana"/>
                <w:noProof/>
                <w:color w:val="FF0000"/>
                <w:sz w:val="24"/>
                <w:szCs w:val="24"/>
              </w:rPr>
            </w:pPr>
            <w:r w:rsidRPr="00AE26C9">
              <w:rPr>
                <w:rFonts w:ascii="Verdana" w:eastAsia="Verdana" w:hAnsi="Verdana" w:cs="Arial"/>
                <w:noProof/>
                <w:color w:val="FF0000"/>
                <w:szCs w:val="24"/>
                <w:lang w:bidi="cy-GB"/>
              </w:rPr>
              <w:lastRenderedPageBreak/>
              <w:drawing>
                <wp:anchor distT="0" distB="0" distL="114300" distR="114300" simplePos="0" relativeHeight="251658254" behindDoc="0" locked="0" layoutInCell="1" allowOverlap="1" wp14:anchorId="0542D77D" wp14:editId="70517F8B">
                  <wp:simplePos x="0" y="0"/>
                  <wp:positionH relativeFrom="column">
                    <wp:posOffset>267970</wp:posOffset>
                  </wp:positionH>
                  <wp:positionV relativeFrom="paragraph">
                    <wp:posOffset>332740</wp:posOffset>
                  </wp:positionV>
                  <wp:extent cx="3581400" cy="1813560"/>
                  <wp:effectExtent l="0" t="0" r="0" b="0"/>
                  <wp:wrapSquare wrapText="bothSides"/>
                  <wp:docPr id="222198373"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3581400" cy="1813560"/>
                          </a:xfrm>
                          <a:prstGeom prst="rect">
                            <a:avLst/>
                          </a:prstGeom>
                          <a:noFill/>
                        </pic:spPr>
                      </pic:pic>
                    </a:graphicData>
                  </a:graphic>
                  <wp14:sizeRelH relativeFrom="margin">
                    <wp14:pctWidth>0</wp14:pctWidth>
                  </wp14:sizeRelH>
                  <wp14:sizeRelV relativeFrom="margin">
                    <wp14:pctHeight>0</wp14:pctHeight>
                  </wp14:sizeRelV>
                </wp:anchor>
              </w:drawing>
            </w:r>
          </w:p>
          <w:p w14:paraId="1D1A568F" w14:textId="77777777" w:rsidR="00CB1425" w:rsidRPr="00AE26C9" w:rsidRDefault="00CB1425">
            <w:pPr>
              <w:rPr>
                <w:rFonts w:ascii="Verdana" w:hAnsi="Verdana" w:cs="Arial"/>
                <w:color w:val="FF0000"/>
                <w:sz w:val="24"/>
                <w:szCs w:val="24"/>
              </w:rPr>
            </w:pPr>
          </w:p>
        </w:tc>
      </w:tr>
    </w:tbl>
    <w:p w14:paraId="7E0499B6" w14:textId="77777777" w:rsidR="00CB1425" w:rsidRPr="00AE26C9" w:rsidRDefault="00CB1425" w:rsidP="00CB1425">
      <w:pPr>
        <w:spacing w:after="0" w:line="240" w:lineRule="auto"/>
        <w:jc w:val="center"/>
        <w:rPr>
          <w:rFonts w:ascii="Verdana" w:hAnsi="Verdana" w:cs="Arial"/>
          <w:b/>
          <w:color w:val="FF0000"/>
          <w:szCs w:val="24"/>
        </w:rPr>
      </w:pPr>
    </w:p>
    <w:tbl>
      <w:tblPr>
        <w:tblStyle w:val="TableGrid"/>
        <w:tblW w:w="9000" w:type="dxa"/>
        <w:tblInd w:w="-5" w:type="dxa"/>
        <w:tblLook w:val="04A0" w:firstRow="1" w:lastRow="0" w:firstColumn="1" w:lastColumn="0" w:noHBand="0" w:noVBand="1"/>
      </w:tblPr>
      <w:tblGrid>
        <w:gridCol w:w="3204"/>
        <w:gridCol w:w="5796"/>
      </w:tblGrid>
      <w:tr w:rsidR="00CB1425" w:rsidRPr="00AE26C9" w14:paraId="720E5AC1" w14:textId="77777777">
        <w:tc>
          <w:tcPr>
            <w:tcW w:w="9000" w:type="dxa"/>
            <w:gridSpan w:val="2"/>
            <w:shd w:val="clear" w:color="auto" w:fill="A8D08D" w:themeFill="accent6" w:themeFillTint="99"/>
          </w:tcPr>
          <w:p w14:paraId="1189E477" w14:textId="77777777" w:rsidR="00CB1425" w:rsidRPr="00AE26C9" w:rsidRDefault="00CB1425">
            <w:pPr>
              <w:spacing w:before="40" w:after="40"/>
              <w:jc w:val="center"/>
              <w:rPr>
                <w:rFonts w:ascii="Verdana" w:hAnsi="Verdana" w:cs="Arial"/>
                <w:b/>
                <w:color w:val="FF0000"/>
                <w:sz w:val="24"/>
                <w:szCs w:val="24"/>
              </w:rPr>
            </w:pPr>
            <w:r w:rsidRPr="00AE26C9">
              <w:rPr>
                <w:rFonts w:ascii="Verdana" w:eastAsia="Verdana" w:hAnsi="Verdana" w:cs="Arial"/>
                <w:b/>
                <w:sz w:val="24"/>
                <w:szCs w:val="24"/>
                <w:lang w:bidi="cy-GB"/>
              </w:rPr>
              <w:t xml:space="preserve">Iechyd Meddwl ac Anghenion Dysgu </w:t>
            </w:r>
          </w:p>
        </w:tc>
      </w:tr>
      <w:tr w:rsidR="00CB1425" w:rsidRPr="00AE26C9" w14:paraId="0CED6B46" w14:textId="77777777" w:rsidTr="00AE1546">
        <w:trPr>
          <w:trHeight w:val="132"/>
        </w:trPr>
        <w:tc>
          <w:tcPr>
            <w:tcW w:w="9000" w:type="dxa"/>
            <w:gridSpan w:val="2"/>
            <w:tcBorders>
              <w:bottom w:val="single" w:sz="4" w:space="0" w:color="auto"/>
            </w:tcBorders>
          </w:tcPr>
          <w:p w14:paraId="2BBCA0CA" w14:textId="77777777" w:rsidR="00CB1425" w:rsidRPr="00AE26C9" w:rsidRDefault="00CB1425">
            <w:pPr>
              <w:spacing w:after="160" w:line="259" w:lineRule="auto"/>
              <w:rPr>
                <w:rFonts w:ascii="Verdana" w:hAnsi="Verdana" w:cs="Arial"/>
                <w:sz w:val="24"/>
                <w:szCs w:val="24"/>
              </w:rPr>
            </w:pPr>
            <w:r w:rsidRPr="00AE26C9">
              <w:rPr>
                <w:rFonts w:ascii="Verdana" w:eastAsia="Verdana" w:hAnsi="Verdana" w:cs="Arial"/>
                <w:sz w:val="24"/>
                <w:szCs w:val="24"/>
                <w:lang w:bidi="cy-GB"/>
              </w:rPr>
              <w:t>Yn ystod 2025–26, symudodd y Bwrdd Iechyd ymlaen â moderneiddio gwasanaethau Iechyd Meddwl ac Anableddau Dysgu. Cynhaliwyd adolygiadau o lwybrau cleifion mewnol a chymunedol, gwasanaethau'r Tîm Cymunedol Cyffuriau ac Alcohol (CDAT), darpariaeth Gwasanaethau Iechyd Meddwl Plant a'r Glasoed (CAMHS), a threfniadau partneriaeth trwy strwythurau'r Byrddau Partneriaeth Rhanbarthol.</w:t>
            </w:r>
          </w:p>
          <w:p w14:paraId="7E7136D4" w14:textId="06C8B027" w:rsidR="00CB1425" w:rsidRPr="00AE26C9" w:rsidRDefault="00CB1425">
            <w:pPr>
              <w:spacing w:after="160" w:line="259" w:lineRule="auto"/>
              <w:rPr>
                <w:rFonts w:ascii="Verdana" w:hAnsi="Verdana" w:cs="Arial"/>
                <w:sz w:val="24"/>
                <w:szCs w:val="24"/>
              </w:rPr>
            </w:pPr>
            <w:r w:rsidRPr="00AE26C9">
              <w:rPr>
                <w:rFonts w:ascii="Verdana" w:eastAsia="Verdana" w:hAnsi="Verdana" w:cs="Arial"/>
                <w:sz w:val="24"/>
                <w:szCs w:val="24"/>
                <w:lang w:bidi="cy-GB"/>
              </w:rPr>
              <w:t>Yn gynnar yn 2025, adolygwyd gwasanaethau o fewn y llwybr cleifion mewnol a chymunedol ar gyfer iechyd meddwl oedolion, gyda chymorth gan adran Perfformiad a Gwella GIG Cymru. Penodwyd cynghorydd arbenigol allanol i asesu gwasanaethau a gwneud argymhellion, a gafodd eu gweithredu yn ystod 2025–26. Arweiniodd yr adolygiadau hyn at sefydlu Rhaglen Drawsnewid Iechyd Meddwl a Bwrdd Trawsnewid.</w:t>
            </w:r>
          </w:p>
          <w:p w14:paraId="58514DDD" w14:textId="77777777" w:rsidR="00CB1425" w:rsidRPr="00AE26C9" w:rsidRDefault="00CB1425">
            <w:pPr>
              <w:spacing w:after="160" w:line="259" w:lineRule="auto"/>
              <w:rPr>
                <w:rFonts w:ascii="Verdana" w:hAnsi="Verdana" w:cs="Arial"/>
                <w:sz w:val="24"/>
                <w:szCs w:val="24"/>
              </w:rPr>
            </w:pPr>
            <w:r w:rsidRPr="00AE26C9">
              <w:rPr>
                <w:rFonts w:ascii="Verdana" w:eastAsia="Verdana" w:hAnsi="Verdana" w:cs="Arial"/>
                <w:sz w:val="24"/>
                <w:szCs w:val="24"/>
                <w:lang w:bidi="cy-GB"/>
              </w:rPr>
              <w:t>Symudwyd pum llif gwaith trawsnewid yn eu blaenau yn ystod y flwyddyn, a sefydlwyd chweched un i gryfhau cyfathrebu ac ymgysylltu. Canolbwyntiwyd ar gynnydd yn y llif gwaith ystadau er mwyn mynd i'r afael â materion uniongyrchol o fewn unedau cleifion mewnol iechyd meddwl i oedolion.</w:t>
            </w:r>
          </w:p>
          <w:p w14:paraId="4224F206" w14:textId="77777777" w:rsidR="00CB1425" w:rsidRPr="00AE26C9" w:rsidRDefault="00CB1425">
            <w:pPr>
              <w:spacing w:before="40" w:after="40"/>
              <w:rPr>
                <w:rFonts w:ascii="Verdana" w:hAnsi="Verdana" w:cs="Arial"/>
                <w:sz w:val="24"/>
                <w:szCs w:val="24"/>
              </w:rPr>
            </w:pPr>
          </w:p>
          <w:p w14:paraId="1E65A8BF" w14:textId="77777777" w:rsidR="00CB1425" w:rsidRPr="00AE26C9" w:rsidRDefault="00CB1425">
            <w:pPr>
              <w:spacing w:before="40" w:after="40"/>
              <w:rPr>
                <w:rFonts w:ascii="Verdana" w:hAnsi="Verdana" w:cs="Arial"/>
                <w:sz w:val="24"/>
                <w:szCs w:val="24"/>
              </w:rPr>
            </w:pPr>
            <w:r w:rsidRPr="00AE26C9">
              <w:rPr>
                <w:rFonts w:ascii="Verdana" w:eastAsia="Verdana" w:hAnsi="Verdana" w:cs="Arial"/>
                <w:noProof/>
                <w:szCs w:val="24"/>
                <w:lang w:bidi="cy-GB"/>
              </w:rPr>
              <w:lastRenderedPageBreak/>
              <w:drawing>
                <wp:inline distT="0" distB="0" distL="0" distR="0" wp14:anchorId="0196ECFD" wp14:editId="160E5232">
                  <wp:extent cx="5553075" cy="3663950"/>
                  <wp:effectExtent l="0" t="0" r="9525" b="0"/>
                  <wp:docPr id="49591619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553075" cy="3663950"/>
                          </a:xfrm>
                          <a:prstGeom prst="rect">
                            <a:avLst/>
                          </a:prstGeom>
                          <a:noFill/>
                        </pic:spPr>
                      </pic:pic>
                    </a:graphicData>
                  </a:graphic>
                </wp:inline>
              </w:drawing>
            </w:r>
          </w:p>
          <w:p w14:paraId="623AB3A8" w14:textId="77777777" w:rsidR="00CB1425" w:rsidRPr="00AE26C9" w:rsidRDefault="00CB1425">
            <w:pPr>
              <w:spacing w:after="160" w:line="259" w:lineRule="auto"/>
              <w:rPr>
                <w:rFonts w:ascii="Verdana" w:hAnsi="Verdana" w:cs="Arial"/>
                <w:sz w:val="24"/>
                <w:szCs w:val="24"/>
              </w:rPr>
            </w:pPr>
            <w:r w:rsidRPr="00AE26C9">
              <w:rPr>
                <w:rFonts w:ascii="Verdana" w:eastAsia="Verdana" w:hAnsi="Verdana" w:cs="Arial"/>
                <w:sz w:val="24"/>
                <w:szCs w:val="24"/>
                <w:lang w:bidi="cy-GB"/>
              </w:rPr>
              <w:t>Datblygwyd cynlluniau tymor byr i wella'r safle, gyda chefnogaeth buddsoddiad cyfalaf o £2.4 miliwn yng Nghlinig Tawe, Ysbyty Cefn Coed, i fynd i'r afael â risgiau amgylcheddol. Parhawyd i adolygu atebion dros dro ac atebion hirdymor, ochr yn ochr â thrafodaethau parhaus gyda Llywodraeth Cymru ynghylch digonolrwydd y ddarpariaeth cleifion mewnol ar gyfer iechyd meddwl oedolion.</w:t>
            </w:r>
          </w:p>
          <w:p w14:paraId="010B2241" w14:textId="056F3478" w:rsidR="00CB1425" w:rsidRPr="00AE26C9" w:rsidRDefault="00CB1425">
            <w:pPr>
              <w:spacing w:after="160" w:line="259" w:lineRule="auto"/>
              <w:rPr>
                <w:rFonts w:ascii="Verdana" w:hAnsi="Verdana" w:cs="Arial"/>
                <w:sz w:val="24"/>
                <w:szCs w:val="24"/>
              </w:rPr>
            </w:pPr>
            <w:r w:rsidRPr="00AE26C9">
              <w:rPr>
                <w:rFonts w:ascii="Verdana" w:eastAsia="Verdana" w:hAnsi="Verdana" w:cs="Arial"/>
                <w:sz w:val="24"/>
                <w:szCs w:val="24"/>
                <w:lang w:bidi="cy-GB"/>
              </w:rPr>
              <w:t>Cynyddodd y galw am wasanaethau iechyd meddwl mewn lleoliadau cleifion mewnol ac yn y gymuned, gan effeithio ar amseroedd aros a derbyniadau. Parhaodd CAMHS i ymgorffori o fewn Grŵp Gwasanaeth Iechyd Meddwl ac Anableddau Dysgu, gyda pherfformiad yn erbyn targedau allweddol yn gwella yn ystod 2025–26. Disgwylid adfer cydymffurfiaeth â Rhan 1B o'r Mesur Iechyd Meddwl erbyn diwedd mis Mawrth 2026. Mewn partneriaeth ag Awdurdod Lleol Castell-nedd Port Talbot, sefydlwyd gwasanaeth CAMHS mewngymorth yn Uned Troseddwyr Ifanc Hillside.</w:t>
            </w:r>
          </w:p>
          <w:p w14:paraId="232DD282" w14:textId="77777777" w:rsidR="00CB1425" w:rsidRPr="00AE26C9" w:rsidRDefault="00CB1425">
            <w:pPr>
              <w:spacing w:after="160" w:line="259" w:lineRule="auto"/>
              <w:rPr>
                <w:rFonts w:ascii="Verdana" w:hAnsi="Verdana" w:cs="Arial"/>
                <w:sz w:val="24"/>
                <w:szCs w:val="24"/>
              </w:rPr>
            </w:pPr>
            <w:r w:rsidRPr="00AE26C9">
              <w:rPr>
                <w:rFonts w:ascii="Verdana" w:eastAsia="Verdana" w:hAnsi="Verdana" w:cs="Arial"/>
                <w:sz w:val="24"/>
                <w:szCs w:val="24"/>
                <w:lang w:bidi="cy-GB"/>
              </w:rPr>
              <w:t>Gwnaed cynnydd o ran datblygiadau digidol yn ystod y flwyddyn, gan gynnwys gweithredu system glinigol genedlaethol i gefnogi gwasanaethau iechyd meddwl a chymunedol, ehangu'r defnydd o system rheoli dogfennau electronig ar gyfer gohebiaeth cleifion, a chyflwyno dulliau arddywediad digidol i gefnogi capasiti gweinyddol. Parhawyd â datblygu a chyflwyno system wybodaeth newydd ar gyfer gofal cymunedol fesul cam, gyda chynlluniau i'w hintegreiddio yn y dyfodol â systemau gofal cymdeithasol awdurdodau lleol er mwyn cefnogi system wybodaeth ranbarthol ar gyfer cleifion.</w:t>
            </w:r>
          </w:p>
          <w:p w14:paraId="2FF1963A" w14:textId="77777777" w:rsidR="00CB1425" w:rsidRPr="00AE26C9" w:rsidRDefault="00CB1425">
            <w:pPr>
              <w:spacing w:after="160" w:line="259" w:lineRule="auto"/>
              <w:rPr>
                <w:rFonts w:ascii="Verdana" w:hAnsi="Verdana" w:cs="Arial"/>
                <w:sz w:val="24"/>
                <w:szCs w:val="24"/>
              </w:rPr>
            </w:pPr>
            <w:r w:rsidRPr="00AE26C9">
              <w:rPr>
                <w:rFonts w:ascii="Verdana" w:eastAsia="Verdana" w:hAnsi="Verdana" w:cs="Arial"/>
                <w:sz w:val="24"/>
                <w:szCs w:val="24"/>
                <w:lang w:bidi="cy-GB"/>
              </w:rPr>
              <w:lastRenderedPageBreak/>
              <w:t>O fewn yr Adran Anableddau Dysgu, ail-ddyrannwyd y Tîm Ymddygiad Arbenigol i'r Timau Anableddau Dysgu Cymunedol, gan wella'r gwaith o ddarparu'r Llwybr Ymddygiad Heriol. Daeth y cyfluniad hwn i rym ym mis Ionawr 2026. Cafodd Uned Asesu a Thrin Rowan archwiliad gan Arolygiaeth Gofal Iechyd Cymru, gyda’r archwilwyr yn nodi gofal a chymorth cadarnhaol i gleifion. Parhaodd Tîm Anabledd Dysgu Cymunedol Caerdydd â gwaith partneriaeth gyda gwasanaethau acíwt i ddatblygu llwybrau ar gyfer unigolion ag anghenion ymddygiadol cymhleth.</w:t>
            </w:r>
          </w:p>
          <w:p w14:paraId="4A9BF089" w14:textId="77777777" w:rsidR="00CB1425" w:rsidRDefault="00CB1425">
            <w:pPr>
              <w:spacing w:after="160" w:line="259" w:lineRule="auto"/>
              <w:rPr>
                <w:rFonts w:ascii="Verdana" w:hAnsi="Verdana" w:cs="Arial"/>
                <w:sz w:val="24"/>
                <w:szCs w:val="24"/>
              </w:rPr>
            </w:pPr>
            <w:r w:rsidRPr="00AE26C9">
              <w:rPr>
                <w:rFonts w:ascii="Verdana" w:eastAsia="Verdana" w:hAnsi="Verdana" w:cs="Arial"/>
                <w:sz w:val="24"/>
                <w:szCs w:val="24"/>
                <w:lang w:bidi="cy-GB"/>
              </w:rPr>
              <w:t>Ar draws Gwasanaethau Diogel ac Adfer, symudodd y Bwrdd Iechyd welliannau i amgylcheddau clinigol yn eu blaenau. Cwblhawyd gwaith atgyweirio'r to yn Ysbyty Tonna rhwng mis Hydref a mis Tachwedd 2025. Galluogodd cyllid cyfalaf ychwanegol osod system aerdymheru yn Uned Gobaith, gan sicrhau cydymffurfiaeth â safonau'r Choleg Brenhinol y Seiciatryddion; cwblhawyd y gwaith hwn ym mis Ionawr 2026. Dechreuodd gwaith ailadeiladu 14 o ystafelloedd gwely yn Uned Ddiogelwch Isel Taith Newydd ym mis Ionawr 2026 yn dilyn tân ym mis Tachwedd 2024, ac mae'r gwaith wedi'i drefnu i'w gwblhau ym mis Tachwedd 2026. Cwblhawyd uned ddeintyddol bwrpasol yng Nghlinig Caswell ym mis Medi 2025, gan alluogi cleifion mewnol ar draws y gwasanaethau diogel ar safle Glanrhyd i gael mynediad at ofal deintyddol arferol. Darparwyd gofal deintyddol gan ‘Time for Teeth’ o dan fframwaith caffael cymeradwy.</w:t>
            </w:r>
          </w:p>
          <w:p w14:paraId="5FAC8631" w14:textId="77777777" w:rsidR="00AE1546" w:rsidRDefault="00AE1546">
            <w:pPr>
              <w:spacing w:after="160" w:line="259" w:lineRule="auto"/>
              <w:rPr>
                <w:rFonts w:ascii="Verdana" w:hAnsi="Verdana" w:cs="Arial"/>
                <w:sz w:val="24"/>
                <w:szCs w:val="24"/>
              </w:rPr>
            </w:pPr>
          </w:p>
          <w:p w14:paraId="621CFB9C" w14:textId="2F947932" w:rsidR="00AE1546" w:rsidRPr="00AE26C9" w:rsidRDefault="00AE1546">
            <w:pPr>
              <w:spacing w:after="160" w:line="259" w:lineRule="auto"/>
              <w:rPr>
                <w:rFonts w:ascii="Verdana" w:hAnsi="Verdana" w:cs="Arial"/>
                <w:sz w:val="24"/>
                <w:szCs w:val="24"/>
              </w:rPr>
            </w:pPr>
          </w:p>
        </w:tc>
      </w:tr>
      <w:tr w:rsidR="00CB1425" w:rsidRPr="00AE26C9" w14:paraId="2A574419" w14:textId="77777777">
        <w:tc>
          <w:tcPr>
            <w:tcW w:w="9000" w:type="dxa"/>
            <w:gridSpan w:val="2"/>
            <w:shd w:val="clear" w:color="auto" w:fill="A8D08D" w:themeFill="accent6" w:themeFillTint="99"/>
          </w:tcPr>
          <w:p w14:paraId="0B392543" w14:textId="77777777" w:rsidR="00CB1425" w:rsidRPr="00AE26C9" w:rsidRDefault="00CB1425">
            <w:pPr>
              <w:spacing w:before="40" w:after="40"/>
              <w:jc w:val="center"/>
              <w:rPr>
                <w:rFonts w:ascii="Verdana" w:hAnsi="Verdana" w:cs="Arial"/>
                <w:b/>
                <w:color w:val="FF0000"/>
                <w:sz w:val="24"/>
                <w:szCs w:val="24"/>
              </w:rPr>
            </w:pPr>
            <w:r w:rsidRPr="00AE26C9">
              <w:rPr>
                <w:rFonts w:ascii="Verdana" w:eastAsia="Verdana" w:hAnsi="Verdana" w:cs="Arial"/>
                <w:b/>
                <w:sz w:val="24"/>
                <w:szCs w:val="24"/>
                <w:lang w:bidi="cy-GB"/>
              </w:rPr>
              <w:lastRenderedPageBreak/>
              <w:t>Mesurau Perfformiad Allweddol ar gyfer ein gwasanaethau</w:t>
            </w:r>
          </w:p>
        </w:tc>
      </w:tr>
      <w:tr w:rsidR="00CB1425" w:rsidRPr="00AE26C9" w14:paraId="69833B8E" w14:textId="77777777">
        <w:tc>
          <w:tcPr>
            <w:tcW w:w="3204" w:type="dxa"/>
          </w:tcPr>
          <w:p w14:paraId="70DC34DE" w14:textId="77777777" w:rsidR="00CB1425" w:rsidRPr="00AE26C9" w:rsidRDefault="00CB1425">
            <w:pPr>
              <w:spacing w:before="40" w:after="40"/>
              <w:rPr>
                <w:rFonts w:ascii="Verdana" w:hAnsi="Verdana" w:cs="Arial"/>
                <w:bCs/>
                <w:sz w:val="24"/>
                <w:szCs w:val="24"/>
              </w:rPr>
            </w:pPr>
            <w:r w:rsidRPr="00AE26C9">
              <w:rPr>
                <w:rFonts w:ascii="Verdana" w:eastAsia="Verdana" w:hAnsi="Verdana" w:cs="Arial"/>
                <w:sz w:val="24"/>
                <w:szCs w:val="24"/>
                <w:lang w:bidi="cy-GB"/>
              </w:rPr>
              <w:t>Cynhaliwyd perfformiad yn unol â Rhannau 1a ac 1b o'r Mesur Iechyd Meddwl mewn gwasanaethau i oedolion, ac mae'n gyffredinol yn rhagori ar y targedau ar gyfer asesu ac ymyriadau.</w:t>
            </w:r>
          </w:p>
          <w:p w14:paraId="4AE514EB" w14:textId="77777777" w:rsidR="00CB1425" w:rsidRPr="00AE26C9" w:rsidRDefault="00CB1425">
            <w:pPr>
              <w:spacing w:before="40" w:after="40"/>
              <w:rPr>
                <w:rFonts w:ascii="Verdana" w:hAnsi="Verdana" w:cs="Arial"/>
                <w:b/>
                <w:color w:val="FF0000"/>
                <w:sz w:val="24"/>
                <w:szCs w:val="24"/>
              </w:rPr>
            </w:pPr>
          </w:p>
          <w:p w14:paraId="51606758" w14:textId="77777777" w:rsidR="00CB1425" w:rsidRPr="00AE26C9" w:rsidRDefault="00CB1425">
            <w:pPr>
              <w:spacing w:before="40" w:after="40"/>
              <w:rPr>
                <w:rFonts w:ascii="Verdana" w:hAnsi="Verdana" w:cs="Arial"/>
                <w:b/>
                <w:color w:val="FF0000"/>
                <w:sz w:val="24"/>
                <w:szCs w:val="24"/>
              </w:rPr>
            </w:pPr>
          </w:p>
          <w:p w14:paraId="7A696AFD" w14:textId="77777777" w:rsidR="00CB1425" w:rsidRPr="00AE26C9" w:rsidRDefault="00CB1425">
            <w:pPr>
              <w:spacing w:before="40" w:after="40"/>
              <w:rPr>
                <w:rFonts w:ascii="Verdana" w:hAnsi="Verdana" w:cs="Arial"/>
                <w:bCs/>
                <w:sz w:val="24"/>
                <w:szCs w:val="24"/>
              </w:rPr>
            </w:pPr>
            <w:r w:rsidRPr="00AE26C9">
              <w:rPr>
                <w:rFonts w:ascii="Verdana" w:eastAsia="Verdana" w:hAnsi="Verdana" w:cs="Arial"/>
                <w:sz w:val="24"/>
                <w:szCs w:val="24"/>
                <w:lang w:bidi="cy-GB"/>
              </w:rPr>
              <w:t xml:space="preserve">Mae gwaith â ffocws i sicrhau cydymffurfiaeth â Chynlluniau Gofal a Thriniaeth (CTP) yn parhau ar y cyd â </w:t>
            </w:r>
            <w:r w:rsidRPr="00AE26C9">
              <w:rPr>
                <w:rFonts w:ascii="Verdana" w:eastAsia="Verdana" w:hAnsi="Verdana" w:cs="Arial"/>
                <w:sz w:val="24"/>
                <w:szCs w:val="24"/>
                <w:lang w:bidi="cy-GB"/>
              </w:rPr>
              <w:lastRenderedPageBreak/>
              <w:t>Chydlynwyr Gofal yn y sector iechyd ac yn yr Awdurdod Lleol.</w:t>
            </w:r>
          </w:p>
          <w:p w14:paraId="393A6BD0" w14:textId="77777777" w:rsidR="00CB1425" w:rsidRPr="00AE26C9" w:rsidRDefault="00CB1425">
            <w:pPr>
              <w:spacing w:before="40" w:after="40"/>
              <w:rPr>
                <w:rFonts w:ascii="Verdana" w:hAnsi="Verdana" w:cs="Arial"/>
                <w:bCs/>
                <w:color w:val="FF0000"/>
                <w:sz w:val="24"/>
                <w:szCs w:val="24"/>
              </w:rPr>
            </w:pPr>
          </w:p>
          <w:p w14:paraId="1146E6CD" w14:textId="77777777" w:rsidR="00CB1425" w:rsidRPr="00AE26C9" w:rsidRDefault="00CB1425">
            <w:pPr>
              <w:spacing w:before="40" w:after="40"/>
              <w:rPr>
                <w:rFonts w:ascii="Verdana" w:hAnsi="Verdana" w:cs="Arial"/>
                <w:bCs/>
                <w:sz w:val="24"/>
                <w:szCs w:val="24"/>
              </w:rPr>
            </w:pPr>
            <w:r w:rsidRPr="00AE26C9">
              <w:rPr>
                <w:rFonts w:ascii="Verdana" w:eastAsia="Verdana" w:hAnsi="Verdana" w:cs="Arial"/>
                <w:sz w:val="24"/>
                <w:szCs w:val="24"/>
                <w:lang w:bidi="cy-GB"/>
              </w:rPr>
              <w:t>Er gwaethaf y galw cynyddol ar ein gwasanaeth, rydym yn parhau i gyrraedd y targedau cenedlaethol ar gyfer asesu argyfyngau.</w:t>
            </w:r>
          </w:p>
          <w:p w14:paraId="681110F3" w14:textId="77777777" w:rsidR="00CB1425" w:rsidRPr="00AE26C9" w:rsidRDefault="00CB1425">
            <w:pPr>
              <w:spacing w:before="40" w:after="40"/>
              <w:rPr>
                <w:rFonts w:ascii="Verdana" w:hAnsi="Verdana" w:cs="Arial"/>
                <w:bCs/>
                <w:sz w:val="24"/>
                <w:szCs w:val="24"/>
              </w:rPr>
            </w:pPr>
          </w:p>
          <w:p w14:paraId="71C4293E" w14:textId="77777777" w:rsidR="00CB1425" w:rsidRPr="00AE26C9" w:rsidRDefault="00CB1425">
            <w:pPr>
              <w:spacing w:before="40" w:after="40"/>
              <w:rPr>
                <w:rFonts w:ascii="Verdana" w:hAnsi="Verdana" w:cs="Arial"/>
                <w:b/>
                <w:sz w:val="24"/>
                <w:szCs w:val="24"/>
              </w:rPr>
            </w:pPr>
            <w:r w:rsidRPr="00AE26C9">
              <w:rPr>
                <w:rFonts w:ascii="Verdana" w:eastAsia="Verdana" w:hAnsi="Verdana" w:cs="Arial"/>
                <w:sz w:val="24"/>
                <w:szCs w:val="24"/>
                <w:lang w:bidi="cy-GB"/>
              </w:rPr>
              <w:t>Mae dirywiad wedi bod yn y perfformiad yn erbyn y targed ar gyfer therapïau seicolegol, sy'n cyd-fynd â'r sefyllfa genedlaethol. Mae galw digyffelyb am therapïau seicolegol yn achosi'r dirywiad mewn perfformiad.</w:t>
            </w:r>
          </w:p>
          <w:p w14:paraId="0D6F301B" w14:textId="77777777" w:rsidR="00CB1425" w:rsidRDefault="00CB1425">
            <w:pPr>
              <w:spacing w:before="40" w:after="40"/>
              <w:rPr>
                <w:rFonts w:ascii="Verdana" w:hAnsi="Verdana" w:cs="Arial"/>
                <w:b/>
                <w:color w:val="FF0000"/>
                <w:sz w:val="24"/>
                <w:szCs w:val="24"/>
              </w:rPr>
            </w:pPr>
          </w:p>
          <w:p w14:paraId="0829D20C" w14:textId="77777777" w:rsidR="00AE1546" w:rsidRDefault="00AE1546">
            <w:pPr>
              <w:spacing w:before="40" w:after="40"/>
              <w:rPr>
                <w:rFonts w:ascii="Verdana" w:hAnsi="Verdana" w:cs="Arial"/>
                <w:b/>
                <w:color w:val="FF0000"/>
                <w:sz w:val="24"/>
                <w:szCs w:val="24"/>
              </w:rPr>
            </w:pPr>
          </w:p>
          <w:p w14:paraId="0BC95853" w14:textId="77777777" w:rsidR="00AE1546" w:rsidRDefault="00AE1546">
            <w:pPr>
              <w:spacing w:before="40" w:after="40"/>
              <w:rPr>
                <w:rFonts w:ascii="Verdana" w:hAnsi="Verdana" w:cs="Arial"/>
                <w:b/>
                <w:color w:val="FF0000"/>
                <w:sz w:val="24"/>
                <w:szCs w:val="24"/>
              </w:rPr>
            </w:pPr>
          </w:p>
          <w:p w14:paraId="3EAED3D7" w14:textId="77777777" w:rsidR="00AE1546" w:rsidRDefault="00AE1546">
            <w:pPr>
              <w:spacing w:before="40" w:after="40"/>
              <w:rPr>
                <w:rFonts w:ascii="Verdana" w:hAnsi="Verdana" w:cs="Arial"/>
                <w:b/>
                <w:color w:val="FF0000"/>
                <w:sz w:val="24"/>
                <w:szCs w:val="24"/>
              </w:rPr>
            </w:pPr>
          </w:p>
          <w:p w14:paraId="60B0D2A1" w14:textId="77777777" w:rsidR="00AE1546" w:rsidRPr="00AE26C9" w:rsidRDefault="00AE1546">
            <w:pPr>
              <w:spacing w:before="40" w:after="40"/>
              <w:rPr>
                <w:rFonts w:ascii="Verdana" w:hAnsi="Verdana" w:cs="Arial"/>
                <w:b/>
                <w:color w:val="FF0000"/>
                <w:sz w:val="24"/>
                <w:szCs w:val="24"/>
              </w:rPr>
            </w:pPr>
          </w:p>
          <w:p w14:paraId="5D83695D" w14:textId="61321425" w:rsidR="00CB1425" w:rsidRPr="00AE26C9" w:rsidRDefault="00CB1425">
            <w:pPr>
              <w:spacing w:before="40" w:after="40"/>
              <w:rPr>
                <w:rFonts w:ascii="Verdana" w:hAnsi="Verdana" w:cs="Arial"/>
                <w:bCs/>
                <w:sz w:val="24"/>
                <w:szCs w:val="24"/>
              </w:rPr>
            </w:pPr>
            <w:r w:rsidRPr="00AE26C9">
              <w:rPr>
                <w:rFonts w:ascii="Verdana" w:eastAsia="Verdana" w:hAnsi="Verdana" w:cs="Arial"/>
                <w:sz w:val="24"/>
                <w:szCs w:val="24"/>
                <w:lang w:bidi="cy-GB"/>
              </w:rPr>
              <w:t>Mae'r Grŵp Gwasanaeth, ynghyd â holl Fyrddau Iechyd Cymru, yn parhau i gydweithio ag Adran Cynllunio a Gwybodaeth (P&amp;I) GIG Cymru i ddatblygu set ddata ddyddiol allweddol ar gyfer gwasanaethau iechyd meddwl, er mwyn cofnodi'r galw cynyddol parhaus, yn ogystal â'n gallu a'n hadnoddau i ymdopi ag ef.</w:t>
            </w:r>
          </w:p>
        </w:tc>
        <w:tc>
          <w:tcPr>
            <w:tcW w:w="5796" w:type="dxa"/>
          </w:tcPr>
          <w:p w14:paraId="156E0B66" w14:textId="77777777" w:rsidR="00CB1425" w:rsidRPr="00AE26C9" w:rsidRDefault="00CB1425">
            <w:pPr>
              <w:spacing w:before="40" w:after="40"/>
              <w:rPr>
                <w:rFonts w:ascii="Verdana" w:hAnsi="Verdana" w:cs="Arial"/>
                <w:b/>
                <w:sz w:val="24"/>
                <w:szCs w:val="24"/>
              </w:rPr>
            </w:pPr>
            <w:r w:rsidRPr="00AE26C9">
              <w:rPr>
                <w:rFonts w:ascii="Verdana" w:eastAsia="Verdana" w:hAnsi="Verdana" w:cs="Arial"/>
                <w:noProof/>
                <w:color w:val="FF0000"/>
                <w:szCs w:val="24"/>
                <w:lang w:bidi="cy-GB"/>
              </w:rPr>
              <w:lastRenderedPageBreak/>
              <w:drawing>
                <wp:anchor distT="0" distB="0" distL="114300" distR="114300" simplePos="0" relativeHeight="251658256" behindDoc="0" locked="0" layoutInCell="1" allowOverlap="1" wp14:anchorId="3E74090E" wp14:editId="048C289B">
                  <wp:simplePos x="0" y="0"/>
                  <wp:positionH relativeFrom="column">
                    <wp:posOffset>60960</wp:posOffset>
                  </wp:positionH>
                  <wp:positionV relativeFrom="paragraph">
                    <wp:posOffset>160020</wp:posOffset>
                  </wp:positionV>
                  <wp:extent cx="3444240" cy="1501140"/>
                  <wp:effectExtent l="0" t="0" r="3810" b="3810"/>
                  <wp:wrapSquare wrapText="bothSides"/>
                  <wp:docPr id="777563876"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3444240" cy="1501140"/>
                          </a:xfrm>
                          <a:prstGeom prst="rect">
                            <a:avLst/>
                          </a:prstGeom>
                          <a:noFill/>
                        </pic:spPr>
                      </pic:pic>
                    </a:graphicData>
                  </a:graphic>
                  <wp14:sizeRelV relativeFrom="margin">
                    <wp14:pctHeight>0</wp14:pctHeight>
                  </wp14:sizeRelV>
                </wp:anchor>
              </w:drawing>
            </w:r>
          </w:p>
          <w:p w14:paraId="39B81023" w14:textId="77777777" w:rsidR="00CB1425" w:rsidRPr="00AE26C9" w:rsidRDefault="00CB1425">
            <w:pPr>
              <w:spacing w:before="40" w:after="40"/>
              <w:rPr>
                <w:rFonts w:ascii="Verdana" w:hAnsi="Verdana" w:cs="Arial"/>
                <w:b/>
                <w:color w:val="FF0000"/>
                <w:sz w:val="24"/>
                <w:szCs w:val="24"/>
              </w:rPr>
            </w:pPr>
            <w:r w:rsidRPr="00AE26C9">
              <w:rPr>
                <w:rFonts w:ascii="Verdana" w:eastAsia="Verdana" w:hAnsi="Verdana" w:cs="Arial"/>
                <w:b/>
                <w:noProof/>
                <w:color w:val="FF0000"/>
                <w:szCs w:val="24"/>
                <w:lang w:bidi="cy-GB"/>
              </w:rPr>
              <w:lastRenderedPageBreak/>
              <w:drawing>
                <wp:anchor distT="0" distB="0" distL="114300" distR="114300" simplePos="0" relativeHeight="251658258" behindDoc="0" locked="0" layoutInCell="1" allowOverlap="1" wp14:anchorId="0FFE7B42" wp14:editId="30CB4840">
                  <wp:simplePos x="0" y="0"/>
                  <wp:positionH relativeFrom="column">
                    <wp:posOffset>129540</wp:posOffset>
                  </wp:positionH>
                  <wp:positionV relativeFrom="paragraph">
                    <wp:posOffset>1868170</wp:posOffset>
                  </wp:positionV>
                  <wp:extent cx="3345180" cy="1638300"/>
                  <wp:effectExtent l="0" t="0" r="7620" b="0"/>
                  <wp:wrapSquare wrapText="bothSides"/>
                  <wp:docPr id="756758194"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3345180" cy="1638300"/>
                          </a:xfrm>
                          <a:prstGeom prst="rect">
                            <a:avLst/>
                          </a:prstGeom>
                          <a:noFill/>
                        </pic:spPr>
                      </pic:pic>
                    </a:graphicData>
                  </a:graphic>
                  <wp14:sizeRelH relativeFrom="margin">
                    <wp14:pctWidth>0</wp14:pctWidth>
                  </wp14:sizeRelH>
                  <wp14:sizeRelV relativeFrom="margin">
                    <wp14:pctHeight>0</wp14:pctHeight>
                  </wp14:sizeRelV>
                </wp:anchor>
              </w:drawing>
            </w:r>
            <w:r w:rsidRPr="00AE26C9">
              <w:rPr>
                <w:rFonts w:ascii="Verdana" w:eastAsia="Verdana" w:hAnsi="Verdana" w:cs="Arial"/>
                <w:b/>
                <w:noProof/>
                <w:color w:val="FF0000"/>
                <w:szCs w:val="24"/>
                <w:lang w:bidi="cy-GB"/>
              </w:rPr>
              <w:drawing>
                <wp:anchor distT="0" distB="0" distL="114300" distR="114300" simplePos="0" relativeHeight="251658259" behindDoc="0" locked="0" layoutInCell="1" allowOverlap="1" wp14:anchorId="019F9EB6" wp14:editId="63986F53">
                  <wp:simplePos x="0" y="0"/>
                  <wp:positionH relativeFrom="column">
                    <wp:posOffset>106680</wp:posOffset>
                  </wp:positionH>
                  <wp:positionV relativeFrom="paragraph">
                    <wp:posOffset>3712210</wp:posOffset>
                  </wp:positionV>
                  <wp:extent cx="3406140" cy="1452880"/>
                  <wp:effectExtent l="0" t="0" r="3810" b="0"/>
                  <wp:wrapSquare wrapText="bothSides"/>
                  <wp:docPr id="368769017"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3406140" cy="1452880"/>
                          </a:xfrm>
                          <a:prstGeom prst="rect">
                            <a:avLst/>
                          </a:prstGeom>
                          <a:noFill/>
                        </pic:spPr>
                      </pic:pic>
                    </a:graphicData>
                  </a:graphic>
                  <wp14:sizeRelH relativeFrom="margin">
                    <wp14:pctWidth>0</wp14:pctWidth>
                  </wp14:sizeRelH>
                </wp:anchor>
              </w:drawing>
            </w:r>
            <w:r w:rsidRPr="00AE26C9">
              <w:rPr>
                <w:rFonts w:ascii="Verdana" w:eastAsia="Verdana" w:hAnsi="Verdana" w:cs="Arial"/>
                <w:b/>
                <w:noProof/>
                <w:color w:val="FF0000"/>
                <w:szCs w:val="24"/>
                <w:lang w:bidi="cy-GB"/>
              </w:rPr>
              <w:drawing>
                <wp:anchor distT="0" distB="0" distL="114300" distR="114300" simplePos="0" relativeHeight="251658257" behindDoc="0" locked="0" layoutInCell="1" allowOverlap="1" wp14:anchorId="69F3C0BB" wp14:editId="4735BBB9">
                  <wp:simplePos x="0" y="0"/>
                  <wp:positionH relativeFrom="column">
                    <wp:posOffset>53340</wp:posOffset>
                  </wp:positionH>
                  <wp:positionV relativeFrom="paragraph">
                    <wp:posOffset>115570</wp:posOffset>
                  </wp:positionV>
                  <wp:extent cx="3505200" cy="1569720"/>
                  <wp:effectExtent l="0" t="0" r="0" b="0"/>
                  <wp:wrapSquare wrapText="bothSides"/>
                  <wp:docPr id="1376867608"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3505200" cy="1569720"/>
                          </a:xfrm>
                          <a:prstGeom prst="rect">
                            <a:avLst/>
                          </a:prstGeom>
                          <a:noFill/>
                        </pic:spPr>
                      </pic:pic>
                    </a:graphicData>
                  </a:graphic>
                  <wp14:sizeRelH relativeFrom="margin">
                    <wp14:pctWidth>0</wp14:pctWidth>
                  </wp14:sizeRelH>
                  <wp14:sizeRelV relativeFrom="margin">
                    <wp14:pctHeight>0</wp14:pctHeight>
                  </wp14:sizeRelV>
                </wp:anchor>
              </w:drawing>
            </w:r>
            <w:r w:rsidRPr="00AE26C9">
              <w:rPr>
                <w:rFonts w:ascii="Verdana" w:eastAsia="Verdana" w:hAnsi="Verdana" w:cs="Arial"/>
                <w:noProof/>
                <w:color w:val="FF0000"/>
                <w:sz w:val="24"/>
                <w:szCs w:val="24"/>
                <w:lang w:bidi="cy-GB"/>
              </w:rPr>
              <w:t xml:space="preserve">        </w:t>
            </w:r>
          </w:p>
          <w:p w14:paraId="654FDE83" w14:textId="31769805" w:rsidR="00CB1425" w:rsidRPr="00AE26C9" w:rsidRDefault="00CB1425">
            <w:pPr>
              <w:spacing w:before="40" w:after="40"/>
              <w:rPr>
                <w:rFonts w:ascii="Verdana" w:hAnsi="Verdana" w:cs="Arial"/>
                <w:b/>
                <w:color w:val="FF0000"/>
                <w:sz w:val="24"/>
                <w:szCs w:val="24"/>
              </w:rPr>
            </w:pPr>
          </w:p>
          <w:p w14:paraId="44183296" w14:textId="77777777" w:rsidR="00CB1425" w:rsidRPr="00AE26C9" w:rsidRDefault="00CB1425">
            <w:pPr>
              <w:spacing w:before="40" w:after="40"/>
              <w:jc w:val="center"/>
              <w:rPr>
                <w:rFonts w:ascii="Verdana" w:hAnsi="Verdana" w:cs="Arial"/>
                <w:b/>
                <w:color w:val="FF0000"/>
                <w:sz w:val="24"/>
                <w:szCs w:val="24"/>
              </w:rPr>
            </w:pPr>
          </w:p>
          <w:p w14:paraId="13A62FC4" w14:textId="2DB2C704" w:rsidR="00CB1425" w:rsidRPr="00AE26C9" w:rsidRDefault="00AE1546">
            <w:pPr>
              <w:spacing w:before="40" w:after="40"/>
              <w:rPr>
                <w:rFonts w:ascii="Verdana" w:hAnsi="Verdana" w:cs="Arial"/>
                <w:color w:val="FF0000"/>
                <w:sz w:val="24"/>
                <w:szCs w:val="24"/>
              </w:rPr>
            </w:pPr>
            <w:r w:rsidRPr="00AE26C9">
              <w:rPr>
                <w:rFonts w:ascii="Verdana" w:eastAsia="Verdana" w:hAnsi="Verdana" w:cs="Arial"/>
                <w:noProof/>
                <w:color w:val="FF0000"/>
                <w:szCs w:val="24"/>
                <w:lang w:bidi="cy-GB"/>
              </w:rPr>
              <w:drawing>
                <wp:anchor distT="0" distB="0" distL="114300" distR="114300" simplePos="0" relativeHeight="251658260" behindDoc="0" locked="0" layoutInCell="1" allowOverlap="1" wp14:anchorId="736F705C" wp14:editId="325C4323">
                  <wp:simplePos x="0" y="0"/>
                  <wp:positionH relativeFrom="column">
                    <wp:posOffset>15240</wp:posOffset>
                  </wp:positionH>
                  <wp:positionV relativeFrom="paragraph">
                    <wp:posOffset>278765</wp:posOffset>
                  </wp:positionV>
                  <wp:extent cx="3360420" cy="1653540"/>
                  <wp:effectExtent l="0" t="0" r="0" b="3810"/>
                  <wp:wrapSquare wrapText="bothSides"/>
                  <wp:docPr id="1551987998"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3360420" cy="1653540"/>
                          </a:xfrm>
                          <a:prstGeom prst="rect">
                            <a:avLst/>
                          </a:prstGeom>
                          <a:noFill/>
                        </pic:spPr>
                      </pic:pic>
                    </a:graphicData>
                  </a:graphic>
                  <wp14:sizeRelH relativeFrom="margin">
                    <wp14:pctWidth>0</wp14:pctWidth>
                  </wp14:sizeRelH>
                  <wp14:sizeRelV relativeFrom="margin">
                    <wp14:pctHeight>0</wp14:pctHeight>
                  </wp14:sizeRelV>
                </wp:anchor>
              </w:drawing>
            </w:r>
          </w:p>
        </w:tc>
      </w:tr>
    </w:tbl>
    <w:p w14:paraId="32F23C5B" w14:textId="1B2C7EA8" w:rsidR="00CB60DC" w:rsidRDefault="00CB60DC" w:rsidP="00CB1425">
      <w:pPr>
        <w:spacing w:after="0" w:line="240" w:lineRule="auto"/>
        <w:rPr>
          <w:rFonts w:ascii="Verdana" w:hAnsi="Verdana" w:cs="Arial"/>
          <w:b/>
          <w:color w:val="FF0000"/>
          <w:szCs w:val="24"/>
        </w:rPr>
      </w:pPr>
      <w:r>
        <w:rPr>
          <w:rFonts w:ascii="Verdana" w:eastAsia="Verdana" w:hAnsi="Verdana" w:cs="Arial"/>
          <w:b/>
          <w:color w:val="FF0000"/>
          <w:szCs w:val="24"/>
          <w:lang w:bidi="cy-GB"/>
        </w:rPr>
        <w:lastRenderedPageBreak/>
        <w:tab/>
      </w:r>
    </w:p>
    <w:tbl>
      <w:tblPr>
        <w:tblStyle w:val="TableGrid"/>
        <w:tblW w:w="0" w:type="auto"/>
        <w:tblLook w:val="04A0" w:firstRow="1" w:lastRow="0" w:firstColumn="1" w:lastColumn="0" w:noHBand="0" w:noVBand="1"/>
      </w:tblPr>
      <w:tblGrid>
        <w:gridCol w:w="9017"/>
      </w:tblGrid>
      <w:tr w:rsidR="003635B0" w:rsidRPr="001832FC" w14:paraId="290AE00E" w14:textId="77777777" w:rsidTr="725EBD80">
        <w:tc>
          <w:tcPr>
            <w:tcW w:w="9017" w:type="dxa"/>
            <w:shd w:val="clear" w:color="auto" w:fill="A8D08D" w:themeFill="accent6" w:themeFillTint="99"/>
          </w:tcPr>
          <w:p w14:paraId="61DE525F" w14:textId="77777777" w:rsidR="003635B0" w:rsidRPr="003635B0" w:rsidRDefault="003635B0" w:rsidP="001B58B5">
            <w:pPr>
              <w:spacing w:before="40" w:after="40"/>
              <w:jc w:val="center"/>
              <w:rPr>
                <w:rFonts w:ascii="Verdana" w:hAnsi="Verdana" w:cs="Arial"/>
                <w:b/>
                <w:sz w:val="24"/>
                <w:szCs w:val="24"/>
              </w:rPr>
            </w:pPr>
            <w:r w:rsidRPr="003635B0">
              <w:rPr>
                <w:rFonts w:ascii="Verdana" w:eastAsia="Verdana" w:hAnsi="Verdana" w:cs="Arial"/>
                <w:b/>
                <w:sz w:val="24"/>
                <w:szCs w:val="24"/>
                <w:lang w:bidi="cy-GB"/>
              </w:rPr>
              <w:t xml:space="preserve">Diogelwch a Phrofiad y Claf </w:t>
            </w:r>
          </w:p>
        </w:tc>
      </w:tr>
      <w:tr w:rsidR="003635B0" w:rsidRPr="00024007" w14:paraId="6732B8E0" w14:textId="77777777" w:rsidTr="725EBD80">
        <w:tc>
          <w:tcPr>
            <w:tcW w:w="9017" w:type="dxa"/>
          </w:tcPr>
          <w:p w14:paraId="21422EE3" w14:textId="77777777" w:rsidR="003635B0" w:rsidRPr="003635B0" w:rsidRDefault="003635B0" w:rsidP="001B58B5">
            <w:pPr>
              <w:pStyle w:val="NormalWeb"/>
              <w:shd w:val="clear" w:color="auto" w:fill="FFFFFF"/>
              <w:spacing w:before="40" w:beforeAutospacing="0" w:after="40" w:afterAutospacing="0"/>
              <w:rPr>
                <w:rFonts w:ascii="Verdana" w:hAnsi="Verdana" w:cs="Arial"/>
                <w:b/>
                <w:bCs/>
                <w:sz w:val="24"/>
              </w:rPr>
            </w:pPr>
            <w:r w:rsidRPr="003635B0">
              <w:rPr>
                <w:rFonts w:ascii="Verdana" w:eastAsia="Verdana" w:hAnsi="Verdana" w:cs="Arial"/>
                <w:b/>
                <w:sz w:val="24"/>
                <w:lang w:bidi="cy-GB"/>
              </w:rPr>
              <w:lastRenderedPageBreak/>
              <w:t>Profiad a Phryderon Cleifion</w:t>
            </w:r>
          </w:p>
          <w:p w14:paraId="030D7DFB" w14:textId="77777777" w:rsidR="003635B0" w:rsidRPr="003635B0" w:rsidRDefault="003635B0" w:rsidP="001B58B5">
            <w:pPr>
              <w:pStyle w:val="NormalWeb"/>
              <w:shd w:val="clear" w:color="auto" w:fill="FFFFFF"/>
              <w:spacing w:before="40" w:beforeAutospacing="0" w:after="40" w:afterAutospacing="0"/>
              <w:rPr>
                <w:rFonts w:ascii="Verdana" w:hAnsi="Verdana" w:cs="Arial"/>
                <w:sz w:val="24"/>
              </w:rPr>
            </w:pPr>
            <w:r w:rsidRPr="003635B0">
              <w:rPr>
                <w:rFonts w:ascii="Verdana" w:eastAsia="Verdana" w:hAnsi="Verdana" w:cs="Arial"/>
                <w:sz w:val="24"/>
                <w:lang w:bidi="cy-GB"/>
              </w:rPr>
              <w:t>Gwerth craidd i'r Bwrdd Iechyd yw 'gwella bob amser'. Mae adborth gan gleifion a theuluoedd yn ein helpu i ddeall beth sy'n gweithio'n dda a ble mae angen i ni wella. Rhennir adborth cadarnhaol ar draws y sefydliad i ledaenu arfer da, tra bod dysgu o brofiadau llai cadarnhaol yn cefnogi gwella gwasanaethau.</w:t>
            </w:r>
          </w:p>
          <w:p w14:paraId="37A6AC8C" w14:textId="77777777" w:rsidR="003635B0" w:rsidRPr="003635B0" w:rsidRDefault="003635B0" w:rsidP="001B58B5">
            <w:pPr>
              <w:pStyle w:val="NormalWeb"/>
              <w:spacing w:line="300" w:lineRule="atLeast"/>
              <w:rPr>
                <w:rFonts w:ascii="Verdana" w:hAnsi="Verdana" w:cs="Arial"/>
                <w:sz w:val="24"/>
              </w:rPr>
            </w:pPr>
            <w:r w:rsidRPr="003635B0">
              <w:rPr>
                <w:rFonts w:ascii="Verdana" w:eastAsia="Verdana" w:hAnsi="Verdana" w:cs="Arial"/>
                <w:sz w:val="24"/>
                <w:lang w:bidi="cy-GB"/>
              </w:rPr>
              <w:t>Rydym yn defnyddio amrywiaeth o ddulliau i gofnodi profiadau pobl, gan gynnwys sgyrsiau wyneb yn wyneb, galwadau ffôn, cardiau adborth papur a phosteri cod QR. Ein prif ddull yw negeseuon testun, sy'n galluogi cleifion i dderbyn arolwg yn fuan ar ôl eu hapwyntiad neu eu rhyddhau. Mae'r holl adborth yn cael ei rannu gyda'r gwasanaethau perthnasol ac yn cynhyrchu rhybuddion amser real ar gyfer sgoriau boddhad isel, gan ganiatáu i dimau ymateb yn brydlon i faterion a godir.</w:t>
            </w:r>
          </w:p>
          <w:p w14:paraId="103650B4" w14:textId="77777777" w:rsidR="003635B0" w:rsidRPr="003635B0" w:rsidRDefault="003635B0" w:rsidP="001B58B5">
            <w:pPr>
              <w:pStyle w:val="NormalWeb"/>
              <w:spacing w:line="300" w:lineRule="atLeast"/>
              <w:rPr>
                <w:rFonts w:ascii="Verdana" w:hAnsi="Verdana" w:cs="Arial"/>
                <w:sz w:val="24"/>
              </w:rPr>
            </w:pPr>
            <w:r w:rsidRPr="003635B0">
              <w:rPr>
                <w:rFonts w:ascii="Verdana" w:eastAsia="Verdana" w:hAnsi="Verdana" w:cs="Arial"/>
                <w:sz w:val="24"/>
                <w:lang w:bidi="cy-GB"/>
              </w:rPr>
              <w:t xml:space="preserve">Yn ystod </w:t>
            </w:r>
            <w:r w:rsidRPr="003635B0">
              <w:rPr>
                <w:rStyle w:val="Strong"/>
                <w:rFonts w:ascii="Verdana" w:eastAsiaTheme="majorEastAsia" w:hAnsi="Verdana" w:cs="Arial"/>
                <w:sz w:val="24"/>
                <w:lang w:bidi="cy-GB"/>
              </w:rPr>
              <w:t>2025–26</w:t>
            </w:r>
            <w:r w:rsidRPr="003635B0">
              <w:rPr>
                <w:rFonts w:ascii="Verdana" w:eastAsia="Verdana" w:hAnsi="Verdana" w:cs="Arial"/>
                <w:sz w:val="24"/>
                <w:lang w:bidi="cy-GB"/>
              </w:rPr>
              <w:t xml:space="preserve">, cawsom </w:t>
            </w:r>
            <w:r w:rsidRPr="003635B0">
              <w:rPr>
                <w:rStyle w:val="Strong"/>
                <w:rFonts w:ascii="Verdana" w:eastAsiaTheme="majorEastAsia" w:hAnsi="Verdana" w:cs="Arial"/>
                <w:sz w:val="24"/>
                <w:lang w:bidi="cy-GB"/>
              </w:rPr>
              <w:t>74,891 o ymatebion</w:t>
            </w:r>
            <w:r w:rsidRPr="003635B0">
              <w:rPr>
                <w:rFonts w:ascii="Verdana" w:eastAsia="Verdana" w:hAnsi="Verdana" w:cs="Arial"/>
                <w:sz w:val="24"/>
                <w:lang w:bidi="cy-GB"/>
              </w:rPr>
              <w:t xml:space="preserve"> drwy’r Prawf Ffrindiau a Theulu a rhaglen Cymru Gyfan, gan gyflawni sgôr boddhad cyffredinol o </w:t>
            </w:r>
            <w:r w:rsidRPr="003635B0">
              <w:rPr>
                <w:rStyle w:val="Strong"/>
                <w:rFonts w:ascii="Verdana" w:eastAsiaTheme="majorEastAsia" w:hAnsi="Verdana" w:cs="Arial"/>
                <w:sz w:val="24"/>
                <w:lang w:bidi="cy-GB"/>
              </w:rPr>
              <w:t>92%</w:t>
            </w:r>
            <w:r w:rsidRPr="003635B0">
              <w:rPr>
                <w:rFonts w:ascii="Verdana" w:eastAsia="Verdana" w:hAnsi="Verdana" w:cs="Arial"/>
                <w:sz w:val="24"/>
                <w:lang w:bidi="cy-GB"/>
              </w:rPr>
              <w:t>.</w:t>
            </w:r>
          </w:p>
          <w:p w14:paraId="0EC2CBB5" w14:textId="37304B79" w:rsidR="003635B0" w:rsidRPr="003635B0" w:rsidRDefault="003635B0" w:rsidP="001B58B5">
            <w:pPr>
              <w:spacing w:line="300" w:lineRule="atLeast"/>
              <w:rPr>
                <w:rFonts w:ascii="Verdana" w:eastAsia="Times New Roman" w:hAnsi="Verdana" w:cs="Arial"/>
                <w:sz w:val="24"/>
                <w:szCs w:val="24"/>
                <w:lang w:eastAsia="en-GB"/>
              </w:rPr>
            </w:pPr>
            <w:r w:rsidRPr="003635B0">
              <w:rPr>
                <w:rFonts w:ascii="Verdana" w:eastAsia="Times New Roman" w:hAnsi="Verdana" w:cs="Arial"/>
                <w:sz w:val="24"/>
                <w:szCs w:val="24"/>
                <w:lang w:bidi="cy-GB"/>
              </w:rPr>
              <w:t>Rydym hefyd wedi datblygu arolygon pwrpasol i gefnogi Penaethiaid Gwasanaeth a Thimau Clinigol i wella gwasanaethau a llwybrau cleifion. Yn 2025–26, fe gynhyrchwyd 12 arolwg wedi'u teilwra, yn cwmpasu meysydd fel y Ganolfan Atgyfeirio Ymosodiadau Rhywiol Pediatrig, y Clinig Niwrogyhyrol, Ysgolion Arbennig, gwasanaethau Ffrwythlondeb, a phob un o'r pum cam o'r llwybr mamolaeth.</w:t>
            </w:r>
          </w:p>
          <w:p w14:paraId="620D88B6" w14:textId="77777777" w:rsidR="003635B0" w:rsidRPr="003635B0" w:rsidRDefault="003635B0" w:rsidP="001B58B5">
            <w:pPr>
              <w:spacing w:line="300" w:lineRule="atLeast"/>
              <w:rPr>
                <w:rFonts w:ascii="Verdana" w:eastAsia="Times New Roman" w:hAnsi="Verdana" w:cs="Arial"/>
                <w:sz w:val="24"/>
                <w:szCs w:val="24"/>
                <w:lang w:eastAsia="en-GB"/>
              </w:rPr>
            </w:pPr>
          </w:p>
          <w:p w14:paraId="3C42A388" w14:textId="77777777" w:rsidR="003635B0" w:rsidRDefault="003635B0" w:rsidP="001B58B5">
            <w:pPr>
              <w:spacing w:line="300" w:lineRule="atLeast"/>
              <w:rPr>
                <w:rFonts w:ascii="Verdana" w:eastAsia="Times New Roman" w:hAnsi="Verdana" w:cs="Arial"/>
                <w:sz w:val="24"/>
                <w:szCs w:val="24"/>
                <w:lang w:eastAsia="en-GB"/>
              </w:rPr>
            </w:pPr>
            <w:r w:rsidRPr="003635B0">
              <w:rPr>
                <w:rFonts w:ascii="Verdana" w:eastAsia="Times New Roman" w:hAnsi="Verdana" w:cs="Arial"/>
                <w:sz w:val="24"/>
                <w:szCs w:val="24"/>
                <w:lang w:bidi="cy-GB"/>
              </w:rPr>
              <w:t>Mae sicrhau bod siaradwyr Cymraeg yn cael cefnogaeth i fynegi pryderon yn bwysig. Rydym wedi diwygio'r wybodaeth ar ein gwefan i'w gwneud hi'n haws i bobl godi pryderon drwy gyfrwng y Gymraeg ac ynghylch argaeledd gwasanaethau dwyieithog.</w:t>
            </w:r>
          </w:p>
          <w:p w14:paraId="010C695F" w14:textId="77777777" w:rsidR="00DD5075" w:rsidRPr="003635B0" w:rsidRDefault="00DD5075" w:rsidP="001B58B5">
            <w:pPr>
              <w:spacing w:line="300" w:lineRule="atLeast"/>
              <w:rPr>
                <w:rFonts w:ascii="Verdana" w:eastAsia="Times New Roman" w:hAnsi="Verdana" w:cs="Arial"/>
                <w:sz w:val="24"/>
                <w:szCs w:val="24"/>
                <w:lang w:eastAsia="en-GB"/>
              </w:rPr>
            </w:pPr>
          </w:p>
          <w:p w14:paraId="63886415" w14:textId="0E01EE41" w:rsidR="003635B0" w:rsidRPr="003635B0" w:rsidRDefault="003635B0" w:rsidP="001B58B5">
            <w:pPr>
              <w:spacing w:line="300" w:lineRule="atLeast"/>
              <w:rPr>
                <w:rFonts w:ascii="Verdana" w:eastAsia="Times New Roman" w:hAnsi="Verdana" w:cs="Arial"/>
                <w:sz w:val="24"/>
                <w:szCs w:val="24"/>
                <w:lang w:eastAsia="en-GB"/>
              </w:rPr>
            </w:pPr>
            <w:r w:rsidRPr="003635B0">
              <w:rPr>
                <w:rFonts w:ascii="Verdana" w:eastAsia="Times New Roman" w:hAnsi="Verdana" w:cs="Arial"/>
                <w:sz w:val="24"/>
                <w:szCs w:val="24"/>
                <w:lang w:bidi="cy-GB"/>
              </w:rPr>
              <w:t>Yn ystod y flwyddyn ddiwethaf derbyniodd y Bwrdd Iechyd 2,697 o gwynion ffurfiol. Roedd themâu cyffredin yn cynnwys cyfathrebu anghywir neu annigonol, oedi neu ddiffyg triniaeth, oedi mewn apwyntiadau, ac agwedd neu ymddygiad staff clinigol. Caiff dysgu o bryderon ei rannu o fewn gwasanaethau ac ar draws y sefydliad drwy ein grwpiau ansawdd a diogelwch. Roedd 34 o ymchwiliadau gan yr Ombwdsmon hefyd yn ystod y 12 mis diwethaf.</w:t>
            </w:r>
          </w:p>
          <w:p w14:paraId="02746501" w14:textId="77777777" w:rsidR="003635B0" w:rsidRPr="003635B0" w:rsidRDefault="003635B0" w:rsidP="001B58B5">
            <w:pPr>
              <w:spacing w:line="300" w:lineRule="atLeast"/>
              <w:rPr>
                <w:rFonts w:ascii="Verdana" w:eastAsia="Times New Roman" w:hAnsi="Verdana" w:cs="Arial"/>
                <w:sz w:val="24"/>
                <w:szCs w:val="24"/>
                <w:lang w:eastAsia="en-GB"/>
              </w:rPr>
            </w:pPr>
          </w:p>
          <w:p w14:paraId="46539601" w14:textId="77777777" w:rsidR="003635B0" w:rsidRPr="003635B0" w:rsidRDefault="003635B0" w:rsidP="001B58B5">
            <w:pPr>
              <w:spacing w:line="300" w:lineRule="atLeast"/>
              <w:rPr>
                <w:rFonts w:ascii="Verdana" w:eastAsia="Times New Roman" w:hAnsi="Verdana" w:cs="Arial"/>
                <w:sz w:val="24"/>
                <w:szCs w:val="24"/>
                <w:lang w:eastAsia="en-GB"/>
              </w:rPr>
            </w:pPr>
            <w:r w:rsidRPr="003635B0">
              <w:rPr>
                <w:rFonts w:ascii="Verdana" w:eastAsia="Times New Roman" w:hAnsi="Verdana" w:cs="Arial"/>
                <w:sz w:val="24"/>
                <w:szCs w:val="24"/>
                <w:lang w:bidi="cy-GB"/>
              </w:rPr>
              <w:t xml:space="preserve">Y prif themâu a gododd o bryderon oedd </w:t>
            </w:r>
          </w:p>
          <w:p w14:paraId="0FAE7883" w14:textId="77777777" w:rsidR="003635B0" w:rsidRPr="003635B0" w:rsidRDefault="003635B0" w:rsidP="001B58B5">
            <w:pPr>
              <w:spacing w:line="300" w:lineRule="atLeast"/>
              <w:rPr>
                <w:rFonts w:ascii="Verdana" w:eastAsia="Times New Roman" w:hAnsi="Verdana" w:cs="Arial"/>
                <w:sz w:val="24"/>
                <w:szCs w:val="24"/>
                <w:lang w:eastAsia="en-GB"/>
              </w:rPr>
            </w:pPr>
          </w:p>
          <w:p w14:paraId="33520365" w14:textId="77777777" w:rsidR="003635B0" w:rsidRPr="003635B0" w:rsidRDefault="003635B0" w:rsidP="00D32AF9">
            <w:pPr>
              <w:numPr>
                <w:ilvl w:val="0"/>
                <w:numId w:val="140"/>
              </w:numPr>
              <w:spacing w:before="40" w:after="40" w:line="259" w:lineRule="auto"/>
              <w:contextualSpacing/>
              <w:rPr>
                <w:rFonts w:ascii="Verdana" w:hAnsi="Verdana" w:cs="Arial"/>
                <w:sz w:val="24"/>
                <w:szCs w:val="24"/>
              </w:rPr>
            </w:pPr>
            <w:r w:rsidRPr="003635B0">
              <w:rPr>
                <w:rFonts w:ascii="Verdana" w:eastAsia="Verdana" w:hAnsi="Verdana" w:cs="Arial"/>
                <w:sz w:val="24"/>
                <w:szCs w:val="24"/>
                <w:lang w:bidi="cy-GB"/>
              </w:rPr>
              <w:t>Cyfathrebu – gwybodaeth annigonol/anghywir – 290</w:t>
            </w:r>
          </w:p>
          <w:p w14:paraId="6C59104E" w14:textId="77777777" w:rsidR="003635B0" w:rsidRPr="003635B0" w:rsidRDefault="003635B0" w:rsidP="00D32AF9">
            <w:pPr>
              <w:numPr>
                <w:ilvl w:val="0"/>
                <w:numId w:val="140"/>
              </w:numPr>
              <w:spacing w:before="40" w:after="40" w:line="259" w:lineRule="auto"/>
              <w:contextualSpacing/>
              <w:rPr>
                <w:rFonts w:ascii="Verdana" w:hAnsi="Verdana" w:cs="Arial"/>
                <w:sz w:val="24"/>
                <w:szCs w:val="24"/>
              </w:rPr>
            </w:pPr>
            <w:r w:rsidRPr="003635B0">
              <w:rPr>
                <w:rFonts w:ascii="Verdana" w:eastAsia="Verdana" w:hAnsi="Verdana" w:cs="Arial"/>
                <w:sz w:val="24"/>
                <w:szCs w:val="24"/>
                <w:lang w:bidi="cy-GB"/>
              </w:rPr>
              <w:t>Triniaeth Glinigol – oedi/diffyg triniaeth – 319</w:t>
            </w:r>
          </w:p>
          <w:p w14:paraId="2FD37FA4" w14:textId="77777777" w:rsidR="003635B0" w:rsidRPr="003635B0" w:rsidRDefault="003635B0" w:rsidP="00D32AF9">
            <w:pPr>
              <w:numPr>
                <w:ilvl w:val="0"/>
                <w:numId w:val="140"/>
              </w:numPr>
              <w:spacing w:before="40" w:after="40" w:line="259" w:lineRule="auto"/>
              <w:contextualSpacing/>
              <w:rPr>
                <w:rFonts w:ascii="Verdana" w:hAnsi="Verdana" w:cs="Arial"/>
                <w:sz w:val="24"/>
                <w:szCs w:val="24"/>
              </w:rPr>
            </w:pPr>
            <w:r w:rsidRPr="003635B0">
              <w:rPr>
                <w:rFonts w:ascii="Verdana" w:eastAsia="Verdana" w:hAnsi="Verdana" w:cs="Arial"/>
                <w:sz w:val="24"/>
                <w:szCs w:val="24"/>
                <w:lang w:bidi="cy-GB"/>
              </w:rPr>
              <w:t>Oedi mewn apwyntiadau - 224</w:t>
            </w:r>
          </w:p>
          <w:p w14:paraId="5FD4816E" w14:textId="749C2A00" w:rsidR="003635B0" w:rsidRPr="003635B0" w:rsidRDefault="003635B0" w:rsidP="00D32AF9">
            <w:pPr>
              <w:numPr>
                <w:ilvl w:val="0"/>
                <w:numId w:val="140"/>
              </w:numPr>
              <w:spacing w:before="40" w:after="40" w:line="259" w:lineRule="auto"/>
              <w:contextualSpacing/>
              <w:rPr>
                <w:rFonts w:ascii="Verdana" w:hAnsi="Verdana" w:cs="Arial"/>
                <w:sz w:val="24"/>
                <w:szCs w:val="24"/>
              </w:rPr>
            </w:pPr>
            <w:r w:rsidRPr="003635B0">
              <w:rPr>
                <w:rFonts w:ascii="Verdana" w:eastAsia="Verdana" w:hAnsi="Verdana" w:cs="Arial"/>
                <w:sz w:val="24"/>
                <w:szCs w:val="24"/>
                <w:lang w:bidi="cy-GB"/>
              </w:rPr>
              <w:t>Agwedd a/ymddygiad staff clinigol – 176</w:t>
            </w:r>
          </w:p>
          <w:p w14:paraId="76764468" w14:textId="77777777" w:rsidR="003635B0" w:rsidRPr="003635B0" w:rsidRDefault="003635B0" w:rsidP="001B58B5">
            <w:pPr>
              <w:spacing w:line="300" w:lineRule="atLeast"/>
              <w:rPr>
                <w:rFonts w:ascii="Verdana" w:eastAsia="Times New Roman" w:hAnsi="Verdana" w:cs="Segoe UI"/>
                <w:sz w:val="24"/>
                <w:szCs w:val="24"/>
                <w:lang w:eastAsia="en-GB"/>
              </w:rPr>
            </w:pPr>
          </w:p>
          <w:p w14:paraId="322B35C1" w14:textId="712482ED" w:rsidR="003635B0" w:rsidRPr="003635B0" w:rsidRDefault="5E6F245F" w:rsidP="001B58B5">
            <w:pPr>
              <w:spacing w:line="300" w:lineRule="atLeast"/>
              <w:rPr>
                <w:rFonts w:ascii="Verdana" w:eastAsia="Times New Roman" w:hAnsi="Verdana" w:cs="Arial"/>
                <w:sz w:val="24"/>
                <w:szCs w:val="24"/>
                <w:lang w:eastAsia="en-GB"/>
              </w:rPr>
            </w:pPr>
            <w:r w:rsidRPr="725EBD80">
              <w:rPr>
                <w:rFonts w:ascii="Verdana" w:eastAsia="Times New Roman" w:hAnsi="Verdana" w:cs="Arial"/>
                <w:sz w:val="24"/>
                <w:szCs w:val="24"/>
                <w:lang w:bidi="cy-GB"/>
              </w:rPr>
              <w:lastRenderedPageBreak/>
              <w:t xml:space="preserve">Gan edrych ymlaen at 2025–26, mae'r Bwrdd Iechyd wedi ymrwymo i weithredu'r fframwaith </w:t>
            </w:r>
            <w:r w:rsidRPr="725EBD80">
              <w:rPr>
                <w:rFonts w:ascii="Verdana" w:eastAsia="Times New Roman" w:hAnsi="Verdana" w:cs="Arial"/>
                <w:i/>
                <w:sz w:val="24"/>
                <w:szCs w:val="24"/>
                <w:lang w:bidi="cy-GB"/>
              </w:rPr>
              <w:t>Gwrando ar Bobl</w:t>
            </w:r>
            <w:r w:rsidRPr="725EBD80">
              <w:rPr>
                <w:rFonts w:ascii="Verdana" w:eastAsia="Times New Roman" w:hAnsi="Verdana" w:cs="Arial"/>
                <w:sz w:val="24"/>
                <w:szCs w:val="24"/>
                <w:lang w:bidi="cy-GB"/>
              </w:rPr>
              <w:t>. Bydd hyn yn cefnogi ymgysylltiad agosach a mwy ystyrlon â chwynwyr er mwyn cael dealltwriaeth ddyfnach o'u profiadau ac i sicrhau bod dysgu'n cael ei rannu'n systematig a'i weithredu ar draws y Bwrdd Iechyd i ysgogi gwelliant yn ansawdd y gofal a ddarperir.</w:t>
            </w:r>
          </w:p>
          <w:p w14:paraId="3EB9FD36" w14:textId="77777777" w:rsidR="003635B0" w:rsidRPr="003635B0" w:rsidRDefault="003635B0" w:rsidP="001B58B5">
            <w:pPr>
              <w:spacing w:line="300" w:lineRule="atLeast"/>
              <w:rPr>
                <w:rFonts w:ascii="Verdana" w:eastAsia="Times New Roman" w:hAnsi="Verdana" w:cs="Segoe UI"/>
                <w:sz w:val="24"/>
                <w:szCs w:val="24"/>
                <w:lang w:eastAsia="en-GB"/>
              </w:rPr>
            </w:pPr>
          </w:p>
          <w:p w14:paraId="0033E121" w14:textId="77777777" w:rsidR="003635B0" w:rsidRPr="003635B0" w:rsidRDefault="003635B0" w:rsidP="001B58B5">
            <w:pPr>
              <w:spacing w:before="40" w:after="40"/>
              <w:rPr>
                <w:rFonts w:ascii="Verdana" w:hAnsi="Verdana" w:cs="Arial"/>
                <w:sz w:val="24"/>
                <w:szCs w:val="24"/>
              </w:rPr>
            </w:pPr>
            <w:r w:rsidRPr="003635B0">
              <w:rPr>
                <w:rFonts w:ascii="Verdana" w:eastAsia="Verdana" w:hAnsi="Verdana" w:cs="Arial"/>
                <w:sz w:val="24"/>
                <w:szCs w:val="24"/>
                <w:lang w:bidi="cy-GB"/>
              </w:rPr>
              <w:t>Dyma rai enghreifftiau o newidiadau rydym wedi'u gwneud o ganlyniad i bryderon ac adborth cleifion:</w:t>
            </w:r>
          </w:p>
          <w:p w14:paraId="615060AA" w14:textId="77777777" w:rsidR="003635B0" w:rsidRPr="003635B0" w:rsidRDefault="003635B0" w:rsidP="00D32AF9">
            <w:pPr>
              <w:pStyle w:val="ListParagraph"/>
              <w:numPr>
                <w:ilvl w:val="0"/>
                <w:numId w:val="140"/>
              </w:numPr>
              <w:spacing w:before="40" w:after="40" w:line="259" w:lineRule="auto"/>
              <w:rPr>
                <w:rFonts w:ascii="Verdana" w:hAnsi="Verdana" w:cs="Arial"/>
                <w:sz w:val="24"/>
                <w:szCs w:val="24"/>
              </w:rPr>
            </w:pPr>
            <w:r w:rsidRPr="003635B0">
              <w:rPr>
                <w:rFonts w:ascii="Verdana" w:eastAsia="Verdana" w:hAnsi="Verdana" w:cs="Arial"/>
                <w:sz w:val="24"/>
                <w:szCs w:val="24"/>
                <w:lang w:val="cy-GB" w:bidi="cy-GB"/>
              </w:rPr>
              <w:t>Hyfforddiant pwrpasol ar gwynion/cyfathrebu</w:t>
            </w:r>
          </w:p>
          <w:p w14:paraId="63994401" w14:textId="77777777" w:rsidR="003635B0" w:rsidRPr="003635B0" w:rsidRDefault="003635B0" w:rsidP="00D32AF9">
            <w:pPr>
              <w:pStyle w:val="ListParagraph"/>
              <w:numPr>
                <w:ilvl w:val="0"/>
                <w:numId w:val="140"/>
              </w:numPr>
              <w:spacing w:after="240" w:line="276" w:lineRule="auto"/>
              <w:rPr>
                <w:rFonts w:ascii="Verdana" w:hAnsi="Verdana" w:cs="Arial"/>
                <w:sz w:val="24"/>
                <w:szCs w:val="24"/>
              </w:rPr>
            </w:pPr>
            <w:r w:rsidRPr="003635B0">
              <w:rPr>
                <w:rFonts w:ascii="Verdana" w:eastAsia="Verdana" w:hAnsi="Verdana" w:cs="Arial"/>
                <w:sz w:val="24"/>
                <w:szCs w:val="24"/>
                <w:lang w:val="cy-GB" w:bidi="cy-GB"/>
              </w:rPr>
              <w:t>Hyfforddiant yn ystod rhaglen datblygu ymgynghorwyr lle trafodir pwysigrwydd cyfathrebu da a chlir.</w:t>
            </w:r>
          </w:p>
          <w:p w14:paraId="09D2D852" w14:textId="77777777" w:rsidR="003635B0" w:rsidRPr="003635B0" w:rsidRDefault="003635B0" w:rsidP="00D32AF9">
            <w:pPr>
              <w:pStyle w:val="ListParagraph"/>
              <w:numPr>
                <w:ilvl w:val="0"/>
                <w:numId w:val="140"/>
              </w:numPr>
              <w:spacing w:before="40" w:after="40" w:line="240" w:lineRule="auto"/>
              <w:rPr>
                <w:rFonts w:ascii="Verdana" w:hAnsi="Verdana" w:cs="Arial"/>
                <w:sz w:val="24"/>
                <w:szCs w:val="24"/>
              </w:rPr>
            </w:pPr>
            <w:r w:rsidRPr="003635B0">
              <w:rPr>
                <w:rFonts w:ascii="Verdana" w:eastAsia="Verdana" w:hAnsi="Verdana" w:cs="Arial"/>
                <w:sz w:val="24"/>
                <w:szCs w:val="24"/>
                <w:lang w:val="cy-GB" w:bidi="cy-GB"/>
              </w:rPr>
              <w:t>Mae gwybodaeth i gleifion ar gyfer apwyntiadau CT wedi'i gwella o ganlyniad i adborth</w:t>
            </w:r>
          </w:p>
          <w:p w14:paraId="78C18239" w14:textId="77777777" w:rsidR="003635B0" w:rsidRPr="003635B0" w:rsidRDefault="003635B0" w:rsidP="00D32AF9">
            <w:pPr>
              <w:pStyle w:val="ListParagraph"/>
              <w:numPr>
                <w:ilvl w:val="0"/>
                <w:numId w:val="140"/>
              </w:numPr>
              <w:spacing w:before="40" w:after="40" w:line="240" w:lineRule="auto"/>
              <w:rPr>
                <w:rFonts w:ascii="Verdana" w:hAnsi="Verdana" w:cs="Arial"/>
                <w:sz w:val="24"/>
                <w:szCs w:val="24"/>
              </w:rPr>
            </w:pPr>
            <w:r w:rsidRPr="003635B0">
              <w:rPr>
                <w:rFonts w:ascii="Verdana" w:eastAsia="Verdana" w:hAnsi="Verdana" w:cs="Arial"/>
                <w:sz w:val="24"/>
                <w:szCs w:val="24"/>
                <w:lang w:val="cy-GB" w:bidi="cy-GB"/>
              </w:rPr>
              <w:t>Mae uned aerdymheru wedi'i gosod yn yr Uned Asesu Pediatrig gan fod cleifion wedi dweud wrthym ei bod hi'n anghyfforddus o gynnes.</w:t>
            </w:r>
          </w:p>
          <w:p w14:paraId="32ADCD01" w14:textId="77777777" w:rsidR="003635B0" w:rsidRPr="003635B0" w:rsidRDefault="003635B0" w:rsidP="00D32AF9">
            <w:pPr>
              <w:pStyle w:val="ListParagraph"/>
              <w:numPr>
                <w:ilvl w:val="0"/>
                <w:numId w:val="140"/>
              </w:numPr>
              <w:spacing w:before="40" w:after="40" w:line="240" w:lineRule="auto"/>
              <w:rPr>
                <w:rFonts w:ascii="Verdana" w:hAnsi="Verdana" w:cs="Arial"/>
                <w:sz w:val="24"/>
                <w:szCs w:val="24"/>
              </w:rPr>
            </w:pPr>
            <w:r w:rsidRPr="003635B0">
              <w:rPr>
                <w:rFonts w:ascii="Verdana" w:eastAsia="Verdana" w:hAnsi="Verdana" w:cs="Arial"/>
                <w:sz w:val="24"/>
                <w:szCs w:val="24"/>
                <w:lang w:val="cy-GB" w:bidi="cy-GB"/>
              </w:rPr>
              <w:t>Ar ôl i glaf roi gwybod am bibellau agored yn ymwthio allan o'r llawr y tu allan i Brif Fynedfa Ysbyty Treforys, fe wnaethon ni gywiro'r problemau ar unwaith.</w:t>
            </w:r>
          </w:p>
          <w:p w14:paraId="509E626C" w14:textId="77777777" w:rsidR="003635B0" w:rsidRPr="003635B0" w:rsidRDefault="003635B0" w:rsidP="00D32AF9">
            <w:pPr>
              <w:pStyle w:val="ListParagraph"/>
              <w:numPr>
                <w:ilvl w:val="0"/>
                <w:numId w:val="140"/>
              </w:numPr>
              <w:spacing w:before="40" w:after="40" w:line="240" w:lineRule="auto"/>
              <w:rPr>
                <w:rFonts w:ascii="Verdana" w:hAnsi="Verdana" w:cs="Arial"/>
                <w:sz w:val="24"/>
                <w:szCs w:val="24"/>
              </w:rPr>
            </w:pPr>
            <w:r w:rsidRPr="003635B0">
              <w:rPr>
                <w:rFonts w:ascii="Verdana" w:eastAsia="Verdana" w:hAnsi="Verdana" w:cs="Arial"/>
                <w:sz w:val="24"/>
                <w:szCs w:val="24"/>
                <w:lang w:val="cy-GB" w:bidi="cy-GB"/>
              </w:rPr>
              <w:t>Defnyddio artist i greu dyluniadau i leihau pryder plant ar eu ffordd i'r theatr</w:t>
            </w:r>
          </w:p>
        </w:tc>
      </w:tr>
      <w:tr w:rsidR="003635B0" w:rsidRPr="00024007" w14:paraId="48F4ADEC" w14:textId="77777777" w:rsidTr="725EBD80">
        <w:tc>
          <w:tcPr>
            <w:tcW w:w="9017" w:type="dxa"/>
          </w:tcPr>
          <w:p w14:paraId="1FEB5BF1" w14:textId="77777777" w:rsidR="003635B0" w:rsidRPr="003635B0" w:rsidRDefault="003635B0" w:rsidP="001B58B5">
            <w:pPr>
              <w:spacing w:before="40" w:after="40"/>
              <w:rPr>
                <w:rFonts w:ascii="Verdana" w:eastAsia="Verdana" w:hAnsi="Verdana" w:cs="Verdana"/>
                <w:b/>
                <w:sz w:val="24"/>
                <w:szCs w:val="24"/>
              </w:rPr>
            </w:pPr>
            <w:r w:rsidRPr="69B89BE5">
              <w:rPr>
                <w:rFonts w:ascii="Verdana" w:eastAsia="Verdana" w:hAnsi="Verdana" w:cs="Verdana"/>
                <w:b/>
                <w:sz w:val="24"/>
                <w:szCs w:val="24"/>
                <w:lang w:bidi="cy-GB"/>
              </w:rPr>
              <w:lastRenderedPageBreak/>
              <w:t>Diogelwch Cleifion</w:t>
            </w:r>
          </w:p>
          <w:p w14:paraId="2332FBFA" w14:textId="6E36FA4D" w:rsidR="003635B0" w:rsidRPr="003635B0" w:rsidRDefault="003635B0" w:rsidP="001B58B5">
            <w:pPr>
              <w:tabs>
                <w:tab w:val="left" w:pos="1050"/>
              </w:tabs>
              <w:spacing w:before="40" w:after="40"/>
              <w:rPr>
                <w:rFonts w:ascii="Verdana" w:eastAsia="Verdana" w:hAnsi="Verdana" w:cs="Verdana"/>
                <w:sz w:val="24"/>
                <w:szCs w:val="24"/>
              </w:rPr>
            </w:pPr>
            <w:r w:rsidRPr="69B89BE5">
              <w:rPr>
                <w:rFonts w:ascii="Verdana" w:eastAsia="Verdana" w:hAnsi="Verdana" w:cs="Verdana"/>
                <w:sz w:val="24"/>
                <w:szCs w:val="24"/>
                <w:lang w:bidi="cy-GB"/>
              </w:rPr>
              <w:t>Yn ystod y flwyddyn ddiwethaf mae 87 o ddigwyddiadau y mae'n rhaid eu hadrodd yn genedlaethol wedi digwydd, ac o'r rhain mae'r tri uchaf yn cynnwys;</w:t>
            </w:r>
          </w:p>
          <w:p w14:paraId="75F96DF9" w14:textId="77777777" w:rsidR="003635B0" w:rsidRPr="003635B0" w:rsidRDefault="003635B0" w:rsidP="00D32AF9">
            <w:pPr>
              <w:pStyle w:val="ListParagraph"/>
              <w:numPr>
                <w:ilvl w:val="0"/>
                <w:numId w:val="141"/>
              </w:numPr>
              <w:spacing w:before="40" w:after="40" w:line="240" w:lineRule="auto"/>
              <w:rPr>
                <w:rFonts w:ascii="Verdana" w:eastAsia="Verdana" w:hAnsi="Verdana" w:cs="Verdana"/>
                <w:sz w:val="24"/>
                <w:szCs w:val="24"/>
              </w:rPr>
            </w:pPr>
            <w:r w:rsidRPr="69B89BE5">
              <w:rPr>
                <w:rFonts w:ascii="Verdana" w:eastAsia="Verdana" w:hAnsi="Verdana" w:cs="Verdana"/>
                <w:sz w:val="24"/>
                <w:szCs w:val="24"/>
                <w:lang w:val="cy-GB" w:bidi="cy-GB"/>
              </w:rPr>
              <w:t>Difrod pwysau y gellir ei osgoi</w:t>
            </w:r>
          </w:p>
          <w:p w14:paraId="7CFCE695" w14:textId="77777777" w:rsidR="003635B0" w:rsidRPr="003635B0" w:rsidRDefault="003635B0" w:rsidP="00D32AF9">
            <w:pPr>
              <w:pStyle w:val="ListParagraph"/>
              <w:numPr>
                <w:ilvl w:val="0"/>
                <w:numId w:val="141"/>
              </w:numPr>
              <w:spacing w:before="40" w:after="40" w:line="240" w:lineRule="auto"/>
              <w:rPr>
                <w:rFonts w:ascii="Verdana" w:eastAsia="Verdana" w:hAnsi="Verdana" w:cs="Verdana"/>
                <w:sz w:val="24"/>
                <w:szCs w:val="24"/>
              </w:rPr>
            </w:pPr>
            <w:r w:rsidRPr="69B89BE5">
              <w:rPr>
                <w:rFonts w:ascii="Verdana" w:eastAsia="Verdana" w:hAnsi="Verdana" w:cs="Verdana"/>
                <w:sz w:val="24"/>
                <w:szCs w:val="24"/>
                <w:lang w:val="cy-GB" w:bidi="cy-GB"/>
              </w:rPr>
              <w:t>Digwyddiadau obstetrig a newyddenedigol</w:t>
            </w:r>
          </w:p>
          <w:p w14:paraId="0D26EF86" w14:textId="77777777" w:rsidR="003635B0" w:rsidRPr="003635B0" w:rsidRDefault="003635B0" w:rsidP="00D32AF9">
            <w:pPr>
              <w:pStyle w:val="ListParagraph"/>
              <w:numPr>
                <w:ilvl w:val="0"/>
                <w:numId w:val="141"/>
              </w:numPr>
              <w:spacing w:before="40" w:after="40" w:line="240" w:lineRule="auto"/>
              <w:rPr>
                <w:rFonts w:ascii="Verdana" w:eastAsia="Verdana" w:hAnsi="Verdana" w:cs="Verdana"/>
                <w:sz w:val="24"/>
                <w:szCs w:val="24"/>
              </w:rPr>
            </w:pPr>
            <w:r w:rsidRPr="69B89BE5">
              <w:rPr>
                <w:rFonts w:ascii="Verdana" w:eastAsia="Verdana" w:hAnsi="Verdana" w:cs="Verdana"/>
                <w:sz w:val="24"/>
                <w:szCs w:val="24"/>
                <w:lang w:val="cy-GB" w:bidi="cy-GB"/>
              </w:rPr>
              <w:t xml:space="preserve">Marwolaethau annisgwyl </w:t>
            </w:r>
          </w:p>
          <w:p w14:paraId="29BF91DE" w14:textId="77777777" w:rsidR="003635B0" w:rsidRPr="003635B0" w:rsidRDefault="003635B0" w:rsidP="001B58B5">
            <w:pPr>
              <w:spacing w:before="40" w:after="40"/>
              <w:rPr>
                <w:rFonts w:ascii="Verdana" w:eastAsia="Verdana" w:hAnsi="Verdana" w:cs="Verdana"/>
                <w:sz w:val="24"/>
                <w:szCs w:val="24"/>
              </w:rPr>
            </w:pPr>
          </w:p>
          <w:p w14:paraId="0123AA3E" w14:textId="55A1E016" w:rsidR="003635B0" w:rsidRPr="003635B0" w:rsidRDefault="003635B0" w:rsidP="002112F8">
            <w:pPr>
              <w:spacing w:before="40" w:after="40"/>
              <w:rPr>
                <w:rFonts w:ascii="Verdana" w:eastAsia="Verdana" w:hAnsi="Verdana" w:cs="Verdana"/>
                <w:sz w:val="24"/>
                <w:szCs w:val="24"/>
              </w:rPr>
            </w:pPr>
            <w:r w:rsidRPr="69B89BE5">
              <w:rPr>
                <w:rFonts w:ascii="Verdana" w:eastAsia="Verdana" w:hAnsi="Verdana" w:cs="Verdana"/>
                <w:sz w:val="24"/>
                <w:szCs w:val="24"/>
                <w:lang w:bidi="cy-GB"/>
              </w:rPr>
              <w:t>Mae yna hefyd dri digwyddiad sydd wedi'u diffinio fel 'Digwyddiadau Byth'. Digwyddiadau Byth yw'r math mwyaf difrifol o ddigwyddiad. Themâu'r digwyddiadau sydd wedi digwydd yw llawdriniaeth yn y safle anghywir a methu â thynnu'r gwifren dywys ar ôl llawdriniaeth.</w:t>
            </w:r>
          </w:p>
          <w:p w14:paraId="5046C099" w14:textId="77777777" w:rsidR="003635B0" w:rsidRPr="003635B0" w:rsidRDefault="003635B0" w:rsidP="001B58B5">
            <w:pPr>
              <w:spacing w:before="40" w:after="40"/>
              <w:rPr>
                <w:rFonts w:ascii="Verdana" w:eastAsia="Verdana" w:hAnsi="Verdana" w:cs="Verdana"/>
                <w:sz w:val="24"/>
                <w:szCs w:val="24"/>
              </w:rPr>
            </w:pPr>
          </w:p>
          <w:p w14:paraId="455790A3" w14:textId="5DD511A5" w:rsidR="003635B0" w:rsidRPr="003635B0" w:rsidRDefault="5E6F245F" w:rsidP="725EBD80">
            <w:pPr>
              <w:spacing w:before="40" w:after="40"/>
              <w:rPr>
                <w:rFonts w:ascii="Verdana" w:eastAsia="Verdana" w:hAnsi="Verdana" w:cs="Verdana"/>
                <w:sz w:val="24"/>
                <w:szCs w:val="24"/>
              </w:rPr>
            </w:pPr>
            <w:r w:rsidRPr="69B89BE5">
              <w:rPr>
                <w:rFonts w:ascii="Verdana" w:eastAsia="Verdana" w:hAnsi="Verdana" w:cs="Verdana"/>
                <w:sz w:val="24"/>
                <w:szCs w:val="24"/>
                <w:lang w:bidi="cy-GB"/>
              </w:rPr>
              <w:t>Rydym yn adolygu ein holl ddigwyddiadau diogelwch cleifion er mwyn dysgu a gwella. Dros yr ychydig flynyddoedd diwethaf rydym wedi gwneud ymdrechion wedi'u targedu i leihau niwed y gellir ei osgoi i gleifion trwy gwympiadau, niwed pwysau a thrwy beidio â diwallu anghenion maethol a hydradu pobl. Mae'r Bwrdd Iechyd yn falch o adrodd am y gwelliannau canlynol mewn meysydd allweddol:</w:t>
            </w:r>
          </w:p>
          <w:p w14:paraId="4B54A776" w14:textId="77777777" w:rsidR="003635B0" w:rsidRPr="003635B0" w:rsidRDefault="003635B0" w:rsidP="001B58B5">
            <w:pPr>
              <w:spacing w:before="40" w:after="40"/>
              <w:rPr>
                <w:rFonts w:ascii="Verdana" w:eastAsia="Verdana" w:hAnsi="Verdana" w:cs="Verdana"/>
                <w:color w:val="FF0000"/>
                <w:sz w:val="24"/>
                <w:szCs w:val="24"/>
              </w:rPr>
            </w:pPr>
          </w:p>
          <w:p w14:paraId="09A94970" w14:textId="77777777" w:rsidR="003635B0" w:rsidRPr="003635B0" w:rsidRDefault="003635B0" w:rsidP="001B58B5">
            <w:pPr>
              <w:pStyle w:val="paragraph"/>
              <w:spacing w:before="0" w:beforeAutospacing="0" w:after="0" w:afterAutospacing="0"/>
              <w:jc w:val="both"/>
              <w:textAlignment w:val="baseline"/>
              <w:rPr>
                <w:rFonts w:ascii="Verdana" w:eastAsia="Verdana" w:hAnsi="Verdana" w:cs="Verdana"/>
                <w:sz w:val="24"/>
              </w:rPr>
            </w:pPr>
            <w:r w:rsidRPr="69B89BE5">
              <w:rPr>
                <w:rStyle w:val="normaltextrun"/>
                <w:rFonts w:ascii="Verdana" w:eastAsia="Verdana" w:hAnsi="Verdana" w:cs="Verdana"/>
                <w:b/>
                <w:color w:val="000000" w:themeColor="text1"/>
                <w:sz w:val="24"/>
                <w:lang w:bidi="cy-GB"/>
              </w:rPr>
              <w:t>Cwympiadau </w:t>
            </w:r>
          </w:p>
          <w:p w14:paraId="21F05DC1" w14:textId="0483C1F5" w:rsidR="3C60A865" w:rsidRDefault="3C60A865" w:rsidP="69B89BE5">
            <w:pPr>
              <w:rPr>
                <w:rFonts w:ascii="Verdana" w:eastAsia="Verdana" w:hAnsi="Verdana" w:cs="Verdana"/>
                <w:sz w:val="24"/>
                <w:szCs w:val="24"/>
              </w:rPr>
            </w:pPr>
            <w:r w:rsidRPr="69B89BE5">
              <w:rPr>
                <w:rFonts w:ascii="Verdana" w:eastAsia="Verdana" w:hAnsi="Verdana" w:cs="Verdana"/>
                <w:color w:val="000000" w:themeColor="text1"/>
                <w:sz w:val="24"/>
                <w:szCs w:val="24"/>
                <w:lang w:bidi="cy-GB"/>
              </w:rPr>
              <w:t xml:space="preserve">Ar gyfer y flwyddyn 2025-2026, roedd ein cyfradd cwympiadau fesul 1,000 o ddiwrnodau gwely (mae hwn yn fesur cenedlaethol o faint o </w:t>
            </w:r>
            <w:r w:rsidRPr="69B89BE5">
              <w:rPr>
                <w:rFonts w:ascii="Verdana" w:eastAsia="Verdana" w:hAnsi="Verdana" w:cs="Verdana"/>
                <w:color w:val="000000" w:themeColor="text1"/>
                <w:sz w:val="24"/>
                <w:szCs w:val="24"/>
                <w:lang w:bidi="cy-GB"/>
              </w:rPr>
              <w:lastRenderedPageBreak/>
              <w:t>gwympiadau sy'n digwydd o'i gymharu â faint o gleifion sydd yn ein gofal) yn 3.54, mae hyn yn llawer is na'r cyfartaledd cenedlaethol o 6.6.</w:t>
            </w:r>
          </w:p>
          <w:p w14:paraId="5FA9BB47" w14:textId="36E76E65" w:rsidR="003635B0" w:rsidRPr="003635B0" w:rsidRDefault="003635B0" w:rsidP="001B58B5">
            <w:pPr>
              <w:pStyle w:val="paragraph"/>
              <w:spacing w:before="0" w:beforeAutospacing="0" w:after="0" w:afterAutospacing="0"/>
              <w:jc w:val="both"/>
              <w:textAlignment w:val="baseline"/>
              <w:rPr>
                <w:rFonts w:ascii="Verdana" w:hAnsi="Verdana" w:cs="Segoe UI"/>
                <w:sz w:val="24"/>
              </w:rPr>
            </w:pPr>
          </w:p>
          <w:p w14:paraId="0D8280F1" w14:textId="77777777" w:rsidR="003635B0" w:rsidRPr="003635B0" w:rsidRDefault="003635B0" w:rsidP="001B58B5">
            <w:pPr>
              <w:pStyle w:val="paragraph"/>
              <w:spacing w:before="0" w:beforeAutospacing="0" w:after="0" w:afterAutospacing="0"/>
              <w:jc w:val="both"/>
              <w:textAlignment w:val="baseline"/>
              <w:rPr>
                <w:rFonts w:ascii="Verdana" w:hAnsi="Verdana" w:cs="Segoe UI"/>
                <w:sz w:val="24"/>
              </w:rPr>
            </w:pPr>
            <w:r w:rsidRPr="003635B0">
              <w:rPr>
                <w:rStyle w:val="normaltextrun"/>
                <w:rFonts w:ascii="Verdana" w:eastAsiaTheme="majorEastAsia" w:hAnsi="Verdana" w:cs="Arial"/>
                <w:b/>
                <w:color w:val="000000"/>
                <w:sz w:val="24"/>
                <w:lang w:bidi="cy-GB"/>
              </w:rPr>
              <w:t>Niwed Pwyso </w:t>
            </w:r>
          </w:p>
          <w:p w14:paraId="62995179" w14:textId="77777777" w:rsidR="003635B0" w:rsidRPr="003635B0" w:rsidRDefault="003635B0" w:rsidP="001B58B5">
            <w:pPr>
              <w:pStyle w:val="paragraph"/>
              <w:spacing w:before="0" w:beforeAutospacing="0" w:after="0" w:afterAutospacing="0"/>
              <w:jc w:val="both"/>
              <w:textAlignment w:val="baseline"/>
              <w:rPr>
                <w:rStyle w:val="normaltextrun"/>
                <w:rFonts w:ascii="Verdana" w:eastAsiaTheme="majorEastAsia" w:hAnsi="Verdana" w:cs="Arial"/>
                <w:color w:val="000000"/>
                <w:sz w:val="24"/>
              </w:rPr>
            </w:pPr>
            <w:r w:rsidRPr="003635B0">
              <w:rPr>
                <w:rStyle w:val="normaltextrun"/>
                <w:rFonts w:ascii="Verdana" w:eastAsiaTheme="majorEastAsia" w:hAnsi="Verdana" w:cs="Arial"/>
                <w:color w:val="000000"/>
                <w:sz w:val="24"/>
                <w:lang w:bidi="cy-GB"/>
              </w:rPr>
              <w:t>Rydyn ni'n gwybod bod mwy sydd angen i ni ei wneud i leihau niwed y gellir ei osgoi o ddifrod pwysau. Mae hyn yn cynnwys codi ymwybyddiaeth o risgiau ymhlith ein cleifion a sicrhau ein bod yn asesu ac yn trin difrod pwysau yn gywir. Mae ein gwasanaeth hyfywedd meinwe yn cefnogi hyfforddiant staff ar draws y sefydliad i helpu i wneud gwelliannau yn y maes hwn.</w:t>
            </w:r>
          </w:p>
          <w:p w14:paraId="2ED78A71" w14:textId="77777777" w:rsidR="003635B0" w:rsidRDefault="003635B0" w:rsidP="001B58B5">
            <w:pPr>
              <w:pStyle w:val="paragraph"/>
              <w:spacing w:before="0" w:beforeAutospacing="0" w:after="0" w:afterAutospacing="0"/>
              <w:jc w:val="both"/>
              <w:textAlignment w:val="baseline"/>
              <w:rPr>
                <w:rFonts w:ascii="Verdana" w:hAnsi="Verdana" w:cs="Segoe UI"/>
                <w:sz w:val="24"/>
              </w:rPr>
            </w:pPr>
          </w:p>
          <w:p w14:paraId="1DE6D1B7" w14:textId="77777777" w:rsidR="003635B0" w:rsidRPr="003635B0" w:rsidRDefault="003635B0" w:rsidP="001B58B5">
            <w:pPr>
              <w:pStyle w:val="paragraph"/>
              <w:spacing w:before="0" w:beforeAutospacing="0" w:after="0" w:afterAutospacing="0"/>
              <w:jc w:val="both"/>
              <w:textAlignment w:val="baseline"/>
              <w:rPr>
                <w:rStyle w:val="eop"/>
                <w:rFonts w:ascii="Verdana" w:eastAsiaTheme="majorEastAsia" w:hAnsi="Verdana" w:cs="Arial"/>
                <w:color w:val="000000"/>
                <w:sz w:val="24"/>
              </w:rPr>
            </w:pPr>
            <w:r w:rsidRPr="003635B0">
              <w:rPr>
                <w:rStyle w:val="normaltextrun"/>
                <w:rFonts w:ascii="Verdana" w:eastAsiaTheme="majorEastAsia" w:hAnsi="Verdana" w:cs="Arial"/>
                <w:b/>
                <w:color w:val="000000"/>
                <w:sz w:val="24"/>
                <w:lang w:bidi="cy-GB"/>
              </w:rPr>
              <w:t xml:space="preserve">Maeth a Hydradu </w:t>
            </w:r>
          </w:p>
          <w:p w14:paraId="3B0829F4" w14:textId="77777777" w:rsidR="003635B0" w:rsidRPr="003635B0" w:rsidRDefault="003635B0" w:rsidP="001B58B5">
            <w:pPr>
              <w:pStyle w:val="paragraph"/>
              <w:spacing w:before="0" w:beforeAutospacing="0" w:after="0" w:afterAutospacing="0"/>
              <w:jc w:val="both"/>
              <w:textAlignment w:val="baseline"/>
              <w:rPr>
                <w:rFonts w:ascii="Verdana" w:eastAsiaTheme="majorEastAsia" w:hAnsi="Verdana" w:cs="Arial"/>
                <w:sz w:val="24"/>
              </w:rPr>
            </w:pPr>
            <w:r w:rsidRPr="003635B0">
              <w:rPr>
                <w:rFonts w:ascii="Verdana" w:eastAsiaTheme="majorEastAsia" w:hAnsi="Verdana" w:cs="Arial"/>
                <w:color w:val="000000"/>
                <w:sz w:val="24"/>
                <w:lang w:bidi="cy-GB"/>
              </w:rPr>
              <w:t>Rydym wedi cynyddu canran y pwysau cywir a gymerir ar gyfer cleifion 10%, gan ddod â'n cyfanswm i 61%. Rydym yn cydnabod bod ffordd i fynd ond rydym yn gadarnhaol ynglŷn â'r cynnydd rydym yn ei wneud.</w:t>
            </w:r>
          </w:p>
          <w:p w14:paraId="433E52A0" w14:textId="77777777" w:rsidR="003635B0" w:rsidRPr="00024007" w:rsidRDefault="003635B0" w:rsidP="001B58B5">
            <w:pPr>
              <w:spacing w:before="40" w:after="40"/>
              <w:rPr>
                <w:rFonts w:cs="Arial"/>
                <w:b/>
                <w:color w:val="FF0000"/>
                <w:szCs w:val="24"/>
              </w:rPr>
            </w:pPr>
          </w:p>
        </w:tc>
      </w:tr>
    </w:tbl>
    <w:p w14:paraId="63AEA333" w14:textId="23A87FF9" w:rsidR="00935EE0" w:rsidRPr="0017581D" w:rsidRDefault="00935EE0" w:rsidP="00935EE0">
      <w:pPr>
        <w:spacing w:after="0" w:line="240" w:lineRule="auto"/>
        <w:jc w:val="center"/>
        <w:rPr>
          <w:rFonts w:ascii="Verdana" w:hAnsi="Verdana" w:cs="Arial"/>
          <w:b/>
          <w:color w:val="FF0000"/>
          <w:szCs w:val="24"/>
        </w:rPr>
      </w:pPr>
    </w:p>
    <w:tbl>
      <w:tblPr>
        <w:tblStyle w:val="TableGrid"/>
        <w:tblW w:w="0" w:type="auto"/>
        <w:tblLayout w:type="fixed"/>
        <w:tblLook w:val="04A0" w:firstRow="1" w:lastRow="0" w:firstColumn="1" w:lastColumn="0" w:noHBand="0" w:noVBand="1"/>
      </w:tblPr>
      <w:tblGrid>
        <w:gridCol w:w="6658"/>
        <w:gridCol w:w="2358"/>
      </w:tblGrid>
      <w:tr w:rsidR="00024007" w:rsidRPr="0017581D" w14:paraId="2142941B" w14:textId="77777777" w:rsidTr="3DF2E1BF">
        <w:tc>
          <w:tcPr>
            <w:tcW w:w="9016" w:type="dxa"/>
            <w:gridSpan w:val="2"/>
            <w:shd w:val="clear" w:color="auto" w:fill="A8D08D" w:themeFill="accent6" w:themeFillTint="99"/>
          </w:tcPr>
          <w:p w14:paraId="0882E973" w14:textId="77777777" w:rsidR="000E5733" w:rsidRPr="0017581D" w:rsidRDefault="000E5733" w:rsidP="00B37F71">
            <w:pPr>
              <w:spacing w:before="40" w:after="40"/>
              <w:jc w:val="center"/>
              <w:rPr>
                <w:rFonts w:ascii="Verdana" w:hAnsi="Verdana" w:cs="Arial"/>
                <w:b/>
                <w:sz w:val="24"/>
                <w:szCs w:val="24"/>
              </w:rPr>
            </w:pPr>
            <w:r w:rsidRPr="0017581D">
              <w:rPr>
                <w:rFonts w:ascii="Verdana" w:eastAsia="Verdana" w:hAnsi="Verdana" w:cs="Arial"/>
                <w:b/>
                <w:sz w:val="24"/>
                <w:szCs w:val="24"/>
                <w:lang w:bidi="cy-GB"/>
              </w:rPr>
              <w:t xml:space="preserve">Profiad y Gweithlu a'r Staff </w:t>
            </w:r>
          </w:p>
        </w:tc>
      </w:tr>
      <w:tr w:rsidR="00024007" w:rsidRPr="0017581D" w14:paraId="44B3D007" w14:textId="77777777" w:rsidTr="3DF2E1BF">
        <w:tc>
          <w:tcPr>
            <w:tcW w:w="9016" w:type="dxa"/>
            <w:gridSpan w:val="2"/>
          </w:tcPr>
          <w:p w14:paraId="67698CEF" w14:textId="4E34E07C" w:rsidR="002B7B8E" w:rsidRPr="0017581D" w:rsidRDefault="002B7B8E" w:rsidP="002B7B8E">
            <w:pPr>
              <w:pStyle w:val="NormalWeb"/>
              <w:spacing w:line="300" w:lineRule="atLeast"/>
              <w:rPr>
                <w:rFonts w:ascii="Verdana" w:hAnsi="Verdana" w:cs="Arial"/>
                <w:sz w:val="24"/>
              </w:rPr>
            </w:pPr>
            <w:r w:rsidRPr="0017581D">
              <w:rPr>
                <w:rFonts w:ascii="Verdana" w:eastAsia="Verdana" w:hAnsi="Verdana" w:cs="Arial"/>
                <w:sz w:val="24"/>
                <w:lang w:bidi="cy-GB"/>
              </w:rPr>
              <w:t xml:space="preserve">Mae ein gweithlu yn parhau i fod yn ganolog i gyflawni ein huchelgais o ddod yn sefydliad gofal iechyd o ansawdd uchel sy'n darparu gofal rhagorol i'n cleifion, eu teuluoedd a'n cymunedau. Yn 2023-2024, fe wnaethom ddatblygu a lansio ein </w:t>
            </w:r>
            <w:r w:rsidRPr="0017581D">
              <w:rPr>
                <w:rFonts w:ascii="Verdana" w:eastAsia="Verdana" w:hAnsi="Verdana" w:cs="Arial"/>
                <w:b/>
                <w:sz w:val="24"/>
                <w:lang w:bidi="cy-GB"/>
              </w:rPr>
              <w:t>Strategaeth Pobl 5 mlynedd (2024–2029)</w:t>
            </w:r>
            <w:r w:rsidRPr="0017581D">
              <w:rPr>
                <w:rFonts w:ascii="Verdana" w:eastAsia="Verdana" w:hAnsi="Verdana" w:cs="Arial"/>
                <w:sz w:val="24"/>
                <w:lang w:bidi="cy-GB"/>
              </w:rPr>
              <w:t xml:space="preserve"> ar y cyd, gan roi ffocws clir ar yr hyn sydd bwysicaf i'n pobl a chreu diwylliant lle maent yn teimlo eu bod yn cael eu cefnogi, eu grymuso a'u bod yn gallu ffynnu. Mae'r Strategaeth yn nodi saith nod allweddol: Ymgysylltiedig, brwdfrydig ac iach; Denu a recriwtio; Wedi'i gynllunio'n dda; Yn barod yn ddigidol; Dysgu ac addysg ragorol; Arweinwyr sy'n byw ein gwerthoedd; a Chydraddoldeb, amrywiaeth a pherthyn.</w:t>
            </w:r>
          </w:p>
          <w:p w14:paraId="37474877" w14:textId="7E526226" w:rsidR="000E5733" w:rsidRPr="0017581D" w:rsidRDefault="002B7B8E" w:rsidP="002B7B8E">
            <w:pPr>
              <w:spacing w:before="40" w:after="40"/>
              <w:rPr>
                <w:rFonts w:ascii="Verdana" w:hAnsi="Verdana" w:cs="Arial"/>
                <w:color w:val="FF0000"/>
                <w:sz w:val="24"/>
                <w:szCs w:val="24"/>
              </w:rPr>
            </w:pPr>
            <w:r w:rsidRPr="0017581D">
              <w:rPr>
                <w:rFonts w:ascii="Verdana" w:eastAsia="Verdana" w:hAnsi="Verdana" w:cs="Arial"/>
                <w:sz w:val="24"/>
                <w:szCs w:val="24"/>
                <w:lang w:bidi="cy-GB"/>
              </w:rPr>
              <w:t>Drwy gydol 2025-2026, fe wnaethom barhau i yrru cyflawniad y Strategaeth Pobl drwy gyflwyno amrywiaeth o fentrau newydd sy'n cyd-fynd â phob un o'r saith nod strategol:</w:t>
            </w:r>
          </w:p>
        </w:tc>
      </w:tr>
      <w:tr w:rsidR="00024007" w:rsidRPr="0017581D" w14:paraId="36156616" w14:textId="77777777" w:rsidTr="3DF2E1BF">
        <w:tc>
          <w:tcPr>
            <w:tcW w:w="9016" w:type="dxa"/>
            <w:gridSpan w:val="2"/>
          </w:tcPr>
          <w:p w14:paraId="33DC60BC" w14:textId="77777777" w:rsidR="004F022E" w:rsidRPr="0017581D" w:rsidRDefault="004F022E" w:rsidP="004F022E">
            <w:pPr>
              <w:jc w:val="both"/>
              <w:rPr>
                <w:rFonts w:ascii="Verdana" w:eastAsiaTheme="minorEastAsia" w:hAnsi="Verdana" w:cs="Arial"/>
                <w:b/>
                <w:bCs/>
                <w:sz w:val="24"/>
                <w:szCs w:val="24"/>
              </w:rPr>
            </w:pPr>
            <w:r w:rsidRPr="0017581D">
              <w:rPr>
                <w:rFonts w:ascii="Verdana" w:eastAsiaTheme="minorEastAsia" w:hAnsi="Verdana" w:cs="Arial"/>
                <w:b/>
                <w:sz w:val="24"/>
                <w:szCs w:val="24"/>
                <w:lang w:bidi="cy-GB"/>
              </w:rPr>
              <w:t xml:space="preserve">Ymgysylltiedig, Brwdfrydig ac Iach: </w:t>
            </w:r>
          </w:p>
          <w:p w14:paraId="2877D3C8" w14:textId="309439BF" w:rsidR="004F022E" w:rsidRPr="0017581D" w:rsidRDefault="004F022E" w:rsidP="003B7534">
            <w:pPr>
              <w:pStyle w:val="ListParagraph"/>
              <w:numPr>
                <w:ilvl w:val="0"/>
                <w:numId w:val="83"/>
              </w:numPr>
              <w:spacing w:line="240" w:lineRule="auto"/>
              <w:rPr>
                <w:rFonts w:ascii="Verdana" w:hAnsi="Verdana" w:cs="Arial"/>
                <w:sz w:val="24"/>
                <w:szCs w:val="24"/>
              </w:rPr>
            </w:pPr>
            <w:r w:rsidRPr="0017581D">
              <w:rPr>
                <w:rFonts w:ascii="Verdana" w:eastAsia="Verdana" w:hAnsi="Verdana" w:cs="Arial"/>
                <w:sz w:val="24"/>
                <w:szCs w:val="24"/>
                <w:lang w:val="cy-GB" w:bidi="cy-GB"/>
              </w:rPr>
              <w:t>Wedi darparu cymorth lles amlddisgyblaethol amserol a chyflawni Dangosyddion Perfformiad Allweddol cenedlaethol.</w:t>
            </w:r>
          </w:p>
          <w:p w14:paraId="18045E13" w14:textId="77777777" w:rsidR="004F022E" w:rsidRPr="0017581D" w:rsidRDefault="004F022E" w:rsidP="003B7534">
            <w:pPr>
              <w:pStyle w:val="ListParagraph"/>
              <w:numPr>
                <w:ilvl w:val="0"/>
                <w:numId w:val="83"/>
              </w:numPr>
              <w:spacing w:line="240" w:lineRule="auto"/>
              <w:rPr>
                <w:rFonts w:ascii="Verdana" w:hAnsi="Verdana" w:cs="Arial"/>
                <w:sz w:val="24"/>
                <w:szCs w:val="24"/>
              </w:rPr>
            </w:pPr>
            <w:r w:rsidRPr="0017581D">
              <w:rPr>
                <w:rFonts w:ascii="Verdana" w:eastAsia="Verdana" w:hAnsi="Verdana" w:cs="Arial"/>
                <w:sz w:val="24"/>
                <w:szCs w:val="24"/>
                <w:lang w:val="cy-GB" w:bidi="cy-GB"/>
              </w:rPr>
              <w:t>Cynyddu nifer y staff sy'n cael archwiliadau iechyd drwy gyfathrebu wedi'i dargedu.</w:t>
            </w:r>
          </w:p>
          <w:p w14:paraId="7A99BE23" w14:textId="77777777" w:rsidR="004F022E" w:rsidRPr="0017581D" w:rsidRDefault="004F022E" w:rsidP="003B7534">
            <w:pPr>
              <w:pStyle w:val="ListParagraph"/>
              <w:numPr>
                <w:ilvl w:val="0"/>
                <w:numId w:val="83"/>
              </w:numPr>
              <w:spacing w:line="240" w:lineRule="auto"/>
              <w:rPr>
                <w:rFonts w:ascii="Verdana" w:hAnsi="Verdana" w:cs="Arial"/>
                <w:sz w:val="24"/>
                <w:szCs w:val="24"/>
              </w:rPr>
            </w:pPr>
            <w:r w:rsidRPr="0017581D">
              <w:rPr>
                <w:rFonts w:ascii="Verdana" w:eastAsia="Verdana" w:hAnsi="Verdana" w:cs="Arial"/>
                <w:sz w:val="24"/>
                <w:szCs w:val="24"/>
                <w:lang w:val="cy-GB" w:bidi="cy-GB"/>
              </w:rPr>
              <w:t>Dechreuwyd adolygiad o brosesau cyn-gyflogaeth i gefnogi staff sydd â chyflyrau iechyd yn well.</w:t>
            </w:r>
          </w:p>
          <w:p w14:paraId="7720509A" w14:textId="77777777" w:rsidR="004F022E" w:rsidRPr="0017581D" w:rsidRDefault="004F022E" w:rsidP="003B7534">
            <w:pPr>
              <w:pStyle w:val="ListParagraph"/>
              <w:numPr>
                <w:ilvl w:val="0"/>
                <w:numId w:val="83"/>
              </w:numPr>
              <w:spacing w:line="240" w:lineRule="auto"/>
              <w:rPr>
                <w:rFonts w:ascii="Verdana" w:hAnsi="Verdana" w:cs="Arial"/>
                <w:sz w:val="24"/>
                <w:szCs w:val="24"/>
              </w:rPr>
            </w:pPr>
            <w:r w:rsidRPr="0017581D">
              <w:rPr>
                <w:rFonts w:ascii="Verdana" w:eastAsia="Verdana" w:hAnsi="Verdana" w:cs="Arial"/>
                <w:sz w:val="24"/>
                <w:szCs w:val="24"/>
                <w:lang w:val="cy-GB" w:bidi="cy-GB"/>
              </w:rPr>
              <w:t>Rydym yn un o dri Bwrdd Iechyd y GIG yng Nghymru sy'n cyflymu mynediad staff at ddiagnosteg/triniaeth.</w:t>
            </w:r>
          </w:p>
          <w:p w14:paraId="2DC128F2" w14:textId="77777777" w:rsidR="004F022E" w:rsidRPr="0017581D" w:rsidRDefault="004F022E" w:rsidP="003B7534">
            <w:pPr>
              <w:pStyle w:val="ListParagraph"/>
              <w:numPr>
                <w:ilvl w:val="0"/>
                <w:numId w:val="83"/>
              </w:numPr>
              <w:spacing w:line="240" w:lineRule="auto"/>
              <w:rPr>
                <w:rFonts w:ascii="Verdana" w:hAnsi="Verdana" w:cs="Arial"/>
                <w:sz w:val="24"/>
                <w:szCs w:val="24"/>
              </w:rPr>
            </w:pPr>
            <w:r w:rsidRPr="0017581D">
              <w:rPr>
                <w:rFonts w:ascii="Verdana" w:eastAsia="Verdana" w:hAnsi="Verdana" w:cs="Arial"/>
                <w:sz w:val="24"/>
                <w:szCs w:val="24"/>
                <w:lang w:val="cy-GB" w:bidi="cy-GB"/>
              </w:rPr>
              <w:t>Dechreuodd ddysgu lles a rennir gyda Bwrdd Iechyd Prifysgol Hywel Dda.</w:t>
            </w:r>
          </w:p>
          <w:p w14:paraId="664C8F46" w14:textId="77777777" w:rsidR="004F022E" w:rsidRPr="0017581D" w:rsidRDefault="004F022E" w:rsidP="003B7534">
            <w:pPr>
              <w:pStyle w:val="ListParagraph"/>
              <w:numPr>
                <w:ilvl w:val="0"/>
                <w:numId w:val="83"/>
              </w:numPr>
              <w:spacing w:line="240" w:lineRule="auto"/>
              <w:rPr>
                <w:rFonts w:ascii="Verdana" w:hAnsi="Verdana" w:cs="Arial"/>
                <w:sz w:val="24"/>
                <w:szCs w:val="24"/>
              </w:rPr>
            </w:pPr>
            <w:r w:rsidRPr="0017581D">
              <w:rPr>
                <w:rFonts w:ascii="Verdana" w:eastAsia="Verdana" w:hAnsi="Verdana" w:cs="Arial"/>
                <w:sz w:val="24"/>
                <w:szCs w:val="24"/>
                <w:lang w:val="cy-GB" w:bidi="cy-GB"/>
              </w:rPr>
              <w:t>Cefnogwyd dros hanner y defnyddwyr gwasanaeth i aros mewn gwaith, gan atal absenoldeb oherwydd salwch.</w:t>
            </w:r>
          </w:p>
          <w:p w14:paraId="22215596" w14:textId="77777777" w:rsidR="004F022E" w:rsidRPr="0017581D" w:rsidRDefault="004F022E" w:rsidP="003B7534">
            <w:pPr>
              <w:pStyle w:val="ListParagraph"/>
              <w:numPr>
                <w:ilvl w:val="0"/>
                <w:numId w:val="83"/>
              </w:numPr>
              <w:spacing w:line="240" w:lineRule="auto"/>
              <w:rPr>
                <w:rFonts w:ascii="Verdana" w:hAnsi="Verdana" w:cs="Arial"/>
                <w:sz w:val="24"/>
                <w:szCs w:val="24"/>
              </w:rPr>
            </w:pPr>
            <w:r w:rsidRPr="0017581D">
              <w:rPr>
                <w:rFonts w:ascii="Verdana" w:eastAsia="Verdana" w:hAnsi="Verdana" w:cs="Arial"/>
                <w:sz w:val="24"/>
                <w:szCs w:val="24"/>
                <w:lang w:val="cy-GB" w:bidi="cy-GB"/>
              </w:rPr>
              <w:lastRenderedPageBreak/>
              <w:t>Lansiwyd yr Hwb Codi Pryderon gyda chysylltiad cryf gyda 2,228 o ymweliadau â'r brif dudalen ers ei lansio.</w:t>
            </w:r>
          </w:p>
          <w:p w14:paraId="73DD1735" w14:textId="574F9441" w:rsidR="004F022E" w:rsidRPr="0017581D" w:rsidRDefault="004F022E" w:rsidP="003B7534">
            <w:pPr>
              <w:pStyle w:val="ListParagraph"/>
              <w:numPr>
                <w:ilvl w:val="0"/>
                <w:numId w:val="83"/>
              </w:numPr>
              <w:spacing w:line="240" w:lineRule="auto"/>
              <w:rPr>
                <w:rFonts w:ascii="Verdana" w:hAnsi="Verdana" w:cs="Arial"/>
                <w:sz w:val="24"/>
                <w:szCs w:val="24"/>
              </w:rPr>
            </w:pPr>
            <w:r w:rsidRPr="0017581D">
              <w:rPr>
                <w:rFonts w:ascii="Verdana" w:eastAsia="Verdana" w:hAnsi="Verdana" w:cs="Arial"/>
                <w:sz w:val="24"/>
                <w:szCs w:val="24"/>
                <w:lang w:val="cy-GB" w:bidi="cy-GB"/>
              </w:rPr>
              <w:t xml:space="preserve">Dechreuwyd adrodd yn lleol ar Bryderon Grŵp Gwasanaeth yn Codi eu Llais - themâu, tueddiadau, camau a gymerwyd a gwersi a ddysgwyd bob 6 mis trwy ein Pwyllgor Gweithlu a Datblygu Sefydliadol i wella perchnogaeth leol a thriongli gwybodaeth.  </w:t>
            </w:r>
          </w:p>
          <w:p w14:paraId="03D0438B" w14:textId="7E10AA4F" w:rsidR="004F022E" w:rsidRPr="0017581D" w:rsidRDefault="004F022E" w:rsidP="003B7534">
            <w:pPr>
              <w:pStyle w:val="ListParagraph"/>
              <w:numPr>
                <w:ilvl w:val="0"/>
                <w:numId w:val="83"/>
              </w:numPr>
              <w:spacing w:line="240" w:lineRule="auto"/>
              <w:rPr>
                <w:rFonts w:ascii="Verdana" w:hAnsi="Verdana" w:cs="Arial"/>
                <w:sz w:val="24"/>
                <w:szCs w:val="24"/>
              </w:rPr>
            </w:pPr>
            <w:r w:rsidRPr="0017581D">
              <w:rPr>
                <w:rFonts w:ascii="Verdana" w:eastAsia="Verdana" w:hAnsi="Verdana" w:cs="Arial"/>
                <w:sz w:val="24"/>
                <w:szCs w:val="24"/>
                <w:lang w:val="cy-GB" w:bidi="cy-GB"/>
              </w:rPr>
              <w:t>Arfer gorau Adnoddau Dynol (AD) wedi'i gryfhau i gefnogi arweinyddiaeth dosturiol.</w:t>
            </w:r>
          </w:p>
          <w:p w14:paraId="67BBE590" w14:textId="77777777" w:rsidR="004F022E" w:rsidRPr="0017581D" w:rsidRDefault="004F022E" w:rsidP="003B7534">
            <w:pPr>
              <w:pStyle w:val="ListParagraph"/>
              <w:numPr>
                <w:ilvl w:val="0"/>
                <w:numId w:val="83"/>
              </w:numPr>
              <w:spacing w:line="240" w:lineRule="auto"/>
              <w:rPr>
                <w:rFonts w:ascii="Verdana" w:hAnsi="Verdana" w:cs="Arial"/>
                <w:sz w:val="24"/>
                <w:szCs w:val="24"/>
              </w:rPr>
            </w:pPr>
            <w:r w:rsidRPr="0017581D">
              <w:rPr>
                <w:rFonts w:ascii="Verdana" w:eastAsia="Verdana" w:hAnsi="Verdana" w:cs="Arial"/>
                <w:sz w:val="24"/>
                <w:szCs w:val="24"/>
                <w:lang w:val="cy-GB" w:bidi="cy-GB"/>
              </w:rPr>
              <w:t>Rhaglenni cydnabyddiaeth wedi'u diweddaru gyda digwyddiadau wedi'u trefnu ar gyfer 2025–26.</w:t>
            </w:r>
          </w:p>
          <w:p w14:paraId="2E62BCC0" w14:textId="1BD59062" w:rsidR="004F022E" w:rsidRPr="0017581D" w:rsidRDefault="004F022E" w:rsidP="003B7534">
            <w:pPr>
              <w:pStyle w:val="ListParagraph"/>
              <w:numPr>
                <w:ilvl w:val="0"/>
                <w:numId w:val="83"/>
              </w:numPr>
              <w:spacing w:line="240" w:lineRule="auto"/>
              <w:rPr>
                <w:rFonts w:ascii="Verdana" w:hAnsi="Verdana" w:cs="Arial"/>
                <w:sz w:val="24"/>
                <w:szCs w:val="24"/>
              </w:rPr>
            </w:pPr>
            <w:r w:rsidRPr="0017581D">
              <w:rPr>
                <w:rFonts w:ascii="Verdana" w:eastAsia="Verdana" w:hAnsi="Verdana" w:cs="Arial"/>
                <w:sz w:val="24"/>
                <w:szCs w:val="24"/>
                <w:lang w:val="cy-GB" w:bidi="cy-GB"/>
              </w:rPr>
              <w:t>Cynyddodd ein ceisiadau gweithio hyblyg sy'n seiliedig ar Gofnod Staff Electronig (ESR) 71%.</w:t>
            </w:r>
          </w:p>
          <w:p w14:paraId="1CEFD9C2" w14:textId="77777777" w:rsidR="004F022E" w:rsidRPr="0017581D" w:rsidRDefault="004F022E" w:rsidP="003B7534">
            <w:pPr>
              <w:pStyle w:val="ListParagraph"/>
              <w:numPr>
                <w:ilvl w:val="0"/>
                <w:numId w:val="83"/>
              </w:numPr>
              <w:spacing w:line="240" w:lineRule="auto"/>
              <w:rPr>
                <w:rFonts w:ascii="Verdana" w:hAnsi="Verdana" w:cs="Arial"/>
                <w:sz w:val="24"/>
                <w:szCs w:val="24"/>
              </w:rPr>
            </w:pPr>
            <w:r w:rsidRPr="0017581D">
              <w:rPr>
                <w:rFonts w:ascii="Verdana" w:eastAsia="Verdana" w:hAnsi="Verdana" w:cs="Arial"/>
                <w:sz w:val="24"/>
                <w:szCs w:val="24"/>
                <w:lang w:val="cy-GB" w:bidi="cy-GB"/>
              </w:rPr>
              <w:t>Gwella cywirdeb data ymadawyr a pharatoi ar gyfer cyflwyno system gyfweliadau ymadael ganolog.</w:t>
            </w:r>
          </w:p>
          <w:p w14:paraId="3881B04F" w14:textId="77777777" w:rsidR="004F022E" w:rsidRPr="0017581D" w:rsidRDefault="004F022E" w:rsidP="003B7534">
            <w:pPr>
              <w:pStyle w:val="ListParagraph"/>
              <w:numPr>
                <w:ilvl w:val="0"/>
                <w:numId w:val="83"/>
              </w:numPr>
              <w:spacing w:line="240" w:lineRule="auto"/>
              <w:rPr>
                <w:rFonts w:ascii="Verdana" w:hAnsi="Verdana" w:cs="Arial"/>
                <w:sz w:val="24"/>
                <w:szCs w:val="24"/>
              </w:rPr>
            </w:pPr>
            <w:r w:rsidRPr="0017581D">
              <w:rPr>
                <w:rFonts w:ascii="Verdana" w:eastAsia="Verdana" w:hAnsi="Verdana" w:cs="Arial"/>
                <w:sz w:val="24"/>
                <w:szCs w:val="24"/>
                <w:lang w:val="cy-GB" w:bidi="cy-GB"/>
              </w:rPr>
              <w:t>Gostyngodd ein Trosiant ar draws yr holl brif grwpiau staff.</w:t>
            </w:r>
          </w:p>
          <w:p w14:paraId="62558F74" w14:textId="77777777" w:rsidR="004F022E" w:rsidRPr="0017581D" w:rsidRDefault="004F022E" w:rsidP="003B7534">
            <w:pPr>
              <w:pStyle w:val="ListParagraph"/>
              <w:numPr>
                <w:ilvl w:val="0"/>
                <w:numId w:val="83"/>
              </w:numPr>
              <w:spacing w:line="240" w:lineRule="auto"/>
              <w:rPr>
                <w:rFonts w:ascii="Verdana" w:eastAsia="Arial" w:hAnsi="Verdana" w:cs="Arial"/>
                <w:sz w:val="24"/>
                <w:szCs w:val="24"/>
              </w:rPr>
            </w:pPr>
            <w:r w:rsidRPr="0017581D">
              <w:rPr>
                <w:rFonts w:ascii="Verdana" w:eastAsia="Arial" w:hAnsi="Verdana" w:cs="Arial"/>
                <w:sz w:val="24"/>
                <w:szCs w:val="24"/>
                <w:lang w:val="cy-GB" w:bidi="cy-GB"/>
              </w:rPr>
              <w:t>Darparwyd cefnogaeth barhaus i gyflawni Siarter Blinder a Chyfleusterau GIG Cymru. Roedd hyn yn cynnwys buddsoddiad parhaus mewn gwella cyfleusterau ystafelloedd bwyta ac egwyl meddygon ar draws safleoedd allweddol, yn unol â chanllawiau Blinder a Chyfleusterau Cymru Gyfan. Canolbwyntiodd gwelliannau ar ddod o hyd i offer gorffwys a chegin priodol, ochr yn ochr ag atebion storio wedi'u hailgylchu, gan sicrhau bod gwelliannau'n cael eu cyflawni heb bwysau cost ychwanegol.</w:t>
            </w:r>
          </w:p>
          <w:p w14:paraId="076D3D4B" w14:textId="77777777" w:rsidR="004F022E" w:rsidRPr="0017581D" w:rsidRDefault="004F022E" w:rsidP="003B7534">
            <w:pPr>
              <w:pStyle w:val="ListParagraph"/>
              <w:numPr>
                <w:ilvl w:val="0"/>
                <w:numId w:val="83"/>
              </w:numPr>
              <w:spacing w:after="160" w:line="276" w:lineRule="auto"/>
              <w:rPr>
                <w:rFonts w:ascii="Verdana" w:eastAsia="Arial" w:hAnsi="Verdana" w:cs="Arial"/>
                <w:sz w:val="24"/>
                <w:szCs w:val="24"/>
              </w:rPr>
            </w:pPr>
            <w:r w:rsidRPr="0017581D">
              <w:rPr>
                <w:rFonts w:ascii="Verdana" w:eastAsia="Arial" w:hAnsi="Verdana" w:cs="Arial"/>
                <w:sz w:val="24"/>
                <w:szCs w:val="24"/>
                <w:lang w:val="cy-GB" w:bidi="cy-GB"/>
              </w:rPr>
              <w:t>Ehangwyd Fforymau Meddygon Preswyl sy'n cyd</w:t>
            </w:r>
            <w:r w:rsidRPr="0017581D">
              <w:rPr>
                <w:rFonts w:ascii="Cambria Math" w:eastAsia="Arial" w:hAnsi="Cambria Math" w:cs="Cambria Math"/>
                <w:sz w:val="24"/>
                <w:szCs w:val="24"/>
                <w:lang w:val="cy-GB" w:bidi="cy-GB"/>
              </w:rPr>
              <w:t>-</w:t>
            </w:r>
            <w:r w:rsidRPr="0017581D">
              <w:rPr>
                <w:rFonts w:ascii="Verdana" w:eastAsia="Arial" w:hAnsi="Verdana" w:cs="Arial"/>
                <w:sz w:val="24"/>
                <w:szCs w:val="24"/>
                <w:lang w:val="cy-GB" w:bidi="cy-GB"/>
              </w:rPr>
              <w:t>fynd ag arbenigeddau ar draws y Bwrdd Iechyd ac maent bellach wedi'u sefydlu mewn 12 arbenigedd, gan gryfhau llais y Meddyg Preswyl. Mae'r fforymau hyn yn darparu lle strwythuredig a diogel yn seicolegol ar gyfer adborth, uwchgyfeirio problemau a chyd</w:t>
            </w:r>
            <w:r w:rsidRPr="0017581D">
              <w:rPr>
                <w:rFonts w:ascii="Cambria Math" w:eastAsia="Arial" w:hAnsi="Cambria Math" w:cs="Cambria Math"/>
                <w:sz w:val="24"/>
                <w:szCs w:val="24"/>
                <w:lang w:val="cy-GB" w:bidi="cy-GB"/>
              </w:rPr>
              <w:t>-</w:t>
            </w:r>
            <w:r w:rsidRPr="0017581D">
              <w:rPr>
                <w:rFonts w:ascii="Verdana" w:eastAsia="Arial" w:hAnsi="Verdana" w:cs="Arial"/>
                <w:sz w:val="24"/>
                <w:szCs w:val="24"/>
                <w:lang w:val="cy-GB" w:bidi="cy-GB"/>
              </w:rPr>
              <w:t>gynhyrchu atebion gydag arweinwyr addysg a chlinigol. Derbyniodd y fenter gydnabyddiaeth genedlaethol, gan ennill Gwobr Canmoliaeth Uchel yng Nghynhadledd STEME ym mis Medi 2025.</w:t>
            </w:r>
          </w:p>
          <w:p w14:paraId="04D52C28" w14:textId="77777777" w:rsidR="004F022E" w:rsidRPr="0017581D" w:rsidRDefault="004F022E" w:rsidP="004F022E">
            <w:pPr>
              <w:pStyle w:val="ListParagraph"/>
              <w:rPr>
                <w:rFonts w:ascii="Verdana" w:hAnsi="Verdana" w:cs="Arial"/>
                <w:sz w:val="24"/>
                <w:szCs w:val="24"/>
              </w:rPr>
            </w:pPr>
          </w:p>
          <w:p w14:paraId="010BC012" w14:textId="77777777" w:rsidR="004F022E" w:rsidRPr="0017581D" w:rsidRDefault="004F022E" w:rsidP="004F022E">
            <w:pPr>
              <w:jc w:val="both"/>
              <w:rPr>
                <w:rFonts w:ascii="Verdana" w:eastAsiaTheme="minorEastAsia" w:hAnsi="Verdana" w:cs="Arial"/>
                <w:b/>
                <w:bCs/>
                <w:sz w:val="24"/>
                <w:szCs w:val="24"/>
              </w:rPr>
            </w:pPr>
            <w:r w:rsidRPr="0017581D">
              <w:rPr>
                <w:rFonts w:ascii="Verdana" w:eastAsiaTheme="minorEastAsia" w:hAnsi="Verdana" w:cs="Arial"/>
                <w:b/>
                <w:sz w:val="24"/>
                <w:szCs w:val="24"/>
                <w:lang w:bidi="cy-GB"/>
              </w:rPr>
              <w:t xml:space="preserve">Denu a Recriwtio: </w:t>
            </w:r>
          </w:p>
          <w:p w14:paraId="3AD4153B" w14:textId="77777777" w:rsidR="004F022E" w:rsidRPr="0017581D" w:rsidRDefault="004F022E" w:rsidP="003B7534">
            <w:pPr>
              <w:pStyle w:val="ListParagraph"/>
              <w:numPr>
                <w:ilvl w:val="0"/>
                <w:numId w:val="79"/>
              </w:numPr>
              <w:spacing w:line="240" w:lineRule="auto"/>
              <w:jc w:val="both"/>
              <w:rPr>
                <w:rFonts w:ascii="Verdana" w:hAnsi="Verdana" w:cs="Arial"/>
                <w:sz w:val="24"/>
                <w:szCs w:val="24"/>
              </w:rPr>
            </w:pPr>
            <w:r w:rsidRPr="0017581D">
              <w:rPr>
                <w:rFonts w:ascii="Verdana" w:eastAsia="Verdana" w:hAnsi="Verdana" w:cs="Arial"/>
                <w:sz w:val="24"/>
                <w:szCs w:val="24"/>
                <w:lang w:val="cy-GB" w:bidi="cy-GB"/>
              </w:rPr>
              <w:t>Cefnogodd weithgareddau ehangu mynediad a llwybrau galwedigaethol ar gyfer grwpiau heb gynrychiolaeth ddigonol.</w:t>
            </w:r>
          </w:p>
          <w:p w14:paraId="753F5618" w14:textId="7E540F48" w:rsidR="004F022E" w:rsidRPr="0017581D" w:rsidRDefault="004F022E" w:rsidP="003B7534">
            <w:pPr>
              <w:pStyle w:val="ListParagraph"/>
              <w:numPr>
                <w:ilvl w:val="0"/>
                <w:numId w:val="79"/>
              </w:numPr>
              <w:spacing w:line="240" w:lineRule="auto"/>
              <w:jc w:val="both"/>
              <w:rPr>
                <w:rFonts w:ascii="Verdana" w:hAnsi="Verdana" w:cs="Arial"/>
                <w:sz w:val="24"/>
                <w:szCs w:val="24"/>
              </w:rPr>
            </w:pPr>
            <w:r w:rsidRPr="0017581D">
              <w:rPr>
                <w:rFonts w:ascii="Verdana" w:eastAsia="Arial" w:hAnsi="Verdana" w:cs="Arial"/>
                <w:sz w:val="24"/>
                <w:szCs w:val="24"/>
                <w:lang w:val="cy-GB" w:bidi="cy-GB"/>
              </w:rPr>
              <w:t>Mae'r Bwrdd Iechyd wedi buddsoddi tua £2.5 miliwn yn yr Ardoll Prentisiaethau yng Nghymru rhwng Ebrill 2025 a Mawrth 2026. Mae'r enillion ar fuddsoddiad i'r Bwrdd Iechyd wedi cynnwys recriwtio Prentisiaid fel dechreuwyr newydd ar wahanol lwybrau a staff yn cofrestru ar wahanol lwybrau dysgu fel cyfleoedd a ariennir, gan gynnwys rhai prentisiaid yn sicrhau cyflogaeth barhaol gyda'r Bwrdd Iechyd.</w:t>
            </w:r>
          </w:p>
          <w:p w14:paraId="19D6BDF9" w14:textId="77777777" w:rsidR="004F022E" w:rsidRPr="0017581D" w:rsidRDefault="004F022E" w:rsidP="003B7534">
            <w:pPr>
              <w:pStyle w:val="ListParagraph"/>
              <w:numPr>
                <w:ilvl w:val="0"/>
                <w:numId w:val="79"/>
              </w:numPr>
              <w:spacing w:line="240" w:lineRule="auto"/>
              <w:jc w:val="both"/>
              <w:rPr>
                <w:rFonts w:ascii="Verdana" w:hAnsi="Verdana" w:cs="Arial"/>
                <w:sz w:val="24"/>
                <w:szCs w:val="24"/>
              </w:rPr>
            </w:pPr>
            <w:r w:rsidRPr="0017581D">
              <w:rPr>
                <w:rFonts w:ascii="Verdana" w:eastAsia="Verdana" w:hAnsi="Verdana" w:cs="Arial"/>
                <w:sz w:val="24"/>
                <w:szCs w:val="24"/>
                <w:lang w:val="cy-GB" w:bidi="cy-GB"/>
              </w:rPr>
              <w:t>Cyflwynodd raglenni cymorth galwedigaethol 12 wythnos yn arwain at swyddi parhaol.</w:t>
            </w:r>
          </w:p>
          <w:p w14:paraId="5E42B89F" w14:textId="77777777" w:rsidR="004F022E" w:rsidRPr="0017581D" w:rsidRDefault="004F022E" w:rsidP="003B7534">
            <w:pPr>
              <w:pStyle w:val="ListParagraph"/>
              <w:numPr>
                <w:ilvl w:val="0"/>
                <w:numId w:val="79"/>
              </w:numPr>
              <w:spacing w:line="240" w:lineRule="auto"/>
              <w:jc w:val="both"/>
              <w:rPr>
                <w:rFonts w:ascii="Verdana" w:hAnsi="Verdana" w:cs="Arial"/>
                <w:sz w:val="24"/>
                <w:szCs w:val="24"/>
              </w:rPr>
            </w:pPr>
            <w:r w:rsidRPr="0017581D">
              <w:rPr>
                <w:rFonts w:ascii="Verdana" w:eastAsia="Verdana" w:hAnsi="Verdana" w:cs="Arial"/>
                <w:sz w:val="24"/>
                <w:szCs w:val="24"/>
                <w:lang w:val="cy-GB" w:bidi="cy-GB"/>
              </w:rPr>
              <w:lastRenderedPageBreak/>
              <w:t>Ehangwyd rôl Tîm Adnoddau Canolog y Bwrdd Iechyd i gynnwys gwiriadau ansawdd hysbysebion a storio ffeiliau canolog wrth barhau i gefnogi sefydlu rolau allweddol.</w:t>
            </w:r>
          </w:p>
          <w:p w14:paraId="40B18A52" w14:textId="7157A726" w:rsidR="004F022E" w:rsidRPr="0017581D" w:rsidRDefault="004F022E" w:rsidP="003B7534">
            <w:pPr>
              <w:pStyle w:val="ListParagraph"/>
              <w:numPr>
                <w:ilvl w:val="0"/>
                <w:numId w:val="79"/>
              </w:numPr>
              <w:spacing w:line="240" w:lineRule="auto"/>
              <w:jc w:val="both"/>
              <w:rPr>
                <w:rFonts w:ascii="Verdana" w:hAnsi="Verdana" w:cs="Arial"/>
                <w:sz w:val="24"/>
                <w:szCs w:val="24"/>
              </w:rPr>
            </w:pPr>
            <w:r w:rsidRPr="0017581D">
              <w:rPr>
                <w:rFonts w:ascii="Verdana" w:eastAsia="Arial" w:hAnsi="Verdana" w:cs="Arial"/>
                <w:sz w:val="24"/>
                <w:szCs w:val="24"/>
                <w:lang w:val="cy-GB" w:bidi="cy-GB"/>
              </w:rPr>
              <w:t>Er mwyn cefnogi piblinellau gweithlu’r dyfodol, darparodd y Bwrdd Iechyd 77 o leoliadau Arsylwi Gwaith Clinigol dros gyfnod o naw wythnos yn ystod 2025. Cynigiwyd y lleoliadau hyn i fyfyrwyr chweched dosbarth mewn ysgolion a chydweithwyr ar draws Abertawe a Chastell-nedd Port Talbot, gan ddarparu amlygiad gwerthfawr i rolau clinigol a chefnogi ehangu mynediad at yrfaoedd iechyd.</w:t>
            </w:r>
          </w:p>
          <w:p w14:paraId="76144E77" w14:textId="30234FB8" w:rsidR="004F022E" w:rsidRPr="0017581D" w:rsidRDefault="004F022E" w:rsidP="003B7534">
            <w:pPr>
              <w:pStyle w:val="ListParagraph"/>
              <w:numPr>
                <w:ilvl w:val="0"/>
                <w:numId w:val="79"/>
              </w:numPr>
              <w:spacing w:line="240" w:lineRule="auto"/>
              <w:jc w:val="both"/>
              <w:rPr>
                <w:rFonts w:ascii="Verdana" w:eastAsia="Arial" w:hAnsi="Verdana" w:cs="Arial"/>
                <w:sz w:val="24"/>
                <w:szCs w:val="24"/>
              </w:rPr>
            </w:pPr>
            <w:r w:rsidRPr="0017581D">
              <w:rPr>
                <w:rFonts w:ascii="Verdana" w:eastAsia="Arial" w:hAnsi="Verdana" w:cs="Arial"/>
                <w:sz w:val="24"/>
                <w:szCs w:val="24"/>
                <w:lang w:val="cy-GB" w:bidi="cy-GB"/>
              </w:rPr>
              <w:t>Gwelodd Cohort 6 o Raglen Porth Graddedigion y Bwrdd Iechyd bob un o'r 6 Graddedig yn cwblhau'r rhaglen yn llwyddiannus ac yn sicrhau rolau gyda ni neu rywle arall yn GIG Cymru cyn diwedd y dyddiad cwblhau a drefnwyd, sef Mai 2026.</w:t>
            </w:r>
          </w:p>
          <w:p w14:paraId="29F299CA" w14:textId="2ECBDF6E" w:rsidR="000D1BCB" w:rsidRPr="0017581D" w:rsidRDefault="000D1BCB" w:rsidP="000D1BCB">
            <w:pPr>
              <w:pStyle w:val="ListParagraph"/>
              <w:tabs>
                <w:tab w:val="left" w:pos="1860"/>
              </w:tabs>
              <w:jc w:val="both"/>
              <w:rPr>
                <w:rFonts w:ascii="Verdana" w:hAnsi="Verdana" w:cs="Arial"/>
                <w:color w:val="FF0000"/>
                <w:sz w:val="24"/>
                <w:szCs w:val="24"/>
              </w:rPr>
            </w:pPr>
            <w:r>
              <w:rPr>
                <w:rFonts w:ascii="Verdana" w:eastAsia="Verdana" w:hAnsi="Verdana" w:cs="Arial"/>
                <w:color w:val="FF0000"/>
                <w:sz w:val="24"/>
                <w:szCs w:val="24"/>
                <w:lang w:val="cy-GB" w:bidi="cy-GB"/>
              </w:rPr>
              <w:tab/>
            </w:r>
          </w:p>
          <w:p w14:paraId="6FBAE461" w14:textId="77777777" w:rsidR="004F022E" w:rsidRPr="0017581D" w:rsidRDefault="004F022E" w:rsidP="004F022E">
            <w:pPr>
              <w:jc w:val="both"/>
              <w:rPr>
                <w:rFonts w:ascii="Verdana" w:eastAsiaTheme="minorEastAsia" w:hAnsi="Verdana" w:cs="Arial"/>
                <w:b/>
                <w:bCs/>
                <w:sz w:val="24"/>
                <w:szCs w:val="24"/>
              </w:rPr>
            </w:pPr>
            <w:r w:rsidRPr="0017581D">
              <w:rPr>
                <w:rFonts w:ascii="Verdana" w:eastAsiaTheme="minorEastAsia" w:hAnsi="Verdana" w:cs="Arial"/>
                <w:b/>
                <w:sz w:val="24"/>
                <w:szCs w:val="24"/>
                <w:lang w:bidi="cy-GB"/>
              </w:rPr>
              <w:t xml:space="preserve">Wedi'i Gynllunio'n Dda: </w:t>
            </w:r>
          </w:p>
          <w:p w14:paraId="6FD857AB" w14:textId="77777777" w:rsidR="004F022E" w:rsidRPr="0017581D" w:rsidRDefault="004F022E" w:rsidP="003B7534">
            <w:pPr>
              <w:pStyle w:val="ListParagraph"/>
              <w:numPr>
                <w:ilvl w:val="1"/>
                <w:numId w:val="80"/>
              </w:numPr>
              <w:spacing w:line="240" w:lineRule="auto"/>
              <w:rPr>
                <w:rFonts w:ascii="Verdana" w:hAnsi="Verdana" w:cs="Arial"/>
                <w:sz w:val="24"/>
                <w:szCs w:val="24"/>
              </w:rPr>
            </w:pPr>
            <w:r w:rsidRPr="0017581D">
              <w:rPr>
                <w:rFonts w:ascii="Verdana" w:eastAsia="Verdana" w:hAnsi="Verdana" w:cs="Arial"/>
                <w:sz w:val="24"/>
                <w:szCs w:val="24"/>
                <w:lang w:val="cy-GB" w:bidi="cy-GB"/>
              </w:rPr>
              <w:t>Wedi darparu hyfforddiant cynllunio gweithlu wedi'i dargedu.</w:t>
            </w:r>
          </w:p>
          <w:p w14:paraId="59A833D4" w14:textId="77777777" w:rsidR="004F022E" w:rsidRPr="0017581D" w:rsidRDefault="004F022E" w:rsidP="003B7534">
            <w:pPr>
              <w:pStyle w:val="ListParagraph"/>
              <w:numPr>
                <w:ilvl w:val="1"/>
                <w:numId w:val="80"/>
              </w:numPr>
              <w:spacing w:line="240" w:lineRule="auto"/>
              <w:rPr>
                <w:rFonts w:ascii="Verdana" w:hAnsi="Verdana" w:cs="Arial"/>
                <w:sz w:val="24"/>
                <w:szCs w:val="24"/>
              </w:rPr>
            </w:pPr>
            <w:r w:rsidRPr="0017581D">
              <w:rPr>
                <w:rFonts w:ascii="Verdana" w:eastAsia="Verdana" w:hAnsi="Verdana" w:cs="Arial"/>
                <w:sz w:val="24"/>
                <w:szCs w:val="24"/>
                <w:lang w:val="cy-GB" w:bidi="cy-GB"/>
              </w:rPr>
              <w:t>Profi dangosfyrddau sy'n cysylltu swyddi gwag a gweithgaredd recriwtio.</w:t>
            </w:r>
          </w:p>
          <w:p w14:paraId="24D93DD5" w14:textId="77777777" w:rsidR="004F022E" w:rsidRPr="0017581D" w:rsidRDefault="004F022E" w:rsidP="003B7534">
            <w:pPr>
              <w:pStyle w:val="ListParagraph"/>
              <w:numPr>
                <w:ilvl w:val="1"/>
                <w:numId w:val="80"/>
              </w:numPr>
              <w:spacing w:line="240" w:lineRule="auto"/>
              <w:rPr>
                <w:rFonts w:ascii="Verdana" w:hAnsi="Verdana" w:cs="Arial"/>
                <w:sz w:val="24"/>
                <w:szCs w:val="24"/>
              </w:rPr>
            </w:pPr>
            <w:r w:rsidRPr="0017581D">
              <w:rPr>
                <w:rFonts w:ascii="Verdana" w:eastAsia="Verdana" w:hAnsi="Verdana" w:cs="Arial"/>
                <w:sz w:val="24"/>
                <w:szCs w:val="24"/>
                <w:lang w:val="cy-GB" w:bidi="cy-GB"/>
              </w:rPr>
              <w:t>Ymgorffori hyfforddiant cynllunio'r gweithlu a chyflwyno setiau dysgu gweithredol.</w:t>
            </w:r>
          </w:p>
          <w:p w14:paraId="3D25EAD9" w14:textId="77777777" w:rsidR="004F022E" w:rsidRPr="0017581D" w:rsidRDefault="004F022E" w:rsidP="003B7534">
            <w:pPr>
              <w:pStyle w:val="ListParagraph"/>
              <w:numPr>
                <w:ilvl w:val="1"/>
                <w:numId w:val="80"/>
              </w:numPr>
              <w:spacing w:line="240" w:lineRule="auto"/>
              <w:rPr>
                <w:rFonts w:ascii="Verdana" w:hAnsi="Verdana" w:cs="Arial"/>
                <w:sz w:val="24"/>
                <w:szCs w:val="24"/>
              </w:rPr>
            </w:pPr>
            <w:r w:rsidRPr="0017581D">
              <w:rPr>
                <w:rFonts w:ascii="Verdana" w:eastAsia="Verdana" w:hAnsi="Verdana" w:cs="Arial"/>
                <w:sz w:val="24"/>
                <w:szCs w:val="24"/>
                <w:lang w:val="cy-GB" w:bidi="cy-GB"/>
              </w:rPr>
              <w:t>Lansiwyd cymuned cynllunio gweithlu digidol.</w:t>
            </w:r>
          </w:p>
          <w:p w14:paraId="72AF51D5" w14:textId="77777777" w:rsidR="004F022E" w:rsidRPr="0017581D" w:rsidRDefault="004F022E" w:rsidP="003B7534">
            <w:pPr>
              <w:pStyle w:val="ListParagraph"/>
              <w:numPr>
                <w:ilvl w:val="1"/>
                <w:numId w:val="80"/>
              </w:numPr>
              <w:spacing w:line="240" w:lineRule="auto"/>
              <w:rPr>
                <w:rFonts w:ascii="Verdana" w:hAnsi="Verdana" w:cs="Arial"/>
                <w:sz w:val="24"/>
                <w:szCs w:val="24"/>
              </w:rPr>
            </w:pPr>
            <w:r w:rsidRPr="0017581D">
              <w:rPr>
                <w:rFonts w:ascii="Verdana" w:eastAsia="Verdana" w:hAnsi="Verdana" w:cs="Arial"/>
                <w:sz w:val="24"/>
                <w:szCs w:val="24"/>
                <w:lang w:val="cy-GB" w:bidi="cy-GB"/>
              </w:rPr>
              <w:t>Cefnogwyd comisiynu addysg ar gyfer cyflenwad gweithlu'r dyfodol.</w:t>
            </w:r>
          </w:p>
          <w:p w14:paraId="4AE351C3" w14:textId="77777777" w:rsidR="004F022E" w:rsidRPr="0017581D" w:rsidRDefault="004F022E" w:rsidP="003B7534">
            <w:pPr>
              <w:pStyle w:val="ListParagraph"/>
              <w:numPr>
                <w:ilvl w:val="1"/>
                <w:numId w:val="80"/>
              </w:numPr>
              <w:spacing w:line="240" w:lineRule="auto"/>
              <w:rPr>
                <w:rFonts w:ascii="Verdana" w:hAnsi="Verdana" w:cs="Arial"/>
                <w:sz w:val="24"/>
                <w:szCs w:val="24"/>
              </w:rPr>
            </w:pPr>
            <w:r w:rsidRPr="0017581D">
              <w:rPr>
                <w:rFonts w:ascii="Verdana" w:eastAsia="Verdana" w:hAnsi="Verdana" w:cs="Arial"/>
                <w:sz w:val="24"/>
                <w:szCs w:val="24"/>
                <w:lang w:val="cy-GB" w:bidi="cy-GB"/>
              </w:rPr>
              <w:t>Datblygu offer rhagweld senario ar gyfer rheolwyr.</w:t>
            </w:r>
          </w:p>
          <w:p w14:paraId="0DC48993" w14:textId="77777777" w:rsidR="004F022E" w:rsidRPr="0017581D" w:rsidRDefault="004F022E" w:rsidP="003B7534">
            <w:pPr>
              <w:pStyle w:val="ListParagraph"/>
              <w:numPr>
                <w:ilvl w:val="1"/>
                <w:numId w:val="80"/>
              </w:numPr>
              <w:spacing w:line="240" w:lineRule="auto"/>
              <w:rPr>
                <w:rFonts w:ascii="Verdana" w:hAnsi="Verdana" w:cs="Arial"/>
                <w:sz w:val="24"/>
                <w:szCs w:val="24"/>
              </w:rPr>
            </w:pPr>
            <w:r w:rsidRPr="0017581D">
              <w:rPr>
                <w:rFonts w:ascii="Verdana" w:eastAsia="Verdana" w:hAnsi="Verdana" w:cs="Arial"/>
                <w:sz w:val="24"/>
                <w:szCs w:val="24"/>
                <w:lang w:val="cy-GB" w:bidi="cy-GB"/>
              </w:rPr>
              <w:t>Gweithio gyda grwpiau proffesiynol ar wella cynllunio rhestrau.</w:t>
            </w:r>
          </w:p>
          <w:p w14:paraId="47DE76D0" w14:textId="77777777" w:rsidR="004F022E" w:rsidRPr="0017581D" w:rsidRDefault="004F022E" w:rsidP="004F022E">
            <w:pPr>
              <w:jc w:val="both"/>
              <w:rPr>
                <w:rFonts w:ascii="Verdana" w:eastAsiaTheme="minorEastAsia" w:hAnsi="Verdana" w:cs="Arial"/>
                <w:b/>
                <w:bCs/>
                <w:sz w:val="24"/>
                <w:szCs w:val="24"/>
              </w:rPr>
            </w:pPr>
          </w:p>
          <w:p w14:paraId="3C80DC0F" w14:textId="77777777" w:rsidR="004F022E" w:rsidRPr="0017581D" w:rsidRDefault="004F022E" w:rsidP="004F022E">
            <w:pPr>
              <w:jc w:val="both"/>
              <w:rPr>
                <w:rFonts w:ascii="Verdana" w:eastAsiaTheme="minorEastAsia" w:hAnsi="Verdana" w:cs="Arial"/>
                <w:b/>
                <w:bCs/>
                <w:sz w:val="24"/>
                <w:szCs w:val="24"/>
              </w:rPr>
            </w:pPr>
            <w:r w:rsidRPr="0017581D">
              <w:rPr>
                <w:rFonts w:ascii="Verdana" w:eastAsiaTheme="minorEastAsia" w:hAnsi="Verdana" w:cs="Arial"/>
                <w:b/>
                <w:sz w:val="24"/>
                <w:szCs w:val="24"/>
                <w:lang w:bidi="cy-GB"/>
              </w:rPr>
              <w:t>Yn Barod yn Ddigidol:</w:t>
            </w:r>
          </w:p>
          <w:p w14:paraId="368704C4" w14:textId="77777777" w:rsidR="004F022E" w:rsidRPr="0017581D" w:rsidRDefault="004F022E" w:rsidP="003B7534">
            <w:pPr>
              <w:pStyle w:val="ListParagraph"/>
              <w:numPr>
                <w:ilvl w:val="0"/>
                <w:numId w:val="77"/>
              </w:numPr>
              <w:spacing w:line="240" w:lineRule="auto"/>
              <w:rPr>
                <w:rFonts w:ascii="Verdana" w:hAnsi="Verdana" w:cs="Arial"/>
                <w:sz w:val="24"/>
                <w:szCs w:val="24"/>
              </w:rPr>
            </w:pPr>
            <w:r w:rsidRPr="0017581D">
              <w:rPr>
                <w:rFonts w:ascii="Verdana" w:eastAsia="Verdana" w:hAnsi="Verdana" w:cs="Arial"/>
                <w:sz w:val="24"/>
                <w:szCs w:val="24"/>
                <w:lang w:val="cy-GB" w:bidi="cy-GB"/>
              </w:rPr>
              <w:t>Uwchsgilio arweinwyr i ddefnyddio ESR yn effeithiol.</w:t>
            </w:r>
          </w:p>
          <w:p w14:paraId="74CE9A75" w14:textId="77777777" w:rsidR="004F022E" w:rsidRPr="0017581D" w:rsidRDefault="004F022E" w:rsidP="003B7534">
            <w:pPr>
              <w:pStyle w:val="ListParagraph"/>
              <w:numPr>
                <w:ilvl w:val="0"/>
                <w:numId w:val="77"/>
              </w:numPr>
              <w:spacing w:line="240" w:lineRule="auto"/>
              <w:rPr>
                <w:rFonts w:ascii="Verdana" w:hAnsi="Verdana" w:cs="Arial"/>
                <w:sz w:val="24"/>
                <w:szCs w:val="24"/>
              </w:rPr>
            </w:pPr>
            <w:r w:rsidRPr="0017581D">
              <w:rPr>
                <w:rFonts w:ascii="Verdana" w:eastAsia="Verdana" w:hAnsi="Verdana" w:cs="Arial"/>
                <w:sz w:val="24"/>
                <w:szCs w:val="24"/>
                <w:lang w:val="cy-GB" w:bidi="cy-GB"/>
              </w:rPr>
              <w:t>Helpu arweinwyr i ddehongli dangosfyrddau'r gweithlu.</w:t>
            </w:r>
          </w:p>
          <w:p w14:paraId="350870BE" w14:textId="77777777" w:rsidR="004F022E" w:rsidRPr="0017581D" w:rsidRDefault="004F022E" w:rsidP="003B7534">
            <w:pPr>
              <w:pStyle w:val="ListParagraph"/>
              <w:numPr>
                <w:ilvl w:val="0"/>
                <w:numId w:val="77"/>
              </w:numPr>
              <w:spacing w:line="240" w:lineRule="auto"/>
              <w:rPr>
                <w:rFonts w:ascii="Verdana" w:hAnsi="Verdana" w:cs="Arial"/>
                <w:sz w:val="24"/>
                <w:szCs w:val="24"/>
              </w:rPr>
            </w:pPr>
            <w:r w:rsidRPr="0017581D">
              <w:rPr>
                <w:rFonts w:ascii="Verdana" w:eastAsia="Verdana" w:hAnsi="Verdana" w:cs="Arial"/>
                <w:sz w:val="24"/>
                <w:szCs w:val="24"/>
                <w:lang w:val="cy-GB" w:bidi="cy-GB"/>
              </w:rPr>
              <w:t>Cefnogi defnydd effeithiol o feddalwedd rhestr.</w:t>
            </w:r>
          </w:p>
          <w:p w14:paraId="1FD9F4C7" w14:textId="77777777" w:rsidR="004F022E" w:rsidRPr="0017581D" w:rsidRDefault="004F022E" w:rsidP="003B7534">
            <w:pPr>
              <w:pStyle w:val="ListParagraph"/>
              <w:numPr>
                <w:ilvl w:val="0"/>
                <w:numId w:val="77"/>
              </w:numPr>
              <w:spacing w:line="240" w:lineRule="auto"/>
              <w:rPr>
                <w:rFonts w:ascii="Verdana" w:hAnsi="Verdana" w:cs="Arial"/>
                <w:sz w:val="24"/>
                <w:szCs w:val="24"/>
              </w:rPr>
            </w:pPr>
            <w:r w:rsidRPr="0017581D">
              <w:rPr>
                <w:rFonts w:ascii="Verdana" w:eastAsia="Verdana" w:hAnsi="Verdana" w:cs="Arial"/>
                <w:sz w:val="24"/>
                <w:szCs w:val="24"/>
                <w:lang w:val="cy-GB" w:bidi="cy-GB"/>
              </w:rPr>
              <w:t>Creu adnoddau dysgu digidol newydd.</w:t>
            </w:r>
          </w:p>
          <w:p w14:paraId="07904246" w14:textId="77777777" w:rsidR="004F022E" w:rsidRPr="0017581D" w:rsidRDefault="004F022E" w:rsidP="003B7534">
            <w:pPr>
              <w:pStyle w:val="ListParagraph"/>
              <w:numPr>
                <w:ilvl w:val="0"/>
                <w:numId w:val="77"/>
              </w:numPr>
              <w:spacing w:line="240" w:lineRule="auto"/>
              <w:rPr>
                <w:rFonts w:ascii="Verdana" w:hAnsi="Verdana" w:cs="Arial"/>
                <w:sz w:val="24"/>
                <w:szCs w:val="24"/>
              </w:rPr>
            </w:pPr>
            <w:r w:rsidRPr="0017581D">
              <w:rPr>
                <w:rFonts w:ascii="Verdana" w:eastAsia="Verdana" w:hAnsi="Verdana" w:cs="Arial"/>
                <w:sz w:val="24"/>
                <w:szCs w:val="24"/>
                <w:lang w:val="cy-GB" w:bidi="cy-GB"/>
              </w:rPr>
              <w:t>Dangosfyrddau salwch gwell gyda rhagolygon.</w:t>
            </w:r>
          </w:p>
          <w:p w14:paraId="444B31F3" w14:textId="77777777" w:rsidR="004F022E" w:rsidRPr="0017581D" w:rsidRDefault="004F022E" w:rsidP="003B7534">
            <w:pPr>
              <w:pStyle w:val="ListParagraph"/>
              <w:numPr>
                <w:ilvl w:val="0"/>
                <w:numId w:val="77"/>
              </w:numPr>
              <w:spacing w:line="240" w:lineRule="auto"/>
              <w:rPr>
                <w:rFonts w:ascii="Verdana" w:hAnsi="Verdana" w:cs="Arial"/>
                <w:sz w:val="24"/>
                <w:szCs w:val="24"/>
              </w:rPr>
            </w:pPr>
            <w:r w:rsidRPr="0017581D">
              <w:rPr>
                <w:rFonts w:ascii="Verdana" w:eastAsia="Verdana" w:hAnsi="Verdana" w:cs="Arial"/>
                <w:sz w:val="24"/>
                <w:szCs w:val="24"/>
                <w:lang w:val="cy-GB" w:bidi="cy-GB"/>
              </w:rPr>
              <w:t>Cyflwynodd ddangosfwrdd cyflog amrywiol.</w:t>
            </w:r>
          </w:p>
          <w:p w14:paraId="13C80BCD" w14:textId="77777777" w:rsidR="004F022E" w:rsidRPr="0017581D" w:rsidRDefault="004F022E" w:rsidP="004F022E">
            <w:pPr>
              <w:ind w:left="720"/>
              <w:jc w:val="both"/>
              <w:rPr>
                <w:rFonts w:ascii="Verdana" w:eastAsiaTheme="minorEastAsia" w:hAnsi="Verdana" w:cs="Arial"/>
                <w:sz w:val="24"/>
                <w:szCs w:val="24"/>
              </w:rPr>
            </w:pPr>
          </w:p>
          <w:p w14:paraId="7C7966C0" w14:textId="77777777" w:rsidR="004F022E" w:rsidRPr="0017581D" w:rsidRDefault="004F022E" w:rsidP="004F022E">
            <w:pPr>
              <w:jc w:val="both"/>
              <w:rPr>
                <w:rFonts w:ascii="Verdana" w:eastAsiaTheme="minorEastAsia" w:hAnsi="Verdana" w:cs="Arial"/>
                <w:b/>
                <w:bCs/>
                <w:sz w:val="24"/>
                <w:szCs w:val="24"/>
              </w:rPr>
            </w:pPr>
            <w:r w:rsidRPr="0017581D">
              <w:rPr>
                <w:rFonts w:ascii="Verdana" w:eastAsiaTheme="minorEastAsia" w:hAnsi="Verdana" w:cs="Arial"/>
                <w:b/>
                <w:sz w:val="24"/>
                <w:szCs w:val="24"/>
                <w:lang w:bidi="cy-GB"/>
              </w:rPr>
              <w:t xml:space="preserve">Dysgu ac Addysg Rhagorol: </w:t>
            </w:r>
          </w:p>
          <w:p w14:paraId="5867C531" w14:textId="51FA226B" w:rsidR="004F022E" w:rsidRPr="0017581D" w:rsidRDefault="004F022E" w:rsidP="003B7534">
            <w:pPr>
              <w:pStyle w:val="ListParagraph"/>
              <w:numPr>
                <w:ilvl w:val="0"/>
                <w:numId w:val="82"/>
              </w:numPr>
              <w:spacing w:line="240" w:lineRule="auto"/>
              <w:rPr>
                <w:rFonts w:ascii="Verdana" w:hAnsi="Verdana" w:cs="Arial"/>
                <w:sz w:val="24"/>
                <w:szCs w:val="24"/>
              </w:rPr>
            </w:pPr>
            <w:r w:rsidRPr="0017581D">
              <w:rPr>
                <w:rFonts w:ascii="Verdana" w:eastAsia="Verdana" w:hAnsi="Verdana" w:cs="Arial"/>
                <w:sz w:val="24"/>
                <w:szCs w:val="24"/>
                <w:lang w:val="cy-GB" w:bidi="cy-GB"/>
              </w:rPr>
              <w:t>Wedi darparu hyfforddiant Adolygu Perfformiad ac Asesiad Datblygu (PADR) hygyrch, gan gynnwys cynlluniau peilot y tu allan i oriau gwaith.</w:t>
            </w:r>
          </w:p>
          <w:p w14:paraId="2004C2F1" w14:textId="77777777" w:rsidR="004F022E" w:rsidRPr="0017581D" w:rsidRDefault="004F022E" w:rsidP="003B7534">
            <w:pPr>
              <w:pStyle w:val="ListParagraph"/>
              <w:numPr>
                <w:ilvl w:val="0"/>
                <w:numId w:val="82"/>
              </w:numPr>
              <w:spacing w:after="160" w:line="276" w:lineRule="auto"/>
              <w:rPr>
                <w:rFonts w:ascii="Verdana" w:eastAsia="Arial" w:hAnsi="Verdana" w:cs="Arial"/>
                <w:sz w:val="24"/>
                <w:szCs w:val="24"/>
              </w:rPr>
            </w:pPr>
            <w:r w:rsidRPr="0017581D">
              <w:rPr>
                <w:rFonts w:ascii="Verdana" w:eastAsia="Arial" w:hAnsi="Verdana" w:cs="Arial"/>
                <w:sz w:val="24"/>
                <w:szCs w:val="24"/>
                <w:lang w:val="cy-GB" w:bidi="cy-GB"/>
              </w:rPr>
              <w:t>Datblygiad pellach o blatfform digidol Hanfodion Hwylus sy'n cefnogi dysgu a gwella, gan gynnwys ychwanegu dolenni i adnoddau Gwella Ansawdd.</w:t>
            </w:r>
          </w:p>
          <w:p w14:paraId="71B75EBB" w14:textId="77777777" w:rsidR="004F022E" w:rsidRPr="0017581D" w:rsidRDefault="004F022E" w:rsidP="003B7534">
            <w:pPr>
              <w:pStyle w:val="ListParagraph"/>
              <w:numPr>
                <w:ilvl w:val="0"/>
                <w:numId w:val="82"/>
              </w:numPr>
              <w:spacing w:after="160" w:line="276" w:lineRule="auto"/>
              <w:rPr>
                <w:rFonts w:ascii="Verdana" w:eastAsia="Arial" w:hAnsi="Verdana" w:cs="Arial"/>
                <w:sz w:val="24"/>
                <w:szCs w:val="24"/>
              </w:rPr>
            </w:pPr>
            <w:r w:rsidRPr="0017581D">
              <w:rPr>
                <w:rFonts w:ascii="Verdana" w:eastAsia="Arial" w:hAnsi="Verdana" w:cs="Arial"/>
                <w:sz w:val="24"/>
                <w:szCs w:val="24"/>
                <w:lang w:val="cy-GB" w:bidi="cy-GB"/>
              </w:rPr>
              <w:t xml:space="preserve">Fel rhan o ymgyrch gyfathrebu Hanfodion Hwylus mis Gorffennaf, roedd modiwlau byrion PADR yn bwnc blaenoriaeth. Arweiniodd hyn at gynnydd amlwg mewn ymgysylltiad â chynnwys PADR. </w:t>
            </w:r>
          </w:p>
          <w:p w14:paraId="22BA1B34" w14:textId="77777777" w:rsidR="004F022E" w:rsidRPr="0017581D" w:rsidRDefault="004F022E" w:rsidP="003B7534">
            <w:pPr>
              <w:pStyle w:val="ListParagraph"/>
              <w:numPr>
                <w:ilvl w:val="0"/>
                <w:numId w:val="82"/>
              </w:numPr>
              <w:spacing w:line="240" w:lineRule="auto"/>
              <w:jc w:val="both"/>
              <w:rPr>
                <w:rFonts w:ascii="Verdana" w:eastAsia="Arial" w:hAnsi="Verdana" w:cs="Arial"/>
                <w:sz w:val="24"/>
                <w:szCs w:val="24"/>
              </w:rPr>
            </w:pPr>
            <w:r w:rsidRPr="0017581D">
              <w:rPr>
                <w:rFonts w:ascii="Verdana" w:eastAsia="Arial" w:hAnsi="Verdana" w:cs="Arial"/>
                <w:sz w:val="24"/>
                <w:szCs w:val="24"/>
                <w:lang w:val="cy-GB" w:bidi="cy-GB"/>
              </w:rPr>
              <w:lastRenderedPageBreak/>
              <w:t>Cafodd Rhaglen Datblygu Rheolaeth Llwybr Rheolwyr ei hadnewyddu a'i hail-lansio fel Taith y Rheolwyr, llwybr datblygu hunangyfeiriedig, hunan</w:t>
            </w:r>
            <w:r w:rsidRPr="0017581D">
              <w:rPr>
                <w:rFonts w:ascii="Cambria Math" w:eastAsia="Arial" w:hAnsi="Cambria Math" w:cs="Cambria Math"/>
                <w:sz w:val="24"/>
                <w:szCs w:val="24"/>
                <w:lang w:val="cy-GB" w:bidi="cy-GB"/>
              </w:rPr>
              <w:t>-</w:t>
            </w:r>
            <w:r w:rsidRPr="0017581D">
              <w:rPr>
                <w:rFonts w:ascii="Verdana" w:eastAsia="Arial" w:hAnsi="Verdana" w:cs="Arial"/>
                <w:sz w:val="24"/>
                <w:szCs w:val="24"/>
                <w:lang w:val="cy-GB" w:bidi="cy-GB"/>
              </w:rPr>
              <w:t>gofrestru ar gyfer rheolwyr newydd, presennol a darpar reolwyr. Mae'r rhaglen yn cynnig hyblygrwydd, gan alluogi cyfranogwyr i ddewis modiwlau sy'n cyd-fynd ag amcanion perfformiad unigol a chanlyniadau PADR. Mynychodd 82 o gyfranogwyr y sesiwn wybodaeth lansio ym mis Medi 2025.</w:t>
            </w:r>
          </w:p>
          <w:p w14:paraId="58B269B0" w14:textId="77777777" w:rsidR="004F022E" w:rsidRPr="0017581D" w:rsidRDefault="004F022E" w:rsidP="003B7534">
            <w:pPr>
              <w:pStyle w:val="ListParagraph"/>
              <w:numPr>
                <w:ilvl w:val="0"/>
                <w:numId w:val="82"/>
              </w:numPr>
              <w:spacing w:line="240" w:lineRule="auto"/>
              <w:jc w:val="both"/>
              <w:rPr>
                <w:rFonts w:ascii="Verdana" w:eastAsia="Arial" w:hAnsi="Verdana" w:cs="Arial"/>
                <w:sz w:val="24"/>
                <w:szCs w:val="24"/>
              </w:rPr>
            </w:pPr>
            <w:r w:rsidRPr="0017581D">
              <w:rPr>
                <w:rFonts w:ascii="Verdana" w:eastAsia="Arial" w:hAnsi="Verdana" w:cs="Arial"/>
                <w:sz w:val="24"/>
                <w:szCs w:val="24"/>
                <w:lang w:val="cy-GB" w:bidi="cy-GB"/>
              </w:rPr>
              <w:t>Cyflwynwyd sesiynau cymorth wedi'u targedu i helpu staff i gael mynediad at e</w:t>
            </w:r>
            <w:r w:rsidRPr="0017581D">
              <w:rPr>
                <w:rFonts w:ascii="Cambria Math" w:eastAsia="Arial" w:hAnsi="Cambria Math" w:cs="Cambria Math"/>
                <w:sz w:val="24"/>
                <w:szCs w:val="24"/>
                <w:lang w:val="cy-GB" w:bidi="cy-GB"/>
              </w:rPr>
              <w:t>-</w:t>
            </w:r>
            <w:r w:rsidRPr="0017581D">
              <w:rPr>
                <w:rFonts w:ascii="Verdana" w:eastAsia="Arial" w:hAnsi="Verdana" w:cs="Arial"/>
                <w:sz w:val="24"/>
                <w:szCs w:val="24"/>
                <w:lang w:val="cy-GB" w:bidi="cy-GB"/>
              </w:rPr>
              <w:t>ddysgu Statudol a Gorfodol drwy ESR. Yn ogystal, roedd mynychu sesiynau gwerthuso ac ail-ddilysu yn cefnogi ymgysylltiad â chydweithwyr Meddygol a Deintyddol, gan gyfrannu at gydymffurfiaeth well. Cynyddodd cydymffurfiaeth â Hyfforddiant Statudol a Gorfodol Meddygol a Deintyddol o 67.54% ym mis Mawrth 2025 i 77.19% ym mis Chwefror 2026. Mae cydymffurfiaeth gyffredinol y Bwrdd Iechyd ar draws pob grŵp staff ar hyn o bryd yn 88.39%, sy'n rhagori ar darged Llywodraeth Cymru o 85%.</w:t>
            </w:r>
          </w:p>
          <w:p w14:paraId="4F8D6FEF" w14:textId="77777777" w:rsidR="004F022E" w:rsidRPr="0017581D" w:rsidRDefault="004F022E" w:rsidP="003B7534">
            <w:pPr>
              <w:pStyle w:val="ListParagraph"/>
              <w:numPr>
                <w:ilvl w:val="0"/>
                <w:numId w:val="82"/>
              </w:numPr>
              <w:spacing w:line="240" w:lineRule="auto"/>
              <w:rPr>
                <w:rFonts w:ascii="Verdana" w:hAnsi="Verdana" w:cs="Arial"/>
                <w:sz w:val="24"/>
                <w:szCs w:val="24"/>
              </w:rPr>
            </w:pPr>
            <w:r w:rsidRPr="0017581D">
              <w:rPr>
                <w:rFonts w:ascii="Verdana" w:eastAsia="Verdana" w:hAnsi="Verdana" w:cs="Arial"/>
                <w:sz w:val="24"/>
                <w:szCs w:val="24"/>
                <w:lang w:val="cy-GB" w:bidi="cy-GB"/>
              </w:rPr>
              <w:t>Cydymffurfiaeth well o ran asesiadau meddygol a deintyddol.</w:t>
            </w:r>
          </w:p>
          <w:p w14:paraId="000C0C5A" w14:textId="77777777" w:rsidR="004F022E" w:rsidRPr="0017581D" w:rsidRDefault="004F022E" w:rsidP="003B7534">
            <w:pPr>
              <w:pStyle w:val="ListParagraph"/>
              <w:numPr>
                <w:ilvl w:val="0"/>
                <w:numId w:val="82"/>
              </w:numPr>
              <w:spacing w:line="240" w:lineRule="auto"/>
              <w:rPr>
                <w:rFonts w:ascii="Verdana" w:hAnsi="Verdana" w:cs="Arial"/>
                <w:sz w:val="24"/>
                <w:szCs w:val="24"/>
              </w:rPr>
            </w:pPr>
            <w:r w:rsidRPr="0017581D">
              <w:rPr>
                <w:rFonts w:ascii="Verdana" w:eastAsia="Verdana" w:hAnsi="Verdana" w:cs="Arial"/>
                <w:sz w:val="24"/>
                <w:szCs w:val="24"/>
                <w:lang w:val="cy-GB" w:bidi="cy-GB"/>
              </w:rPr>
              <w:t>Glanhau data cymhwysedd yn barhaus.</w:t>
            </w:r>
          </w:p>
          <w:p w14:paraId="69429B14" w14:textId="77777777" w:rsidR="004F022E" w:rsidRPr="0017581D" w:rsidRDefault="004F022E" w:rsidP="003B7534">
            <w:pPr>
              <w:pStyle w:val="ListParagraph"/>
              <w:numPr>
                <w:ilvl w:val="0"/>
                <w:numId w:val="82"/>
              </w:numPr>
              <w:spacing w:line="240" w:lineRule="auto"/>
              <w:rPr>
                <w:rFonts w:ascii="Verdana" w:hAnsi="Verdana" w:cs="Arial"/>
                <w:sz w:val="24"/>
                <w:szCs w:val="24"/>
              </w:rPr>
            </w:pPr>
            <w:r w:rsidRPr="0017581D">
              <w:rPr>
                <w:rFonts w:ascii="Verdana" w:eastAsia="Verdana" w:hAnsi="Verdana" w:cs="Arial"/>
                <w:sz w:val="24"/>
                <w:szCs w:val="24"/>
                <w:lang w:val="cy-GB" w:bidi="cy-GB"/>
              </w:rPr>
              <w:t>Cefnogwyd cyflwyno modiwlau hyfforddi Gwrth-Hiliaeth a Diogelu</w:t>
            </w:r>
          </w:p>
          <w:p w14:paraId="3B444BEC" w14:textId="77777777" w:rsidR="004F022E" w:rsidRPr="0017581D" w:rsidRDefault="004F022E" w:rsidP="004F022E">
            <w:pPr>
              <w:jc w:val="both"/>
              <w:rPr>
                <w:rFonts w:ascii="Verdana" w:eastAsiaTheme="minorEastAsia" w:hAnsi="Verdana" w:cs="Arial"/>
                <w:b/>
                <w:bCs/>
                <w:sz w:val="24"/>
                <w:szCs w:val="24"/>
              </w:rPr>
            </w:pPr>
          </w:p>
          <w:p w14:paraId="4621754D" w14:textId="77777777" w:rsidR="004F022E" w:rsidRPr="0017581D" w:rsidRDefault="004F022E" w:rsidP="004F022E">
            <w:pPr>
              <w:jc w:val="both"/>
              <w:rPr>
                <w:rFonts w:ascii="Verdana" w:eastAsiaTheme="minorEastAsia" w:hAnsi="Verdana" w:cs="Arial"/>
                <w:b/>
                <w:bCs/>
                <w:sz w:val="24"/>
                <w:szCs w:val="24"/>
              </w:rPr>
            </w:pPr>
            <w:r w:rsidRPr="0017581D">
              <w:rPr>
                <w:rFonts w:ascii="Verdana" w:eastAsiaTheme="minorEastAsia" w:hAnsi="Verdana" w:cs="Arial"/>
                <w:b/>
                <w:sz w:val="24"/>
                <w:szCs w:val="24"/>
                <w:lang w:bidi="cy-GB"/>
              </w:rPr>
              <w:t xml:space="preserve">Arweinwyr sy'n Byw yn ôl ein Gwerthoedd: </w:t>
            </w:r>
          </w:p>
          <w:p w14:paraId="0C9DD947" w14:textId="77777777" w:rsidR="004F022E" w:rsidRPr="0017581D" w:rsidRDefault="004F022E" w:rsidP="003B7534">
            <w:pPr>
              <w:pStyle w:val="ListParagraph"/>
              <w:numPr>
                <w:ilvl w:val="1"/>
                <w:numId w:val="81"/>
              </w:numPr>
              <w:spacing w:line="240" w:lineRule="auto"/>
              <w:rPr>
                <w:rFonts w:ascii="Verdana" w:hAnsi="Verdana" w:cs="Arial"/>
                <w:sz w:val="24"/>
                <w:szCs w:val="24"/>
              </w:rPr>
            </w:pPr>
            <w:r w:rsidRPr="0017581D">
              <w:rPr>
                <w:rFonts w:ascii="Verdana" w:eastAsia="Verdana" w:hAnsi="Verdana" w:cs="Arial"/>
                <w:sz w:val="24"/>
                <w:szCs w:val="24"/>
                <w:lang w:val="cy-GB" w:bidi="cy-GB"/>
              </w:rPr>
              <w:t>Lansiwyd LEAD, rhaglen arweinyddiaeth ymddygiadol newydd gyda diddordeb cynnar cryf, gan dderbyn 275 o geisiadau rhwng Awst 2025 a Mawrth 2026.</w:t>
            </w:r>
          </w:p>
          <w:p w14:paraId="1EA52527" w14:textId="77777777" w:rsidR="004F022E" w:rsidRPr="0017581D" w:rsidRDefault="004F022E" w:rsidP="003B7534">
            <w:pPr>
              <w:pStyle w:val="ListParagraph"/>
              <w:numPr>
                <w:ilvl w:val="1"/>
                <w:numId w:val="81"/>
              </w:numPr>
              <w:spacing w:line="240" w:lineRule="auto"/>
              <w:rPr>
                <w:rFonts w:ascii="Verdana" w:hAnsi="Verdana" w:cs="Arial"/>
                <w:sz w:val="24"/>
                <w:szCs w:val="24"/>
              </w:rPr>
            </w:pPr>
            <w:r w:rsidRPr="0017581D">
              <w:rPr>
                <w:rFonts w:ascii="Verdana" w:eastAsia="Verdana" w:hAnsi="Verdana" w:cs="Arial"/>
                <w:sz w:val="24"/>
                <w:szCs w:val="24"/>
                <w:lang w:val="cy-GB" w:bidi="cy-GB"/>
              </w:rPr>
              <w:t>Seiliau Gwella Ansawdd wedi'u hintegreiddio ynghyd ag Egwyddorion Arweinyddiaeth Dosturiol, gan arwain at effaith gwasanaeth amlwg a ddangosir fel rhan o LEAD</w:t>
            </w:r>
          </w:p>
          <w:p w14:paraId="408F1106" w14:textId="77777777" w:rsidR="004F022E" w:rsidRPr="0017581D" w:rsidRDefault="004F022E" w:rsidP="003B7534">
            <w:pPr>
              <w:pStyle w:val="ListParagraph"/>
              <w:numPr>
                <w:ilvl w:val="1"/>
                <w:numId w:val="81"/>
              </w:numPr>
              <w:spacing w:line="240" w:lineRule="auto"/>
              <w:rPr>
                <w:rFonts w:ascii="Verdana" w:hAnsi="Verdana" w:cs="Arial"/>
                <w:sz w:val="24"/>
                <w:szCs w:val="24"/>
              </w:rPr>
            </w:pPr>
            <w:r w:rsidRPr="0017581D">
              <w:rPr>
                <w:rFonts w:ascii="Verdana" w:eastAsia="Verdana" w:hAnsi="Verdana" w:cs="Arial"/>
                <w:sz w:val="24"/>
                <w:szCs w:val="24"/>
                <w:lang w:val="cy-GB" w:bidi="cy-GB"/>
              </w:rPr>
              <w:t>Lansiwyd y Labordy Dysgu Arweinyddiaeth a hyrwyddwyd ymhellach trwy gyfrif i lawr 12 diwrnod ar gyfer y Nadolig i ganiatáu mynediad digidol 24/7 i arweinwyr newydd, darpar ac arweinwyr presennol o bob lefel a mynediad disgyblaeth. Mae 1,576 o ymweliadau wedi bod â'r brif dudalen ers ei lansio'n swyddogol ym mis Hydref 2025.</w:t>
            </w:r>
          </w:p>
          <w:p w14:paraId="4B8CF470" w14:textId="77777777" w:rsidR="004F022E" w:rsidRPr="0017581D" w:rsidRDefault="004F022E" w:rsidP="004F022E">
            <w:pPr>
              <w:jc w:val="both"/>
              <w:rPr>
                <w:rFonts w:ascii="Verdana" w:eastAsiaTheme="minorEastAsia" w:hAnsi="Verdana" w:cs="Arial"/>
                <w:b/>
                <w:bCs/>
                <w:sz w:val="24"/>
                <w:szCs w:val="24"/>
              </w:rPr>
            </w:pPr>
          </w:p>
          <w:p w14:paraId="798A3DAF" w14:textId="77777777" w:rsidR="004F022E" w:rsidRPr="0017581D" w:rsidRDefault="004F022E" w:rsidP="004F022E">
            <w:pPr>
              <w:jc w:val="both"/>
              <w:rPr>
                <w:rFonts w:ascii="Verdana" w:eastAsiaTheme="minorEastAsia" w:hAnsi="Verdana" w:cs="Arial"/>
                <w:b/>
                <w:bCs/>
                <w:sz w:val="24"/>
                <w:szCs w:val="24"/>
              </w:rPr>
            </w:pPr>
            <w:r w:rsidRPr="0017581D">
              <w:rPr>
                <w:rFonts w:ascii="Verdana" w:eastAsiaTheme="minorEastAsia" w:hAnsi="Verdana" w:cs="Arial"/>
                <w:b/>
                <w:sz w:val="24"/>
                <w:szCs w:val="24"/>
                <w:lang w:bidi="cy-GB"/>
              </w:rPr>
              <w:t xml:space="preserve">Cydraddoldeb, Amrywiaeth a Pherthyn: </w:t>
            </w:r>
          </w:p>
          <w:p w14:paraId="476D49FA" w14:textId="77777777" w:rsidR="004F022E" w:rsidRPr="0017581D" w:rsidRDefault="004F022E" w:rsidP="003B7534">
            <w:pPr>
              <w:pStyle w:val="ListParagraph"/>
              <w:numPr>
                <w:ilvl w:val="1"/>
                <w:numId w:val="78"/>
              </w:numPr>
              <w:spacing w:line="240" w:lineRule="auto"/>
              <w:rPr>
                <w:rFonts w:ascii="Verdana" w:hAnsi="Verdana" w:cs="Arial"/>
                <w:sz w:val="24"/>
                <w:szCs w:val="24"/>
              </w:rPr>
            </w:pPr>
            <w:r w:rsidRPr="0017581D">
              <w:rPr>
                <w:rFonts w:ascii="Verdana" w:eastAsia="Verdana" w:hAnsi="Verdana" w:cs="Arial"/>
                <w:sz w:val="24"/>
                <w:szCs w:val="24"/>
                <w:lang w:val="cy-GB" w:bidi="cy-GB"/>
              </w:rPr>
              <w:t>Parhawyd i weithio tuag at gamau gweithredu'r gweithlu yng Nghynllun Cydraddoldeb Strategol 'Rydym i Gyd yn Perthyn', sydd hefyd yn cynnwys y gwahanol Gynlluniau Gweithredu sy'n gysylltiedig â chydraddoldeb sy'n ategu'r rhai a gyhoeddwyd gan Lywodraeth Cymru.</w:t>
            </w:r>
          </w:p>
          <w:p w14:paraId="46BBC8C6" w14:textId="77777777" w:rsidR="004F022E" w:rsidRPr="0017581D" w:rsidRDefault="004F022E" w:rsidP="003B7534">
            <w:pPr>
              <w:pStyle w:val="ListParagraph"/>
              <w:numPr>
                <w:ilvl w:val="1"/>
                <w:numId w:val="78"/>
              </w:numPr>
              <w:spacing w:line="240" w:lineRule="auto"/>
              <w:rPr>
                <w:rFonts w:ascii="Verdana" w:hAnsi="Verdana" w:cs="Arial"/>
                <w:sz w:val="24"/>
                <w:szCs w:val="24"/>
              </w:rPr>
            </w:pPr>
            <w:r w:rsidRPr="0017581D">
              <w:rPr>
                <w:rFonts w:ascii="Verdana" w:eastAsia="Verdana" w:hAnsi="Verdana" w:cs="Arial"/>
                <w:sz w:val="24"/>
                <w:szCs w:val="24"/>
                <w:lang w:val="cy-GB" w:bidi="cy-GB"/>
              </w:rPr>
              <w:t>Cefnogodd sgyrsiau diwylliant gyda Nyrsys sydd newydd eu recriwtio ag Addysg Ryngwladol.</w:t>
            </w:r>
          </w:p>
          <w:p w14:paraId="2D121C50" w14:textId="77777777" w:rsidR="004F022E" w:rsidRPr="0017581D" w:rsidRDefault="004F022E" w:rsidP="003B7534">
            <w:pPr>
              <w:pStyle w:val="ListParagraph"/>
              <w:numPr>
                <w:ilvl w:val="1"/>
                <w:numId w:val="78"/>
              </w:numPr>
              <w:spacing w:line="240" w:lineRule="auto"/>
              <w:rPr>
                <w:rFonts w:ascii="Verdana" w:hAnsi="Verdana" w:cs="Arial"/>
                <w:sz w:val="24"/>
                <w:szCs w:val="24"/>
              </w:rPr>
            </w:pPr>
            <w:r w:rsidRPr="0017581D">
              <w:rPr>
                <w:rFonts w:ascii="Verdana" w:eastAsia="Verdana" w:hAnsi="Verdana" w:cs="Arial"/>
                <w:sz w:val="24"/>
                <w:szCs w:val="24"/>
                <w:lang w:val="cy-GB" w:bidi="cy-GB"/>
              </w:rPr>
              <w:t>Optimeiddio wedi'i ehangu i gefnogi grwpiau sydd heb gynrychiolaeth ddigonol yn well.</w:t>
            </w:r>
          </w:p>
          <w:p w14:paraId="2AD4EE5F" w14:textId="77777777" w:rsidR="004F022E" w:rsidRPr="0017581D" w:rsidRDefault="004F022E" w:rsidP="003B7534">
            <w:pPr>
              <w:pStyle w:val="ListParagraph"/>
              <w:numPr>
                <w:ilvl w:val="1"/>
                <w:numId w:val="78"/>
              </w:numPr>
              <w:spacing w:line="240" w:lineRule="auto"/>
              <w:rPr>
                <w:rFonts w:ascii="Verdana" w:hAnsi="Verdana" w:cs="Arial"/>
                <w:sz w:val="24"/>
                <w:szCs w:val="24"/>
              </w:rPr>
            </w:pPr>
            <w:r w:rsidRPr="0017581D">
              <w:rPr>
                <w:rFonts w:ascii="Verdana" w:eastAsia="Verdana" w:hAnsi="Verdana" w:cs="Arial"/>
                <w:sz w:val="24"/>
                <w:szCs w:val="24"/>
                <w:lang w:val="cy-GB" w:bidi="cy-GB"/>
              </w:rPr>
              <w:t>Gorfododd yr e-ddysgu Gwrth-hiliol cenedlaethol.</w:t>
            </w:r>
          </w:p>
          <w:p w14:paraId="45C98D06" w14:textId="77777777" w:rsidR="004F022E" w:rsidRPr="0017581D" w:rsidRDefault="004F022E" w:rsidP="003B7534">
            <w:pPr>
              <w:pStyle w:val="ListParagraph"/>
              <w:numPr>
                <w:ilvl w:val="1"/>
                <w:numId w:val="78"/>
              </w:numPr>
              <w:spacing w:line="240" w:lineRule="auto"/>
              <w:rPr>
                <w:rFonts w:ascii="Verdana" w:hAnsi="Verdana" w:cs="Arial"/>
                <w:sz w:val="24"/>
                <w:szCs w:val="24"/>
              </w:rPr>
            </w:pPr>
            <w:r w:rsidRPr="0017581D">
              <w:rPr>
                <w:rFonts w:ascii="Verdana" w:eastAsia="Verdana" w:hAnsi="Verdana" w:cs="Arial"/>
                <w:sz w:val="24"/>
                <w:szCs w:val="24"/>
                <w:lang w:val="cy-GB" w:bidi="cy-GB"/>
              </w:rPr>
              <w:t>Datganiad a chynrychiolaeth ethnigrwydd ESR gwell.</w:t>
            </w:r>
          </w:p>
          <w:p w14:paraId="1863DC3B" w14:textId="77777777" w:rsidR="000E5733" w:rsidRDefault="004F022E" w:rsidP="004F022E">
            <w:pPr>
              <w:spacing w:before="40" w:after="40"/>
              <w:jc w:val="both"/>
              <w:rPr>
                <w:rFonts w:ascii="Verdana" w:hAnsi="Verdana" w:cs="Arial"/>
                <w:sz w:val="24"/>
                <w:szCs w:val="24"/>
              </w:rPr>
            </w:pPr>
            <w:r w:rsidRPr="0017581D">
              <w:rPr>
                <w:rFonts w:ascii="Verdana" w:eastAsia="Verdana" w:hAnsi="Verdana" w:cs="Arial"/>
                <w:sz w:val="24"/>
                <w:szCs w:val="24"/>
                <w:lang w:bidi="cy-GB"/>
              </w:rPr>
              <w:lastRenderedPageBreak/>
              <w:t>Cefnogwyd staff o grwpiau heb gynrychiolaeth ddigonol i wneud cais am y Rhaglen Camu i mewn i Uwch Arweinyddiaeth.</w:t>
            </w:r>
          </w:p>
          <w:p w14:paraId="35C733A7" w14:textId="60340934" w:rsidR="00C91477" w:rsidRPr="0017581D" w:rsidRDefault="00C91477" w:rsidP="004F022E">
            <w:pPr>
              <w:spacing w:before="40" w:after="40"/>
              <w:jc w:val="both"/>
              <w:rPr>
                <w:rFonts w:ascii="Verdana" w:hAnsi="Verdana" w:cs="Arial"/>
                <w:color w:val="FF0000"/>
                <w:sz w:val="24"/>
                <w:szCs w:val="24"/>
              </w:rPr>
            </w:pPr>
          </w:p>
        </w:tc>
      </w:tr>
      <w:tr w:rsidR="000434C1" w:rsidRPr="0017581D" w14:paraId="1A9C216A" w14:textId="77777777" w:rsidTr="001B58B5">
        <w:trPr>
          <w:trHeight w:val="558"/>
        </w:trPr>
        <w:tc>
          <w:tcPr>
            <w:tcW w:w="9016" w:type="dxa"/>
            <w:gridSpan w:val="2"/>
          </w:tcPr>
          <w:p w14:paraId="17444DF8" w14:textId="77777777" w:rsidR="000434C1" w:rsidRPr="0017581D" w:rsidRDefault="000434C1" w:rsidP="00B37F71">
            <w:pPr>
              <w:spacing w:before="40" w:after="40"/>
              <w:rPr>
                <w:rFonts w:ascii="Verdana" w:hAnsi="Verdana" w:cs="Arial"/>
                <w:b/>
                <w:sz w:val="24"/>
                <w:szCs w:val="24"/>
              </w:rPr>
            </w:pPr>
            <w:r w:rsidRPr="0017581D">
              <w:rPr>
                <w:rFonts w:ascii="Verdana" w:eastAsia="Verdana" w:hAnsi="Verdana" w:cs="Arial"/>
                <w:b/>
                <w:sz w:val="24"/>
                <w:szCs w:val="24"/>
                <w:lang w:bidi="cy-GB"/>
              </w:rPr>
              <w:lastRenderedPageBreak/>
              <w:t>Metrigau Allweddol y Gweithlu - Absenoldeb oherwydd salwch</w:t>
            </w:r>
          </w:p>
          <w:p w14:paraId="14D68643" w14:textId="5AF69B72" w:rsidR="000434C1" w:rsidRPr="0017581D" w:rsidRDefault="00D35BE1" w:rsidP="00B37F71">
            <w:pPr>
              <w:rPr>
                <w:rFonts w:ascii="Verdana" w:hAnsi="Verdana" w:cs="Arial"/>
                <w:color w:val="FF0000"/>
                <w:sz w:val="24"/>
                <w:szCs w:val="24"/>
              </w:rPr>
            </w:pPr>
            <w:r>
              <w:rPr>
                <w:noProof/>
                <w:lang w:bidi="cy-GB"/>
              </w:rPr>
              <w:drawing>
                <wp:inline distT="0" distB="0" distL="0" distR="0" wp14:anchorId="0CF19AB8" wp14:editId="37F206AB">
                  <wp:extent cx="5588000" cy="1433195"/>
                  <wp:effectExtent l="0" t="0" r="0" b="0"/>
                  <wp:docPr id="5760135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1" r:link="rId52">
                            <a:extLst>
                              <a:ext uri="{28A0092B-C50C-407E-A947-70E740481C1C}">
                                <a14:useLocalDpi xmlns:a14="http://schemas.microsoft.com/office/drawing/2010/main" val="0"/>
                              </a:ext>
                            </a:extLst>
                          </a:blip>
                          <a:srcRect/>
                          <a:stretch>
                            <a:fillRect/>
                          </a:stretch>
                        </pic:blipFill>
                        <pic:spPr bwMode="auto">
                          <a:xfrm>
                            <a:off x="0" y="0"/>
                            <a:ext cx="5588000" cy="1433195"/>
                          </a:xfrm>
                          <a:prstGeom prst="rect">
                            <a:avLst/>
                          </a:prstGeom>
                          <a:noFill/>
                          <a:ln>
                            <a:noFill/>
                          </a:ln>
                        </pic:spPr>
                      </pic:pic>
                    </a:graphicData>
                  </a:graphic>
                </wp:inline>
              </w:drawing>
            </w:r>
          </w:p>
          <w:p w14:paraId="2C072176" w14:textId="77777777" w:rsidR="000434C1" w:rsidRDefault="00274AFE" w:rsidP="003C1647">
            <w:pPr>
              <w:spacing w:before="40" w:after="40"/>
              <w:rPr>
                <w:rFonts w:ascii="Verdana" w:hAnsi="Verdana" w:cs="Arial"/>
                <w:bCs/>
                <w:sz w:val="24"/>
                <w:szCs w:val="24"/>
              </w:rPr>
            </w:pPr>
            <w:r w:rsidRPr="00274AFE">
              <w:rPr>
                <w:rFonts w:ascii="Verdana" w:eastAsia="Verdana" w:hAnsi="Verdana" w:cs="Arial"/>
                <w:sz w:val="24"/>
                <w:szCs w:val="24"/>
                <w:lang w:bidi="cy-GB"/>
              </w:rPr>
              <w:t xml:space="preserve">Erbyn diwedd mis Mawrth 2026, roedd absenoldeb salwch cyffredinol (dros gyfnod treigl o 12 mis) wedi gostwng o 7.2% ym mis Chwefror i 7.07%. Mae absenoldeb tymor byr hefyd wedi gostwng o 2.81% i 1.83%, tra bod absenoldeb tymor hir wedi cynyddu o 4.39% i 5.4%. </w:t>
            </w:r>
          </w:p>
          <w:p w14:paraId="00821CEB" w14:textId="012DC3A3" w:rsidR="0010244C" w:rsidRPr="0017581D" w:rsidRDefault="0010244C" w:rsidP="003C1647">
            <w:pPr>
              <w:spacing w:before="40" w:after="40"/>
              <w:rPr>
                <w:rFonts w:ascii="Verdana" w:hAnsi="Verdana" w:cs="Arial"/>
                <w:bCs/>
                <w:sz w:val="24"/>
                <w:szCs w:val="24"/>
              </w:rPr>
            </w:pPr>
          </w:p>
        </w:tc>
      </w:tr>
      <w:tr w:rsidR="00024007" w:rsidRPr="0017581D" w14:paraId="12DD7DA7" w14:textId="77777777" w:rsidTr="00FD18BE">
        <w:trPr>
          <w:trHeight w:val="3761"/>
        </w:trPr>
        <w:tc>
          <w:tcPr>
            <w:tcW w:w="6658" w:type="dxa"/>
          </w:tcPr>
          <w:p w14:paraId="5275428B" w14:textId="77777777" w:rsidR="00BF3664" w:rsidRPr="0017581D" w:rsidRDefault="00BF3664" w:rsidP="00BF3664">
            <w:pPr>
              <w:rPr>
                <w:rFonts w:ascii="Verdana" w:hAnsi="Verdana" w:cs="Arial"/>
                <w:b/>
                <w:bCs/>
                <w:sz w:val="24"/>
                <w:szCs w:val="24"/>
              </w:rPr>
            </w:pPr>
            <w:r w:rsidRPr="0017581D">
              <w:rPr>
                <w:rFonts w:ascii="Verdana" w:eastAsia="Verdana" w:hAnsi="Verdana" w:cs="Arial"/>
                <w:b/>
                <w:sz w:val="24"/>
                <w:szCs w:val="24"/>
                <w:lang w:bidi="cy-GB"/>
              </w:rPr>
              <w:t>Adolygiadau Datblygu Gwerthuso Personol (PADRs)</w:t>
            </w:r>
          </w:p>
          <w:p w14:paraId="72BAA244" w14:textId="3AEBF18B" w:rsidR="000E5733" w:rsidRPr="0017581D" w:rsidRDefault="0028737A" w:rsidP="00B37F71">
            <w:pPr>
              <w:rPr>
                <w:rFonts w:ascii="Verdana" w:hAnsi="Verdana" w:cs="Arial"/>
                <w:b/>
                <w:bCs/>
                <w:color w:val="FF0000"/>
                <w:sz w:val="24"/>
                <w:szCs w:val="24"/>
              </w:rPr>
            </w:pPr>
            <w:r>
              <w:rPr>
                <w:noProof/>
                <w:lang w:bidi="cy-GB"/>
              </w:rPr>
              <w:drawing>
                <wp:inline distT="0" distB="0" distL="0" distR="0" wp14:anchorId="4A0BE4DE" wp14:editId="5792D48A">
                  <wp:extent cx="3857625" cy="2318048"/>
                  <wp:effectExtent l="0" t="0" r="0" b="6350"/>
                  <wp:docPr id="66275909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3" r:link="rId54">
                            <a:extLst>
                              <a:ext uri="{28A0092B-C50C-407E-A947-70E740481C1C}">
                                <a14:useLocalDpi xmlns:a14="http://schemas.microsoft.com/office/drawing/2010/main" val="0"/>
                              </a:ext>
                            </a:extLst>
                          </a:blip>
                          <a:srcRect/>
                          <a:stretch>
                            <a:fillRect/>
                          </a:stretch>
                        </pic:blipFill>
                        <pic:spPr bwMode="auto">
                          <a:xfrm>
                            <a:off x="0" y="0"/>
                            <a:ext cx="3863176" cy="2321383"/>
                          </a:xfrm>
                          <a:prstGeom prst="rect">
                            <a:avLst/>
                          </a:prstGeom>
                          <a:noFill/>
                          <a:ln>
                            <a:noFill/>
                          </a:ln>
                        </pic:spPr>
                      </pic:pic>
                    </a:graphicData>
                  </a:graphic>
                </wp:inline>
              </w:drawing>
            </w:r>
          </w:p>
        </w:tc>
        <w:tc>
          <w:tcPr>
            <w:tcW w:w="2358" w:type="dxa"/>
          </w:tcPr>
          <w:p w14:paraId="31CEC5A6" w14:textId="77777777" w:rsidR="00AB5D2D" w:rsidRPr="00AB5D2D" w:rsidRDefault="00AB5D2D" w:rsidP="00AB5D2D">
            <w:pPr>
              <w:spacing w:before="40" w:after="40"/>
              <w:rPr>
                <w:rFonts w:ascii="Verdana" w:hAnsi="Verdana" w:cs="Arial"/>
                <w:sz w:val="24"/>
                <w:szCs w:val="24"/>
              </w:rPr>
            </w:pPr>
            <w:r w:rsidRPr="00AB5D2D">
              <w:rPr>
                <w:rFonts w:ascii="Verdana" w:eastAsia="Verdana" w:hAnsi="Verdana" w:cs="Arial"/>
                <w:sz w:val="24"/>
                <w:szCs w:val="24"/>
                <w:lang w:bidi="cy-GB"/>
              </w:rPr>
              <w:t>Mae cydymffurfiaeth â PADR yn parhau â'r duedd ar i fyny a welwyd ers mis Ionawr 2026 ac mae'n sefyll ar 77.25% ym mis Mawrth 2026.</w:t>
            </w:r>
          </w:p>
          <w:p w14:paraId="0C64D21E" w14:textId="4D79332A" w:rsidR="000E5733" w:rsidRPr="0017581D" w:rsidRDefault="000E5733" w:rsidP="00B37F71">
            <w:pPr>
              <w:spacing w:before="40" w:after="40"/>
              <w:jc w:val="both"/>
              <w:rPr>
                <w:rFonts w:ascii="Verdana" w:hAnsi="Verdana" w:cs="Arial"/>
                <w:b/>
                <w:bCs/>
                <w:color w:val="FF0000"/>
                <w:sz w:val="24"/>
                <w:szCs w:val="24"/>
              </w:rPr>
            </w:pPr>
          </w:p>
        </w:tc>
      </w:tr>
      <w:tr w:rsidR="00024007" w:rsidRPr="0017581D" w14:paraId="27D23F5D" w14:textId="77777777" w:rsidTr="00FD18BE">
        <w:trPr>
          <w:trHeight w:val="4836"/>
        </w:trPr>
        <w:tc>
          <w:tcPr>
            <w:tcW w:w="6658" w:type="dxa"/>
          </w:tcPr>
          <w:p w14:paraId="28DB1C64" w14:textId="44BF56BF" w:rsidR="000E5733" w:rsidRPr="0017581D" w:rsidRDefault="000E5733" w:rsidP="00B37F71">
            <w:pPr>
              <w:rPr>
                <w:rFonts w:ascii="Verdana" w:hAnsi="Verdana" w:cs="Arial"/>
                <w:sz w:val="24"/>
                <w:szCs w:val="24"/>
              </w:rPr>
            </w:pPr>
            <w:r w:rsidRPr="0017581D">
              <w:rPr>
                <w:rFonts w:ascii="Verdana" w:eastAsia="Verdana" w:hAnsi="Verdana" w:cs="Arial"/>
                <w:b/>
                <w:sz w:val="24"/>
                <w:szCs w:val="24"/>
                <w:lang w:bidi="cy-GB"/>
              </w:rPr>
              <w:lastRenderedPageBreak/>
              <w:t>Hyfforddiant Gorfodol a Statudol</w:t>
            </w:r>
          </w:p>
          <w:p w14:paraId="78DCFCEB" w14:textId="62010835" w:rsidR="000E5733" w:rsidRPr="0017581D" w:rsidRDefault="00D60B62" w:rsidP="00B37F71">
            <w:pPr>
              <w:rPr>
                <w:rFonts w:ascii="Verdana" w:hAnsi="Verdana" w:cs="Arial"/>
                <w:b/>
                <w:color w:val="FF0000"/>
                <w:sz w:val="24"/>
                <w:szCs w:val="24"/>
              </w:rPr>
            </w:pPr>
            <w:r>
              <w:rPr>
                <w:noProof/>
                <w:lang w:bidi="cy-GB"/>
              </w:rPr>
              <w:drawing>
                <wp:inline distT="0" distB="0" distL="0" distR="0" wp14:anchorId="232D7115" wp14:editId="28E7DC74">
                  <wp:extent cx="4090670" cy="2458085"/>
                  <wp:effectExtent l="0" t="0" r="5080" b="0"/>
                  <wp:docPr id="205852504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art 1"/>
                          <pic:cNvPicPr>
                            <a:picLocks noChangeAspect="1" noChangeArrowheads="1"/>
                          </pic:cNvPicPr>
                        </pic:nvPicPr>
                        <pic:blipFill>
                          <a:blip r:embed="rId55" r:link="rId56">
                            <a:extLst>
                              <a:ext uri="{28A0092B-C50C-407E-A947-70E740481C1C}">
                                <a14:useLocalDpi xmlns:a14="http://schemas.microsoft.com/office/drawing/2010/main" val="0"/>
                              </a:ext>
                            </a:extLst>
                          </a:blip>
                          <a:srcRect/>
                          <a:stretch>
                            <a:fillRect/>
                          </a:stretch>
                        </pic:blipFill>
                        <pic:spPr bwMode="auto">
                          <a:xfrm>
                            <a:off x="0" y="0"/>
                            <a:ext cx="4090670" cy="2458085"/>
                          </a:xfrm>
                          <a:prstGeom prst="rect">
                            <a:avLst/>
                          </a:prstGeom>
                          <a:noFill/>
                          <a:ln>
                            <a:noFill/>
                          </a:ln>
                        </pic:spPr>
                      </pic:pic>
                    </a:graphicData>
                  </a:graphic>
                </wp:inline>
              </w:drawing>
            </w:r>
          </w:p>
        </w:tc>
        <w:tc>
          <w:tcPr>
            <w:tcW w:w="2358" w:type="dxa"/>
          </w:tcPr>
          <w:p w14:paraId="32048C18" w14:textId="745B1BB3" w:rsidR="00E27C61" w:rsidRPr="00E27C61" w:rsidRDefault="00E27C61" w:rsidP="00E27C61">
            <w:pPr>
              <w:rPr>
                <w:rFonts w:ascii="Verdana" w:hAnsi="Verdana" w:cs="Arial"/>
                <w:szCs w:val="24"/>
              </w:rPr>
            </w:pPr>
            <w:r>
              <w:rPr>
                <w:rFonts w:ascii="Verdana" w:eastAsia="Verdana" w:hAnsi="Verdana" w:cs="Arial"/>
                <w:szCs w:val="24"/>
                <w:lang w:bidi="cy-GB"/>
              </w:rPr>
              <w:t>Mae'r Bwrdd Iechyd yn parhau i fod uwchlaw'r targed cydymffurfiaeth (85%) ar gyfer hyfforddiant gorfodol Llywodraeth Cymru a modiwlau hyfforddiant gorfodol lleol. Mae hyfforddiant gorfodol lleol yn 88.17% ac mae cydymffurfiaeth hyfforddiant Llywodraeth Cymru yn 88.20%, y ddau ar ddiwedd mis Mawrth 2026.</w:t>
            </w:r>
          </w:p>
          <w:p w14:paraId="4B877CF9" w14:textId="77777777" w:rsidR="00435F01" w:rsidRPr="0017581D" w:rsidRDefault="00435F01" w:rsidP="00435F01">
            <w:pPr>
              <w:ind w:firstLine="720"/>
              <w:rPr>
                <w:rFonts w:ascii="Verdana" w:hAnsi="Verdana" w:cs="Arial"/>
                <w:sz w:val="24"/>
                <w:szCs w:val="24"/>
              </w:rPr>
            </w:pPr>
          </w:p>
        </w:tc>
      </w:tr>
    </w:tbl>
    <w:p w14:paraId="02BA4465" w14:textId="77777777" w:rsidR="007F0355" w:rsidRPr="0017581D" w:rsidRDefault="007F0355" w:rsidP="00935EE0">
      <w:pPr>
        <w:spacing w:after="0" w:line="240" w:lineRule="auto"/>
        <w:jc w:val="center"/>
        <w:rPr>
          <w:rFonts w:ascii="Verdana" w:hAnsi="Verdana" w:cs="Arial"/>
          <w:b/>
          <w:szCs w:val="24"/>
        </w:rPr>
      </w:pPr>
    </w:p>
    <w:p w14:paraId="0FDE8D1C" w14:textId="76E678EE" w:rsidR="00935EE0" w:rsidRPr="0017581D" w:rsidRDefault="00935EE0" w:rsidP="00935EE0">
      <w:pPr>
        <w:spacing w:after="0" w:line="240" w:lineRule="auto"/>
        <w:jc w:val="center"/>
        <w:rPr>
          <w:rFonts w:ascii="Verdana" w:hAnsi="Verdana" w:cs="Arial"/>
          <w:b/>
          <w:szCs w:val="24"/>
        </w:rPr>
      </w:pPr>
      <w:r w:rsidRPr="0017581D">
        <w:rPr>
          <w:rFonts w:ascii="Verdana" w:eastAsia="Verdana" w:hAnsi="Verdana" w:cs="Arial"/>
          <w:b/>
          <w:szCs w:val="24"/>
          <w:lang w:bidi="cy-GB"/>
        </w:rPr>
        <w:t>Casgliad ac Edrych i’r Dyfodol</w:t>
      </w:r>
    </w:p>
    <w:p w14:paraId="414AF589" w14:textId="77777777" w:rsidR="00433DB3" w:rsidRDefault="00433DB3" w:rsidP="00002262">
      <w:pPr>
        <w:spacing w:after="0" w:line="240" w:lineRule="auto"/>
        <w:rPr>
          <w:rFonts w:ascii="Verdana" w:hAnsi="Verdana"/>
          <w:szCs w:val="24"/>
        </w:rPr>
      </w:pPr>
    </w:p>
    <w:p w14:paraId="50E446A7" w14:textId="75CE4BEC" w:rsidR="00433DB3" w:rsidRPr="009A2986" w:rsidRDefault="00E05636" w:rsidP="00002262">
      <w:pPr>
        <w:spacing w:after="0" w:line="240" w:lineRule="auto"/>
        <w:rPr>
          <w:rFonts w:ascii="Verdana" w:hAnsi="Verdana"/>
          <w:szCs w:val="24"/>
        </w:rPr>
      </w:pPr>
      <w:r w:rsidRPr="009A2986">
        <w:rPr>
          <w:rFonts w:ascii="Verdana" w:eastAsia="Verdana" w:hAnsi="Verdana" w:cs="Verdana"/>
          <w:szCs w:val="24"/>
          <w:lang w:bidi="cy-GB"/>
        </w:rPr>
        <w:t>Mae datganiadau ariannol y Bwrdd Iechyd wedi'u paratoi yn unol â Llawlyfr Cyfrifon GIG Cymru 2025-26.  Dywed y Llawlyfr Cyfrifon yn glir y dylid paratoi cyfrifon ar sail busnes gweithredol lle disgwylir y bydd y gwasanaeth yn parhau yn y dyfodol.  Gwnaed y dybiaeth y bydd gwasanaethau Bwrdd Iechyd Prifysgol Bae Abertawe yn parhau i weithredu.  O ganlyniad, mae sail busnes gweithredol wedi'i fabwysiadu.</w:t>
      </w:r>
    </w:p>
    <w:p w14:paraId="2CEC98B7" w14:textId="77777777" w:rsidR="003A5301" w:rsidRPr="00E05636" w:rsidRDefault="003A5301" w:rsidP="00002262">
      <w:pPr>
        <w:spacing w:after="0" w:line="240" w:lineRule="auto"/>
        <w:rPr>
          <w:rFonts w:ascii="Verdana" w:hAnsi="Verdana"/>
          <w:color w:val="FF0000"/>
          <w:szCs w:val="24"/>
        </w:rPr>
      </w:pPr>
    </w:p>
    <w:p w14:paraId="328CC5C0" w14:textId="28E32E49" w:rsidR="00002262" w:rsidRPr="0017581D" w:rsidRDefault="003D0315" w:rsidP="00002262">
      <w:pPr>
        <w:spacing w:after="0" w:line="240" w:lineRule="auto"/>
        <w:rPr>
          <w:rFonts w:ascii="Verdana" w:hAnsi="Verdana"/>
          <w:szCs w:val="24"/>
        </w:rPr>
      </w:pPr>
      <w:r>
        <w:rPr>
          <w:rFonts w:ascii="Verdana" w:eastAsia="Verdana" w:hAnsi="Verdana" w:cs="Verdana"/>
          <w:szCs w:val="24"/>
          <w:lang w:bidi="cy-GB"/>
        </w:rPr>
        <w:t xml:space="preserve">Mae gwaith sylweddol o'n blaenau i barhau i ddarparu gofal amserol; i barhau i foderneiddio ein gwasanaethau ac i sefydlogi sefyllfa ariannol y Bwrdd Iechyd ar y ffordd i gynaliadwyedd hirdymor. I gefnogi hyn, cymeradwywyd cam nesaf </w:t>
      </w:r>
      <w:hyperlink r:id="rId57" w:history="1">
        <w:r w:rsidR="008710F6">
          <w:rPr>
            <w:rStyle w:val="Hyperlink"/>
            <w:rFonts w:ascii="Verdana" w:eastAsia="Verdana" w:hAnsi="Verdana" w:cs="Verdana"/>
            <w:szCs w:val="24"/>
            <w:lang w:bidi="cy-GB"/>
          </w:rPr>
          <w:t>Cynllun Blynyddol BIP Bae Abertawe 2025-26</w:t>
        </w:r>
      </w:hyperlink>
      <w:r>
        <w:rPr>
          <w:rFonts w:ascii="Verdana" w:eastAsia="Verdana" w:hAnsi="Verdana" w:cs="Verdana"/>
          <w:szCs w:val="24"/>
          <w:lang w:bidi="cy-GB"/>
        </w:rPr>
        <w:t xml:space="preserve"> gan y Bwrdd ym mis Mawrth 2025, sy'n nodi'r hyn y byddwn yn ei gyflawni dros yr ychydig flynyddoedd nesaf, a sut. </w:t>
      </w:r>
    </w:p>
    <w:p w14:paraId="4BF89E69" w14:textId="77777777" w:rsidR="005672EE" w:rsidRPr="0017581D" w:rsidRDefault="005672EE" w:rsidP="005672EE">
      <w:pPr>
        <w:spacing w:after="0" w:line="240" w:lineRule="auto"/>
        <w:rPr>
          <w:rFonts w:ascii="Verdana" w:hAnsi="Verdana" w:cs="Arial"/>
          <w:szCs w:val="24"/>
        </w:rPr>
      </w:pPr>
    </w:p>
    <w:p w14:paraId="1BE2129D" w14:textId="77777777" w:rsidR="005672EE" w:rsidRPr="0017581D" w:rsidRDefault="005672EE" w:rsidP="005672EE">
      <w:pPr>
        <w:spacing w:after="0" w:line="240" w:lineRule="auto"/>
        <w:rPr>
          <w:rFonts w:ascii="Verdana" w:hAnsi="Verdana" w:cs="Arial"/>
          <w:szCs w:val="24"/>
        </w:rPr>
      </w:pPr>
    </w:p>
    <w:p w14:paraId="4AF0DD29" w14:textId="77777777" w:rsidR="005672EE" w:rsidRPr="0017581D" w:rsidRDefault="005672EE" w:rsidP="005672EE">
      <w:pPr>
        <w:spacing w:after="0" w:line="240" w:lineRule="auto"/>
        <w:rPr>
          <w:rFonts w:ascii="Verdana" w:hAnsi="Verdana" w:cs="Arial"/>
          <w:szCs w:val="24"/>
        </w:rPr>
      </w:pPr>
    </w:p>
    <w:p w14:paraId="15615CB7" w14:textId="77777777" w:rsidR="005672EE" w:rsidRPr="0017581D" w:rsidRDefault="005672EE" w:rsidP="005672EE">
      <w:pPr>
        <w:spacing w:after="0" w:line="240" w:lineRule="auto"/>
        <w:rPr>
          <w:rFonts w:ascii="Verdana" w:hAnsi="Verdana" w:cs="Arial"/>
          <w:szCs w:val="24"/>
        </w:rPr>
      </w:pPr>
    </w:p>
    <w:p w14:paraId="532EA4C2" w14:textId="77777777" w:rsidR="005672EE" w:rsidRPr="0017581D" w:rsidRDefault="005672EE" w:rsidP="005672EE">
      <w:pPr>
        <w:spacing w:after="0" w:line="240" w:lineRule="auto"/>
        <w:rPr>
          <w:rFonts w:ascii="Verdana" w:hAnsi="Verdana" w:cs="Arial"/>
          <w:szCs w:val="24"/>
        </w:rPr>
      </w:pPr>
    </w:p>
    <w:p w14:paraId="3F737CDF" w14:textId="77777777" w:rsidR="005672EE" w:rsidRPr="0017581D" w:rsidRDefault="005672EE" w:rsidP="005672EE">
      <w:pPr>
        <w:spacing w:after="0" w:line="240" w:lineRule="auto"/>
        <w:rPr>
          <w:rFonts w:ascii="Verdana" w:hAnsi="Verdana" w:cs="Arial"/>
          <w:szCs w:val="24"/>
        </w:rPr>
      </w:pPr>
    </w:p>
    <w:p w14:paraId="4C8A3B0C" w14:textId="77777777" w:rsidR="005672EE" w:rsidRPr="0017581D" w:rsidRDefault="005672EE" w:rsidP="005672EE">
      <w:pPr>
        <w:spacing w:after="0" w:line="240" w:lineRule="auto"/>
        <w:rPr>
          <w:rFonts w:ascii="Verdana" w:hAnsi="Verdana" w:cs="Arial"/>
          <w:szCs w:val="24"/>
        </w:rPr>
      </w:pPr>
    </w:p>
    <w:p w14:paraId="6E081280" w14:textId="77777777" w:rsidR="005672EE" w:rsidRPr="0017581D" w:rsidRDefault="005672EE" w:rsidP="005672EE">
      <w:pPr>
        <w:spacing w:after="0" w:line="240" w:lineRule="auto"/>
        <w:rPr>
          <w:rFonts w:ascii="Verdana" w:hAnsi="Verdana" w:cs="Arial"/>
          <w:szCs w:val="24"/>
        </w:rPr>
      </w:pPr>
    </w:p>
    <w:p w14:paraId="46BA9BDB" w14:textId="77777777" w:rsidR="005672EE" w:rsidRPr="0017581D" w:rsidRDefault="005672EE" w:rsidP="005672EE">
      <w:pPr>
        <w:spacing w:after="0" w:line="240" w:lineRule="auto"/>
        <w:rPr>
          <w:rFonts w:ascii="Verdana" w:hAnsi="Verdana" w:cs="Arial"/>
          <w:szCs w:val="24"/>
        </w:rPr>
      </w:pPr>
    </w:p>
    <w:p w14:paraId="7FF9F500" w14:textId="77777777" w:rsidR="005672EE" w:rsidRPr="0017581D" w:rsidRDefault="005672EE" w:rsidP="005672EE">
      <w:pPr>
        <w:spacing w:after="0" w:line="240" w:lineRule="auto"/>
        <w:rPr>
          <w:rFonts w:ascii="Verdana" w:hAnsi="Verdana" w:cs="Arial"/>
          <w:szCs w:val="24"/>
        </w:rPr>
      </w:pPr>
    </w:p>
    <w:p w14:paraId="3338F60A" w14:textId="77777777" w:rsidR="005672EE" w:rsidRPr="0017581D" w:rsidRDefault="005672EE" w:rsidP="005672EE">
      <w:pPr>
        <w:spacing w:after="0" w:line="240" w:lineRule="auto"/>
        <w:rPr>
          <w:rFonts w:ascii="Verdana" w:hAnsi="Verdana" w:cs="Arial"/>
          <w:szCs w:val="24"/>
        </w:rPr>
      </w:pPr>
    </w:p>
    <w:p w14:paraId="2B43ACFC" w14:textId="4E43CA9A" w:rsidR="005672EE" w:rsidRPr="0017581D" w:rsidRDefault="005672EE" w:rsidP="005672EE">
      <w:pPr>
        <w:spacing w:after="0" w:line="240" w:lineRule="auto"/>
        <w:rPr>
          <w:rFonts w:ascii="Verdana" w:hAnsi="Verdana" w:cs="Arial"/>
          <w:szCs w:val="24"/>
        </w:rPr>
      </w:pPr>
    </w:p>
    <w:p w14:paraId="19C04C44" w14:textId="009EE761" w:rsidR="00831866" w:rsidRPr="0017581D" w:rsidRDefault="00831866" w:rsidP="005672EE">
      <w:pPr>
        <w:spacing w:after="0" w:line="240" w:lineRule="auto"/>
        <w:rPr>
          <w:rFonts w:ascii="Verdana" w:hAnsi="Verdana" w:cs="Arial"/>
          <w:szCs w:val="24"/>
        </w:rPr>
      </w:pPr>
    </w:p>
    <w:p w14:paraId="6B1F2CE2" w14:textId="44A75117" w:rsidR="00831866" w:rsidRPr="0017581D" w:rsidRDefault="00831866" w:rsidP="005672EE">
      <w:pPr>
        <w:spacing w:after="0" w:line="240" w:lineRule="auto"/>
        <w:rPr>
          <w:rFonts w:ascii="Verdana" w:hAnsi="Verdana" w:cs="Arial"/>
          <w:szCs w:val="24"/>
        </w:rPr>
      </w:pPr>
    </w:p>
    <w:p w14:paraId="61DEB898" w14:textId="7F0BC31C" w:rsidR="00831866" w:rsidRPr="0017581D" w:rsidRDefault="00831866" w:rsidP="005672EE">
      <w:pPr>
        <w:spacing w:after="0" w:line="240" w:lineRule="auto"/>
        <w:rPr>
          <w:rFonts w:ascii="Verdana" w:hAnsi="Verdana" w:cs="Arial"/>
          <w:szCs w:val="24"/>
        </w:rPr>
      </w:pPr>
    </w:p>
    <w:p w14:paraId="0148F872" w14:textId="6477096F" w:rsidR="00831866" w:rsidRPr="0017581D" w:rsidRDefault="00831866" w:rsidP="005672EE">
      <w:pPr>
        <w:spacing w:after="0" w:line="240" w:lineRule="auto"/>
        <w:rPr>
          <w:rFonts w:ascii="Verdana" w:hAnsi="Verdana" w:cs="Arial"/>
          <w:szCs w:val="24"/>
        </w:rPr>
      </w:pPr>
    </w:p>
    <w:p w14:paraId="45B1CBE1" w14:textId="7A6F46E5" w:rsidR="00831866" w:rsidRPr="0017581D" w:rsidRDefault="00831866" w:rsidP="005672EE">
      <w:pPr>
        <w:spacing w:after="0" w:line="240" w:lineRule="auto"/>
        <w:rPr>
          <w:rFonts w:ascii="Verdana" w:hAnsi="Verdana" w:cs="Arial"/>
          <w:szCs w:val="24"/>
        </w:rPr>
      </w:pPr>
    </w:p>
    <w:p w14:paraId="0BC23F53" w14:textId="77777777" w:rsidR="009C1887" w:rsidRDefault="009C1887" w:rsidP="00EA3F39">
      <w:pPr>
        <w:tabs>
          <w:tab w:val="left" w:pos="1365"/>
        </w:tabs>
        <w:spacing w:after="0" w:line="240" w:lineRule="auto"/>
        <w:jc w:val="center"/>
        <w:rPr>
          <w:rFonts w:ascii="Verdana" w:hAnsi="Verdana" w:cs="Arial"/>
          <w:b/>
          <w:color w:val="0070C0"/>
          <w:sz w:val="72"/>
          <w:szCs w:val="72"/>
        </w:rPr>
      </w:pPr>
    </w:p>
    <w:p w14:paraId="71A64E75" w14:textId="77777777" w:rsidR="00E34BE5" w:rsidRDefault="00E34BE5" w:rsidP="00EA3F39">
      <w:pPr>
        <w:tabs>
          <w:tab w:val="left" w:pos="1365"/>
        </w:tabs>
        <w:spacing w:after="0" w:line="240" w:lineRule="auto"/>
        <w:jc w:val="center"/>
        <w:rPr>
          <w:rFonts w:ascii="Verdana" w:hAnsi="Verdana" w:cs="Arial"/>
          <w:b/>
          <w:color w:val="0070C0"/>
          <w:sz w:val="72"/>
          <w:szCs w:val="72"/>
        </w:rPr>
      </w:pPr>
    </w:p>
    <w:p w14:paraId="2DF84CC9" w14:textId="77777777" w:rsidR="00E34BE5" w:rsidRDefault="00E34BE5" w:rsidP="00EA3F39">
      <w:pPr>
        <w:tabs>
          <w:tab w:val="left" w:pos="1365"/>
        </w:tabs>
        <w:spacing w:after="0" w:line="240" w:lineRule="auto"/>
        <w:jc w:val="center"/>
        <w:rPr>
          <w:rFonts w:ascii="Verdana" w:hAnsi="Verdana" w:cs="Arial"/>
          <w:b/>
          <w:color w:val="0070C0"/>
          <w:sz w:val="72"/>
          <w:szCs w:val="72"/>
        </w:rPr>
      </w:pPr>
    </w:p>
    <w:p w14:paraId="735F537C" w14:textId="77777777" w:rsidR="00E34BE5" w:rsidRDefault="00E34BE5" w:rsidP="00EA3F39">
      <w:pPr>
        <w:tabs>
          <w:tab w:val="left" w:pos="1365"/>
        </w:tabs>
        <w:spacing w:after="0" w:line="240" w:lineRule="auto"/>
        <w:jc w:val="center"/>
        <w:rPr>
          <w:rFonts w:ascii="Verdana" w:hAnsi="Verdana" w:cs="Arial"/>
          <w:b/>
          <w:color w:val="0070C0"/>
          <w:sz w:val="72"/>
          <w:szCs w:val="72"/>
        </w:rPr>
      </w:pPr>
    </w:p>
    <w:p w14:paraId="05B6387E" w14:textId="77777777" w:rsidR="00E34BE5" w:rsidRDefault="00E34BE5" w:rsidP="00EA3F39">
      <w:pPr>
        <w:tabs>
          <w:tab w:val="left" w:pos="1365"/>
        </w:tabs>
        <w:spacing w:after="0" w:line="240" w:lineRule="auto"/>
        <w:jc w:val="center"/>
        <w:rPr>
          <w:rFonts w:ascii="Verdana" w:hAnsi="Verdana" w:cs="Arial"/>
          <w:b/>
          <w:color w:val="0070C0"/>
          <w:sz w:val="72"/>
          <w:szCs w:val="72"/>
        </w:rPr>
      </w:pPr>
    </w:p>
    <w:p w14:paraId="33A0FC5F" w14:textId="2B12A7A5" w:rsidR="007377E4" w:rsidRPr="00B007BE" w:rsidRDefault="00EA3F39" w:rsidP="00EA3F39">
      <w:pPr>
        <w:tabs>
          <w:tab w:val="left" w:pos="1365"/>
        </w:tabs>
        <w:spacing w:after="0" w:line="240" w:lineRule="auto"/>
        <w:jc w:val="center"/>
        <w:rPr>
          <w:rFonts w:ascii="Verdana" w:hAnsi="Verdana" w:cs="Arial"/>
          <w:b/>
          <w:color w:val="0070C0"/>
          <w:sz w:val="72"/>
          <w:szCs w:val="72"/>
        </w:rPr>
      </w:pPr>
      <w:r w:rsidRPr="00B007BE">
        <w:rPr>
          <w:rFonts w:ascii="Verdana" w:eastAsia="Verdana" w:hAnsi="Verdana" w:cs="Arial"/>
          <w:b/>
          <w:color w:val="0070C0"/>
          <w:sz w:val="72"/>
          <w:szCs w:val="72"/>
          <w:lang w:bidi="cy-GB"/>
        </w:rPr>
        <w:t>Adroddiad Atebolrwydd</w:t>
      </w:r>
    </w:p>
    <w:p w14:paraId="41FE94F0" w14:textId="53613321" w:rsidR="007377E4" w:rsidRPr="00B007BE" w:rsidRDefault="007377E4" w:rsidP="007377E4">
      <w:pPr>
        <w:tabs>
          <w:tab w:val="left" w:pos="1365"/>
        </w:tabs>
        <w:spacing w:after="0" w:line="240" w:lineRule="auto"/>
        <w:jc w:val="center"/>
        <w:rPr>
          <w:rFonts w:ascii="Verdana" w:hAnsi="Verdana" w:cs="Arial"/>
          <w:b/>
          <w:color w:val="0070C0"/>
          <w:sz w:val="72"/>
          <w:szCs w:val="72"/>
        </w:rPr>
      </w:pPr>
      <w:r w:rsidRPr="00B007BE">
        <w:rPr>
          <w:rFonts w:ascii="Verdana" w:eastAsia="Verdana" w:hAnsi="Verdana" w:cs="Arial"/>
          <w:b/>
          <w:color w:val="0070C0"/>
          <w:sz w:val="72"/>
          <w:szCs w:val="72"/>
          <w:lang w:bidi="cy-GB"/>
        </w:rPr>
        <w:t>2025-26</w:t>
      </w:r>
    </w:p>
    <w:p w14:paraId="6A58551E" w14:textId="05007EE3" w:rsidR="00BA4E7D" w:rsidRPr="00B007BE" w:rsidRDefault="006E0063" w:rsidP="0027126D">
      <w:pPr>
        <w:rPr>
          <w:rFonts w:ascii="Verdana" w:hAnsi="Verdana" w:cs="Arial"/>
          <w:color w:val="FF0000"/>
          <w:sz w:val="72"/>
          <w:szCs w:val="72"/>
        </w:rPr>
      </w:pPr>
      <w:r w:rsidRPr="00B007BE">
        <w:rPr>
          <w:rFonts w:ascii="Verdana" w:eastAsia="Verdana" w:hAnsi="Verdana" w:cs="Verdana"/>
          <w:sz w:val="72"/>
          <w:szCs w:val="72"/>
          <w:lang w:bidi="cy-GB"/>
        </w:rPr>
        <w:br w:type="page"/>
      </w:r>
    </w:p>
    <w:p w14:paraId="073332C0" w14:textId="77777777" w:rsidR="000B7DAB" w:rsidRPr="0017581D" w:rsidRDefault="000B7DAB" w:rsidP="000B7DAB">
      <w:pPr>
        <w:spacing w:after="0" w:line="240" w:lineRule="auto"/>
        <w:jc w:val="center"/>
        <w:rPr>
          <w:rFonts w:ascii="Verdana" w:hAnsi="Verdana" w:cs="Arial"/>
          <w:b/>
          <w:color w:val="92D050"/>
          <w:szCs w:val="24"/>
        </w:rPr>
      </w:pPr>
      <w:r w:rsidRPr="0017581D">
        <w:rPr>
          <w:rFonts w:ascii="Verdana" w:eastAsia="Verdana" w:hAnsi="Verdana" w:cs="Arial"/>
          <w:b/>
          <w:color w:val="92D050"/>
          <w:szCs w:val="24"/>
          <w:lang w:bidi="cy-GB"/>
        </w:rPr>
        <w:lastRenderedPageBreak/>
        <w:t>Datganiad Llywodraethu Blynyddol</w:t>
      </w:r>
    </w:p>
    <w:p w14:paraId="522E986F" w14:textId="77777777" w:rsidR="000B7DAB" w:rsidRPr="0017581D" w:rsidRDefault="000B7DAB" w:rsidP="000B7DAB">
      <w:pPr>
        <w:spacing w:after="0" w:line="240" w:lineRule="auto"/>
        <w:rPr>
          <w:rFonts w:ascii="Verdana" w:hAnsi="Verdana" w:cs="Arial"/>
          <w:szCs w:val="24"/>
        </w:rPr>
      </w:pPr>
    </w:p>
    <w:p w14:paraId="609ACC5D" w14:textId="77777777" w:rsidR="000B7DAB" w:rsidRPr="0017581D" w:rsidRDefault="000B7DAB" w:rsidP="003B7534">
      <w:pPr>
        <w:pStyle w:val="ListParagraph"/>
        <w:numPr>
          <w:ilvl w:val="0"/>
          <w:numId w:val="24"/>
        </w:numPr>
        <w:spacing w:after="0" w:line="240" w:lineRule="auto"/>
        <w:rPr>
          <w:rFonts w:ascii="Verdana" w:hAnsi="Verdana" w:cs="Arial"/>
          <w:b/>
          <w:sz w:val="24"/>
          <w:szCs w:val="24"/>
        </w:rPr>
      </w:pPr>
      <w:r w:rsidRPr="0017581D">
        <w:rPr>
          <w:rFonts w:ascii="Verdana" w:eastAsia="Verdana" w:hAnsi="Verdana" w:cs="Arial"/>
          <w:b/>
          <w:color w:val="2E74B5" w:themeColor="accent1" w:themeShade="BF"/>
          <w:sz w:val="24"/>
          <w:szCs w:val="24"/>
          <w:lang w:val="cy-GB" w:bidi="cy-GB"/>
        </w:rPr>
        <w:t xml:space="preserve">Cwmpas Cyfrifoldeb </w:t>
      </w:r>
    </w:p>
    <w:p w14:paraId="2D9EF729" w14:textId="77777777" w:rsidR="000B7DAB" w:rsidRPr="0017581D" w:rsidRDefault="000B7DAB" w:rsidP="000B7DAB">
      <w:pPr>
        <w:autoSpaceDE w:val="0"/>
        <w:autoSpaceDN w:val="0"/>
        <w:adjustRightInd w:val="0"/>
        <w:spacing w:after="0" w:line="240" w:lineRule="auto"/>
        <w:rPr>
          <w:rFonts w:ascii="Verdana" w:eastAsia="Times New Roman" w:hAnsi="Verdana" w:cs="Arial"/>
          <w:szCs w:val="24"/>
          <w:lang w:eastAsia="en-GB"/>
        </w:rPr>
      </w:pPr>
      <w:r w:rsidRPr="0017581D">
        <w:rPr>
          <w:rFonts w:ascii="Verdana" w:eastAsia="Times New Roman" w:hAnsi="Verdana" w:cs="Arial"/>
          <w:szCs w:val="24"/>
          <w:lang w:bidi="cy-GB"/>
        </w:rPr>
        <w:t>Mae'r bwrdd yn atebol am lywodraethu, rheoli risg a rheolaeth fewnol. Fel Prif Weithredwr y Bwrdd, mae gennyf gyfrifoldeb dros gynnal strwythurau a phrosesau llywodraethu priodol ynghyd â system gadarn o reolaeth fewnol sy’n cefnogi cyflawni polisïau, nodau ac amcanion y sefydliad, wrth ddiogelu’r arian cyhoeddus ac asedau’r sefydliad yr wyf yn gyfrifol amdanynt yn bersonol. Cyflawnir y rhain yn unol â'r cyfrifoldebau a neilltuwyd gan Swyddog Atebol GIG Cymru.</w:t>
      </w:r>
    </w:p>
    <w:p w14:paraId="467C9E89" w14:textId="77777777" w:rsidR="000B7DAB" w:rsidRPr="0017581D" w:rsidRDefault="000B7DAB" w:rsidP="000B7DAB">
      <w:pPr>
        <w:autoSpaceDE w:val="0"/>
        <w:autoSpaceDN w:val="0"/>
        <w:adjustRightInd w:val="0"/>
        <w:spacing w:after="0" w:line="240" w:lineRule="auto"/>
        <w:rPr>
          <w:rFonts w:ascii="Verdana" w:eastAsia="Times New Roman" w:hAnsi="Verdana" w:cs="Arial"/>
          <w:szCs w:val="24"/>
          <w:lang w:eastAsia="en-GB"/>
        </w:rPr>
      </w:pPr>
    </w:p>
    <w:p w14:paraId="35DAC1EA" w14:textId="77777777" w:rsidR="000B7DAB" w:rsidRPr="0017581D" w:rsidRDefault="000B7DAB" w:rsidP="000B7DAB">
      <w:pPr>
        <w:autoSpaceDE w:val="0"/>
        <w:autoSpaceDN w:val="0"/>
        <w:adjustRightInd w:val="0"/>
        <w:spacing w:after="0" w:line="240" w:lineRule="auto"/>
        <w:rPr>
          <w:rFonts w:ascii="Verdana" w:eastAsia="Times New Roman" w:hAnsi="Verdana" w:cs="Arial"/>
          <w:szCs w:val="24"/>
          <w:lang w:eastAsia="en-GB"/>
        </w:rPr>
      </w:pPr>
      <w:r w:rsidRPr="0017581D">
        <w:rPr>
          <w:rFonts w:ascii="Verdana" w:eastAsia="Times New Roman" w:hAnsi="Verdana" w:cs="Arial"/>
          <w:szCs w:val="24"/>
          <w:lang w:bidi="cy-GB"/>
        </w:rPr>
        <w:t xml:space="preserve">Mae'r adroddiad blynyddol hwn yn amlinellu'r gwahanol ffyrdd y mae'r sefydliad wedi gorfod gweithio'n fewnol a chyda phartneriaid mewn ymateb i'r pwysau digynsail wrth gynllunio a darparu gwasanaethau. Mae'n egluro’r trefniadau ar gyfer sicrhau bod safonau llywodraethu'n cael eu cynnal, bod risgiau'n cael eu nodi a'u lliniaru a bod sicrwydd wedi'i geisio a'i ddarparu. Lle bo angen, darperir gwybodaeth ychwanegol yn y Datganiad Llywodraethu, ond y bwriad oedd lleihau dyblygu lle bo modd. Felly, mae angen adolygu adrannau eraill yn yr Adroddiad Blynyddol ochr yn ochr â'r Datganiad Llywodraethu hwn.   </w:t>
      </w:r>
    </w:p>
    <w:p w14:paraId="244E072D" w14:textId="77777777" w:rsidR="000B7DAB" w:rsidRPr="0017581D" w:rsidRDefault="000B7DAB" w:rsidP="000B7DAB">
      <w:pPr>
        <w:autoSpaceDE w:val="0"/>
        <w:autoSpaceDN w:val="0"/>
        <w:adjustRightInd w:val="0"/>
        <w:spacing w:after="0" w:line="240" w:lineRule="auto"/>
        <w:rPr>
          <w:rFonts w:ascii="Verdana" w:eastAsia="Times New Roman" w:hAnsi="Verdana" w:cs="Arial"/>
          <w:szCs w:val="24"/>
          <w:lang w:eastAsia="en-GB"/>
        </w:rPr>
      </w:pPr>
    </w:p>
    <w:p w14:paraId="607602AB" w14:textId="77777777" w:rsidR="000B7DAB" w:rsidRDefault="000B7DAB" w:rsidP="000B7DAB">
      <w:pPr>
        <w:spacing w:after="0" w:line="240" w:lineRule="auto"/>
        <w:rPr>
          <w:rFonts w:ascii="Verdana" w:hAnsi="Verdana" w:cs="Arial"/>
          <w:szCs w:val="24"/>
        </w:rPr>
      </w:pPr>
      <w:r w:rsidRPr="0017581D">
        <w:rPr>
          <w:rFonts w:ascii="Verdana" w:eastAsia="Verdana" w:hAnsi="Verdana" w:cs="Arial"/>
          <w:szCs w:val="24"/>
          <w:lang w:bidi="cy-GB"/>
        </w:rPr>
        <w:t>Yn ystod 2025–26, roedd y Bwrdd Iechyd yn parhau i fod mewn proses uwchgyfeirio o dan Fframwaith Goruchwylio ac Uwchgyfeirio GIG Cymru. Roedd y Bwrdd Iechyd yn destun Ymyrraeth wedi ei Thargedu (Lefel 4) ar gyfer cyllid, strategaeth a chynllunio, gofal brys ac argyfwng, gwasanaethau canser, ansawdd gofal yn gysylltiedig â heintiau sy'n gysylltiedig â gofal iechyd, a gwasanaethau mamolaeth a newyddenedigol. Monitro Gwell (Lefel 3) wedi'i gymhwyso i ofal wedi'i gynllunio a CAMHS, gydag Iechyd Meddwl ac Anableddau Dysgu yn cael eu monitro ar Lefel 2. Cefnogwyd trefniadau uwchgyfeirio drwy oruchwyliaeth dan arweiniad Llywodraeth Cymru, rhaglenni gwella ffurfiol, ac adrodd sicrwydd rheolaidd gan y Bwrdd.</w:t>
      </w:r>
    </w:p>
    <w:p w14:paraId="2ECAB0F1" w14:textId="77777777" w:rsidR="0008059C" w:rsidRDefault="0008059C" w:rsidP="000B7DAB">
      <w:pPr>
        <w:spacing w:after="0" w:line="240" w:lineRule="auto"/>
        <w:rPr>
          <w:rFonts w:ascii="Verdana" w:hAnsi="Verdana" w:cs="Arial"/>
          <w:szCs w:val="24"/>
        </w:rPr>
      </w:pPr>
    </w:p>
    <w:p w14:paraId="643461D8" w14:textId="5AEC27CF" w:rsidR="0008059C" w:rsidRPr="00265C9A" w:rsidRDefault="0008059C" w:rsidP="0008059C">
      <w:pPr>
        <w:rPr>
          <w:rFonts w:ascii="Verdana" w:hAnsi="Verdana"/>
        </w:rPr>
      </w:pPr>
      <w:r w:rsidRPr="00265C9A">
        <w:rPr>
          <w:rFonts w:ascii="Verdana" w:eastAsia="Verdana" w:hAnsi="Verdana" w:cs="Verdana"/>
          <w:lang w:bidi="cy-GB"/>
        </w:rPr>
        <w:t>Fel rhan o drefniadau ymyrraeth ac uwchgyfeirio Llywodraeth Cymru, parhaodd y Bwrdd Iechyd i dderbyn cefnogaeth allanol gan Deloitte. Comisiynwyd y gefnogaeth i ddarparu capasiti, her ac arbenigedd ychwanegol i gynorthwyo'r Bwrdd Iechyd i fynd i'r afael â blaenoriaethau allweddol y sefydliad a chryfhau'r ddarpariaeth yn erbyn amcanion gwella. Yn dilyn y cyfnod ymgysylltu cychwynnol, ymestynnodd y Bwrdd Iechyd elfennau o'r gefnogaeth hon er mwyn sicrhau parhad y ddarpariaeth a hwyluso trosglwyddo gwybodaeth a chyfrifoldebau i Uned Ddarparu'r Bwrdd Iechyd.</w:t>
      </w:r>
    </w:p>
    <w:p w14:paraId="489A827F" w14:textId="77777777" w:rsidR="0008059C" w:rsidRPr="005B15AB" w:rsidRDefault="0008059C" w:rsidP="0008059C">
      <w:pPr>
        <w:rPr>
          <w:rFonts w:ascii="Verdana" w:hAnsi="Verdana"/>
        </w:rPr>
      </w:pPr>
      <w:r w:rsidRPr="00265C9A">
        <w:rPr>
          <w:rFonts w:ascii="Verdana" w:eastAsia="Verdana" w:hAnsi="Verdana" w:cs="Verdana"/>
          <w:lang w:bidi="cy-GB"/>
        </w:rPr>
        <w:t xml:space="preserve">Canolbwyntiodd cymorth Deloitte ar nifer o feysydd blaenoriaeth, gan gynnwys rheoli rhaglenni, gwella perfformiad, trefniadau llywodraethu a goruchwylio, a datblygu prosesau ar gyfer cynllunio a monitro cyflawniad. </w:t>
      </w:r>
      <w:r w:rsidRPr="00265C9A">
        <w:rPr>
          <w:rFonts w:ascii="Verdana" w:eastAsia="Verdana" w:hAnsi="Verdana" w:cs="Verdana"/>
          <w:lang w:bidi="cy-GB"/>
        </w:rPr>
        <w:lastRenderedPageBreak/>
        <w:t>Darparodd yr ymgysylltiad her a chymorth annibynnol i gryfhau dull y Bwrdd Iechyd o reoli rhaglenni gwella a chyflawni newid cynaliadwy.</w:t>
      </w:r>
    </w:p>
    <w:p w14:paraId="08011904" w14:textId="77777777" w:rsidR="000B7DAB" w:rsidRPr="0017581D" w:rsidRDefault="000B7DAB" w:rsidP="000B7DAB">
      <w:pPr>
        <w:pStyle w:val="ListParagraph"/>
        <w:spacing w:after="0" w:line="240" w:lineRule="auto"/>
        <w:jc w:val="center"/>
        <w:rPr>
          <w:rFonts w:ascii="Verdana" w:hAnsi="Verdana" w:cs="Arial"/>
          <w:b/>
          <w:color w:val="70AD47" w:themeColor="accent6"/>
          <w:sz w:val="24"/>
          <w:szCs w:val="24"/>
        </w:rPr>
      </w:pPr>
      <w:r w:rsidRPr="0017581D">
        <w:rPr>
          <w:rFonts w:ascii="Verdana" w:eastAsia="Verdana" w:hAnsi="Verdana" w:cs="Arial"/>
          <w:b/>
          <w:color w:val="70AD47" w:themeColor="accent6"/>
          <w:sz w:val="24"/>
          <w:szCs w:val="24"/>
          <w:lang w:val="cy-GB" w:bidi="cy-GB"/>
        </w:rPr>
        <w:t>Ein Fframwaith Llywodraethu</w:t>
      </w:r>
    </w:p>
    <w:p w14:paraId="2D29738A" w14:textId="77777777" w:rsidR="000B7DAB" w:rsidRPr="0017581D" w:rsidRDefault="000B7DAB" w:rsidP="003B7534">
      <w:pPr>
        <w:pStyle w:val="ListParagraph"/>
        <w:widowControl w:val="0"/>
        <w:numPr>
          <w:ilvl w:val="0"/>
          <w:numId w:val="36"/>
        </w:numPr>
        <w:autoSpaceDE w:val="0"/>
        <w:autoSpaceDN w:val="0"/>
        <w:spacing w:after="0" w:line="240" w:lineRule="auto"/>
        <w:rPr>
          <w:rFonts w:ascii="Verdana" w:hAnsi="Verdana" w:cs="Arial"/>
          <w:b/>
          <w:color w:val="2E74B5" w:themeColor="accent1" w:themeShade="BF"/>
          <w:sz w:val="24"/>
          <w:szCs w:val="24"/>
        </w:rPr>
      </w:pPr>
      <w:r w:rsidRPr="0017581D">
        <w:rPr>
          <w:rFonts w:ascii="Verdana" w:eastAsia="Verdana" w:hAnsi="Verdana" w:cs="Arial"/>
          <w:b/>
          <w:color w:val="2E74B5" w:themeColor="accent1" w:themeShade="BF"/>
          <w:sz w:val="24"/>
          <w:szCs w:val="24"/>
          <w:lang w:val="cy-GB" w:bidi="cy-GB"/>
        </w:rPr>
        <w:t xml:space="preserve">Trosolwg </w:t>
      </w:r>
    </w:p>
    <w:p w14:paraId="2A423ABE" w14:textId="29BE1F61" w:rsidR="000B7DAB" w:rsidRPr="0017581D" w:rsidRDefault="000B7DAB" w:rsidP="000B7DAB">
      <w:pPr>
        <w:spacing w:after="0" w:line="240" w:lineRule="auto"/>
        <w:rPr>
          <w:rFonts w:ascii="Verdana" w:hAnsi="Verdana" w:cs="Arial"/>
        </w:rPr>
      </w:pPr>
      <w:r w:rsidRPr="725EBD80">
        <w:rPr>
          <w:rFonts w:ascii="Verdana" w:eastAsia="Verdana" w:hAnsi="Verdana" w:cs="Arial"/>
          <w:lang w:bidi="cy-GB"/>
        </w:rPr>
        <w:t xml:space="preserve">Mae gan y Bwrdd Iechyd ofyniad statudol i gydymffurfio â Rheoliadau Byrddau Iechyd Lleol (Cyfansoddiad, Aelodaeth a Gweithdrefnau) (Cymru) 2009, ac mae'n cynnwys Cadeirydd, Is-gadeirydd, Prif Weithredwr, naw Aelod Annibynnol ac wyth Cyfarwyddwr Gweithredol. </w:t>
      </w:r>
    </w:p>
    <w:p w14:paraId="49D45B0C" w14:textId="77777777" w:rsidR="000B7DAB" w:rsidRPr="0017581D" w:rsidRDefault="000B7DAB" w:rsidP="000B7DAB">
      <w:pPr>
        <w:spacing w:after="0" w:line="240" w:lineRule="auto"/>
        <w:rPr>
          <w:rFonts w:ascii="Verdana" w:hAnsi="Verdana" w:cs="Arial"/>
          <w:szCs w:val="24"/>
        </w:rPr>
      </w:pPr>
    </w:p>
    <w:p w14:paraId="72B5B4E5" w14:textId="14FA729A" w:rsidR="000B7DAB" w:rsidRPr="0017581D" w:rsidRDefault="000B7DAB" w:rsidP="000B7DAB">
      <w:pPr>
        <w:spacing w:after="0" w:line="240" w:lineRule="auto"/>
        <w:rPr>
          <w:rFonts w:ascii="Verdana" w:hAnsi="Verdana" w:cs="Arial"/>
        </w:rPr>
      </w:pPr>
      <w:r w:rsidRPr="725EBD80">
        <w:rPr>
          <w:rFonts w:ascii="Verdana" w:eastAsia="Verdana" w:hAnsi="Verdana" w:cs="Arial"/>
          <w:lang w:bidi="cy-GB"/>
        </w:rPr>
        <w:t xml:space="preserve">Mae'r rhain oll yn sicrhau bod y Bwrdd yn cynnwys pobl sydd ag amrywiaeth o gefndiroedd, disgyblaethau ac arbenigedd. Caiff hyn ei gryfhau ymhellach gan swyddi cyfarwyddwyr heb hawl pleidleisio, sy'n cynnwys y Cyfarwyddwr Mewnwelediad, Cyfathrebu ac Ymgysylltu, y Cyfarwyddwr Digidol a'r Cyfarwyddwr Llywodraethu Corfforaethol. </w:t>
      </w:r>
    </w:p>
    <w:p w14:paraId="3FE9B7B8" w14:textId="77777777" w:rsidR="000B7DAB" w:rsidRPr="0017581D" w:rsidRDefault="000B7DAB" w:rsidP="000B7DAB">
      <w:pPr>
        <w:spacing w:after="0" w:line="240" w:lineRule="auto"/>
        <w:rPr>
          <w:rFonts w:ascii="Verdana" w:hAnsi="Verdana" w:cs="Arial"/>
          <w:szCs w:val="24"/>
        </w:rPr>
      </w:pPr>
    </w:p>
    <w:p w14:paraId="0439D182" w14:textId="4A79C28E" w:rsidR="000B7DAB" w:rsidRPr="0017581D" w:rsidRDefault="000B7DAB" w:rsidP="000B7DAB">
      <w:pPr>
        <w:spacing w:after="0" w:line="240" w:lineRule="auto"/>
        <w:rPr>
          <w:rFonts w:ascii="Verdana" w:hAnsi="Verdana" w:cs="Arial"/>
        </w:rPr>
      </w:pPr>
      <w:r w:rsidRPr="725EBD80">
        <w:rPr>
          <w:rFonts w:ascii="Verdana" w:eastAsia="Verdana" w:hAnsi="Verdana" w:cs="Arial"/>
          <w:lang w:bidi="cy-GB"/>
        </w:rPr>
        <w:t>Mae'r Bwrdd yn gweithredu fel corff gwneud penderfyniadau corfforaethol, gyda chyfarwyddwyr gweithredol ac aelodau annibynnol yn aelodau cyfartal sy'n rhannu cyfrifoldeb. Ei brif rôl yw arfer arweinyddiaeth, cyfeiriad a rheolaeth, sy'n cynnwys pennu cyfeiriad strategol cyffredinol y Sefydliad (yn unol â pholisïau a blaenoriaethau Llywodraeth Cymru) a sefydlu a chynnal lefelau uchel o lywodraethu corfforaethol ac atebolrwydd, gan gynnwys rheoli risg a rheolaeth fewnol. Mae hefyd yno i:</w:t>
      </w:r>
    </w:p>
    <w:p w14:paraId="39271C87" w14:textId="77777777" w:rsidR="000B7DAB" w:rsidRPr="0017581D" w:rsidRDefault="000B7DAB" w:rsidP="003B7534">
      <w:pPr>
        <w:pStyle w:val="ListParagraph"/>
        <w:widowControl w:val="0"/>
        <w:numPr>
          <w:ilvl w:val="0"/>
          <w:numId w:val="31"/>
        </w:numPr>
        <w:autoSpaceDE w:val="0"/>
        <w:autoSpaceDN w:val="0"/>
        <w:spacing w:after="0" w:line="240" w:lineRule="auto"/>
        <w:rPr>
          <w:rFonts w:ascii="Verdana" w:hAnsi="Verdana" w:cs="Arial"/>
          <w:sz w:val="24"/>
          <w:szCs w:val="24"/>
        </w:rPr>
      </w:pPr>
      <w:r w:rsidRPr="0017581D">
        <w:rPr>
          <w:rFonts w:ascii="Verdana" w:eastAsia="Verdana" w:hAnsi="Verdana" w:cs="Arial"/>
          <w:sz w:val="24"/>
          <w:szCs w:val="24"/>
          <w:lang w:val="cy-GB" w:bidi="cy-GB"/>
        </w:rPr>
        <w:t>Sicrhau cyflawniad nodau ac amcanion drwy herio a chraffu effeithiol ar berfformiad ym mhob maes cyfrifoldeb;</w:t>
      </w:r>
    </w:p>
    <w:p w14:paraId="2C7E38A4" w14:textId="77777777" w:rsidR="000B7DAB" w:rsidRPr="0017581D" w:rsidRDefault="000B7DAB" w:rsidP="003B7534">
      <w:pPr>
        <w:pStyle w:val="ListParagraph"/>
        <w:widowControl w:val="0"/>
        <w:numPr>
          <w:ilvl w:val="0"/>
          <w:numId w:val="31"/>
        </w:numPr>
        <w:autoSpaceDE w:val="0"/>
        <w:autoSpaceDN w:val="0"/>
        <w:spacing w:after="0" w:line="240" w:lineRule="auto"/>
        <w:rPr>
          <w:rFonts w:ascii="Verdana" w:hAnsi="Verdana" w:cs="Arial"/>
          <w:sz w:val="24"/>
          <w:szCs w:val="24"/>
        </w:rPr>
      </w:pPr>
      <w:r w:rsidRPr="0017581D">
        <w:rPr>
          <w:rFonts w:ascii="Verdana" w:eastAsia="Verdana" w:hAnsi="Verdana" w:cs="Arial"/>
          <w:sz w:val="24"/>
          <w:szCs w:val="24"/>
          <w:lang w:val="cy-GB" w:bidi="cy-GB"/>
        </w:rPr>
        <w:t xml:space="preserve">Sicrhau darpariaeth gofal cleifion o ansawdd uchel a diogel; </w:t>
      </w:r>
    </w:p>
    <w:p w14:paraId="014FBE01" w14:textId="77777777" w:rsidR="000B7DAB" w:rsidRPr="0017581D" w:rsidRDefault="000B7DAB" w:rsidP="003B7534">
      <w:pPr>
        <w:pStyle w:val="ListParagraph"/>
        <w:widowControl w:val="0"/>
        <w:numPr>
          <w:ilvl w:val="0"/>
          <w:numId w:val="31"/>
        </w:numPr>
        <w:autoSpaceDE w:val="0"/>
        <w:autoSpaceDN w:val="0"/>
        <w:spacing w:after="0" w:line="240" w:lineRule="auto"/>
        <w:rPr>
          <w:rFonts w:ascii="Verdana" w:hAnsi="Verdana" w:cs="Arial"/>
          <w:sz w:val="24"/>
          <w:szCs w:val="24"/>
        </w:rPr>
      </w:pPr>
      <w:r w:rsidRPr="0017581D">
        <w:rPr>
          <w:rFonts w:ascii="Verdana" w:eastAsia="Verdana" w:hAnsi="Verdana" w:cs="Arial"/>
          <w:sz w:val="24"/>
          <w:szCs w:val="24"/>
          <w:lang w:val="cy-GB" w:bidi="cy-GB"/>
        </w:rPr>
        <w:t xml:space="preserve">Adeiladu capasiti a gallu o fewn y gweithlu i adeiladu ar werthoedd y bwrdd iechyd a chreu diwylliant cryf o ddysgu a datblygu; </w:t>
      </w:r>
    </w:p>
    <w:p w14:paraId="6B38D858" w14:textId="56D3539A" w:rsidR="000B7DAB" w:rsidRPr="0017581D" w:rsidRDefault="000B7DAB" w:rsidP="003B7534">
      <w:pPr>
        <w:pStyle w:val="ListParagraph"/>
        <w:widowControl w:val="0"/>
        <w:numPr>
          <w:ilvl w:val="0"/>
          <w:numId w:val="31"/>
        </w:numPr>
        <w:autoSpaceDE w:val="0"/>
        <w:autoSpaceDN w:val="0"/>
        <w:spacing w:after="0" w:line="240" w:lineRule="auto"/>
        <w:rPr>
          <w:rFonts w:ascii="Verdana" w:hAnsi="Verdana" w:cs="Arial"/>
          <w:sz w:val="24"/>
          <w:szCs w:val="24"/>
        </w:rPr>
      </w:pPr>
      <w:r w:rsidRPr="725EBD80">
        <w:rPr>
          <w:rFonts w:ascii="Verdana" w:eastAsia="Verdana" w:hAnsi="Verdana" w:cs="Arial"/>
          <w:sz w:val="24"/>
          <w:szCs w:val="24"/>
          <w:lang w:val="cy-GB" w:bidi="cy-GB"/>
        </w:rPr>
        <w:t>Gweithredu goruchwyliaeth ariannol effeithiol drwy sicrhau bod y Bwrdd Iechyd yn cael ei weinyddu'n ddarbodus ac yn economaidd, gyda adnoddau'n cael eu defnyddio'n briodol ac yn effeithlon;</w:t>
      </w:r>
    </w:p>
    <w:p w14:paraId="7ED099B5" w14:textId="551701D8" w:rsidR="000B7DAB" w:rsidRPr="0017581D" w:rsidRDefault="000B7DAB" w:rsidP="003B7534">
      <w:pPr>
        <w:pStyle w:val="ListParagraph"/>
        <w:widowControl w:val="0"/>
        <w:numPr>
          <w:ilvl w:val="0"/>
          <w:numId w:val="31"/>
        </w:numPr>
        <w:autoSpaceDE w:val="0"/>
        <w:autoSpaceDN w:val="0"/>
        <w:spacing w:after="0" w:line="240" w:lineRule="auto"/>
        <w:rPr>
          <w:rFonts w:ascii="Verdana" w:hAnsi="Verdana" w:cs="Arial"/>
          <w:sz w:val="24"/>
          <w:szCs w:val="24"/>
        </w:rPr>
      </w:pPr>
      <w:r w:rsidRPr="725EBD80">
        <w:rPr>
          <w:rFonts w:ascii="Verdana" w:eastAsia="Verdana" w:hAnsi="Verdana" w:cs="Arial"/>
          <w:sz w:val="24"/>
          <w:szCs w:val="24"/>
          <w:lang w:val="cy-GB" w:bidi="cy-GB"/>
        </w:rPr>
        <w:t xml:space="preserve">Sefydlu cyfathrebu effeithiol rhwng y Sefydliad a'i gymuned er mwyn sicrhau bod ei wasanaethau'n cael eu cynllunio ac yn ymateb i'r anghenion a nodwyd; </w:t>
      </w:r>
    </w:p>
    <w:p w14:paraId="23A5B628" w14:textId="77777777" w:rsidR="000B7DAB" w:rsidRPr="0017581D" w:rsidRDefault="000B7DAB" w:rsidP="003B7534">
      <w:pPr>
        <w:pStyle w:val="ListParagraph"/>
        <w:widowControl w:val="0"/>
        <w:numPr>
          <w:ilvl w:val="0"/>
          <w:numId w:val="31"/>
        </w:numPr>
        <w:autoSpaceDE w:val="0"/>
        <w:autoSpaceDN w:val="0"/>
        <w:spacing w:after="0" w:line="240" w:lineRule="auto"/>
        <w:rPr>
          <w:rFonts w:ascii="Verdana" w:hAnsi="Verdana" w:cs="Arial"/>
          <w:sz w:val="24"/>
          <w:szCs w:val="24"/>
        </w:rPr>
      </w:pPr>
      <w:r w:rsidRPr="0017581D">
        <w:rPr>
          <w:rFonts w:ascii="Verdana" w:eastAsia="Verdana" w:hAnsi="Verdana" w:cs="Arial"/>
          <w:sz w:val="24"/>
          <w:szCs w:val="24"/>
          <w:lang w:val="cy-GB" w:bidi="cy-GB"/>
        </w:rPr>
        <w:t>Penodi, gwerthuso a goruchwylio trefniadau ar gyfer talu uwch-swyddogion gweithredol.</w:t>
      </w:r>
    </w:p>
    <w:p w14:paraId="2749EAAF" w14:textId="4498FD92" w:rsidR="000B7DAB" w:rsidRPr="0017581D" w:rsidRDefault="000B7DAB" w:rsidP="003B7534">
      <w:pPr>
        <w:pStyle w:val="ListParagraph"/>
        <w:widowControl w:val="0"/>
        <w:numPr>
          <w:ilvl w:val="0"/>
          <w:numId w:val="31"/>
        </w:numPr>
        <w:autoSpaceDE w:val="0"/>
        <w:autoSpaceDN w:val="0"/>
        <w:spacing w:after="0" w:line="240" w:lineRule="auto"/>
        <w:rPr>
          <w:rFonts w:ascii="Verdana" w:hAnsi="Verdana" w:cs="Arial"/>
          <w:sz w:val="24"/>
          <w:szCs w:val="24"/>
        </w:rPr>
      </w:pPr>
      <w:r w:rsidRPr="725EBD80">
        <w:rPr>
          <w:rFonts w:ascii="Verdana" w:eastAsia="Verdana" w:hAnsi="Verdana" w:cs="Arial"/>
          <w:sz w:val="24"/>
          <w:szCs w:val="24"/>
          <w:lang w:val="cy-GB" w:bidi="cy-GB"/>
        </w:rPr>
        <w:t xml:space="preserve">Creu diwylliant o fewn y sefydliad sy'n cefnogi byw yn unol â'n gwerthoedd. </w:t>
      </w:r>
    </w:p>
    <w:p w14:paraId="59BD005B" w14:textId="77777777" w:rsidR="000B7DAB" w:rsidRPr="0017581D" w:rsidRDefault="000B7DAB" w:rsidP="000B7DAB">
      <w:pPr>
        <w:spacing w:after="0" w:line="240" w:lineRule="auto"/>
        <w:rPr>
          <w:rFonts w:ascii="Verdana" w:hAnsi="Verdana" w:cs="Arial"/>
          <w:szCs w:val="24"/>
        </w:rPr>
      </w:pPr>
    </w:p>
    <w:p w14:paraId="42C39985" w14:textId="1CFDE00B" w:rsidR="000B7DAB" w:rsidRPr="0017581D" w:rsidRDefault="000B7DAB" w:rsidP="000B7DAB">
      <w:pPr>
        <w:spacing w:after="0" w:line="240" w:lineRule="auto"/>
        <w:rPr>
          <w:rFonts w:ascii="Verdana" w:hAnsi="Verdana" w:cs="Arial"/>
        </w:rPr>
      </w:pPr>
      <w:r w:rsidRPr="725EBD80">
        <w:rPr>
          <w:rFonts w:ascii="Verdana" w:eastAsia="Verdana" w:hAnsi="Verdana" w:cs="Arial"/>
          <w:lang w:bidi="cy-GB"/>
        </w:rPr>
        <w:t xml:space="preserve">Mae gweithrediadau dyddiol y Bwrdd yn cael eu llywodraethu gan ei Orchmynion Sefydlog a’i Gyfarwyddiadau Ariannol Sefydlog, sy’n addasu gofynion statudol Rheoliadau Byrddau Iechyd Lleol (Cyfansoddiad, Aelodaeth a Gweithdrefnau) (Cymru) 2009, ynghyd â chynllun dirprwyo sy’n berthnasol i Swyddogion yn ogystal â’r Bwrdd a’i Bwyllgorau. Adolygir y Rheolau Sefydlog a'r Cyfarwyddiadau Ariannol Sefydlog yn rheolaidd, ac fe'u cefnogir gan bolisïau a gweithdrefnau corfforaethol. </w:t>
      </w:r>
    </w:p>
    <w:p w14:paraId="64E563D2" w14:textId="77777777" w:rsidR="000B7DAB" w:rsidRPr="0017581D" w:rsidRDefault="000B7DAB" w:rsidP="000B7DAB">
      <w:pPr>
        <w:spacing w:after="0" w:line="240" w:lineRule="auto"/>
        <w:rPr>
          <w:rFonts w:ascii="Verdana" w:hAnsi="Verdana" w:cs="Arial"/>
          <w:color w:val="FF0000"/>
          <w:szCs w:val="24"/>
        </w:rPr>
      </w:pPr>
    </w:p>
    <w:p w14:paraId="4F336DB1" w14:textId="77777777" w:rsidR="000B7DAB" w:rsidRPr="0017581D" w:rsidRDefault="000B7DAB" w:rsidP="003B7534">
      <w:pPr>
        <w:pStyle w:val="ListParagraph"/>
        <w:numPr>
          <w:ilvl w:val="0"/>
          <w:numId w:val="37"/>
        </w:numPr>
        <w:spacing w:after="0" w:line="240" w:lineRule="auto"/>
        <w:rPr>
          <w:rFonts w:ascii="Verdana" w:hAnsi="Verdana" w:cs="Arial"/>
          <w:b/>
          <w:color w:val="2E74B5" w:themeColor="accent1" w:themeShade="BF"/>
          <w:sz w:val="24"/>
          <w:szCs w:val="24"/>
        </w:rPr>
      </w:pPr>
      <w:r w:rsidRPr="0017581D">
        <w:rPr>
          <w:rFonts w:ascii="Verdana" w:eastAsia="Verdana" w:hAnsi="Verdana" w:cs="Arial"/>
          <w:b/>
          <w:color w:val="2E74B5" w:themeColor="accent1" w:themeShade="BF"/>
          <w:sz w:val="24"/>
          <w:szCs w:val="24"/>
          <w:lang w:val="cy-GB" w:bidi="cy-GB"/>
        </w:rPr>
        <w:lastRenderedPageBreak/>
        <w:t>Adroddiad y Cyfarwyddwr</w:t>
      </w:r>
    </w:p>
    <w:p w14:paraId="329D775E" w14:textId="77777777" w:rsidR="00793C0A" w:rsidRDefault="000B7DAB" w:rsidP="000B7DAB">
      <w:pPr>
        <w:spacing w:after="0" w:line="240" w:lineRule="auto"/>
        <w:rPr>
          <w:rFonts w:ascii="Verdana" w:hAnsi="Verdana" w:cs="Arial"/>
        </w:rPr>
      </w:pPr>
      <w:r w:rsidRPr="725EBD80">
        <w:rPr>
          <w:rFonts w:ascii="Verdana" w:eastAsia="Verdana" w:hAnsi="Verdana" w:cs="Arial"/>
          <w:lang w:bidi="cy-GB"/>
        </w:rPr>
        <w:t xml:space="preserve">Mae'r Bwrdd yn cynnwys Cyfarwyddwyr Gweithredol, sy'n gyflogeion i'r Bwrdd Iechyd, ac Aelodau Annibynnol a benodwyd gan y Gweinidog drwy'r broses penodiadau cyhoeddus. Rhestrir aelodau presennol y Bwrdd ac aelodau eraill o'r Uwch-dîm isod, ynghyd â'r newidiadau ar gyfer y flwyddyn. </w:t>
      </w:r>
    </w:p>
    <w:p w14:paraId="3877BA2A" w14:textId="77777777" w:rsidR="00793C0A" w:rsidRDefault="00793C0A" w:rsidP="000B7DAB">
      <w:pPr>
        <w:spacing w:after="0" w:line="240" w:lineRule="auto"/>
        <w:rPr>
          <w:rFonts w:ascii="Verdana" w:hAnsi="Verdana" w:cs="Arial"/>
        </w:rPr>
      </w:pPr>
    </w:p>
    <w:p w14:paraId="47467DBB" w14:textId="77777777" w:rsidR="00793C0A" w:rsidRDefault="00793C0A" w:rsidP="000B7DAB">
      <w:pPr>
        <w:spacing w:after="0" w:line="240" w:lineRule="auto"/>
        <w:rPr>
          <w:rFonts w:ascii="Verdana" w:hAnsi="Verdana" w:cs="Arial"/>
        </w:rPr>
      </w:pPr>
    </w:p>
    <w:p w14:paraId="0EFB5433" w14:textId="642DACAE" w:rsidR="000B7DAB" w:rsidRPr="0017581D" w:rsidRDefault="000B7DAB" w:rsidP="000B7DAB">
      <w:pPr>
        <w:spacing w:after="0" w:line="240" w:lineRule="auto"/>
        <w:rPr>
          <w:rFonts w:ascii="Verdana" w:hAnsi="Verdana" w:cs="Arial"/>
          <w:szCs w:val="24"/>
        </w:rPr>
      </w:pPr>
      <w:r w:rsidRPr="0017581D">
        <w:rPr>
          <w:rFonts w:ascii="Verdana" w:eastAsia="Verdana" w:hAnsi="Verdana" w:cs="Arial"/>
          <w:szCs w:val="24"/>
          <w:lang w:bidi="cy-GB"/>
        </w:rPr>
        <w:t>Mae'r wybodaeth isod yn adlewyrchu'r aelodaeth fel yr oedd ar 31 Mawrth 2026.</w:t>
      </w:r>
    </w:p>
    <w:p w14:paraId="5AD9ECB6" w14:textId="77777777" w:rsidR="000B7DAB" w:rsidRPr="0017581D" w:rsidRDefault="000B7DAB" w:rsidP="000B7DAB">
      <w:pPr>
        <w:spacing w:after="0" w:line="240" w:lineRule="auto"/>
        <w:rPr>
          <w:rFonts w:ascii="Verdana" w:hAnsi="Verdana" w:cs="Arial"/>
          <w:szCs w:val="24"/>
        </w:rPr>
      </w:pPr>
    </w:p>
    <w:p w14:paraId="755AE731" w14:textId="77777777" w:rsidR="000B7DAB" w:rsidRPr="0017581D" w:rsidRDefault="000B7DAB" w:rsidP="003B7534">
      <w:pPr>
        <w:pStyle w:val="ListParagraph"/>
        <w:numPr>
          <w:ilvl w:val="0"/>
          <w:numId w:val="24"/>
        </w:numPr>
        <w:spacing w:after="0" w:line="240" w:lineRule="auto"/>
        <w:rPr>
          <w:rFonts w:ascii="Verdana" w:hAnsi="Verdana" w:cs="Arial"/>
          <w:b/>
          <w:color w:val="2E74B5" w:themeColor="accent1" w:themeShade="BF"/>
          <w:sz w:val="24"/>
          <w:szCs w:val="24"/>
        </w:rPr>
      </w:pPr>
      <w:r w:rsidRPr="0017581D">
        <w:rPr>
          <w:rFonts w:ascii="Verdana" w:eastAsia="Verdana" w:hAnsi="Verdana" w:cs="Arial"/>
          <w:b/>
          <w:color w:val="2E74B5" w:themeColor="accent1" w:themeShade="BF"/>
          <w:sz w:val="24"/>
          <w:szCs w:val="24"/>
          <w:lang w:val="cy-GB" w:bidi="cy-GB"/>
        </w:rPr>
        <w:t>Cadeirydd ac Aelodau Annibynnol</w:t>
      </w:r>
    </w:p>
    <w:p w14:paraId="3B644447" w14:textId="77777777" w:rsidR="000B7DAB" w:rsidRPr="0017581D" w:rsidRDefault="000B7DAB" w:rsidP="000B7DAB">
      <w:pPr>
        <w:spacing w:after="0" w:line="240" w:lineRule="auto"/>
        <w:rPr>
          <w:rFonts w:ascii="Verdana" w:hAnsi="Verdana" w:cs="Arial"/>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36"/>
        <w:gridCol w:w="6591"/>
      </w:tblGrid>
      <w:tr w:rsidR="000B7DAB" w:rsidRPr="0017581D" w14:paraId="4F61772E" w14:textId="77777777" w:rsidTr="725EBD80">
        <w:tc>
          <w:tcPr>
            <w:tcW w:w="1809" w:type="dxa"/>
            <w:tcBorders>
              <w:top w:val="dashDotStroked" w:sz="24" w:space="0" w:color="00B0F0"/>
              <w:bottom w:val="dashDotStroked" w:sz="24" w:space="0" w:color="00B0F0"/>
              <w:right w:val="dashDotStroked" w:sz="24" w:space="0" w:color="00B0F0"/>
            </w:tcBorders>
          </w:tcPr>
          <w:p w14:paraId="109C2CD7" w14:textId="77777777" w:rsidR="000B7DAB" w:rsidRPr="0017581D" w:rsidRDefault="000B7DAB" w:rsidP="001B58B5">
            <w:pPr>
              <w:rPr>
                <w:rFonts w:ascii="Verdana" w:hAnsi="Verdana" w:cs="Arial"/>
                <w:sz w:val="24"/>
                <w:szCs w:val="24"/>
              </w:rPr>
            </w:pPr>
            <w:r w:rsidRPr="0017581D">
              <w:rPr>
                <w:rFonts w:ascii="Verdana" w:eastAsia="Times New Roman" w:hAnsi="Verdana" w:cs="Times New Roman"/>
                <w:noProof/>
                <w:szCs w:val="24"/>
                <w:lang w:bidi="cy-GB"/>
              </w:rPr>
              <w:drawing>
                <wp:inline distT="0" distB="0" distL="0" distR="0" wp14:anchorId="41078417" wp14:editId="586346C9">
                  <wp:extent cx="869950" cy="1316536"/>
                  <wp:effectExtent l="0" t="0" r="6350" b="0"/>
                  <wp:docPr id="1899925278" name="Picture 1899925278" descr="C:\Users\ka005327\OneDrive - NHS Wales\ANNUAL REPORT\Photos\Jan Williams (1)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a005327\OneDrive - NHS Wales\ANNUAL REPORT\Photos\Jan Williams (1) 1.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881358" cy="1333800"/>
                          </a:xfrm>
                          <a:prstGeom prst="rect">
                            <a:avLst/>
                          </a:prstGeom>
                          <a:noFill/>
                          <a:ln>
                            <a:noFill/>
                          </a:ln>
                        </pic:spPr>
                      </pic:pic>
                    </a:graphicData>
                  </a:graphic>
                </wp:inline>
              </w:drawing>
            </w:r>
          </w:p>
        </w:tc>
        <w:tc>
          <w:tcPr>
            <w:tcW w:w="7218" w:type="dxa"/>
            <w:tcBorders>
              <w:top w:val="dashDotStroked" w:sz="24" w:space="0" w:color="00B0F0"/>
              <w:left w:val="dashDotStroked" w:sz="24" w:space="0" w:color="00B0F0"/>
              <w:bottom w:val="dashDotStroked" w:sz="24" w:space="0" w:color="00B0F0"/>
            </w:tcBorders>
          </w:tcPr>
          <w:p w14:paraId="5270EDCD" w14:textId="77777777" w:rsidR="000B7DAB" w:rsidRPr="0017581D" w:rsidRDefault="000B7DAB" w:rsidP="001B58B5">
            <w:pPr>
              <w:spacing w:before="20" w:after="20"/>
              <w:rPr>
                <w:rFonts w:ascii="Verdana" w:hAnsi="Verdana" w:cs="Arial"/>
                <w:b/>
                <w:sz w:val="24"/>
                <w:szCs w:val="24"/>
              </w:rPr>
            </w:pPr>
            <w:r w:rsidRPr="0017581D">
              <w:rPr>
                <w:rFonts w:ascii="Verdana" w:eastAsia="Verdana" w:hAnsi="Verdana" w:cs="Arial"/>
                <w:b/>
                <w:sz w:val="24"/>
                <w:szCs w:val="24"/>
                <w:lang w:bidi="cy-GB"/>
              </w:rPr>
              <w:t xml:space="preserve">Jan Williams, Cadeirydd </w:t>
            </w:r>
          </w:p>
          <w:p w14:paraId="515FA611" w14:textId="77777777" w:rsidR="000B7DAB" w:rsidRPr="0017581D" w:rsidRDefault="000B7DAB" w:rsidP="001B58B5">
            <w:pPr>
              <w:pStyle w:val="NoSpacing"/>
              <w:spacing w:before="20" w:after="20"/>
              <w:rPr>
                <w:rFonts w:ascii="Verdana" w:hAnsi="Verdana" w:cs="Arial"/>
                <w:b/>
                <w:bCs/>
                <w:sz w:val="24"/>
                <w:szCs w:val="24"/>
              </w:rPr>
            </w:pPr>
            <w:r w:rsidRPr="0017581D">
              <w:rPr>
                <w:rFonts w:ascii="Verdana" w:eastAsia="Verdana" w:hAnsi="Verdana" w:cs="Arial"/>
                <w:b/>
                <w:sz w:val="24"/>
                <w:szCs w:val="24"/>
                <w:lang w:bidi="cy-GB"/>
              </w:rPr>
              <w:t>Penodiad:</w:t>
            </w:r>
          </w:p>
          <w:p w14:paraId="5D72B6C9" w14:textId="77777777" w:rsidR="000B7DAB" w:rsidRPr="0017581D" w:rsidRDefault="000B7DAB" w:rsidP="001B58B5">
            <w:pPr>
              <w:pStyle w:val="NoSpacing"/>
              <w:spacing w:before="20" w:after="20"/>
              <w:rPr>
                <w:rFonts w:ascii="Verdana" w:hAnsi="Verdana" w:cs="Arial"/>
                <w:bCs/>
                <w:sz w:val="24"/>
                <w:szCs w:val="24"/>
              </w:rPr>
            </w:pPr>
            <w:r w:rsidRPr="0017581D">
              <w:rPr>
                <w:rFonts w:ascii="Verdana" w:eastAsia="Verdana" w:hAnsi="Verdana" w:cs="Arial"/>
                <w:sz w:val="24"/>
                <w:szCs w:val="24"/>
                <w:lang w:bidi="cy-GB"/>
              </w:rPr>
              <w:t xml:space="preserve">Penodwyd Jan fel Cadeirydd ym mis Mehefin 2024. </w:t>
            </w:r>
          </w:p>
          <w:p w14:paraId="14DB2A58" w14:textId="77777777" w:rsidR="000B7DAB" w:rsidRPr="0017581D" w:rsidRDefault="000B7DAB" w:rsidP="001B58B5">
            <w:pPr>
              <w:pStyle w:val="NoSpacing"/>
              <w:spacing w:before="20" w:after="20"/>
              <w:rPr>
                <w:rFonts w:ascii="Verdana" w:hAnsi="Verdana" w:cs="Arial"/>
                <w:b/>
                <w:bCs/>
                <w:sz w:val="24"/>
                <w:szCs w:val="24"/>
              </w:rPr>
            </w:pPr>
            <w:r w:rsidRPr="0017581D">
              <w:rPr>
                <w:rFonts w:ascii="Verdana" w:eastAsia="Verdana" w:hAnsi="Verdana" w:cs="Arial"/>
                <w:b/>
                <w:sz w:val="24"/>
                <w:szCs w:val="24"/>
                <w:lang w:bidi="cy-GB"/>
              </w:rPr>
              <w:t>Aelodaeth o'r Bwrdd a'r Pwyllgorau</w:t>
            </w:r>
          </w:p>
          <w:p w14:paraId="36F425F8" w14:textId="77777777" w:rsidR="000B7DAB" w:rsidRPr="0017581D" w:rsidRDefault="000B7DAB" w:rsidP="001B58B5">
            <w:pPr>
              <w:spacing w:before="20" w:after="20"/>
              <w:rPr>
                <w:rFonts w:ascii="Verdana" w:hAnsi="Verdana" w:cs="Arial"/>
                <w:color w:val="FF0000"/>
                <w:sz w:val="24"/>
                <w:szCs w:val="24"/>
              </w:rPr>
            </w:pPr>
            <w:r w:rsidRPr="0017581D">
              <w:rPr>
                <w:rFonts w:ascii="Verdana" w:eastAsia="Verdana" w:hAnsi="Verdana" w:cs="Arial"/>
                <w:sz w:val="24"/>
                <w:szCs w:val="24"/>
                <w:lang w:bidi="cy-GB"/>
              </w:rPr>
              <w:t xml:space="preserve">Mae Jan yn cadeirio'r Bwrdd a'r Pwyllgor Taliadau ac Amodau Gwasanaeth, ac yn gyd-gadeirydd y Cydbwyllgor Rhanbarthol. </w:t>
            </w:r>
          </w:p>
        </w:tc>
      </w:tr>
      <w:tr w:rsidR="000B7DAB" w:rsidRPr="0017581D" w14:paraId="1882DBE0" w14:textId="77777777" w:rsidTr="725EBD80">
        <w:tc>
          <w:tcPr>
            <w:tcW w:w="1809" w:type="dxa"/>
            <w:tcBorders>
              <w:top w:val="dashDotStroked" w:sz="24" w:space="0" w:color="00B0F0"/>
              <w:bottom w:val="dashDotStroked" w:sz="24" w:space="0" w:color="00B0F0"/>
              <w:right w:val="dashDotStroked" w:sz="24" w:space="0" w:color="00B0F0"/>
            </w:tcBorders>
          </w:tcPr>
          <w:p w14:paraId="6926029D" w14:textId="77777777" w:rsidR="000B7DAB" w:rsidRPr="0017581D" w:rsidRDefault="000B7DAB" w:rsidP="001B58B5">
            <w:pPr>
              <w:rPr>
                <w:rFonts w:ascii="Verdana" w:hAnsi="Verdana" w:cs="Arial"/>
                <w:b/>
                <w:bCs/>
                <w:color w:val="FF0000"/>
                <w:sz w:val="24"/>
                <w:szCs w:val="24"/>
                <w:lang w:eastAsia="en-GB"/>
              </w:rPr>
            </w:pPr>
            <w:r w:rsidRPr="0017581D">
              <w:rPr>
                <w:rFonts w:ascii="Verdana" w:eastAsia="Verdana" w:hAnsi="Verdana" w:cs="Arial"/>
                <w:b/>
                <w:noProof/>
                <w:color w:val="FF0000"/>
                <w:szCs w:val="24"/>
                <w:lang w:bidi="cy-GB"/>
              </w:rPr>
              <w:drawing>
                <wp:inline distT="0" distB="0" distL="0" distR="0" wp14:anchorId="739F8474" wp14:editId="49A94482">
                  <wp:extent cx="942975" cy="941409"/>
                  <wp:effectExtent l="0" t="0" r="0" b="0"/>
                  <wp:docPr id="5" name="Picture 5" descr="A person in a suit and ti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A person in a suit and tie&#10;&#10;AI-generated content may be incorrect."/>
                          <pic:cNvPicPr/>
                        </pic:nvPicPr>
                        <pic:blipFill>
                          <a:blip r:embed="rId58" cstate="print">
                            <a:extLst>
                              <a:ext uri="{28A0092B-C50C-407E-A947-70E740481C1C}">
                                <a14:useLocalDpi xmlns:a14="http://schemas.microsoft.com/office/drawing/2010/main" val="0"/>
                              </a:ext>
                            </a:extLst>
                          </a:blip>
                          <a:stretch>
                            <a:fillRect/>
                          </a:stretch>
                        </pic:blipFill>
                        <pic:spPr>
                          <a:xfrm>
                            <a:off x="0" y="0"/>
                            <a:ext cx="976440" cy="974818"/>
                          </a:xfrm>
                          <a:prstGeom prst="rect">
                            <a:avLst/>
                          </a:prstGeom>
                        </pic:spPr>
                      </pic:pic>
                    </a:graphicData>
                  </a:graphic>
                </wp:inline>
              </w:drawing>
            </w:r>
          </w:p>
        </w:tc>
        <w:tc>
          <w:tcPr>
            <w:tcW w:w="7218" w:type="dxa"/>
            <w:tcBorders>
              <w:top w:val="dashDotStroked" w:sz="24" w:space="0" w:color="00B0F0"/>
              <w:left w:val="dashDotStroked" w:sz="24" w:space="0" w:color="00B0F0"/>
              <w:bottom w:val="dashDotStroked" w:sz="24" w:space="0" w:color="00B0F0"/>
            </w:tcBorders>
          </w:tcPr>
          <w:p w14:paraId="723F383E" w14:textId="77777777" w:rsidR="000B7DAB" w:rsidRPr="0017581D" w:rsidRDefault="000B7DAB" w:rsidP="001B58B5">
            <w:pPr>
              <w:spacing w:before="20" w:after="20"/>
              <w:rPr>
                <w:rFonts w:ascii="Verdana" w:hAnsi="Verdana" w:cs="Arial"/>
                <w:b/>
                <w:sz w:val="24"/>
                <w:szCs w:val="24"/>
              </w:rPr>
            </w:pPr>
            <w:r w:rsidRPr="0017581D">
              <w:rPr>
                <w:rFonts w:ascii="Verdana" w:eastAsia="Verdana" w:hAnsi="Verdana" w:cs="Arial"/>
                <w:b/>
                <w:sz w:val="24"/>
                <w:szCs w:val="24"/>
                <w:lang w:bidi="cy-GB"/>
              </w:rPr>
              <w:t>Stephen Spill, Is-gadeirydd</w:t>
            </w:r>
          </w:p>
          <w:p w14:paraId="0CF18396" w14:textId="77777777" w:rsidR="00662DE4" w:rsidRDefault="000B7DAB" w:rsidP="00EF36E0">
            <w:pPr>
              <w:spacing w:before="20" w:after="20"/>
              <w:rPr>
                <w:rFonts w:ascii="Verdana" w:hAnsi="Verdana" w:cs="Arial"/>
                <w:sz w:val="24"/>
                <w:szCs w:val="24"/>
              </w:rPr>
            </w:pPr>
            <w:r w:rsidRPr="0017581D">
              <w:rPr>
                <w:rFonts w:ascii="Verdana" w:eastAsia="Verdana" w:hAnsi="Verdana" w:cs="Arial"/>
                <w:sz w:val="24"/>
                <w:szCs w:val="24"/>
                <w:lang w:bidi="cy-GB"/>
              </w:rPr>
              <w:t xml:space="preserve">Penodwyd Stephen yn Is-gadeirydd ym mis Ionawr 2021. </w:t>
            </w:r>
          </w:p>
          <w:p w14:paraId="692A2C09" w14:textId="2D616878" w:rsidR="000B7DAB" w:rsidRPr="0017581D" w:rsidRDefault="000B7DAB" w:rsidP="00EF36E0">
            <w:pPr>
              <w:spacing w:before="20" w:after="20"/>
              <w:rPr>
                <w:rFonts w:ascii="Verdana" w:hAnsi="Verdana" w:cs="Arial"/>
                <w:b/>
                <w:bCs/>
                <w:sz w:val="24"/>
                <w:szCs w:val="24"/>
              </w:rPr>
            </w:pPr>
            <w:r w:rsidRPr="0017581D">
              <w:rPr>
                <w:rFonts w:ascii="Verdana" w:eastAsia="Verdana" w:hAnsi="Verdana" w:cs="Arial"/>
                <w:b/>
                <w:sz w:val="24"/>
                <w:szCs w:val="24"/>
                <w:lang w:bidi="cy-GB"/>
              </w:rPr>
              <w:t>Aelodaeth o'r Bwrdd a'r Pwyllgorau</w:t>
            </w:r>
          </w:p>
          <w:p w14:paraId="11E85147" w14:textId="77777777" w:rsidR="000B7DAB" w:rsidRPr="0017581D" w:rsidRDefault="000B7DAB" w:rsidP="001B58B5">
            <w:pPr>
              <w:spacing w:before="20" w:after="20"/>
              <w:rPr>
                <w:rFonts w:ascii="Verdana" w:hAnsi="Verdana" w:cs="Arial"/>
                <w:sz w:val="24"/>
                <w:szCs w:val="24"/>
              </w:rPr>
            </w:pPr>
            <w:r w:rsidRPr="0017581D">
              <w:rPr>
                <w:rFonts w:ascii="Verdana" w:eastAsia="Verdana" w:hAnsi="Verdana" w:cs="Arial"/>
                <w:sz w:val="24"/>
                <w:szCs w:val="24"/>
                <w:lang w:bidi="cy-GB"/>
              </w:rPr>
              <w:t>Mae Stephen yn cadeirio'r Pwyllgor Iechyd Poblogaeth. Mae'n aelod o'r Bwrdd, y Pwyllgor Taliadau ac Amodau Gwasanaeth, y Pwyllgor Cronfeydd Elusennol, y Pwyllgor Deddfwriaeth Iechyd Meddwl, y Pwyllgor Archwilio, y Pwyllgor Ansawdd a Diogelwch (o fis Ionawr 2026) a'r Pwyllgor Perfformiad a Chyllid.</w:t>
            </w:r>
          </w:p>
        </w:tc>
      </w:tr>
      <w:tr w:rsidR="000B7DAB" w:rsidRPr="0017581D" w14:paraId="69ACBC1F" w14:textId="77777777" w:rsidTr="725EBD80">
        <w:tc>
          <w:tcPr>
            <w:tcW w:w="1809" w:type="dxa"/>
            <w:tcBorders>
              <w:top w:val="dashDotStroked" w:sz="24" w:space="0" w:color="00B0F0"/>
              <w:bottom w:val="dashDotStroked" w:sz="24" w:space="0" w:color="00B0F0"/>
              <w:right w:val="dashDotStroked" w:sz="24" w:space="0" w:color="00B0F0"/>
            </w:tcBorders>
          </w:tcPr>
          <w:p w14:paraId="6F39D3FF" w14:textId="77777777" w:rsidR="000B7DAB" w:rsidRPr="0017581D" w:rsidRDefault="000B7DAB" w:rsidP="001B58B5">
            <w:pPr>
              <w:rPr>
                <w:rFonts w:ascii="Verdana" w:hAnsi="Verdana" w:cs="Arial"/>
                <w:color w:val="FF0000"/>
                <w:sz w:val="24"/>
                <w:szCs w:val="24"/>
                <w:lang w:eastAsia="en-GB"/>
              </w:rPr>
            </w:pPr>
            <w:r w:rsidRPr="0017581D">
              <w:rPr>
                <w:rFonts w:ascii="Verdana" w:eastAsia="Verdana" w:hAnsi="Verdana" w:cs="Arial"/>
                <w:noProof/>
                <w:color w:val="FF0000"/>
                <w:szCs w:val="24"/>
                <w:lang w:bidi="cy-GB"/>
              </w:rPr>
              <w:drawing>
                <wp:inline distT="0" distB="0" distL="0" distR="0" wp14:anchorId="7DB61E7E" wp14:editId="4EBCBDDC">
                  <wp:extent cx="1095143" cy="790575"/>
                  <wp:effectExtent l="0" t="0" r="0" b="0"/>
                  <wp:docPr id="9" name="Picture 9" descr="A person smiling at camera&#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A person smiling at camera&#10;&#10;AI-generated content may be incorrect."/>
                          <pic:cNvPicPr/>
                        </pic:nvPicPr>
                        <pic:blipFill>
                          <a:blip r:embed="rId59">
                            <a:extLst>
                              <a:ext uri="{28A0092B-C50C-407E-A947-70E740481C1C}">
                                <a14:useLocalDpi xmlns:a14="http://schemas.microsoft.com/office/drawing/2010/main" val="0"/>
                              </a:ext>
                            </a:extLst>
                          </a:blip>
                          <a:stretch>
                            <a:fillRect/>
                          </a:stretch>
                        </pic:blipFill>
                        <pic:spPr>
                          <a:xfrm>
                            <a:off x="0" y="0"/>
                            <a:ext cx="1113279" cy="803667"/>
                          </a:xfrm>
                          <a:prstGeom prst="rect">
                            <a:avLst/>
                          </a:prstGeom>
                        </pic:spPr>
                      </pic:pic>
                    </a:graphicData>
                  </a:graphic>
                </wp:inline>
              </w:drawing>
            </w:r>
          </w:p>
        </w:tc>
        <w:tc>
          <w:tcPr>
            <w:tcW w:w="7218" w:type="dxa"/>
            <w:tcBorders>
              <w:top w:val="dashDotStroked" w:sz="24" w:space="0" w:color="00B0F0"/>
              <w:left w:val="dashDotStroked" w:sz="24" w:space="0" w:color="00B0F0"/>
              <w:bottom w:val="dashDotStroked" w:sz="24" w:space="0" w:color="00B0F0"/>
            </w:tcBorders>
          </w:tcPr>
          <w:p w14:paraId="1886E39C" w14:textId="77777777" w:rsidR="000B7DAB" w:rsidRPr="0017581D" w:rsidRDefault="000B7DAB" w:rsidP="001B58B5">
            <w:pPr>
              <w:widowControl w:val="0"/>
              <w:spacing w:before="20" w:after="20"/>
              <w:rPr>
                <w:rFonts w:ascii="Verdana" w:hAnsi="Verdana" w:cs="Arial"/>
                <w:b/>
                <w:sz w:val="24"/>
                <w:szCs w:val="24"/>
              </w:rPr>
            </w:pPr>
            <w:r w:rsidRPr="0017581D">
              <w:rPr>
                <w:rFonts w:ascii="Verdana" w:eastAsia="Verdana" w:hAnsi="Verdana" w:cs="Arial"/>
                <w:b/>
                <w:sz w:val="24"/>
                <w:szCs w:val="24"/>
                <w:lang w:bidi="cy-GB"/>
              </w:rPr>
              <w:t>Reena Owen, Aelod Annibynnol</w:t>
            </w:r>
          </w:p>
          <w:p w14:paraId="09D6A8D3" w14:textId="77777777" w:rsidR="000B7DAB" w:rsidRPr="0017581D" w:rsidRDefault="000B7DAB" w:rsidP="001B58B5">
            <w:pPr>
              <w:pStyle w:val="NoSpacing"/>
              <w:widowControl w:val="0"/>
              <w:spacing w:before="20" w:after="20"/>
              <w:rPr>
                <w:rFonts w:ascii="Verdana" w:hAnsi="Verdana" w:cs="Arial"/>
                <w:b/>
                <w:bCs/>
                <w:sz w:val="24"/>
                <w:szCs w:val="24"/>
              </w:rPr>
            </w:pPr>
            <w:r w:rsidRPr="0017581D">
              <w:rPr>
                <w:rFonts w:ascii="Verdana" w:eastAsia="Verdana" w:hAnsi="Verdana" w:cs="Arial"/>
                <w:b/>
                <w:sz w:val="24"/>
                <w:szCs w:val="24"/>
                <w:lang w:bidi="cy-GB"/>
              </w:rPr>
              <w:t>Penodiad:</w:t>
            </w:r>
          </w:p>
          <w:p w14:paraId="0B174F44" w14:textId="4884CC52" w:rsidR="000B7DAB" w:rsidRPr="0017581D" w:rsidRDefault="06659830" w:rsidP="001B58B5">
            <w:pPr>
              <w:pStyle w:val="NoSpacing"/>
              <w:widowControl w:val="0"/>
              <w:spacing w:before="20" w:after="20"/>
              <w:rPr>
                <w:rFonts w:ascii="Verdana" w:hAnsi="Verdana" w:cs="Arial"/>
                <w:b/>
                <w:bCs/>
                <w:sz w:val="24"/>
                <w:szCs w:val="24"/>
              </w:rPr>
            </w:pPr>
            <w:r w:rsidRPr="725EBD80">
              <w:rPr>
                <w:rFonts w:ascii="Verdana" w:eastAsia="Verdana" w:hAnsi="Verdana" w:cs="Arial"/>
                <w:sz w:val="24"/>
                <w:szCs w:val="24"/>
                <w:lang w:bidi="cy-GB"/>
              </w:rPr>
              <w:t>Penodwyd Reena fel Aelod Annibynnol ym mis Awst 2018.</w:t>
            </w:r>
          </w:p>
          <w:p w14:paraId="1848A86A" w14:textId="77777777" w:rsidR="000B7DAB" w:rsidRPr="0017581D" w:rsidRDefault="000B7DAB" w:rsidP="001B58B5">
            <w:pPr>
              <w:pStyle w:val="NoSpacing"/>
              <w:spacing w:before="20" w:after="20"/>
              <w:rPr>
                <w:rFonts w:ascii="Verdana" w:hAnsi="Verdana" w:cs="Arial"/>
                <w:b/>
                <w:bCs/>
                <w:sz w:val="24"/>
                <w:szCs w:val="24"/>
              </w:rPr>
            </w:pPr>
            <w:r w:rsidRPr="0017581D">
              <w:rPr>
                <w:rFonts w:ascii="Verdana" w:eastAsia="Verdana" w:hAnsi="Verdana" w:cs="Arial"/>
                <w:b/>
                <w:sz w:val="24"/>
                <w:szCs w:val="24"/>
                <w:lang w:bidi="cy-GB"/>
              </w:rPr>
              <w:t>Maes Arbenigedd:</w:t>
            </w:r>
          </w:p>
          <w:p w14:paraId="3671B3A4" w14:textId="77777777" w:rsidR="000B7DAB" w:rsidRPr="0017581D" w:rsidRDefault="000B7DAB" w:rsidP="001B58B5">
            <w:pPr>
              <w:pStyle w:val="NoSpacing"/>
              <w:spacing w:before="20" w:after="20"/>
              <w:rPr>
                <w:rFonts w:ascii="Verdana" w:hAnsi="Verdana" w:cs="Arial"/>
                <w:bCs/>
                <w:sz w:val="24"/>
                <w:szCs w:val="24"/>
              </w:rPr>
            </w:pPr>
            <w:r w:rsidRPr="0017581D">
              <w:rPr>
                <w:rFonts w:ascii="Verdana" w:eastAsia="Verdana" w:hAnsi="Verdana" w:cs="Arial"/>
                <w:sz w:val="24"/>
                <w:szCs w:val="24"/>
                <w:lang w:bidi="cy-GB"/>
              </w:rPr>
              <w:t xml:space="preserve">Cymuned. </w:t>
            </w:r>
          </w:p>
          <w:p w14:paraId="430558D8" w14:textId="77777777" w:rsidR="000B7DAB" w:rsidRPr="0017581D" w:rsidRDefault="000B7DAB" w:rsidP="001B58B5">
            <w:pPr>
              <w:pStyle w:val="NoSpacing"/>
              <w:spacing w:before="20" w:after="20"/>
              <w:rPr>
                <w:rFonts w:ascii="Verdana" w:hAnsi="Verdana" w:cs="Arial"/>
                <w:b/>
                <w:bCs/>
                <w:sz w:val="24"/>
                <w:szCs w:val="24"/>
              </w:rPr>
            </w:pPr>
            <w:r w:rsidRPr="0017581D">
              <w:rPr>
                <w:rFonts w:ascii="Verdana" w:eastAsia="Verdana" w:hAnsi="Verdana" w:cs="Arial"/>
                <w:b/>
                <w:sz w:val="24"/>
                <w:szCs w:val="24"/>
                <w:lang w:bidi="cy-GB"/>
              </w:rPr>
              <w:t>Aelodaeth o'r Bwrdd a'r Pwyllgorau</w:t>
            </w:r>
          </w:p>
          <w:p w14:paraId="3F2E2E23" w14:textId="77777777" w:rsidR="000B7DAB" w:rsidRPr="0017581D" w:rsidRDefault="000B7DAB" w:rsidP="001B58B5">
            <w:pPr>
              <w:spacing w:before="20" w:after="20"/>
              <w:rPr>
                <w:rFonts w:ascii="Verdana" w:hAnsi="Verdana" w:cs="Arial"/>
                <w:b/>
                <w:color w:val="FF0000"/>
                <w:sz w:val="24"/>
                <w:szCs w:val="24"/>
              </w:rPr>
            </w:pPr>
            <w:r w:rsidRPr="0017581D">
              <w:rPr>
                <w:rFonts w:ascii="Verdana" w:eastAsia="Verdana" w:hAnsi="Verdana" w:cs="Arial"/>
                <w:sz w:val="24"/>
                <w:szCs w:val="24"/>
                <w:lang w:bidi="cy-GB"/>
              </w:rPr>
              <w:t>Mae Reena yn cadeirio'r Pwyllgor Gweithlu a Datblygu Sefydliadol.</w:t>
            </w:r>
            <w:r w:rsidRPr="0017581D">
              <w:rPr>
                <w:rFonts w:ascii="Verdana" w:eastAsia="Verdana" w:hAnsi="Verdana" w:cs="Arial"/>
                <w:i/>
                <w:sz w:val="24"/>
                <w:szCs w:val="24"/>
                <w:lang w:bidi="cy-GB"/>
              </w:rPr>
              <w:t xml:space="preserve"> </w:t>
            </w:r>
            <w:r w:rsidRPr="0017581D">
              <w:rPr>
                <w:rFonts w:ascii="Verdana" w:eastAsia="Verdana" w:hAnsi="Verdana" w:cs="Arial"/>
                <w:sz w:val="24"/>
                <w:szCs w:val="24"/>
                <w:lang w:bidi="cy-GB"/>
              </w:rPr>
              <w:t>Mae hi'n aelod o'r Bwrdd, y Pwyllgor Perfformiad a Chyllid, y Pwyllgor Iechyd Poblogaeth a'r Pwyllgor Taliadau ac Amodau Gwasanaeth.</w:t>
            </w:r>
          </w:p>
        </w:tc>
      </w:tr>
      <w:tr w:rsidR="000B7DAB" w:rsidRPr="0017581D" w14:paraId="43CD6CF4" w14:textId="77777777" w:rsidTr="725EBD80">
        <w:tc>
          <w:tcPr>
            <w:tcW w:w="1809" w:type="dxa"/>
            <w:tcBorders>
              <w:top w:val="dashDotStroked" w:sz="24" w:space="0" w:color="00B0F0"/>
              <w:bottom w:val="dashDotStroked" w:sz="24" w:space="0" w:color="00B0F0"/>
              <w:right w:val="dashDotStroked" w:sz="24" w:space="0" w:color="00B0F0"/>
            </w:tcBorders>
          </w:tcPr>
          <w:p w14:paraId="22B9CF13" w14:textId="77777777" w:rsidR="000B7DAB" w:rsidRPr="0017581D" w:rsidRDefault="000B7DAB" w:rsidP="001B58B5">
            <w:pPr>
              <w:rPr>
                <w:rFonts w:ascii="Verdana" w:hAnsi="Verdana" w:cs="Arial"/>
                <w:color w:val="FF0000"/>
                <w:sz w:val="24"/>
                <w:szCs w:val="24"/>
                <w:lang w:eastAsia="en-GB"/>
              </w:rPr>
            </w:pPr>
            <w:r w:rsidRPr="0017581D">
              <w:rPr>
                <w:rFonts w:ascii="Verdana" w:eastAsia="Verdana" w:hAnsi="Verdana" w:cs="Verdana"/>
                <w:noProof/>
                <w:szCs w:val="24"/>
                <w:lang w:bidi="cy-GB"/>
              </w:rPr>
              <w:lastRenderedPageBreak/>
              <w:drawing>
                <wp:inline distT="0" distB="0" distL="0" distR="0" wp14:anchorId="39CC84F4" wp14:editId="76154AEC">
                  <wp:extent cx="1011727" cy="800100"/>
                  <wp:effectExtent l="0" t="0" r="0" b="0"/>
                  <wp:docPr id="1938793616" name="Picture 2" descr="A person in a swea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8793616" name="Picture 2" descr="A person in a sweater&#10;&#10;AI-generated content may be incorrect."/>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1035324" cy="818761"/>
                          </a:xfrm>
                          <a:prstGeom prst="rect">
                            <a:avLst/>
                          </a:prstGeom>
                          <a:noFill/>
                          <a:ln>
                            <a:noFill/>
                          </a:ln>
                        </pic:spPr>
                      </pic:pic>
                    </a:graphicData>
                  </a:graphic>
                </wp:inline>
              </w:drawing>
            </w:r>
          </w:p>
        </w:tc>
        <w:tc>
          <w:tcPr>
            <w:tcW w:w="7218" w:type="dxa"/>
            <w:tcBorders>
              <w:top w:val="dashDotStroked" w:sz="24" w:space="0" w:color="00B0F0"/>
              <w:left w:val="dashDotStroked" w:sz="24" w:space="0" w:color="00B0F0"/>
              <w:bottom w:val="dashDotStroked" w:sz="24" w:space="0" w:color="00B0F0"/>
            </w:tcBorders>
          </w:tcPr>
          <w:p w14:paraId="4D49CF43" w14:textId="77777777" w:rsidR="000B7DAB" w:rsidRPr="0017581D" w:rsidRDefault="000B7DAB" w:rsidP="001B58B5">
            <w:pPr>
              <w:spacing w:before="20" w:after="20"/>
              <w:rPr>
                <w:rFonts w:ascii="Verdana" w:hAnsi="Verdana" w:cs="Arial"/>
                <w:b/>
                <w:sz w:val="24"/>
                <w:szCs w:val="24"/>
              </w:rPr>
            </w:pPr>
            <w:r w:rsidRPr="0017581D">
              <w:rPr>
                <w:rFonts w:ascii="Verdana" w:eastAsia="Verdana" w:hAnsi="Verdana" w:cs="Arial"/>
                <w:b/>
                <w:sz w:val="24"/>
                <w:szCs w:val="24"/>
                <w:lang w:bidi="cy-GB"/>
              </w:rPr>
              <w:t>Andrew Griffiths, Aelod Annibynnol</w:t>
            </w:r>
          </w:p>
          <w:p w14:paraId="23A1227F" w14:textId="77777777" w:rsidR="000B7DAB" w:rsidRPr="0017581D" w:rsidRDefault="000B7DAB" w:rsidP="001B58B5">
            <w:pPr>
              <w:pStyle w:val="NoSpacing"/>
              <w:spacing w:before="20" w:after="20"/>
              <w:rPr>
                <w:rFonts w:ascii="Verdana" w:hAnsi="Verdana" w:cs="Arial"/>
                <w:b/>
                <w:bCs/>
                <w:sz w:val="24"/>
                <w:szCs w:val="24"/>
              </w:rPr>
            </w:pPr>
            <w:r w:rsidRPr="0017581D">
              <w:rPr>
                <w:rFonts w:ascii="Verdana" w:eastAsia="Verdana" w:hAnsi="Verdana" w:cs="Arial"/>
                <w:b/>
                <w:sz w:val="24"/>
                <w:szCs w:val="24"/>
                <w:lang w:bidi="cy-GB"/>
              </w:rPr>
              <w:t>Penodiad:</w:t>
            </w:r>
          </w:p>
          <w:p w14:paraId="77B51DDA" w14:textId="2CBF7C58" w:rsidR="000B7DAB" w:rsidRPr="0017581D" w:rsidRDefault="06659830" w:rsidP="001B58B5">
            <w:pPr>
              <w:pStyle w:val="NoSpacing"/>
              <w:spacing w:before="20" w:after="20"/>
              <w:rPr>
                <w:rFonts w:ascii="Verdana" w:hAnsi="Verdana" w:cs="Arial"/>
                <w:b/>
                <w:bCs/>
                <w:sz w:val="24"/>
                <w:szCs w:val="24"/>
              </w:rPr>
            </w:pPr>
            <w:r w:rsidRPr="725EBD80">
              <w:rPr>
                <w:rFonts w:ascii="Verdana" w:eastAsia="Verdana" w:hAnsi="Verdana" w:cs="Arial"/>
                <w:sz w:val="24"/>
                <w:szCs w:val="24"/>
                <w:lang w:bidi="cy-GB"/>
              </w:rPr>
              <w:t>Penodwyd Andrew fel Aelod Annibynnol ym mis Ionawr 2025.</w:t>
            </w:r>
          </w:p>
          <w:p w14:paraId="7A472B7A" w14:textId="77777777" w:rsidR="000B7DAB" w:rsidRPr="0017581D" w:rsidRDefault="000B7DAB" w:rsidP="001B58B5">
            <w:pPr>
              <w:pStyle w:val="NoSpacing"/>
              <w:spacing w:before="20" w:after="20"/>
              <w:rPr>
                <w:rFonts w:ascii="Verdana" w:hAnsi="Verdana" w:cs="Arial"/>
                <w:b/>
                <w:bCs/>
                <w:sz w:val="24"/>
                <w:szCs w:val="24"/>
              </w:rPr>
            </w:pPr>
            <w:r w:rsidRPr="0017581D">
              <w:rPr>
                <w:rFonts w:ascii="Verdana" w:eastAsia="Verdana" w:hAnsi="Verdana" w:cs="Arial"/>
                <w:b/>
                <w:sz w:val="24"/>
                <w:szCs w:val="24"/>
                <w:lang w:bidi="cy-GB"/>
              </w:rPr>
              <w:t>Maes Arbenigedd:</w:t>
            </w:r>
          </w:p>
          <w:p w14:paraId="175BEE1E" w14:textId="77777777" w:rsidR="000B7DAB" w:rsidRPr="0017581D" w:rsidRDefault="000B7DAB" w:rsidP="001B58B5">
            <w:pPr>
              <w:pStyle w:val="NoSpacing"/>
              <w:spacing w:before="20" w:after="20"/>
              <w:rPr>
                <w:rFonts w:ascii="Verdana" w:hAnsi="Verdana" w:cs="Arial"/>
                <w:b/>
                <w:bCs/>
                <w:sz w:val="24"/>
                <w:szCs w:val="24"/>
              </w:rPr>
            </w:pPr>
            <w:r w:rsidRPr="0017581D">
              <w:rPr>
                <w:rFonts w:ascii="Verdana" w:eastAsia="Verdana" w:hAnsi="Verdana" w:cs="Arial"/>
                <w:sz w:val="24"/>
                <w:szCs w:val="24"/>
                <w:lang w:bidi="cy-GB"/>
              </w:rPr>
              <w:t xml:space="preserve">Technoleg Gwybodaeth a Chyfathrebu </w:t>
            </w:r>
          </w:p>
          <w:p w14:paraId="3CCAC60C" w14:textId="77777777" w:rsidR="000B7DAB" w:rsidRPr="0017581D" w:rsidRDefault="000B7DAB" w:rsidP="001B58B5">
            <w:pPr>
              <w:pStyle w:val="NoSpacing"/>
              <w:spacing w:before="20" w:after="20"/>
              <w:rPr>
                <w:rFonts w:ascii="Verdana" w:hAnsi="Verdana" w:cs="Arial"/>
                <w:b/>
                <w:bCs/>
                <w:sz w:val="24"/>
                <w:szCs w:val="24"/>
              </w:rPr>
            </w:pPr>
            <w:r w:rsidRPr="0017581D">
              <w:rPr>
                <w:rFonts w:ascii="Verdana" w:eastAsia="Verdana" w:hAnsi="Verdana" w:cs="Arial"/>
                <w:b/>
                <w:sz w:val="24"/>
                <w:szCs w:val="24"/>
                <w:lang w:bidi="cy-GB"/>
              </w:rPr>
              <w:t>Aelodaeth o'r Bwrdd a'r Pwyllgorau</w:t>
            </w:r>
          </w:p>
          <w:p w14:paraId="4A1C8955" w14:textId="77777777" w:rsidR="000B7DAB" w:rsidRPr="0017581D" w:rsidRDefault="000B7DAB" w:rsidP="001B58B5">
            <w:pPr>
              <w:widowControl w:val="0"/>
              <w:spacing w:before="20" w:after="20"/>
              <w:rPr>
                <w:rFonts w:ascii="Verdana" w:hAnsi="Verdana" w:cs="Arial"/>
                <w:b/>
                <w:color w:val="FF0000"/>
                <w:sz w:val="24"/>
                <w:szCs w:val="24"/>
              </w:rPr>
            </w:pPr>
            <w:r w:rsidRPr="0017581D">
              <w:rPr>
                <w:rFonts w:ascii="Verdana" w:eastAsia="Verdana" w:hAnsi="Verdana" w:cs="Arial"/>
                <w:sz w:val="24"/>
                <w:szCs w:val="24"/>
                <w:lang w:bidi="cy-GB"/>
              </w:rPr>
              <w:t>Mae Andrew yn cadeirio'r Pwyllgor Digidol, Data, Ymchwil ac Arloesi. Mae'n aelod o'r Bwrdd, y Pwyllgor Tâl ac Amodau Gwasanaeth, y Pwyllgor Gweithlu a Datblygu Sefydliadol (OD) a'r Pwyllgor Archwilio.</w:t>
            </w:r>
          </w:p>
        </w:tc>
      </w:tr>
      <w:tr w:rsidR="000B7DAB" w:rsidRPr="0017581D" w14:paraId="660328A5" w14:textId="77777777" w:rsidTr="725EBD80">
        <w:tc>
          <w:tcPr>
            <w:tcW w:w="1809" w:type="dxa"/>
            <w:tcBorders>
              <w:top w:val="dashDotStroked" w:sz="24" w:space="0" w:color="00B0F0"/>
              <w:bottom w:val="dashDotStroked" w:sz="24" w:space="0" w:color="00B0F0"/>
              <w:right w:val="dashDotStroked" w:sz="24" w:space="0" w:color="00B0F0"/>
            </w:tcBorders>
          </w:tcPr>
          <w:p w14:paraId="3AD995C5" w14:textId="77777777" w:rsidR="000B7DAB" w:rsidRPr="0017581D" w:rsidRDefault="000B7DAB" w:rsidP="001B58B5">
            <w:pPr>
              <w:pStyle w:val="NormalWeb"/>
              <w:rPr>
                <w:rFonts w:ascii="Verdana" w:hAnsi="Verdana"/>
                <w:color w:val="FF0000"/>
                <w:sz w:val="24"/>
              </w:rPr>
            </w:pPr>
            <w:r w:rsidRPr="0017581D">
              <w:rPr>
                <w:rFonts w:ascii="Verdana" w:eastAsia="Verdana" w:hAnsi="Verdana" w:cs="Verdana"/>
                <w:noProof/>
                <w:color w:val="FF0000"/>
                <w:lang w:bidi="cy-GB"/>
              </w:rPr>
              <w:drawing>
                <wp:inline distT="0" distB="0" distL="0" distR="0" wp14:anchorId="29E8281C" wp14:editId="4A57950F">
                  <wp:extent cx="962025" cy="1445896"/>
                  <wp:effectExtent l="0" t="0" r="9525" b="1905"/>
                  <wp:docPr id="15" name="Picture 15" descr="C:\Users\ka005327\OneDrive - NHS Wales\ANNUAL REPORT\Jean Churc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ka005327\OneDrive - NHS Wales\ANNUAL REPORT\Jean Church.jpg"/>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978210" cy="1470221"/>
                          </a:xfrm>
                          <a:prstGeom prst="rect">
                            <a:avLst/>
                          </a:prstGeom>
                          <a:noFill/>
                          <a:ln>
                            <a:noFill/>
                          </a:ln>
                        </pic:spPr>
                      </pic:pic>
                    </a:graphicData>
                  </a:graphic>
                </wp:inline>
              </w:drawing>
            </w:r>
          </w:p>
          <w:p w14:paraId="48538B32" w14:textId="77777777" w:rsidR="000B7DAB" w:rsidRPr="0017581D" w:rsidRDefault="000B7DAB" w:rsidP="001B58B5">
            <w:pPr>
              <w:rPr>
                <w:rFonts w:ascii="Verdana" w:hAnsi="Verdana" w:cs="Arial"/>
                <w:color w:val="FF0000"/>
                <w:sz w:val="24"/>
                <w:szCs w:val="24"/>
              </w:rPr>
            </w:pPr>
          </w:p>
        </w:tc>
        <w:tc>
          <w:tcPr>
            <w:tcW w:w="7218" w:type="dxa"/>
            <w:tcBorders>
              <w:top w:val="dashDotStroked" w:sz="24" w:space="0" w:color="00B0F0"/>
              <w:left w:val="dashDotStroked" w:sz="24" w:space="0" w:color="00B0F0"/>
              <w:bottom w:val="dashDotStroked" w:sz="24" w:space="0" w:color="00B0F0"/>
            </w:tcBorders>
          </w:tcPr>
          <w:p w14:paraId="480FD4D4" w14:textId="77777777" w:rsidR="000B7DAB" w:rsidRPr="0017581D" w:rsidRDefault="000B7DAB" w:rsidP="001B58B5">
            <w:pPr>
              <w:spacing w:before="20" w:after="20"/>
              <w:rPr>
                <w:rFonts w:ascii="Verdana" w:hAnsi="Verdana" w:cs="Arial"/>
                <w:b/>
                <w:sz w:val="24"/>
                <w:szCs w:val="24"/>
              </w:rPr>
            </w:pPr>
            <w:r w:rsidRPr="0017581D">
              <w:rPr>
                <w:rFonts w:ascii="Verdana" w:eastAsia="Verdana" w:hAnsi="Verdana" w:cs="Arial"/>
                <w:b/>
                <w:sz w:val="24"/>
                <w:szCs w:val="24"/>
                <w:lang w:bidi="cy-GB"/>
              </w:rPr>
              <w:t>Jean Church, Aelod Annibynnol</w:t>
            </w:r>
          </w:p>
          <w:p w14:paraId="2264B6CA" w14:textId="77777777" w:rsidR="000B7DAB" w:rsidRPr="0017581D" w:rsidRDefault="000B7DAB" w:rsidP="001B58B5">
            <w:pPr>
              <w:pStyle w:val="NoSpacing"/>
              <w:spacing w:before="20" w:after="20"/>
              <w:rPr>
                <w:rFonts w:ascii="Verdana" w:hAnsi="Verdana" w:cs="Arial"/>
                <w:b/>
                <w:bCs/>
                <w:sz w:val="24"/>
                <w:szCs w:val="24"/>
              </w:rPr>
            </w:pPr>
            <w:r w:rsidRPr="0017581D">
              <w:rPr>
                <w:rFonts w:ascii="Verdana" w:eastAsia="Verdana" w:hAnsi="Verdana" w:cs="Arial"/>
                <w:b/>
                <w:sz w:val="24"/>
                <w:szCs w:val="24"/>
                <w:lang w:bidi="cy-GB"/>
              </w:rPr>
              <w:t>Penodiad:</w:t>
            </w:r>
          </w:p>
          <w:p w14:paraId="0CC51AD5" w14:textId="125B322B" w:rsidR="000B7DAB" w:rsidRPr="0017581D" w:rsidRDefault="06659830" w:rsidP="51BCF857">
            <w:pPr>
              <w:pStyle w:val="NoSpacing"/>
              <w:spacing w:before="20" w:after="20"/>
              <w:rPr>
                <w:rFonts w:ascii="Verdana" w:hAnsi="Verdana" w:cs="Arial"/>
                <w:sz w:val="24"/>
                <w:szCs w:val="24"/>
              </w:rPr>
            </w:pPr>
            <w:r w:rsidRPr="725EBD80">
              <w:rPr>
                <w:rFonts w:ascii="Verdana" w:eastAsia="Verdana" w:hAnsi="Verdana" w:cs="Arial"/>
                <w:sz w:val="24"/>
                <w:szCs w:val="24"/>
                <w:lang w:bidi="cy-GB"/>
              </w:rPr>
              <w:t>Penodwyd Jean fel Aelod Annibynnol ym mis Mai 2023.</w:t>
            </w:r>
          </w:p>
          <w:p w14:paraId="02CC45B1" w14:textId="074FABF7" w:rsidR="1852CFF1" w:rsidRPr="00662DE4" w:rsidRDefault="70BEE1AC" w:rsidP="51BCF857">
            <w:pPr>
              <w:pStyle w:val="NoSpacing"/>
              <w:spacing w:before="20" w:after="20"/>
              <w:rPr>
                <w:rFonts w:ascii="Verdana" w:hAnsi="Verdana" w:cs="Arial"/>
                <w:b/>
                <w:bCs/>
                <w:sz w:val="24"/>
                <w:szCs w:val="24"/>
              </w:rPr>
            </w:pPr>
            <w:r w:rsidRPr="00662DE4">
              <w:rPr>
                <w:rFonts w:ascii="Verdana" w:eastAsia="Verdana" w:hAnsi="Verdana" w:cs="Arial"/>
                <w:b/>
                <w:sz w:val="24"/>
                <w:szCs w:val="24"/>
                <w:lang w:bidi="cy-GB"/>
              </w:rPr>
              <w:t>Maes Arbenigedd:</w:t>
            </w:r>
          </w:p>
          <w:p w14:paraId="2A92DBF4" w14:textId="121E80DD" w:rsidR="1852CFF1" w:rsidRDefault="70BEE1AC" w:rsidP="51BCF857">
            <w:pPr>
              <w:pStyle w:val="NoSpacing"/>
              <w:spacing w:before="20" w:after="20"/>
              <w:rPr>
                <w:rFonts w:ascii="Verdana" w:hAnsi="Verdana" w:cs="Arial"/>
                <w:sz w:val="24"/>
                <w:szCs w:val="24"/>
              </w:rPr>
            </w:pPr>
            <w:r w:rsidRPr="725EBD80">
              <w:rPr>
                <w:rFonts w:ascii="Verdana" w:eastAsia="Verdana" w:hAnsi="Verdana" w:cs="Arial"/>
                <w:sz w:val="24"/>
                <w:szCs w:val="24"/>
                <w:lang w:bidi="cy-GB"/>
              </w:rPr>
              <w:t>Llywodraethu a Dylunio Sefydliadol</w:t>
            </w:r>
          </w:p>
          <w:p w14:paraId="00A320BE" w14:textId="77777777" w:rsidR="000B7DAB" w:rsidRPr="0017581D" w:rsidRDefault="000B7DAB" w:rsidP="001B58B5">
            <w:pPr>
              <w:pStyle w:val="NoSpacing"/>
              <w:spacing w:before="20" w:after="20"/>
              <w:rPr>
                <w:rFonts w:ascii="Verdana" w:hAnsi="Verdana" w:cs="Arial"/>
                <w:b/>
                <w:bCs/>
                <w:sz w:val="24"/>
                <w:szCs w:val="24"/>
              </w:rPr>
            </w:pPr>
            <w:r w:rsidRPr="0017581D">
              <w:rPr>
                <w:rFonts w:ascii="Verdana" w:eastAsia="Verdana" w:hAnsi="Verdana" w:cs="Arial"/>
                <w:b/>
                <w:sz w:val="24"/>
                <w:szCs w:val="24"/>
                <w:lang w:bidi="cy-GB"/>
              </w:rPr>
              <w:t>Aelodaeth o'r Bwrdd a'r Pwyllgorau</w:t>
            </w:r>
          </w:p>
          <w:p w14:paraId="0D2BD7D1" w14:textId="77777777" w:rsidR="000B7DAB" w:rsidRPr="0017581D" w:rsidRDefault="000B7DAB" w:rsidP="001B58B5">
            <w:pPr>
              <w:pStyle w:val="NoSpacing"/>
              <w:spacing w:before="20" w:after="20"/>
              <w:rPr>
                <w:rFonts w:ascii="Verdana" w:hAnsi="Verdana" w:cs="Arial"/>
                <w:color w:val="FF0000"/>
                <w:sz w:val="24"/>
                <w:szCs w:val="24"/>
              </w:rPr>
            </w:pPr>
            <w:r w:rsidRPr="0017581D">
              <w:rPr>
                <w:rFonts w:ascii="Verdana" w:eastAsia="Verdana" w:hAnsi="Verdana" w:cs="Arial"/>
                <w:sz w:val="24"/>
                <w:szCs w:val="24"/>
                <w:lang w:bidi="cy-GB"/>
              </w:rPr>
              <w:t xml:space="preserve">Mae Jean yn cadeirio'r Pwyllgor Ansawdd a Diogelwch.  Mae hi'n aelod o'r Bwrdd, y Pwyllgor Taliadau ac Amodau Gwasanaeth, y Pwyllgor Perfformiad a Chyllid, y Pwyllgor Digidol, Data, Ymchwil ac Arloesi, a'r Pwyllgor Cyd-ranbarthol. </w:t>
            </w:r>
          </w:p>
        </w:tc>
      </w:tr>
      <w:tr w:rsidR="000B7DAB" w:rsidRPr="0017581D" w14:paraId="37E46340" w14:textId="77777777" w:rsidTr="725EBD80">
        <w:tc>
          <w:tcPr>
            <w:tcW w:w="1809" w:type="dxa"/>
            <w:tcBorders>
              <w:top w:val="dashDotStroked" w:sz="24" w:space="0" w:color="00B0F0"/>
              <w:bottom w:val="dashDotStroked" w:sz="24" w:space="0" w:color="00B0F0"/>
              <w:right w:val="dashDotStroked" w:sz="24" w:space="0" w:color="00B0F0"/>
            </w:tcBorders>
          </w:tcPr>
          <w:p w14:paraId="223B1E5E" w14:textId="77777777" w:rsidR="000B7DAB" w:rsidRPr="0017581D" w:rsidRDefault="000B7DAB" w:rsidP="001B58B5">
            <w:pPr>
              <w:rPr>
                <w:rFonts w:ascii="Verdana" w:hAnsi="Verdana" w:cs="Arial"/>
                <w:noProof/>
                <w:color w:val="FF0000"/>
                <w:sz w:val="24"/>
                <w:szCs w:val="24"/>
                <w:lang w:eastAsia="en-GB"/>
              </w:rPr>
            </w:pPr>
            <w:r w:rsidRPr="0017581D">
              <w:rPr>
                <w:rFonts w:ascii="Verdana" w:eastAsia="Verdana" w:hAnsi="Verdana" w:cs="Arial"/>
                <w:noProof/>
                <w:color w:val="FF0000"/>
                <w:szCs w:val="24"/>
                <w:lang w:bidi="cy-GB"/>
              </w:rPr>
              <w:drawing>
                <wp:inline distT="0" distB="0" distL="0" distR="0" wp14:anchorId="1CFE46F4" wp14:editId="61F4C4B2">
                  <wp:extent cx="1400253" cy="933450"/>
                  <wp:effectExtent l="0" t="0" r="9525" b="0"/>
                  <wp:docPr id="212528307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1411930" cy="941234"/>
                          </a:xfrm>
                          <a:prstGeom prst="rect">
                            <a:avLst/>
                          </a:prstGeom>
                          <a:noFill/>
                          <a:ln>
                            <a:noFill/>
                          </a:ln>
                        </pic:spPr>
                      </pic:pic>
                    </a:graphicData>
                  </a:graphic>
                </wp:inline>
              </w:drawing>
            </w:r>
          </w:p>
          <w:p w14:paraId="5108C4D4" w14:textId="77777777" w:rsidR="000B7DAB" w:rsidRPr="0017581D" w:rsidRDefault="000B7DAB" w:rsidP="001B58B5">
            <w:pPr>
              <w:rPr>
                <w:rFonts w:ascii="Verdana" w:hAnsi="Verdana" w:cs="Arial"/>
                <w:noProof/>
                <w:color w:val="FF0000"/>
                <w:sz w:val="24"/>
                <w:szCs w:val="24"/>
                <w:lang w:eastAsia="en-GB"/>
              </w:rPr>
            </w:pPr>
          </w:p>
        </w:tc>
        <w:tc>
          <w:tcPr>
            <w:tcW w:w="7218" w:type="dxa"/>
            <w:tcBorders>
              <w:top w:val="dashDotStroked" w:sz="24" w:space="0" w:color="00B0F0"/>
              <w:left w:val="dashDotStroked" w:sz="24" w:space="0" w:color="00B0F0"/>
              <w:bottom w:val="dashDotStroked" w:sz="24" w:space="0" w:color="00B0F0"/>
            </w:tcBorders>
          </w:tcPr>
          <w:p w14:paraId="5873DA32" w14:textId="77777777" w:rsidR="000B7DAB" w:rsidRPr="0017581D" w:rsidRDefault="000B7DAB" w:rsidP="001B58B5">
            <w:pPr>
              <w:spacing w:before="20" w:after="20"/>
              <w:rPr>
                <w:rFonts w:ascii="Verdana" w:hAnsi="Verdana" w:cs="Arial"/>
                <w:b/>
                <w:sz w:val="24"/>
                <w:szCs w:val="24"/>
              </w:rPr>
            </w:pPr>
            <w:r w:rsidRPr="0017581D">
              <w:rPr>
                <w:rFonts w:ascii="Verdana" w:eastAsia="Verdana" w:hAnsi="Verdana" w:cs="Arial"/>
                <w:b/>
                <w:sz w:val="24"/>
                <w:szCs w:val="24"/>
                <w:lang w:bidi="cy-GB"/>
              </w:rPr>
              <w:t>Charlotte Rees, Aelod Annibynnol</w:t>
            </w:r>
          </w:p>
          <w:p w14:paraId="6F86A08E" w14:textId="77777777" w:rsidR="000B7DAB" w:rsidRPr="0017581D" w:rsidRDefault="000B7DAB" w:rsidP="001B58B5">
            <w:pPr>
              <w:pStyle w:val="NoSpacing"/>
              <w:spacing w:before="20" w:after="20"/>
              <w:rPr>
                <w:rFonts w:ascii="Verdana" w:hAnsi="Verdana" w:cs="Arial"/>
                <w:b/>
                <w:bCs/>
                <w:sz w:val="24"/>
                <w:szCs w:val="24"/>
              </w:rPr>
            </w:pPr>
            <w:r w:rsidRPr="0017581D">
              <w:rPr>
                <w:rFonts w:ascii="Verdana" w:eastAsia="Verdana" w:hAnsi="Verdana" w:cs="Arial"/>
                <w:b/>
                <w:sz w:val="24"/>
                <w:szCs w:val="24"/>
                <w:lang w:bidi="cy-GB"/>
              </w:rPr>
              <w:t>Penodiad:</w:t>
            </w:r>
          </w:p>
          <w:p w14:paraId="1ACA531C" w14:textId="2A184037" w:rsidR="000B7DAB" w:rsidRPr="0017581D" w:rsidRDefault="06659830" w:rsidP="001B58B5">
            <w:pPr>
              <w:pStyle w:val="NoSpacing"/>
              <w:spacing w:before="20" w:after="20"/>
              <w:rPr>
                <w:rFonts w:ascii="Verdana" w:hAnsi="Verdana" w:cs="Arial"/>
                <w:sz w:val="24"/>
                <w:szCs w:val="24"/>
              </w:rPr>
            </w:pPr>
            <w:r w:rsidRPr="725EBD80">
              <w:rPr>
                <w:rFonts w:ascii="Verdana" w:eastAsia="Verdana" w:hAnsi="Verdana" w:cs="Arial"/>
                <w:sz w:val="24"/>
                <w:szCs w:val="24"/>
                <w:lang w:bidi="cy-GB"/>
              </w:rPr>
              <w:t>Penodwyd Charlotte fel Aelod Annibynnol ym mis Chwefror 2026</w:t>
            </w:r>
          </w:p>
          <w:p w14:paraId="5EE325D2" w14:textId="77777777" w:rsidR="000B7DAB" w:rsidRPr="0017581D" w:rsidRDefault="000B7DAB" w:rsidP="001B58B5">
            <w:pPr>
              <w:pStyle w:val="NoSpacing"/>
              <w:spacing w:before="20" w:after="20"/>
              <w:rPr>
                <w:rFonts w:ascii="Verdana" w:hAnsi="Verdana" w:cs="Arial"/>
                <w:b/>
                <w:bCs/>
                <w:sz w:val="24"/>
                <w:szCs w:val="24"/>
              </w:rPr>
            </w:pPr>
            <w:r w:rsidRPr="0017581D">
              <w:rPr>
                <w:rFonts w:ascii="Verdana" w:eastAsia="Verdana" w:hAnsi="Verdana" w:cs="Arial"/>
                <w:b/>
                <w:sz w:val="24"/>
                <w:szCs w:val="24"/>
                <w:lang w:bidi="cy-GB"/>
              </w:rPr>
              <w:t>Maes Arbenigedd:</w:t>
            </w:r>
          </w:p>
          <w:p w14:paraId="4B2EE286" w14:textId="77777777" w:rsidR="000B7DAB" w:rsidRPr="0017581D" w:rsidRDefault="000B7DAB" w:rsidP="001B58B5">
            <w:pPr>
              <w:pStyle w:val="NoSpacing"/>
              <w:spacing w:before="20" w:after="20"/>
              <w:rPr>
                <w:rFonts w:ascii="Verdana" w:hAnsi="Verdana" w:cs="Arial"/>
                <w:bCs/>
                <w:sz w:val="24"/>
                <w:szCs w:val="24"/>
              </w:rPr>
            </w:pPr>
            <w:r w:rsidRPr="0017581D">
              <w:rPr>
                <w:rFonts w:ascii="Verdana" w:eastAsia="Verdana" w:hAnsi="Verdana" w:cs="Arial"/>
                <w:sz w:val="24"/>
                <w:szCs w:val="24"/>
                <w:lang w:bidi="cy-GB"/>
              </w:rPr>
              <w:t xml:space="preserve">Prifysgol </w:t>
            </w:r>
          </w:p>
          <w:p w14:paraId="60B50479" w14:textId="77777777" w:rsidR="000B7DAB" w:rsidRPr="0017581D" w:rsidRDefault="000B7DAB" w:rsidP="001B58B5">
            <w:pPr>
              <w:pStyle w:val="NoSpacing"/>
              <w:spacing w:before="20" w:after="20"/>
              <w:rPr>
                <w:rFonts w:ascii="Verdana" w:hAnsi="Verdana" w:cs="Arial"/>
                <w:b/>
                <w:bCs/>
                <w:sz w:val="24"/>
                <w:szCs w:val="24"/>
              </w:rPr>
            </w:pPr>
            <w:r w:rsidRPr="0017581D">
              <w:rPr>
                <w:rFonts w:ascii="Verdana" w:eastAsia="Verdana" w:hAnsi="Verdana" w:cs="Arial"/>
                <w:b/>
                <w:sz w:val="24"/>
                <w:szCs w:val="24"/>
                <w:lang w:bidi="cy-GB"/>
              </w:rPr>
              <w:t>Aelodaeth o'r Bwrdd a'r Pwyllgorau</w:t>
            </w:r>
          </w:p>
          <w:p w14:paraId="1B796EF9" w14:textId="77777777" w:rsidR="000B7DAB" w:rsidRPr="0017581D" w:rsidRDefault="000B7DAB" w:rsidP="001B58B5">
            <w:pPr>
              <w:pStyle w:val="NoSpacing"/>
              <w:spacing w:before="20" w:after="20"/>
              <w:rPr>
                <w:rFonts w:ascii="Verdana" w:hAnsi="Verdana" w:cs="Arial"/>
                <w:b/>
                <w:bCs/>
                <w:sz w:val="24"/>
                <w:szCs w:val="24"/>
              </w:rPr>
            </w:pPr>
            <w:r w:rsidRPr="0017581D">
              <w:rPr>
                <w:rFonts w:ascii="Verdana" w:eastAsia="Verdana" w:hAnsi="Verdana" w:cs="Arial"/>
                <w:sz w:val="24"/>
                <w:szCs w:val="24"/>
                <w:lang w:bidi="cy-GB"/>
              </w:rPr>
              <w:t>Mae Charlotte yn aelod o'r Bwrdd, y Pwyllgor Taliadau ac Amodau Gwasanaeth, a'r Pwyllgor Digidol, Data, Ymchwil ac Arloesi.</w:t>
            </w:r>
          </w:p>
          <w:p w14:paraId="1CA31835" w14:textId="77777777" w:rsidR="000B7DAB" w:rsidRPr="0017581D" w:rsidRDefault="000B7DAB" w:rsidP="001B58B5">
            <w:pPr>
              <w:spacing w:before="20" w:after="20"/>
              <w:rPr>
                <w:rFonts w:ascii="Verdana" w:hAnsi="Verdana" w:cs="Arial"/>
                <w:b/>
                <w:color w:val="FF0000"/>
                <w:sz w:val="24"/>
                <w:szCs w:val="24"/>
              </w:rPr>
            </w:pPr>
          </w:p>
        </w:tc>
      </w:tr>
      <w:tr w:rsidR="000B7DAB" w:rsidRPr="0017581D" w14:paraId="6AAA2158" w14:textId="77777777" w:rsidTr="725EBD80">
        <w:tc>
          <w:tcPr>
            <w:tcW w:w="1809" w:type="dxa"/>
            <w:tcBorders>
              <w:top w:val="dashDotStroked" w:sz="24" w:space="0" w:color="00B0F0"/>
              <w:bottom w:val="dashDotStroked" w:sz="24" w:space="0" w:color="00B0F0"/>
              <w:right w:val="dashDotStroked" w:sz="24" w:space="0" w:color="00B0F0"/>
            </w:tcBorders>
          </w:tcPr>
          <w:p w14:paraId="4FC0585A" w14:textId="77777777" w:rsidR="000B7DAB" w:rsidRPr="0017581D" w:rsidRDefault="000B7DAB" w:rsidP="001B58B5">
            <w:pPr>
              <w:rPr>
                <w:rFonts w:ascii="Verdana" w:hAnsi="Verdana" w:cs="Arial"/>
                <w:color w:val="FF0000"/>
                <w:sz w:val="24"/>
                <w:szCs w:val="24"/>
                <w:lang w:eastAsia="en-GB"/>
              </w:rPr>
            </w:pPr>
            <w:r w:rsidRPr="0017581D">
              <w:rPr>
                <w:rFonts w:ascii="Verdana" w:eastAsia="Verdana" w:hAnsi="Verdana" w:cs="Arial"/>
                <w:noProof/>
                <w:color w:val="FF0000"/>
                <w:szCs w:val="24"/>
                <w:lang w:bidi="cy-GB"/>
              </w:rPr>
              <w:drawing>
                <wp:inline distT="0" distB="0" distL="0" distR="0" wp14:anchorId="062ADA80" wp14:editId="350D2150">
                  <wp:extent cx="918210" cy="1412631"/>
                  <wp:effectExtent l="0" t="0" r="0" b="0"/>
                  <wp:docPr id="19" name="Picture 19" descr="A person with long brown hair smiling&#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descr="A person with long brown hair smiling&#10;&#10;AI-generated content may be incorrect."/>
                          <pic:cNvPicPr/>
                        </pic:nvPicPr>
                        <pic:blipFill>
                          <a:blip r:embed="rId63"/>
                          <a:stretch>
                            <a:fillRect/>
                          </a:stretch>
                        </pic:blipFill>
                        <pic:spPr>
                          <a:xfrm>
                            <a:off x="0" y="0"/>
                            <a:ext cx="923035" cy="1420054"/>
                          </a:xfrm>
                          <a:prstGeom prst="rect">
                            <a:avLst/>
                          </a:prstGeom>
                        </pic:spPr>
                      </pic:pic>
                    </a:graphicData>
                  </a:graphic>
                </wp:inline>
              </w:drawing>
            </w:r>
          </w:p>
        </w:tc>
        <w:tc>
          <w:tcPr>
            <w:tcW w:w="7218" w:type="dxa"/>
            <w:tcBorders>
              <w:top w:val="dashDotStroked" w:sz="24" w:space="0" w:color="00B0F0"/>
              <w:left w:val="dashDotStroked" w:sz="24" w:space="0" w:color="00B0F0"/>
              <w:bottom w:val="dashDotStroked" w:sz="24" w:space="0" w:color="00B0F0"/>
            </w:tcBorders>
          </w:tcPr>
          <w:p w14:paraId="210A6730" w14:textId="77777777" w:rsidR="000B7DAB" w:rsidRPr="0017581D" w:rsidRDefault="000B7DAB" w:rsidP="001B58B5">
            <w:pPr>
              <w:spacing w:before="20" w:after="20"/>
              <w:rPr>
                <w:rFonts w:ascii="Verdana" w:hAnsi="Verdana" w:cs="Arial"/>
                <w:b/>
                <w:sz w:val="24"/>
                <w:szCs w:val="24"/>
              </w:rPr>
            </w:pPr>
            <w:r w:rsidRPr="0017581D">
              <w:rPr>
                <w:rFonts w:ascii="Verdana" w:eastAsia="Verdana" w:hAnsi="Verdana" w:cs="Arial"/>
                <w:b/>
                <w:sz w:val="24"/>
                <w:szCs w:val="24"/>
                <w:lang w:bidi="cy-GB"/>
              </w:rPr>
              <w:t>Nuria Zolle, Aelod Annibynnol</w:t>
            </w:r>
          </w:p>
          <w:p w14:paraId="272564E5" w14:textId="77777777" w:rsidR="000B7DAB" w:rsidRPr="0017581D" w:rsidRDefault="000B7DAB" w:rsidP="001B58B5">
            <w:pPr>
              <w:pStyle w:val="NoSpacing"/>
              <w:spacing w:before="20" w:after="20"/>
              <w:rPr>
                <w:rFonts w:ascii="Verdana" w:hAnsi="Verdana" w:cs="Arial"/>
                <w:b/>
                <w:bCs/>
                <w:sz w:val="24"/>
                <w:szCs w:val="24"/>
              </w:rPr>
            </w:pPr>
            <w:r w:rsidRPr="0017581D">
              <w:rPr>
                <w:rFonts w:ascii="Verdana" w:eastAsia="Verdana" w:hAnsi="Verdana" w:cs="Arial"/>
                <w:b/>
                <w:sz w:val="24"/>
                <w:szCs w:val="24"/>
                <w:lang w:bidi="cy-GB"/>
              </w:rPr>
              <w:t>Penodiad:</w:t>
            </w:r>
          </w:p>
          <w:p w14:paraId="609C7177" w14:textId="372FCC7C" w:rsidR="000B7DAB" w:rsidRPr="0017581D" w:rsidRDefault="06659830" w:rsidP="001B58B5">
            <w:pPr>
              <w:pStyle w:val="NoSpacing"/>
              <w:spacing w:before="20" w:after="20"/>
              <w:rPr>
                <w:rFonts w:ascii="Verdana" w:hAnsi="Verdana" w:cs="Arial"/>
                <w:b/>
                <w:bCs/>
                <w:sz w:val="24"/>
                <w:szCs w:val="24"/>
              </w:rPr>
            </w:pPr>
            <w:r w:rsidRPr="725EBD80">
              <w:rPr>
                <w:rFonts w:ascii="Verdana" w:eastAsia="Verdana" w:hAnsi="Verdana" w:cs="Arial"/>
                <w:sz w:val="24"/>
                <w:szCs w:val="24"/>
                <w:lang w:bidi="cy-GB"/>
              </w:rPr>
              <w:t>Penodwyd Nuria fel Aelod Annibynnol ym mis Hydref 2019.</w:t>
            </w:r>
          </w:p>
          <w:p w14:paraId="6CB9DEFC" w14:textId="77777777" w:rsidR="000B7DAB" w:rsidRPr="0017581D" w:rsidRDefault="000B7DAB" w:rsidP="001B58B5">
            <w:pPr>
              <w:pStyle w:val="NoSpacing"/>
              <w:spacing w:before="20" w:after="20"/>
              <w:rPr>
                <w:rFonts w:ascii="Verdana" w:hAnsi="Verdana" w:cs="Arial"/>
                <w:b/>
                <w:bCs/>
                <w:sz w:val="24"/>
                <w:szCs w:val="24"/>
              </w:rPr>
            </w:pPr>
            <w:r w:rsidRPr="0017581D">
              <w:rPr>
                <w:rFonts w:ascii="Verdana" w:eastAsia="Verdana" w:hAnsi="Verdana" w:cs="Arial"/>
                <w:b/>
                <w:sz w:val="24"/>
                <w:szCs w:val="24"/>
                <w:lang w:bidi="cy-GB"/>
              </w:rPr>
              <w:t>Maes Arbenigedd:</w:t>
            </w:r>
          </w:p>
          <w:p w14:paraId="31AC53F2" w14:textId="77777777" w:rsidR="000B7DAB" w:rsidRPr="0017581D" w:rsidRDefault="000B7DAB" w:rsidP="001B58B5">
            <w:pPr>
              <w:pStyle w:val="NoSpacing"/>
              <w:spacing w:before="20" w:after="20"/>
              <w:rPr>
                <w:rFonts w:ascii="Verdana" w:hAnsi="Verdana" w:cs="Arial"/>
                <w:bCs/>
                <w:sz w:val="24"/>
                <w:szCs w:val="24"/>
              </w:rPr>
            </w:pPr>
            <w:r w:rsidRPr="0017581D">
              <w:rPr>
                <w:rFonts w:ascii="Verdana" w:eastAsia="Verdana" w:hAnsi="Verdana" w:cs="Arial"/>
                <w:sz w:val="24"/>
                <w:szCs w:val="24"/>
                <w:lang w:bidi="cy-GB"/>
              </w:rPr>
              <w:t>Y trydydd sector</w:t>
            </w:r>
          </w:p>
          <w:p w14:paraId="3B1D420E" w14:textId="77777777" w:rsidR="000B7DAB" w:rsidRPr="0017581D" w:rsidRDefault="000B7DAB" w:rsidP="001B58B5">
            <w:pPr>
              <w:pStyle w:val="NoSpacing"/>
              <w:spacing w:before="20" w:after="20"/>
              <w:rPr>
                <w:rFonts w:ascii="Verdana" w:hAnsi="Verdana" w:cs="Arial"/>
                <w:b/>
                <w:bCs/>
                <w:sz w:val="24"/>
                <w:szCs w:val="24"/>
              </w:rPr>
            </w:pPr>
            <w:r w:rsidRPr="0017581D">
              <w:rPr>
                <w:rFonts w:ascii="Verdana" w:eastAsia="Verdana" w:hAnsi="Verdana" w:cs="Arial"/>
                <w:b/>
                <w:sz w:val="24"/>
                <w:szCs w:val="24"/>
                <w:lang w:bidi="cy-GB"/>
              </w:rPr>
              <w:t>Aelodaeth o'r Bwrdd a'r Pwyllgorau</w:t>
            </w:r>
          </w:p>
          <w:p w14:paraId="6C7BF670" w14:textId="77777777" w:rsidR="000B7DAB" w:rsidRPr="0017581D" w:rsidRDefault="000B7DAB" w:rsidP="001B58B5">
            <w:pPr>
              <w:spacing w:before="20" w:after="20"/>
              <w:rPr>
                <w:rFonts w:ascii="Verdana" w:hAnsi="Verdana" w:cs="Arial"/>
                <w:b/>
                <w:color w:val="FF0000"/>
                <w:sz w:val="24"/>
                <w:szCs w:val="24"/>
              </w:rPr>
            </w:pPr>
            <w:r w:rsidRPr="0017581D">
              <w:rPr>
                <w:rFonts w:ascii="Verdana" w:eastAsia="Verdana" w:hAnsi="Verdana" w:cs="Arial"/>
                <w:sz w:val="24"/>
                <w:szCs w:val="24"/>
                <w:lang w:bidi="cy-GB"/>
              </w:rPr>
              <w:t xml:space="preserve">Mae Nuria yn cadeirio'r Pwyllgor Archwilio. Mae hi'n aelod o'r Bwrdd, y Pwyllgor Taliadau ac Amodau </w:t>
            </w:r>
            <w:r w:rsidRPr="0017581D">
              <w:rPr>
                <w:rFonts w:ascii="Verdana" w:eastAsia="Verdana" w:hAnsi="Verdana" w:cs="Arial"/>
                <w:sz w:val="24"/>
                <w:szCs w:val="24"/>
                <w:lang w:bidi="cy-GB"/>
              </w:rPr>
              <w:lastRenderedPageBreak/>
              <w:t xml:space="preserve">Gwasanaeth, y Pwyllgor Digidol, Data, Ymchwil ac Arloesi, a'r Pwyllgor Iechyd Poblogaeth. </w:t>
            </w:r>
          </w:p>
        </w:tc>
      </w:tr>
      <w:tr w:rsidR="000B7DAB" w:rsidRPr="0017581D" w14:paraId="79EF4DD5" w14:textId="77777777" w:rsidTr="725EBD80">
        <w:tc>
          <w:tcPr>
            <w:tcW w:w="1809" w:type="dxa"/>
            <w:tcBorders>
              <w:top w:val="dashDotStroked" w:sz="24" w:space="0" w:color="00B0F0"/>
              <w:bottom w:val="dashDotStroked" w:sz="24" w:space="0" w:color="00B0F0"/>
              <w:right w:val="dashDotStroked" w:sz="24" w:space="0" w:color="00B0F0"/>
            </w:tcBorders>
          </w:tcPr>
          <w:p w14:paraId="1BCE1426" w14:textId="77777777" w:rsidR="000B7DAB" w:rsidRPr="0017581D" w:rsidRDefault="000B7DAB" w:rsidP="001B58B5">
            <w:pPr>
              <w:rPr>
                <w:rFonts w:ascii="Verdana" w:hAnsi="Verdana" w:cs="Arial"/>
                <w:color w:val="FF0000"/>
                <w:sz w:val="24"/>
                <w:szCs w:val="24"/>
              </w:rPr>
            </w:pPr>
            <w:r w:rsidRPr="0017581D">
              <w:rPr>
                <w:rFonts w:ascii="Verdana" w:eastAsia="Verdana" w:hAnsi="Verdana" w:cs="Arial"/>
                <w:noProof/>
                <w:color w:val="FF0000"/>
                <w:szCs w:val="24"/>
                <w:lang w:bidi="cy-GB"/>
              </w:rPr>
              <w:lastRenderedPageBreak/>
              <w:drawing>
                <wp:inline distT="0" distB="0" distL="0" distR="0" wp14:anchorId="53C3D879" wp14:editId="1B546EB4">
                  <wp:extent cx="1143000" cy="942285"/>
                  <wp:effectExtent l="0" t="0" r="0" b="0"/>
                  <wp:docPr id="1923323925"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1159414" cy="955816"/>
                          </a:xfrm>
                          <a:prstGeom prst="rect">
                            <a:avLst/>
                          </a:prstGeom>
                          <a:noFill/>
                          <a:ln>
                            <a:noFill/>
                          </a:ln>
                        </pic:spPr>
                      </pic:pic>
                    </a:graphicData>
                  </a:graphic>
                </wp:inline>
              </w:drawing>
            </w:r>
          </w:p>
          <w:p w14:paraId="4BE7ADDA" w14:textId="77777777" w:rsidR="000B7DAB" w:rsidRPr="0017581D" w:rsidRDefault="000B7DAB" w:rsidP="001B58B5">
            <w:pPr>
              <w:rPr>
                <w:rFonts w:ascii="Verdana" w:hAnsi="Verdana" w:cs="Arial"/>
                <w:color w:val="FF0000"/>
                <w:sz w:val="24"/>
                <w:szCs w:val="24"/>
              </w:rPr>
            </w:pPr>
          </w:p>
        </w:tc>
        <w:tc>
          <w:tcPr>
            <w:tcW w:w="7218" w:type="dxa"/>
            <w:tcBorders>
              <w:top w:val="dashDotStroked" w:sz="24" w:space="0" w:color="00B0F0"/>
              <w:left w:val="dashDotStroked" w:sz="24" w:space="0" w:color="00B0F0"/>
              <w:bottom w:val="dashDotStroked" w:sz="24" w:space="0" w:color="00B0F0"/>
            </w:tcBorders>
          </w:tcPr>
          <w:p w14:paraId="120558F1" w14:textId="77777777" w:rsidR="000B7DAB" w:rsidRPr="0017581D" w:rsidRDefault="000B7DAB" w:rsidP="001B58B5">
            <w:pPr>
              <w:spacing w:before="20" w:after="20"/>
              <w:rPr>
                <w:rFonts w:ascii="Verdana" w:hAnsi="Verdana" w:cs="Arial"/>
                <w:b/>
                <w:sz w:val="24"/>
                <w:szCs w:val="24"/>
              </w:rPr>
            </w:pPr>
            <w:r w:rsidRPr="0017581D">
              <w:rPr>
                <w:rFonts w:ascii="Verdana" w:eastAsia="Verdana" w:hAnsi="Verdana" w:cs="Arial"/>
                <w:b/>
                <w:sz w:val="24"/>
                <w:szCs w:val="24"/>
                <w:lang w:bidi="cy-GB"/>
              </w:rPr>
              <w:t>Martin Lloyd, Aelod Annibynnol</w:t>
            </w:r>
          </w:p>
          <w:p w14:paraId="7231D9BC" w14:textId="77777777" w:rsidR="000B7DAB" w:rsidRPr="0017581D" w:rsidRDefault="000B7DAB" w:rsidP="001B58B5">
            <w:pPr>
              <w:pStyle w:val="NoSpacing"/>
              <w:spacing w:before="20" w:after="20"/>
              <w:rPr>
                <w:rFonts w:ascii="Verdana" w:hAnsi="Verdana" w:cs="Arial"/>
                <w:b/>
                <w:bCs/>
                <w:sz w:val="24"/>
                <w:szCs w:val="24"/>
              </w:rPr>
            </w:pPr>
            <w:r w:rsidRPr="0017581D">
              <w:rPr>
                <w:rFonts w:ascii="Verdana" w:eastAsia="Verdana" w:hAnsi="Verdana" w:cs="Arial"/>
                <w:b/>
                <w:sz w:val="24"/>
                <w:szCs w:val="24"/>
                <w:lang w:bidi="cy-GB"/>
              </w:rPr>
              <w:t>Penodiad:</w:t>
            </w:r>
          </w:p>
          <w:p w14:paraId="7D7AE65F" w14:textId="44E4A110" w:rsidR="000B7DAB" w:rsidRPr="0017581D" w:rsidRDefault="06659830" w:rsidP="001B58B5">
            <w:pPr>
              <w:pStyle w:val="NoSpacing"/>
              <w:spacing w:before="20" w:after="20"/>
              <w:rPr>
                <w:rFonts w:ascii="Verdana" w:hAnsi="Verdana" w:cs="Arial"/>
                <w:b/>
                <w:bCs/>
                <w:sz w:val="24"/>
                <w:szCs w:val="24"/>
              </w:rPr>
            </w:pPr>
            <w:r w:rsidRPr="725EBD80">
              <w:rPr>
                <w:rFonts w:ascii="Verdana" w:eastAsia="Verdana" w:hAnsi="Verdana" w:cs="Arial"/>
                <w:sz w:val="24"/>
                <w:szCs w:val="24"/>
                <w:lang w:bidi="cy-GB"/>
              </w:rPr>
              <w:t>Penodwyd Martin fel Aelod Annibynnol ym mis Medi 2025.</w:t>
            </w:r>
          </w:p>
          <w:p w14:paraId="6EE4CC0F" w14:textId="77777777" w:rsidR="000B7DAB" w:rsidRPr="0017581D" w:rsidRDefault="000B7DAB" w:rsidP="001B58B5">
            <w:pPr>
              <w:pStyle w:val="NoSpacing"/>
              <w:spacing w:before="20" w:after="20"/>
              <w:rPr>
                <w:rFonts w:ascii="Verdana" w:hAnsi="Verdana" w:cs="Arial"/>
                <w:b/>
                <w:bCs/>
                <w:sz w:val="24"/>
                <w:szCs w:val="24"/>
              </w:rPr>
            </w:pPr>
            <w:r w:rsidRPr="0017581D">
              <w:rPr>
                <w:rFonts w:ascii="Verdana" w:eastAsia="Verdana" w:hAnsi="Verdana" w:cs="Arial"/>
                <w:b/>
                <w:sz w:val="24"/>
                <w:szCs w:val="24"/>
                <w:lang w:bidi="cy-GB"/>
              </w:rPr>
              <w:t>Maes Arbenigedd:</w:t>
            </w:r>
          </w:p>
          <w:p w14:paraId="5A755DE6" w14:textId="77777777" w:rsidR="000B7DAB" w:rsidRPr="0017581D" w:rsidRDefault="000B7DAB" w:rsidP="001B58B5">
            <w:pPr>
              <w:pStyle w:val="NoSpacing"/>
              <w:spacing w:before="20" w:after="20"/>
              <w:rPr>
                <w:rFonts w:ascii="Verdana" w:hAnsi="Verdana" w:cs="Arial"/>
                <w:b/>
                <w:bCs/>
                <w:sz w:val="24"/>
                <w:szCs w:val="24"/>
              </w:rPr>
            </w:pPr>
            <w:r w:rsidRPr="0017581D">
              <w:rPr>
                <w:rFonts w:ascii="Verdana" w:eastAsia="Verdana" w:hAnsi="Verdana" w:cs="Arial"/>
                <w:sz w:val="24"/>
                <w:szCs w:val="24"/>
                <w:lang w:bidi="cy-GB"/>
              </w:rPr>
              <w:t xml:space="preserve">Undeb Llafur </w:t>
            </w:r>
          </w:p>
          <w:p w14:paraId="63A02388" w14:textId="77777777" w:rsidR="000B7DAB" w:rsidRPr="0017581D" w:rsidRDefault="000B7DAB" w:rsidP="001B58B5">
            <w:pPr>
              <w:pStyle w:val="NoSpacing"/>
              <w:spacing w:before="20" w:after="20"/>
              <w:rPr>
                <w:rFonts w:ascii="Verdana" w:hAnsi="Verdana" w:cs="Arial"/>
                <w:b/>
                <w:bCs/>
                <w:sz w:val="24"/>
                <w:szCs w:val="24"/>
              </w:rPr>
            </w:pPr>
            <w:r w:rsidRPr="0017581D">
              <w:rPr>
                <w:rFonts w:ascii="Verdana" w:eastAsia="Verdana" w:hAnsi="Verdana" w:cs="Arial"/>
                <w:b/>
                <w:sz w:val="24"/>
                <w:szCs w:val="24"/>
                <w:lang w:bidi="cy-GB"/>
              </w:rPr>
              <w:t>Aelodaeth o'r Bwrdd a'r Pwyllgorau</w:t>
            </w:r>
          </w:p>
          <w:p w14:paraId="11801697" w14:textId="77777777" w:rsidR="000B7DAB" w:rsidRPr="0017581D" w:rsidRDefault="000B7DAB" w:rsidP="001B58B5">
            <w:pPr>
              <w:spacing w:before="20" w:after="20"/>
              <w:rPr>
                <w:rFonts w:ascii="Verdana" w:hAnsi="Verdana" w:cs="Arial"/>
                <w:color w:val="FF0000"/>
                <w:sz w:val="24"/>
                <w:szCs w:val="24"/>
              </w:rPr>
            </w:pPr>
            <w:r w:rsidRPr="0017581D">
              <w:rPr>
                <w:rFonts w:ascii="Verdana" w:eastAsia="Verdana" w:hAnsi="Verdana" w:cs="Arial"/>
                <w:sz w:val="24"/>
                <w:szCs w:val="24"/>
                <w:lang w:bidi="cy-GB"/>
              </w:rPr>
              <w:t xml:space="preserve">Mae Martin yn aelod o'r Bwrdd, y Pwyllgor Taliadau ac Amodau Gwasanaeth, y Pwyllgor Deddfwriaeth Iechyd Meddwl, y Pwyllgor Gweithlu a Datblygu Sefydliadol (OD), y Pwyllgor Cronfeydd Elusennol a'r Pwyllgor Ansawdd a Diogelwch. </w:t>
            </w:r>
          </w:p>
        </w:tc>
      </w:tr>
      <w:tr w:rsidR="000B7DAB" w:rsidRPr="0017581D" w14:paraId="2713E51D" w14:textId="77777777" w:rsidTr="725EBD80">
        <w:tc>
          <w:tcPr>
            <w:tcW w:w="1806" w:type="dxa"/>
            <w:tcBorders>
              <w:top w:val="dashDotStroked" w:sz="24" w:space="0" w:color="00B0F0"/>
              <w:bottom w:val="dashDotStroked" w:sz="24" w:space="0" w:color="00B0F0"/>
              <w:right w:val="dashDotStroked" w:sz="24" w:space="0" w:color="00B0F0"/>
            </w:tcBorders>
          </w:tcPr>
          <w:p w14:paraId="6C89E04F" w14:textId="77777777" w:rsidR="000B7DAB" w:rsidRPr="0017581D" w:rsidRDefault="000B7DAB" w:rsidP="001B58B5">
            <w:pPr>
              <w:rPr>
                <w:rFonts w:ascii="Verdana" w:hAnsi="Verdana" w:cs="Arial"/>
                <w:color w:val="FF0000"/>
                <w:sz w:val="24"/>
                <w:szCs w:val="24"/>
                <w:lang w:eastAsia="en-GB"/>
              </w:rPr>
            </w:pPr>
            <w:r w:rsidRPr="0017581D">
              <w:rPr>
                <w:rFonts w:ascii="Verdana" w:eastAsia="Verdana" w:hAnsi="Verdana" w:cs="Arial"/>
                <w:noProof/>
                <w:color w:val="FF0000"/>
                <w:szCs w:val="24"/>
                <w:lang w:bidi="cy-GB"/>
              </w:rPr>
              <w:drawing>
                <wp:inline distT="0" distB="0" distL="0" distR="0" wp14:anchorId="1127B394" wp14:editId="3B20F37B">
                  <wp:extent cx="918367" cy="1143000"/>
                  <wp:effectExtent l="0" t="0" r="0" b="0"/>
                  <wp:docPr id="18" name="Picture 18" descr="A person with glasses smiling&#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8" descr="A person with glasses smiling&#10;&#10;AI-generated content may be incorrect."/>
                          <pic:cNvPicPr/>
                        </pic:nvPicPr>
                        <pic:blipFill>
                          <a:blip r:embed="rId65" cstate="print">
                            <a:extLst>
                              <a:ext uri="{28A0092B-C50C-407E-A947-70E740481C1C}">
                                <a14:useLocalDpi xmlns:a14="http://schemas.microsoft.com/office/drawing/2010/main" val="0"/>
                              </a:ext>
                            </a:extLst>
                          </a:blip>
                          <a:stretch>
                            <a:fillRect/>
                          </a:stretch>
                        </pic:blipFill>
                        <pic:spPr>
                          <a:xfrm flipH="1">
                            <a:off x="0" y="0"/>
                            <a:ext cx="922118" cy="1147668"/>
                          </a:xfrm>
                          <a:prstGeom prst="rect">
                            <a:avLst/>
                          </a:prstGeom>
                        </pic:spPr>
                      </pic:pic>
                    </a:graphicData>
                  </a:graphic>
                </wp:inline>
              </w:drawing>
            </w:r>
          </w:p>
        </w:tc>
        <w:tc>
          <w:tcPr>
            <w:tcW w:w="7221" w:type="dxa"/>
            <w:tcBorders>
              <w:top w:val="dashDotStroked" w:sz="24" w:space="0" w:color="00B0F0"/>
              <w:left w:val="dashDotStroked" w:sz="24" w:space="0" w:color="00B0F0"/>
              <w:bottom w:val="dashDotStroked" w:sz="24" w:space="0" w:color="00B0F0"/>
            </w:tcBorders>
          </w:tcPr>
          <w:p w14:paraId="006F2154" w14:textId="77777777" w:rsidR="000B7DAB" w:rsidRPr="0017581D" w:rsidRDefault="000B7DAB" w:rsidP="001B58B5">
            <w:pPr>
              <w:spacing w:before="20" w:after="20"/>
              <w:rPr>
                <w:rFonts w:ascii="Verdana" w:hAnsi="Verdana" w:cs="Arial"/>
                <w:b/>
                <w:sz w:val="24"/>
                <w:szCs w:val="24"/>
              </w:rPr>
            </w:pPr>
            <w:r w:rsidRPr="0017581D">
              <w:rPr>
                <w:rFonts w:ascii="Verdana" w:eastAsia="Verdana" w:hAnsi="Verdana" w:cs="Arial"/>
                <w:b/>
                <w:sz w:val="24"/>
                <w:szCs w:val="24"/>
                <w:lang w:bidi="cy-GB"/>
              </w:rPr>
              <w:t>Patricia Price, Aelod Annibynnol</w:t>
            </w:r>
          </w:p>
          <w:p w14:paraId="425E32E9" w14:textId="77777777" w:rsidR="000B7DAB" w:rsidRPr="0017581D" w:rsidRDefault="000B7DAB" w:rsidP="001B58B5">
            <w:pPr>
              <w:pStyle w:val="NoSpacing"/>
              <w:spacing w:before="20" w:after="20"/>
              <w:rPr>
                <w:rFonts w:ascii="Verdana" w:hAnsi="Verdana" w:cs="Arial"/>
                <w:b/>
                <w:bCs/>
                <w:sz w:val="24"/>
                <w:szCs w:val="24"/>
              </w:rPr>
            </w:pPr>
            <w:r w:rsidRPr="0017581D">
              <w:rPr>
                <w:rFonts w:ascii="Verdana" w:eastAsia="Verdana" w:hAnsi="Verdana" w:cs="Arial"/>
                <w:b/>
                <w:sz w:val="24"/>
                <w:szCs w:val="24"/>
                <w:lang w:bidi="cy-GB"/>
              </w:rPr>
              <w:t>Penodiad:</w:t>
            </w:r>
          </w:p>
          <w:p w14:paraId="32D3F29B" w14:textId="7C5841C6" w:rsidR="000B7DAB" w:rsidRPr="0017581D" w:rsidRDefault="06659830" w:rsidP="001B58B5">
            <w:pPr>
              <w:pStyle w:val="NoSpacing"/>
              <w:spacing w:before="20" w:after="20"/>
              <w:rPr>
                <w:rFonts w:ascii="Verdana" w:hAnsi="Verdana" w:cs="Arial"/>
                <w:b/>
                <w:bCs/>
                <w:sz w:val="24"/>
                <w:szCs w:val="24"/>
              </w:rPr>
            </w:pPr>
            <w:r w:rsidRPr="725EBD80">
              <w:rPr>
                <w:rFonts w:ascii="Verdana" w:eastAsia="Verdana" w:hAnsi="Verdana" w:cs="Arial"/>
                <w:sz w:val="24"/>
                <w:szCs w:val="24"/>
                <w:lang w:bidi="cy-GB"/>
              </w:rPr>
              <w:t xml:space="preserve">Penodwyd Patricia fel Aelod Annibynnol ym mis Hydref 2021. </w:t>
            </w:r>
          </w:p>
          <w:p w14:paraId="080F0113" w14:textId="77777777" w:rsidR="000B7DAB" w:rsidRPr="0017581D" w:rsidRDefault="000B7DAB" w:rsidP="001B58B5">
            <w:pPr>
              <w:pStyle w:val="NoSpacing"/>
              <w:spacing w:before="20" w:after="20"/>
              <w:rPr>
                <w:rFonts w:ascii="Verdana" w:hAnsi="Verdana" w:cs="Arial"/>
                <w:b/>
                <w:bCs/>
                <w:sz w:val="24"/>
                <w:szCs w:val="24"/>
              </w:rPr>
            </w:pPr>
            <w:r w:rsidRPr="0017581D">
              <w:rPr>
                <w:rFonts w:ascii="Verdana" w:eastAsia="Verdana" w:hAnsi="Verdana" w:cs="Arial"/>
                <w:b/>
                <w:sz w:val="24"/>
                <w:szCs w:val="24"/>
                <w:lang w:bidi="cy-GB"/>
              </w:rPr>
              <w:t>Maes Arbenigedd:</w:t>
            </w:r>
          </w:p>
          <w:p w14:paraId="42A8E46F" w14:textId="77777777" w:rsidR="000B7DAB" w:rsidRPr="0017581D" w:rsidRDefault="000B7DAB" w:rsidP="001B58B5">
            <w:pPr>
              <w:pStyle w:val="NoSpacing"/>
              <w:spacing w:before="20" w:after="20"/>
              <w:rPr>
                <w:rFonts w:ascii="Verdana" w:hAnsi="Verdana" w:cs="Arial"/>
                <w:bCs/>
                <w:sz w:val="24"/>
                <w:szCs w:val="24"/>
              </w:rPr>
            </w:pPr>
            <w:r w:rsidRPr="0017581D">
              <w:rPr>
                <w:rFonts w:ascii="Verdana" w:eastAsia="Verdana" w:hAnsi="Verdana" w:cs="Arial"/>
                <w:sz w:val="24"/>
                <w:szCs w:val="24"/>
                <w:lang w:bidi="cy-GB"/>
              </w:rPr>
              <w:t xml:space="preserve">Cyllid </w:t>
            </w:r>
          </w:p>
          <w:p w14:paraId="64504872" w14:textId="77777777" w:rsidR="000B7DAB" w:rsidRPr="0017581D" w:rsidRDefault="000B7DAB" w:rsidP="001B58B5">
            <w:pPr>
              <w:pStyle w:val="NoSpacing"/>
              <w:spacing w:before="20" w:after="20"/>
              <w:rPr>
                <w:rFonts w:ascii="Verdana" w:hAnsi="Verdana" w:cs="Arial"/>
                <w:b/>
                <w:bCs/>
                <w:sz w:val="24"/>
                <w:szCs w:val="24"/>
              </w:rPr>
            </w:pPr>
            <w:r w:rsidRPr="0017581D">
              <w:rPr>
                <w:rFonts w:ascii="Verdana" w:eastAsia="Verdana" w:hAnsi="Verdana" w:cs="Arial"/>
                <w:b/>
                <w:sz w:val="24"/>
                <w:szCs w:val="24"/>
                <w:lang w:bidi="cy-GB"/>
              </w:rPr>
              <w:t>Aelodaeth o'r Bwrdd a'r Pwyllgorau</w:t>
            </w:r>
          </w:p>
          <w:p w14:paraId="76F81A3F" w14:textId="77777777" w:rsidR="000B7DAB" w:rsidRPr="0017581D" w:rsidRDefault="000B7DAB" w:rsidP="001B58B5">
            <w:pPr>
              <w:pStyle w:val="NoSpacing"/>
              <w:spacing w:before="20" w:after="20"/>
              <w:rPr>
                <w:rFonts w:ascii="Verdana" w:hAnsi="Verdana" w:cs="Arial"/>
                <w:sz w:val="24"/>
                <w:szCs w:val="24"/>
              </w:rPr>
            </w:pPr>
            <w:r w:rsidRPr="0017581D">
              <w:rPr>
                <w:rFonts w:ascii="Verdana" w:eastAsia="Verdana" w:hAnsi="Verdana" w:cs="Arial"/>
                <w:sz w:val="24"/>
                <w:szCs w:val="24"/>
                <w:lang w:bidi="cy-GB"/>
              </w:rPr>
              <w:t xml:space="preserve">Mae Patricia yn cadeirio'r Pwyllgor Perfformiad a Chyllid.  Mae hi'n aelod o'r Bwrdd, y Pwyllgor Archwilio, y Pwyllgor Iechyd Meddwl a Deddfwriaeth, y Pwyllgor Taliadau ac Amodau Gwasanaeth a'r Cydbwyllgor Rhanbarthol. </w:t>
            </w:r>
          </w:p>
        </w:tc>
      </w:tr>
      <w:tr w:rsidR="000B7DAB" w:rsidRPr="0017581D" w14:paraId="3CCF49BA" w14:textId="77777777" w:rsidTr="725EBD80">
        <w:tc>
          <w:tcPr>
            <w:tcW w:w="1806" w:type="dxa"/>
            <w:tcBorders>
              <w:top w:val="dashDotStroked" w:sz="24" w:space="0" w:color="00B0F0"/>
              <w:bottom w:val="dashDotStroked" w:sz="24" w:space="0" w:color="00B0F0"/>
              <w:right w:val="dashDotStroked" w:sz="24" w:space="0" w:color="00B0F0"/>
            </w:tcBorders>
          </w:tcPr>
          <w:p w14:paraId="414957B0" w14:textId="77777777" w:rsidR="000B7DAB" w:rsidRPr="0017581D" w:rsidRDefault="000B7DAB" w:rsidP="001B58B5">
            <w:pPr>
              <w:rPr>
                <w:rFonts w:ascii="Verdana" w:hAnsi="Verdana" w:cs="Arial"/>
                <w:noProof/>
                <w:color w:val="FF0000"/>
                <w:sz w:val="24"/>
                <w:szCs w:val="24"/>
                <w:lang w:eastAsia="en-GB"/>
              </w:rPr>
            </w:pPr>
            <w:r w:rsidRPr="0017581D">
              <w:rPr>
                <w:rFonts w:ascii="Verdana" w:eastAsia="Verdana" w:hAnsi="Verdana" w:cs="Arial"/>
                <w:noProof/>
                <w:color w:val="FF0000"/>
                <w:szCs w:val="24"/>
                <w:lang w:bidi="cy-GB"/>
              </w:rPr>
              <w:drawing>
                <wp:inline distT="0" distB="0" distL="0" distR="0" wp14:anchorId="7A2990CB" wp14:editId="27A4B728">
                  <wp:extent cx="831191" cy="1190625"/>
                  <wp:effectExtent l="0" t="0" r="7620" b="0"/>
                  <wp:docPr id="2" name="Picture 2" descr="A person smiling for a pictur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person smiling for a picture&#10;&#10;AI-generated content may be incorrect."/>
                          <pic:cNvPicPr/>
                        </pic:nvPicPr>
                        <pic:blipFill>
                          <a:blip r:embed="rId66" cstate="print">
                            <a:extLst>
                              <a:ext uri="{28A0092B-C50C-407E-A947-70E740481C1C}">
                                <a14:useLocalDpi xmlns:a14="http://schemas.microsoft.com/office/drawing/2010/main" val="0"/>
                              </a:ext>
                            </a:extLst>
                          </a:blip>
                          <a:stretch>
                            <a:fillRect/>
                          </a:stretch>
                        </pic:blipFill>
                        <pic:spPr>
                          <a:xfrm>
                            <a:off x="0" y="0"/>
                            <a:ext cx="843208" cy="1207838"/>
                          </a:xfrm>
                          <a:prstGeom prst="rect">
                            <a:avLst/>
                          </a:prstGeom>
                        </pic:spPr>
                      </pic:pic>
                    </a:graphicData>
                  </a:graphic>
                </wp:inline>
              </w:drawing>
            </w:r>
          </w:p>
        </w:tc>
        <w:tc>
          <w:tcPr>
            <w:tcW w:w="7221" w:type="dxa"/>
            <w:tcBorders>
              <w:top w:val="dashDotStroked" w:sz="24" w:space="0" w:color="00B0F0"/>
              <w:left w:val="dashDotStroked" w:sz="24" w:space="0" w:color="00B0F0"/>
              <w:bottom w:val="dashDotStroked" w:sz="24" w:space="0" w:color="00B0F0"/>
            </w:tcBorders>
          </w:tcPr>
          <w:p w14:paraId="35B5BFB9" w14:textId="77777777" w:rsidR="000B7DAB" w:rsidRPr="0017581D" w:rsidRDefault="000B7DAB" w:rsidP="001B58B5">
            <w:pPr>
              <w:spacing w:before="20" w:after="20"/>
              <w:rPr>
                <w:rFonts w:ascii="Verdana" w:hAnsi="Verdana" w:cs="Arial"/>
                <w:b/>
                <w:sz w:val="24"/>
                <w:szCs w:val="24"/>
              </w:rPr>
            </w:pPr>
            <w:r w:rsidRPr="0017581D">
              <w:rPr>
                <w:rFonts w:ascii="Verdana" w:eastAsia="Verdana" w:hAnsi="Verdana" w:cs="Arial"/>
                <w:b/>
                <w:sz w:val="24"/>
                <w:szCs w:val="24"/>
                <w:lang w:bidi="cy-GB"/>
              </w:rPr>
              <w:t>Nicola Matthews, Aelod Annibynnol</w:t>
            </w:r>
          </w:p>
          <w:p w14:paraId="1888EC4F" w14:textId="77777777" w:rsidR="000B7DAB" w:rsidRPr="0017581D" w:rsidRDefault="000B7DAB" w:rsidP="001B58B5">
            <w:pPr>
              <w:pStyle w:val="NoSpacing"/>
              <w:spacing w:before="20" w:after="20"/>
              <w:rPr>
                <w:rFonts w:ascii="Verdana" w:hAnsi="Verdana" w:cs="Arial"/>
                <w:b/>
                <w:bCs/>
                <w:sz w:val="24"/>
                <w:szCs w:val="24"/>
              </w:rPr>
            </w:pPr>
            <w:r w:rsidRPr="0017581D">
              <w:rPr>
                <w:rFonts w:ascii="Verdana" w:eastAsia="Verdana" w:hAnsi="Verdana" w:cs="Arial"/>
                <w:b/>
                <w:sz w:val="24"/>
                <w:szCs w:val="24"/>
                <w:lang w:bidi="cy-GB"/>
              </w:rPr>
              <w:t>Penodiad:</w:t>
            </w:r>
          </w:p>
          <w:p w14:paraId="57DE4CD8" w14:textId="68C9BCEE" w:rsidR="000B7DAB" w:rsidRPr="0017581D" w:rsidRDefault="06659830" w:rsidP="001B58B5">
            <w:pPr>
              <w:pStyle w:val="NoSpacing"/>
              <w:spacing w:before="20" w:after="20"/>
              <w:rPr>
                <w:rFonts w:ascii="Verdana" w:hAnsi="Verdana" w:cs="Arial"/>
                <w:b/>
                <w:bCs/>
                <w:sz w:val="24"/>
                <w:szCs w:val="24"/>
              </w:rPr>
            </w:pPr>
            <w:r w:rsidRPr="725EBD80">
              <w:rPr>
                <w:rFonts w:ascii="Verdana" w:eastAsia="Verdana" w:hAnsi="Verdana" w:cs="Arial"/>
                <w:sz w:val="24"/>
                <w:szCs w:val="24"/>
                <w:lang w:bidi="cy-GB"/>
              </w:rPr>
              <w:t>Penodwyd Nicola fel Aelod Annibynnol ym mis Chwefror 2023.</w:t>
            </w:r>
          </w:p>
          <w:p w14:paraId="0636D283" w14:textId="77777777" w:rsidR="000B7DAB" w:rsidRPr="0017581D" w:rsidRDefault="000B7DAB" w:rsidP="001B58B5">
            <w:pPr>
              <w:pStyle w:val="NoSpacing"/>
              <w:spacing w:before="20" w:after="20"/>
              <w:rPr>
                <w:rFonts w:ascii="Verdana" w:hAnsi="Verdana" w:cs="Arial"/>
                <w:b/>
                <w:bCs/>
                <w:sz w:val="24"/>
                <w:szCs w:val="24"/>
              </w:rPr>
            </w:pPr>
            <w:r w:rsidRPr="0017581D">
              <w:rPr>
                <w:rFonts w:ascii="Verdana" w:eastAsia="Verdana" w:hAnsi="Verdana" w:cs="Arial"/>
                <w:b/>
                <w:sz w:val="24"/>
                <w:szCs w:val="24"/>
                <w:lang w:bidi="cy-GB"/>
              </w:rPr>
              <w:t>Maes Arbenigedd:</w:t>
            </w:r>
          </w:p>
          <w:p w14:paraId="0036AF7B" w14:textId="77777777" w:rsidR="000B7DAB" w:rsidRPr="0017581D" w:rsidRDefault="000B7DAB" w:rsidP="001B58B5">
            <w:pPr>
              <w:pStyle w:val="NoSpacing"/>
              <w:spacing w:before="20" w:after="20"/>
              <w:rPr>
                <w:rFonts w:ascii="Verdana" w:hAnsi="Verdana" w:cs="Arial"/>
                <w:bCs/>
                <w:sz w:val="24"/>
                <w:szCs w:val="24"/>
              </w:rPr>
            </w:pPr>
            <w:r w:rsidRPr="0017581D">
              <w:rPr>
                <w:rFonts w:ascii="Verdana" w:eastAsia="Verdana" w:hAnsi="Verdana" w:cs="Arial"/>
                <w:sz w:val="24"/>
                <w:szCs w:val="24"/>
                <w:lang w:bidi="cy-GB"/>
              </w:rPr>
              <w:t>Awdurdod Lleol</w:t>
            </w:r>
          </w:p>
          <w:p w14:paraId="4CF6A486" w14:textId="77777777" w:rsidR="000B7DAB" w:rsidRPr="0017581D" w:rsidRDefault="000B7DAB" w:rsidP="001B58B5">
            <w:pPr>
              <w:pStyle w:val="NoSpacing"/>
              <w:spacing w:before="20" w:after="20"/>
              <w:rPr>
                <w:rFonts w:ascii="Verdana" w:hAnsi="Verdana" w:cs="Arial"/>
                <w:b/>
                <w:bCs/>
                <w:sz w:val="24"/>
                <w:szCs w:val="24"/>
              </w:rPr>
            </w:pPr>
            <w:r w:rsidRPr="0017581D">
              <w:rPr>
                <w:rFonts w:ascii="Verdana" w:eastAsia="Verdana" w:hAnsi="Verdana" w:cs="Arial"/>
                <w:b/>
                <w:sz w:val="24"/>
                <w:szCs w:val="24"/>
                <w:lang w:bidi="cy-GB"/>
              </w:rPr>
              <w:t>Aelodaeth o'r Bwrdd a'r Pwyllgorau</w:t>
            </w:r>
          </w:p>
          <w:p w14:paraId="2D129448" w14:textId="77777777" w:rsidR="000B7DAB" w:rsidRPr="0017581D" w:rsidRDefault="000B7DAB" w:rsidP="001B58B5">
            <w:pPr>
              <w:spacing w:before="20" w:after="20"/>
              <w:rPr>
                <w:rFonts w:ascii="Verdana" w:hAnsi="Verdana" w:cs="Arial"/>
                <w:b/>
                <w:color w:val="2E74B5" w:themeColor="accent1" w:themeShade="BF"/>
                <w:sz w:val="24"/>
                <w:szCs w:val="24"/>
              </w:rPr>
            </w:pPr>
            <w:r w:rsidRPr="0017581D">
              <w:rPr>
                <w:rFonts w:ascii="Verdana" w:eastAsia="Verdana" w:hAnsi="Verdana" w:cs="Arial"/>
                <w:sz w:val="24"/>
                <w:szCs w:val="24"/>
                <w:lang w:bidi="cy-GB"/>
              </w:rPr>
              <w:t xml:space="preserve">Mae Nicola yn cadeirio'r Pwyllgor Cronfeydd Elusennol. Mae Nicola yn aelod o'r Bwrdd, y Pwyllgor Taliadau ac Amodau Gwasanaeth, y Pwyllgor Iechyd Poblogaeth a'r Pwyllgor Ansawdd a Diogelwch. </w:t>
            </w:r>
          </w:p>
        </w:tc>
      </w:tr>
      <w:tr w:rsidR="000B7DAB" w:rsidRPr="0017581D" w14:paraId="23DB35DF" w14:textId="77777777" w:rsidTr="725EBD80">
        <w:tc>
          <w:tcPr>
            <w:tcW w:w="1806" w:type="dxa"/>
            <w:tcBorders>
              <w:top w:val="dashDotStroked" w:sz="24" w:space="0" w:color="00B0F0"/>
              <w:right w:val="dashDotStroked" w:sz="24" w:space="0" w:color="00B0F0"/>
            </w:tcBorders>
          </w:tcPr>
          <w:p w14:paraId="774C278E" w14:textId="77777777" w:rsidR="000B7DAB" w:rsidRPr="0017581D" w:rsidRDefault="000B7DAB" w:rsidP="001B58B5">
            <w:pPr>
              <w:rPr>
                <w:rFonts w:ascii="Verdana" w:hAnsi="Verdana" w:cs="Arial"/>
                <w:noProof/>
                <w:sz w:val="24"/>
                <w:szCs w:val="24"/>
                <w:lang w:eastAsia="en-GB"/>
              </w:rPr>
            </w:pPr>
            <w:r w:rsidRPr="0017581D">
              <w:rPr>
                <w:rFonts w:ascii="Verdana" w:eastAsia="Verdana" w:hAnsi="Verdana" w:cs="Verdana"/>
                <w:noProof/>
                <w:szCs w:val="24"/>
                <w:lang w:bidi="cy-GB"/>
              </w:rPr>
              <w:drawing>
                <wp:inline distT="0" distB="0" distL="0" distR="0" wp14:anchorId="7513334C" wp14:editId="7CA3EC88">
                  <wp:extent cx="830370" cy="1247775"/>
                  <wp:effectExtent l="0" t="0" r="8255"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ALF.jpg"/>
                          <pic:cNvPicPr/>
                        </pic:nvPicPr>
                        <pic:blipFill rotWithShape="1">
                          <a:blip r:embed="rId67">
                            <a:extLst>
                              <a:ext uri="{28A0092B-C50C-407E-A947-70E740481C1C}">
                                <a14:useLocalDpi xmlns:a14="http://schemas.microsoft.com/office/drawing/2010/main" val="0"/>
                              </a:ext>
                            </a:extLst>
                          </a:blip>
                          <a:srcRect r="41562" b="2091"/>
                          <a:stretch/>
                        </pic:blipFill>
                        <pic:spPr bwMode="auto">
                          <a:xfrm>
                            <a:off x="0" y="0"/>
                            <a:ext cx="840573" cy="1263107"/>
                          </a:xfrm>
                          <a:prstGeom prst="rect">
                            <a:avLst/>
                          </a:prstGeom>
                          <a:ln>
                            <a:noFill/>
                          </a:ln>
                          <a:extLst>
                            <a:ext uri="{53640926-AAD7-44d8-BBD7-CCE9431645EC}">
                              <a14:shadowObscured xmlns:a16="http://schemas.microsoft.com/office/drawing/2014/main" xmlns:c="http://schemas.openxmlformats.org/drawingml/2006/chart" xmlns="" xmlns:mo="http://schemas.microsoft.com/office/mac/office/2008/main" xmlns:mv="urn:schemas-microsoft-com:mac:vml" xmlns:o="urn:schemas-microsoft-com:office:office" xmlns:v="urn:schemas-microsoft-com:vml" xmlns:w10="urn:schemas-microsoft-com:office:word" xmlns:w="http://schemas.openxmlformats.org/wordprocessingml/2006/main" xmlns:arto="http://schemas.microsoft.com/office/word/2006/arto" xmlns:a14="http://schemas.microsoft.com/office/drawing/2010/main"/>
                            </a:ext>
                          </a:extLst>
                        </pic:spPr>
                      </pic:pic>
                    </a:graphicData>
                  </a:graphic>
                </wp:inline>
              </w:drawing>
            </w:r>
          </w:p>
        </w:tc>
        <w:tc>
          <w:tcPr>
            <w:tcW w:w="7221" w:type="dxa"/>
            <w:tcBorders>
              <w:top w:val="dashDotStroked" w:sz="24" w:space="0" w:color="00B0F0"/>
              <w:left w:val="dashDotStroked" w:sz="24" w:space="0" w:color="00B0F0"/>
            </w:tcBorders>
          </w:tcPr>
          <w:p w14:paraId="3F965B43" w14:textId="77777777" w:rsidR="000B7DAB" w:rsidRPr="0017581D" w:rsidRDefault="000B7DAB" w:rsidP="001B58B5">
            <w:pPr>
              <w:spacing w:before="20" w:after="20"/>
              <w:rPr>
                <w:rFonts w:ascii="Verdana" w:hAnsi="Verdana" w:cs="Arial"/>
                <w:b/>
                <w:sz w:val="24"/>
                <w:szCs w:val="24"/>
              </w:rPr>
            </w:pPr>
            <w:r w:rsidRPr="0017581D">
              <w:rPr>
                <w:rFonts w:ascii="Verdana" w:eastAsia="Verdana" w:hAnsi="Verdana" w:cs="Arial"/>
                <w:b/>
                <w:sz w:val="24"/>
                <w:szCs w:val="24"/>
                <w:lang w:bidi="cy-GB"/>
              </w:rPr>
              <w:t xml:space="preserve">Anne-Louise Ferguson, Aelod Annibynnol </w:t>
            </w:r>
          </w:p>
          <w:p w14:paraId="0637E9BE" w14:textId="77777777" w:rsidR="000B7DAB" w:rsidRPr="0017581D" w:rsidRDefault="000B7DAB" w:rsidP="001B58B5">
            <w:pPr>
              <w:spacing w:before="20" w:after="20"/>
              <w:rPr>
                <w:rFonts w:ascii="Verdana" w:hAnsi="Verdana" w:cs="Arial"/>
                <w:b/>
                <w:sz w:val="24"/>
                <w:szCs w:val="24"/>
              </w:rPr>
            </w:pPr>
            <w:r w:rsidRPr="0017581D">
              <w:rPr>
                <w:rFonts w:ascii="Verdana" w:eastAsia="Verdana" w:hAnsi="Verdana" w:cs="Arial"/>
                <w:b/>
                <w:sz w:val="24"/>
                <w:szCs w:val="24"/>
                <w:lang w:bidi="cy-GB"/>
              </w:rPr>
              <w:t>Penodiad:</w:t>
            </w:r>
          </w:p>
          <w:p w14:paraId="05803438" w14:textId="563050FC" w:rsidR="001228E7" w:rsidRPr="0017581D" w:rsidRDefault="06659830" w:rsidP="001228E7">
            <w:pPr>
              <w:spacing w:before="20" w:after="20"/>
              <w:rPr>
                <w:rFonts w:ascii="Verdana" w:hAnsi="Verdana" w:cs="Arial"/>
                <w:sz w:val="24"/>
                <w:szCs w:val="24"/>
              </w:rPr>
            </w:pPr>
            <w:r w:rsidRPr="725EBD80">
              <w:rPr>
                <w:rFonts w:ascii="Verdana" w:eastAsia="Verdana" w:hAnsi="Verdana" w:cs="Arial"/>
                <w:sz w:val="24"/>
                <w:szCs w:val="24"/>
                <w:lang w:bidi="cy-GB"/>
              </w:rPr>
              <w:t xml:space="preserve">Penodwyd Anne-Louise fel Aelod Annibynnol ym mis Mawrth 2023. </w:t>
            </w:r>
          </w:p>
          <w:p w14:paraId="14F553C5" w14:textId="68D9C5A5" w:rsidR="000B7DAB" w:rsidRPr="0017581D" w:rsidRDefault="000B7DAB" w:rsidP="001228E7">
            <w:pPr>
              <w:spacing w:before="20" w:after="20"/>
              <w:rPr>
                <w:rFonts w:ascii="Verdana" w:hAnsi="Verdana" w:cs="Arial"/>
                <w:b/>
                <w:bCs/>
                <w:sz w:val="24"/>
                <w:szCs w:val="24"/>
              </w:rPr>
            </w:pPr>
            <w:r w:rsidRPr="0017581D">
              <w:rPr>
                <w:rFonts w:ascii="Verdana" w:eastAsia="Verdana" w:hAnsi="Verdana" w:cs="Arial"/>
                <w:b/>
                <w:sz w:val="24"/>
                <w:szCs w:val="24"/>
                <w:lang w:bidi="cy-GB"/>
              </w:rPr>
              <w:t>Maes Arbenigedd:</w:t>
            </w:r>
          </w:p>
          <w:p w14:paraId="229B71F4" w14:textId="77777777" w:rsidR="000B7DAB" w:rsidRPr="0017581D" w:rsidRDefault="000B7DAB" w:rsidP="001B58B5">
            <w:pPr>
              <w:pStyle w:val="NoSpacing"/>
              <w:spacing w:before="20" w:after="20"/>
              <w:rPr>
                <w:rFonts w:ascii="Verdana" w:hAnsi="Verdana" w:cs="Arial"/>
                <w:bCs/>
                <w:sz w:val="24"/>
                <w:szCs w:val="24"/>
              </w:rPr>
            </w:pPr>
            <w:r w:rsidRPr="0017581D">
              <w:rPr>
                <w:rFonts w:ascii="Verdana" w:eastAsia="Verdana" w:hAnsi="Verdana" w:cs="Arial"/>
                <w:sz w:val="24"/>
                <w:szCs w:val="24"/>
                <w:lang w:bidi="cy-GB"/>
              </w:rPr>
              <w:t xml:space="preserve">Cyfreithiol </w:t>
            </w:r>
          </w:p>
          <w:p w14:paraId="406F58C2" w14:textId="77777777" w:rsidR="000B7DAB" w:rsidRPr="0017581D" w:rsidRDefault="000B7DAB" w:rsidP="001B58B5">
            <w:pPr>
              <w:pStyle w:val="NoSpacing"/>
              <w:spacing w:before="20" w:after="20"/>
              <w:rPr>
                <w:rFonts w:ascii="Verdana" w:hAnsi="Verdana" w:cs="Arial"/>
                <w:b/>
                <w:bCs/>
                <w:sz w:val="24"/>
                <w:szCs w:val="24"/>
              </w:rPr>
            </w:pPr>
            <w:r w:rsidRPr="0017581D">
              <w:rPr>
                <w:rFonts w:ascii="Verdana" w:eastAsia="Verdana" w:hAnsi="Verdana" w:cs="Arial"/>
                <w:b/>
                <w:sz w:val="24"/>
                <w:szCs w:val="24"/>
                <w:lang w:bidi="cy-GB"/>
              </w:rPr>
              <w:lastRenderedPageBreak/>
              <w:t>Aelodaeth o'r Bwrdd a'r Pwyllgorau</w:t>
            </w:r>
          </w:p>
          <w:p w14:paraId="0AACF062" w14:textId="77777777" w:rsidR="000B7DAB" w:rsidRPr="0017581D" w:rsidRDefault="000B7DAB" w:rsidP="001B58B5">
            <w:pPr>
              <w:pStyle w:val="NoSpacing"/>
              <w:spacing w:before="20" w:after="20"/>
              <w:rPr>
                <w:rFonts w:ascii="Verdana" w:hAnsi="Verdana" w:cs="Arial"/>
                <w:sz w:val="24"/>
                <w:szCs w:val="24"/>
              </w:rPr>
            </w:pPr>
            <w:r w:rsidRPr="0017581D">
              <w:rPr>
                <w:rFonts w:ascii="Verdana" w:eastAsia="Verdana" w:hAnsi="Verdana" w:cs="Arial"/>
                <w:sz w:val="24"/>
                <w:szCs w:val="24"/>
                <w:lang w:bidi="cy-GB"/>
              </w:rPr>
              <w:t xml:space="preserve">Mae Anne-Louise yn cadeirio'r Pwyllgor Deddfwriaeth Iechyd Meddwl. </w:t>
            </w:r>
          </w:p>
          <w:p w14:paraId="278E9447" w14:textId="77777777" w:rsidR="000B7DAB" w:rsidRPr="0017581D" w:rsidRDefault="000B7DAB" w:rsidP="001B58B5">
            <w:pPr>
              <w:spacing w:before="20" w:after="20"/>
              <w:rPr>
                <w:rFonts w:ascii="Verdana" w:hAnsi="Verdana" w:cs="Arial"/>
                <w:b/>
                <w:sz w:val="24"/>
                <w:szCs w:val="24"/>
              </w:rPr>
            </w:pPr>
            <w:r w:rsidRPr="0017581D">
              <w:rPr>
                <w:rFonts w:ascii="Verdana" w:eastAsia="Verdana" w:hAnsi="Verdana" w:cs="Arial"/>
                <w:sz w:val="24"/>
                <w:szCs w:val="24"/>
                <w:lang w:bidi="cy-GB"/>
              </w:rPr>
              <w:t xml:space="preserve">Mae Anne-Louise yn aelod o'r Bwrdd, y Pwyllgor Taliadau ac Amodau Gwasanaeth, y Pwyllgor Ansawdd a Diogelwch, a'r Pwyllgor Gweithlu a Datblygu Sefydliadol (OD).  </w:t>
            </w:r>
          </w:p>
        </w:tc>
      </w:tr>
    </w:tbl>
    <w:p w14:paraId="2BAE69D4" w14:textId="77777777" w:rsidR="000B7DAB" w:rsidRDefault="000B7DAB" w:rsidP="000B7DAB">
      <w:pPr>
        <w:spacing w:after="0" w:line="240" w:lineRule="auto"/>
        <w:rPr>
          <w:rFonts w:ascii="Verdana" w:hAnsi="Verdana"/>
          <w:szCs w:val="24"/>
        </w:rPr>
      </w:pPr>
    </w:p>
    <w:p w14:paraId="61CB15C2" w14:textId="77777777" w:rsidR="00B007BE" w:rsidRPr="0017581D" w:rsidRDefault="00B007BE" w:rsidP="000B7DAB">
      <w:pPr>
        <w:spacing w:after="0" w:line="240" w:lineRule="auto"/>
        <w:rPr>
          <w:rFonts w:ascii="Verdana" w:hAnsi="Verdana"/>
          <w:szCs w:val="24"/>
        </w:rPr>
      </w:pPr>
    </w:p>
    <w:p w14:paraId="5D1EBE3C" w14:textId="77777777" w:rsidR="000B7DAB" w:rsidRPr="0017581D" w:rsidRDefault="000B7DAB" w:rsidP="003B7534">
      <w:pPr>
        <w:pStyle w:val="ListParagraph"/>
        <w:numPr>
          <w:ilvl w:val="0"/>
          <w:numId w:val="24"/>
        </w:numPr>
        <w:spacing w:after="0" w:line="240" w:lineRule="auto"/>
        <w:rPr>
          <w:rFonts w:ascii="Verdana" w:hAnsi="Verdana" w:cs="Arial"/>
          <w:b/>
          <w:color w:val="0070C0"/>
          <w:sz w:val="24"/>
          <w:szCs w:val="24"/>
        </w:rPr>
      </w:pPr>
      <w:r w:rsidRPr="0017581D">
        <w:rPr>
          <w:rFonts w:ascii="Verdana" w:eastAsia="Verdana" w:hAnsi="Verdana" w:cs="Arial"/>
          <w:b/>
          <w:color w:val="0070C0"/>
          <w:sz w:val="24"/>
          <w:szCs w:val="24"/>
          <w:lang w:val="cy-GB" w:bidi="cy-GB"/>
        </w:rPr>
        <w:t>Prif Weithredwr a Chyfarwyddwyr Gweithredol</w:t>
      </w:r>
    </w:p>
    <w:p w14:paraId="7F74E3ED" w14:textId="77777777" w:rsidR="000B7DAB" w:rsidRPr="0017581D" w:rsidRDefault="000B7DAB" w:rsidP="000B7DAB">
      <w:pPr>
        <w:spacing w:after="0" w:line="240" w:lineRule="auto"/>
        <w:rPr>
          <w:rFonts w:ascii="Verdana" w:hAnsi="Verdana" w:cs="Arial"/>
          <w:color w:val="FF0000"/>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1"/>
        <w:gridCol w:w="6906"/>
      </w:tblGrid>
      <w:tr w:rsidR="000B7DAB" w:rsidRPr="0017581D" w14:paraId="03F58C9D" w14:textId="77777777" w:rsidTr="001B58B5">
        <w:tc>
          <w:tcPr>
            <w:tcW w:w="1986" w:type="dxa"/>
            <w:tcBorders>
              <w:top w:val="dashDotStroked" w:sz="24" w:space="0" w:color="00B0F0"/>
              <w:bottom w:val="dashDotStroked" w:sz="24" w:space="0" w:color="00B0F0"/>
              <w:right w:val="dashDotStroked" w:sz="24" w:space="0" w:color="00B0F0"/>
            </w:tcBorders>
          </w:tcPr>
          <w:p w14:paraId="4258FD06" w14:textId="77777777" w:rsidR="000B7DAB" w:rsidRPr="0017581D" w:rsidRDefault="000B7DAB" w:rsidP="001B58B5">
            <w:pPr>
              <w:rPr>
                <w:rFonts w:ascii="Verdana" w:hAnsi="Verdana" w:cs="Arial"/>
                <w:color w:val="FF0000"/>
                <w:sz w:val="24"/>
                <w:szCs w:val="24"/>
                <w:lang w:eastAsia="en-GB"/>
              </w:rPr>
            </w:pPr>
            <w:r w:rsidRPr="0017581D">
              <w:rPr>
                <w:rFonts w:ascii="Verdana" w:eastAsia="Verdana" w:hAnsi="Verdana" w:cs="Arial"/>
                <w:noProof/>
                <w:szCs w:val="24"/>
                <w:lang w:bidi="cy-GB"/>
              </w:rPr>
              <w:drawing>
                <wp:inline distT="0" distB="0" distL="0" distR="0" wp14:anchorId="37B61C69" wp14:editId="606CBD7C">
                  <wp:extent cx="1123950" cy="964684"/>
                  <wp:effectExtent l="0" t="0" r="0" b="6985"/>
                  <wp:docPr id="460308399" name="Picture 2" descr="A person wearing glasses and a white jacke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0308399" name="Picture 2" descr="A person wearing glasses and a white jacket&#10;&#10;AI-generated content may be incorrect."/>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1141163" cy="979458"/>
                          </a:xfrm>
                          <a:prstGeom prst="rect">
                            <a:avLst/>
                          </a:prstGeom>
                          <a:noFill/>
                          <a:ln>
                            <a:noFill/>
                          </a:ln>
                        </pic:spPr>
                      </pic:pic>
                    </a:graphicData>
                  </a:graphic>
                </wp:inline>
              </w:drawing>
            </w:r>
          </w:p>
        </w:tc>
        <w:tc>
          <w:tcPr>
            <w:tcW w:w="7041" w:type="dxa"/>
            <w:tcBorders>
              <w:top w:val="dashDotStroked" w:sz="24" w:space="0" w:color="00B0F0"/>
              <w:left w:val="dashDotStroked" w:sz="24" w:space="0" w:color="00B0F0"/>
              <w:bottom w:val="dashDotStroked" w:sz="24" w:space="0" w:color="00B0F0"/>
            </w:tcBorders>
          </w:tcPr>
          <w:p w14:paraId="6AEFA7D1" w14:textId="77777777" w:rsidR="000B7DAB" w:rsidRPr="0017581D" w:rsidRDefault="000B7DAB" w:rsidP="001B58B5">
            <w:pPr>
              <w:spacing w:before="20" w:after="20"/>
              <w:rPr>
                <w:rFonts w:ascii="Verdana" w:hAnsi="Verdana" w:cs="Arial"/>
                <w:b/>
                <w:sz w:val="24"/>
                <w:szCs w:val="24"/>
              </w:rPr>
            </w:pPr>
            <w:r w:rsidRPr="0017581D">
              <w:rPr>
                <w:rFonts w:ascii="Verdana" w:eastAsia="Verdana" w:hAnsi="Verdana" w:cs="Arial"/>
                <w:b/>
                <w:sz w:val="24"/>
                <w:szCs w:val="24"/>
                <w:lang w:bidi="cy-GB"/>
              </w:rPr>
              <w:t xml:space="preserve">Abigail Harris, Prif Weithredwr </w:t>
            </w:r>
          </w:p>
          <w:p w14:paraId="0705F890" w14:textId="77777777" w:rsidR="000B7DAB" w:rsidRPr="0017581D" w:rsidRDefault="000B7DAB" w:rsidP="001B58B5">
            <w:pPr>
              <w:pStyle w:val="NoSpacing"/>
              <w:spacing w:before="20" w:after="20"/>
              <w:rPr>
                <w:rFonts w:ascii="Verdana" w:hAnsi="Verdana" w:cs="Arial"/>
                <w:b/>
                <w:bCs/>
                <w:sz w:val="24"/>
                <w:szCs w:val="24"/>
              </w:rPr>
            </w:pPr>
            <w:r w:rsidRPr="0017581D">
              <w:rPr>
                <w:rFonts w:ascii="Verdana" w:eastAsia="Verdana" w:hAnsi="Verdana" w:cs="Arial"/>
                <w:b/>
                <w:sz w:val="24"/>
                <w:szCs w:val="24"/>
                <w:lang w:bidi="cy-GB"/>
              </w:rPr>
              <w:t>Penodiad:</w:t>
            </w:r>
          </w:p>
          <w:p w14:paraId="0B1D54B4" w14:textId="77777777" w:rsidR="000B7DAB" w:rsidRPr="0017581D" w:rsidRDefault="000B7DAB" w:rsidP="001B58B5">
            <w:pPr>
              <w:pStyle w:val="NoSpacing"/>
              <w:spacing w:before="20" w:after="20"/>
              <w:rPr>
                <w:rFonts w:ascii="Verdana" w:hAnsi="Verdana" w:cs="Arial"/>
                <w:bCs/>
                <w:sz w:val="24"/>
                <w:szCs w:val="24"/>
              </w:rPr>
            </w:pPr>
            <w:r w:rsidRPr="0017581D">
              <w:rPr>
                <w:rFonts w:ascii="Verdana" w:eastAsia="Verdana" w:hAnsi="Verdana" w:cs="Arial"/>
                <w:sz w:val="24"/>
                <w:szCs w:val="24"/>
                <w:lang w:bidi="cy-GB"/>
              </w:rPr>
              <w:t>Penodwyd Abigail yn Brif Weithredwr ym mis Hydref 2024.</w:t>
            </w:r>
          </w:p>
          <w:p w14:paraId="7F472D31" w14:textId="77777777" w:rsidR="000B7DAB" w:rsidRPr="0017581D" w:rsidRDefault="000B7DAB" w:rsidP="001B58B5">
            <w:pPr>
              <w:pStyle w:val="NoSpacing"/>
              <w:spacing w:before="20" w:after="20"/>
              <w:rPr>
                <w:rFonts w:ascii="Verdana" w:hAnsi="Verdana" w:cs="Arial"/>
                <w:b/>
                <w:bCs/>
                <w:sz w:val="24"/>
                <w:szCs w:val="24"/>
              </w:rPr>
            </w:pPr>
            <w:r w:rsidRPr="0017581D">
              <w:rPr>
                <w:rFonts w:ascii="Verdana" w:eastAsia="Verdana" w:hAnsi="Verdana" w:cs="Arial"/>
                <w:b/>
                <w:sz w:val="24"/>
                <w:szCs w:val="24"/>
                <w:lang w:bidi="cy-GB"/>
              </w:rPr>
              <w:t>Aelodaeth o'r Bwrdd a'r Pwyllgorau</w:t>
            </w:r>
          </w:p>
          <w:p w14:paraId="689DACA8" w14:textId="77777777" w:rsidR="000B7DAB" w:rsidRPr="0017581D" w:rsidRDefault="000B7DAB" w:rsidP="001B58B5">
            <w:pPr>
              <w:spacing w:before="20" w:after="20"/>
              <w:rPr>
                <w:rFonts w:ascii="Verdana" w:hAnsi="Verdana" w:cs="Arial"/>
                <w:b/>
                <w:color w:val="FF0000"/>
                <w:sz w:val="24"/>
                <w:szCs w:val="24"/>
              </w:rPr>
            </w:pPr>
            <w:r w:rsidRPr="0017581D">
              <w:rPr>
                <w:rFonts w:ascii="Verdana" w:eastAsia="Verdana" w:hAnsi="Verdana" w:cs="Arial"/>
                <w:sz w:val="24"/>
                <w:szCs w:val="24"/>
                <w:lang w:bidi="cy-GB"/>
              </w:rPr>
              <w:t xml:space="preserve">Mae Abigail yn aelod o'r Bwrdd ac yn mynychu'r Pwyllgor Taliadau ac Amodau Gwasanaeth.  </w:t>
            </w:r>
          </w:p>
        </w:tc>
      </w:tr>
      <w:tr w:rsidR="000B7DAB" w:rsidRPr="0017581D" w14:paraId="3B8D6212" w14:textId="77777777" w:rsidTr="001B58B5">
        <w:tc>
          <w:tcPr>
            <w:tcW w:w="1986" w:type="dxa"/>
            <w:tcBorders>
              <w:top w:val="dashDotStroked" w:sz="24" w:space="0" w:color="00B0F0"/>
              <w:bottom w:val="dashDotStroked" w:sz="24" w:space="0" w:color="00B0F0"/>
              <w:right w:val="dashDotStroked" w:sz="24" w:space="0" w:color="00B0F0"/>
            </w:tcBorders>
          </w:tcPr>
          <w:p w14:paraId="7E2025DE" w14:textId="77777777" w:rsidR="000B7DAB" w:rsidRPr="0017581D" w:rsidRDefault="000B7DAB" w:rsidP="001B58B5">
            <w:pPr>
              <w:rPr>
                <w:rFonts w:ascii="Verdana" w:hAnsi="Verdana" w:cs="Arial"/>
                <w:b/>
                <w:bCs/>
                <w:noProof/>
                <w:color w:val="FF0000"/>
                <w:sz w:val="24"/>
                <w:szCs w:val="24"/>
                <w:lang w:eastAsia="en-GB"/>
              </w:rPr>
            </w:pPr>
            <w:r w:rsidRPr="0017581D">
              <w:rPr>
                <w:rFonts w:ascii="Verdana" w:eastAsia="Verdana" w:hAnsi="Verdana" w:cs="Verdana"/>
                <w:noProof/>
                <w:szCs w:val="24"/>
                <w:lang w:bidi="cy-GB"/>
              </w:rPr>
              <w:drawing>
                <wp:anchor distT="0" distB="0" distL="114300" distR="114300" simplePos="0" relativeHeight="251658245" behindDoc="0" locked="0" layoutInCell="1" allowOverlap="1" wp14:anchorId="46AE39FA" wp14:editId="24F3164C">
                  <wp:simplePos x="0" y="0"/>
                  <wp:positionH relativeFrom="column">
                    <wp:posOffset>-1905</wp:posOffset>
                  </wp:positionH>
                  <wp:positionV relativeFrom="paragraph">
                    <wp:posOffset>83820</wp:posOffset>
                  </wp:positionV>
                  <wp:extent cx="962025" cy="1343660"/>
                  <wp:effectExtent l="0" t="0" r="9525" b="8890"/>
                  <wp:wrapSquare wrapText="bothSides"/>
                  <wp:docPr id="25" name="Picture 2" descr="A person in a suit and ti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2" descr="A person in a suit and tie&#10;&#10;AI-generated content may be incorrect."/>
                          <pic:cNvPicPr>
                            <a:picLocks noChangeAspect="1" noChangeArrowheads="1"/>
                          </pic:cNvPicPr>
                        </pic:nvPicPr>
                        <pic:blipFill>
                          <a:blip r:embed="rId69" cstate="print">
                            <a:extLst>
                              <a:ext uri="{28A0092B-C50C-407E-A947-70E740481C1C}">
                                <a14:useLocalDpi xmlns:a14="http://schemas.microsoft.com/office/drawing/2010/main" val="0"/>
                              </a:ext>
                            </a:extLst>
                          </a:blip>
                          <a:stretch>
                            <a:fillRect/>
                          </a:stretch>
                        </pic:blipFill>
                        <pic:spPr bwMode="auto">
                          <a:xfrm>
                            <a:off x="0" y="0"/>
                            <a:ext cx="962025" cy="1343660"/>
                          </a:xfrm>
                          <a:prstGeom prst="rect">
                            <a:avLst/>
                          </a:prstGeom>
                          <a:noFill/>
                        </pic:spPr>
                      </pic:pic>
                    </a:graphicData>
                  </a:graphic>
                  <wp14:sizeRelH relativeFrom="page">
                    <wp14:pctWidth>0</wp14:pctWidth>
                  </wp14:sizeRelH>
                  <wp14:sizeRelV relativeFrom="page">
                    <wp14:pctHeight>0</wp14:pctHeight>
                  </wp14:sizeRelV>
                </wp:anchor>
              </w:drawing>
            </w:r>
          </w:p>
        </w:tc>
        <w:tc>
          <w:tcPr>
            <w:tcW w:w="7041" w:type="dxa"/>
            <w:tcBorders>
              <w:top w:val="dashDotStroked" w:sz="24" w:space="0" w:color="00B0F0"/>
              <w:left w:val="dashDotStroked" w:sz="24" w:space="0" w:color="00B0F0"/>
              <w:bottom w:val="dashDotStroked" w:sz="24" w:space="0" w:color="00B0F0"/>
            </w:tcBorders>
          </w:tcPr>
          <w:p w14:paraId="3259B6C0" w14:textId="77777777" w:rsidR="000B7DAB" w:rsidRPr="0017581D" w:rsidRDefault="000B7DAB" w:rsidP="001B58B5">
            <w:pPr>
              <w:spacing w:before="20" w:after="20"/>
              <w:rPr>
                <w:rFonts w:ascii="Verdana" w:hAnsi="Verdana" w:cs="Arial"/>
                <w:b/>
                <w:sz w:val="24"/>
                <w:szCs w:val="24"/>
              </w:rPr>
            </w:pPr>
            <w:r w:rsidRPr="0017581D">
              <w:rPr>
                <w:rFonts w:ascii="Verdana" w:eastAsia="Verdana" w:hAnsi="Verdana" w:cs="Arial"/>
                <w:b/>
                <w:sz w:val="24"/>
                <w:szCs w:val="24"/>
                <w:lang w:bidi="cy-GB"/>
              </w:rPr>
              <w:t>Richard Evans, Cyfarwyddwr Meddygol/Dirprwy Brif Weithredwr</w:t>
            </w:r>
          </w:p>
          <w:p w14:paraId="36C4BC64" w14:textId="77777777" w:rsidR="000B7DAB" w:rsidRPr="0017581D" w:rsidRDefault="000B7DAB" w:rsidP="001B58B5">
            <w:pPr>
              <w:spacing w:before="20" w:after="20"/>
              <w:rPr>
                <w:rFonts w:ascii="Verdana" w:hAnsi="Verdana" w:cs="Arial"/>
                <w:b/>
                <w:sz w:val="24"/>
                <w:szCs w:val="24"/>
              </w:rPr>
            </w:pPr>
            <w:r w:rsidRPr="0017581D">
              <w:rPr>
                <w:rFonts w:ascii="Verdana" w:eastAsia="Verdana" w:hAnsi="Verdana" w:cs="Arial"/>
                <w:b/>
                <w:sz w:val="24"/>
                <w:szCs w:val="24"/>
                <w:lang w:bidi="cy-GB"/>
              </w:rPr>
              <w:t>Penodiad:</w:t>
            </w:r>
          </w:p>
          <w:p w14:paraId="347C1D99" w14:textId="77777777" w:rsidR="000B7DAB" w:rsidRPr="0017581D" w:rsidRDefault="000B7DAB" w:rsidP="001B58B5">
            <w:pPr>
              <w:pStyle w:val="NoSpacing"/>
              <w:spacing w:before="20" w:after="20"/>
              <w:rPr>
                <w:rFonts w:ascii="Verdana" w:hAnsi="Verdana" w:cs="Arial"/>
                <w:bCs/>
                <w:sz w:val="24"/>
                <w:szCs w:val="24"/>
              </w:rPr>
            </w:pPr>
            <w:r w:rsidRPr="0017581D">
              <w:rPr>
                <w:rFonts w:ascii="Verdana" w:eastAsia="Verdana" w:hAnsi="Verdana" w:cs="Arial"/>
                <w:sz w:val="24"/>
                <w:szCs w:val="24"/>
                <w:lang w:bidi="cy-GB"/>
              </w:rPr>
              <w:t>Penodwyd Richard fel Cyfarwyddwr Meddygol ym mis Tachwedd 2018 ac yn Ddirprwy Brif Weithredwr o fis Mawrth 2021. Penodwyd ef yn Brif Weithredwr Dros Dro ym mis Awst 2023 tan fis Hydref 2024.</w:t>
            </w:r>
          </w:p>
          <w:p w14:paraId="1888452F" w14:textId="77777777" w:rsidR="000B7DAB" w:rsidRPr="0017581D" w:rsidRDefault="000B7DAB" w:rsidP="001B58B5">
            <w:pPr>
              <w:spacing w:before="20" w:after="20"/>
              <w:rPr>
                <w:rFonts w:ascii="Verdana" w:hAnsi="Verdana" w:cs="Arial"/>
                <w:b/>
                <w:sz w:val="24"/>
                <w:szCs w:val="24"/>
              </w:rPr>
            </w:pPr>
            <w:r w:rsidRPr="0017581D">
              <w:rPr>
                <w:rFonts w:ascii="Verdana" w:eastAsia="Verdana" w:hAnsi="Verdana" w:cs="Arial"/>
                <w:b/>
                <w:sz w:val="24"/>
                <w:szCs w:val="24"/>
                <w:lang w:bidi="cy-GB"/>
              </w:rPr>
              <w:t>Aelodaeth o'r Bwrdd a'r Pwyllgorau</w:t>
            </w:r>
          </w:p>
          <w:p w14:paraId="3ED2E44E" w14:textId="7F2C9762" w:rsidR="000B7DAB" w:rsidRPr="0017581D" w:rsidRDefault="000B7DAB" w:rsidP="001B58B5">
            <w:pPr>
              <w:spacing w:before="20" w:after="20"/>
              <w:rPr>
                <w:rFonts w:ascii="Verdana" w:hAnsi="Verdana" w:cs="Arial"/>
                <w:b/>
                <w:color w:val="FF0000"/>
                <w:sz w:val="24"/>
                <w:szCs w:val="24"/>
              </w:rPr>
            </w:pPr>
            <w:r w:rsidRPr="0017581D">
              <w:rPr>
                <w:rFonts w:ascii="Verdana" w:eastAsia="Verdana" w:hAnsi="Verdana" w:cs="Arial"/>
                <w:sz w:val="24"/>
                <w:szCs w:val="24"/>
                <w:lang w:bidi="cy-GB"/>
              </w:rPr>
              <w:t>Mae Richard yn aelod o'r Bwrdd ac yn mynychu'r Pwyllgor Ansawdd a Diogelwch, y Pwyllgor Gweithlu a Datblygu Sefydliadol (OD) a'r Pwyllgor Digidol, Data, Ymchwil ac Arloesi.</w:t>
            </w:r>
          </w:p>
        </w:tc>
      </w:tr>
      <w:tr w:rsidR="000B7DAB" w:rsidRPr="0017581D" w14:paraId="4F5D3385" w14:textId="77777777" w:rsidTr="001B58B5">
        <w:tc>
          <w:tcPr>
            <w:tcW w:w="1986" w:type="dxa"/>
            <w:tcBorders>
              <w:top w:val="dashDotStroked" w:sz="24" w:space="0" w:color="00B0F0"/>
              <w:bottom w:val="dashDotStroked" w:sz="24" w:space="0" w:color="00B0F0"/>
              <w:right w:val="dashDotStroked" w:sz="24" w:space="0" w:color="00B0F0"/>
            </w:tcBorders>
          </w:tcPr>
          <w:p w14:paraId="39F82F4C" w14:textId="77777777" w:rsidR="000B7DAB" w:rsidRPr="0017581D" w:rsidRDefault="000B7DAB" w:rsidP="001B58B5">
            <w:pPr>
              <w:rPr>
                <w:rFonts w:ascii="Verdana" w:hAnsi="Verdana"/>
                <w:color w:val="FF0000"/>
                <w:sz w:val="24"/>
                <w:szCs w:val="24"/>
              </w:rPr>
            </w:pPr>
            <w:r w:rsidRPr="0017581D">
              <w:rPr>
                <w:rFonts w:ascii="Verdana" w:eastAsia="Verdana" w:hAnsi="Verdana" w:cs="Verdana"/>
                <w:noProof/>
                <w:color w:val="FF0000"/>
                <w:szCs w:val="24"/>
                <w:lang w:bidi="cy-GB"/>
              </w:rPr>
              <w:drawing>
                <wp:inline distT="0" distB="0" distL="0" distR="0" wp14:anchorId="1CAB195C" wp14:editId="6AF8974A">
                  <wp:extent cx="1209675" cy="1092540"/>
                  <wp:effectExtent l="0" t="0" r="0" b="0"/>
                  <wp:docPr id="1976378779"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1231454" cy="1112210"/>
                          </a:xfrm>
                          <a:prstGeom prst="rect">
                            <a:avLst/>
                          </a:prstGeom>
                          <a:noFill/>
                          <a:ln>
                            <a:noFill/>
                          </a:ln>
                        </pic:spPr>
                      </pic:pic>
                    </a:graphicData>
                  </a:graphic>
                </wp:inline>
              </w:drawing>
            </w:r>
          </w:p>
          <w:p w14:paraId="013B3986" w14:textId="77777777" w:rsidR="000B7DAB" w:rsidRPr="0017581D" w:rsidRDefault="000B7DAB" w:rsidP="001B58B5">
            <w:pPr>
              <w:rPr>
                <w:rFonts w:ascii="Verdana" w:hAnsi="Verdana"/>
                <w:color w:val="FF0000"/>
                <w:sz w:val="24"/>
                <w:szCs w:val="24"/>
              </w:rPr>
            </w:pPr>
          </w:p>
        </w:tc>
        <w:tc>
          <w:tcPr>
            <w:tcW w:w="7041" w:type="dxa"/>
            <w:tcBorders>
              <w:top w:val="dashDotStroked" w:sz="24" w:space="0" w:color="00B0F0"/>
              <w:left w:val="dashDotStroked" w:sz="24" w:space="0" w:color="00B0F0"/>
              <w:bottom w:val="dashDotStroked" w:sz="24" w:space="0" w:color="00B0F0"/>
            </w:tcBorders>
          </w:tcPr>
          <w:p w14:paraId="581A8506" w14:textId="77777777" w:rsidR="000B7DAB" w:rsidRPr="0017581D" w:rsidRDefault="000B7DAB" w:rsidP="001B58B5">
            <w:pPr>
              <w:spacing w:before="20" w:after="20"/>
              <w:rPr>
                <w:rFonts w:ascii="Verdana" w:hAnsi="Verdana" w:cs="Arial"/>
                <w:b/>
                <w:bCs/>
                <w:sz w:val="24"/>
                <w:szCs w:val="24"/>
              </w:rPr>
            </w:pPr>
            <w:r w:rsidRPr="0017581D">
              <w:rPr>
                <w:rFonts w:ascii="Verdana" w:eastAsia="Verdana" w:hAnsi="Verdana" w:cs="Arial"/>
                <w:b/>
                <w:sz w:val="24"/>
                <w:szCs w:val="24"/>
                <w:lang w:bidi="cy-GB"/>
              </w:rPr>
              <w:t>Elizabeth Rix, Cyfarwyddwr Nyrsio a Bydwreigiaeth</w:t>
            </w:r>
          </w:p>
          <w:p w14:paraId="0C6E0BA1" w14:textId="77777777" w:rsidR="000B7DAB" w:rsidRPr="0017581D" w:rsidRDefault="000B7DAB" w:rsidP="001B58B5">
            <w:pPr>
              <w:pStyle w:val="NoSpacing"/>
              <w:spacing w:before="20" w:after="20"/>
              <w:rPr>
                <w:rFonts w:ascii="Verdana" w:hAnsi="Verdana" w:cs="Arial"/>
                <w:bCs/>
                <w:sz w:val="24"/>
                <w:szCs w:val="24"/>
              </w:rPr>
            </w:pPr>
            <w:r w:rsidRPr="0017581D">
              <w:rPr>
                <w:rFonts w:ascii="Verdana" w:eastAsia="Verdana" w:hAnsi="Verdana" w:cs="Arial"/>
                <w:sz w:val="24"/>
                <w:szCs w:val="24"/>
                <w:lang w:bidi="cy-GB"/>
              </w:rPr>
              <w:t xml:space="preserve">Penodwyd Liz fel Cyfarwyddwr Nyrsio a Bydwreigiaeth ym mis Mawrth 2025. </w:t>
            </w:r>
          </w:p>
          <w:p w14:paraId="74C0D343" w14:textId="77777777" w:rsidR="000B7DAB" w:rsidRPr="0017581D" w:rsidRDefault="000B7DAB" w:rsidP="001B58B5">
            <w:pPr>
              <w:pStyle w:val="NoSpacing"/>
              <w:spacing w:before="20" w:after="20"/>
              <w:rPr>
                <w:rFonts w:ascii="Verdana" w:hAnsi="Verdana" w:cs="Arial"/>
                <w:b/>
                <w:bCs/>
                <w:sz w:val="24"/>
                <w:szCs w:val="24"/>
              </w:rPr>
            </w:pPr>
            <w:r w:rsidRPr="0017581D">
              <w:rPr>
                <w:rFonts w:ascii="Verdana" w:eastAsia="Verdana" w:hAnsi="Verdana" w:cs="Arial"/>
                <w:b/>
                <w:sz w:val="24"/>
                <w:szCs w:val="24"/>
                <w:lang w:bidi="cy-GB"/>
              </w:rPr>
              <w:t>Aelodaeth o'r Bwrdd a'r Pwyllgorau</w:t>
            </w:r>
          </w:p>
          <w:p w14:paraId="24759EE3" w14:textId="6616F2CC" w:rsidR="000B7DAB" w:rsidRPr="0017581D" w:rsidRDefault="000B7DAB" w:rsidP="001B58B5">
            <w:pPr>
              <w:spacing w:before="20" w:after="20"/>
              <w:rPr>
                <w:rFonts w:ascii="Verdana" w:hAnsi="Verdana" w:cs="Arial"/>
                <w:color w:val="0070C0"/>
                <w:sz w:val="24"/>
                <w:szCs w:val="24"/>
              </w:rPr>
            </w:pPr>
            <w:r w:rsidRPr="0017581D">
              <w:rPr>
                <w:rFonts w:ascii="Verdana" w:eastAsia="Verdana" w:hAnsi="Verdana" w:cs="Arial"/>
                <w:sz w:val="24"/>
                <w:szCs w:val="24"/>
                <w:lang w:bidi="cy-GB"/>
              </w:rPr>
              <w:t>Mae Liz yn aelod o'r Bwrdd. Mae hi'n mynychu'r Pwyllgor Ansawdd a Diogelwch, y Pwyllgor Deddfwriaeth Iechyd Meddwl, y Pwyllgor Cronfeydd Elusennol a'r Pwyllgor Gweithlu a Datblygu Sefydliadol (OD).</w:t>
            </w:r>
          </w:p>
        </w:tc>
      </w:tr>
      <w:tr w:rsidR="000B7DAB" w:rsidRPr="0017581D" w14:paraId="416A7BAB" w14:textId="77777777" w:rsidTr="001B58B5">
        <w:tc>
          <w:tcPr>
            <w:tcW w:w="1986" w:type="dxa"/>
            <w:tcBorders>
              <w:top w:val="dashDotStroked" w:sz="24" w:space="0" w:color="00B0F0"/>
              <w:bottom w:val="dashDotStroked" w:sz="24" w:space="0" w:color="00B0F0"/>
              <w:right w:val="dashDotStroked" w:sz="24" w:space="0" w:color="00B0F0"/>
            </w:tcBorders>
          </w:tcPr>
          <w:p w14:paraId="458E52FA" w14:textId="77777777" w:rsidR="000B7DAB" w:rsidRPr="0017581D" w:rsidRDefault="000B7DAB" w:rsidP="001B58B5">
            <w:pPr>
              <w:rPr>
                <w:rFonts w:ascii="Verdana" w:hAnsi="Verdana"/>
                <w:color w:val="FF0000"/>
                <w:sz w:val="24"/>
                <w:szCs w:val="24"/>
              </w:rPr>
            </w:pPr>
            <w:r w:rsidRPr="0017581D">
              <w:rPr>
                <w:rFonts w:ascii="Verdana" w:eastAsia="Verdana" w:hAnsi="Verdana" w:cs="Verdana"/>
                <w:noProof/>
                <w:color w:val="FF0000"/>
                <w:szCs w:val="24"/>
                <w:lang w:bidi="cy-GB"/>
              </w:rPr>
              <w:lastRenderedPageBreak/>
              <w:drawing>
                <wp:inline distT="0" distB="0" distL="0" distR="0" wp14:anchorId="5DD0ECEA" wp14:editId="331DB0BD">
                  <wp:extent cx="1082040" cy="1401042"/>
                  <wp:effectExtent l="0" t="0" r="3810" b="8890"/>
                  <wp:docPr id="1286194954"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1101009" cy="1425603"/>
                          </a:xfrm>
                          <a:prstGeom prst="rect">
                            <a:avLst/>
                          </a:prstGeom>
                          <a:noFill/>
                          <a:ln>
                            <a:noFill/>
                          </a:ln>
                        </pic:spPr>
                      </pic:pic>
                    </a:graphicData>
                  </a:graphic>
                </wp:inline>
              </w:drawing>
            </w:r>
          </w:p>
          <w:p w14:paraId="00121C9D" w14:textId="77777777" w:rsidR="000B7DAB" w:rsidRPr="0017581D" w:rsidRDefault="000B7DAB" w:rsidP="001B58B5">
            <w:pPr>
              <w:rPr>
                <w:rFonts w:ascii="Verdana" w:hAnsi="Verdana"/>
                <w:color w:val="FF0000"/>
                <w:sz w:val="24"/>
                <w:szCs w:val="24"/>
              </w:rPr>
            </w:pPr>
          </w:p>
        </w:tc>
        <w:tc>
          <w:tcPr>
            <w:tcW w:w="7041" w:type="dxa"/>
            <w:tcBorders>
              <w:top w:val="dashDotStroked" w:sz="24" w:space="0" w:color="00B0F0"/>
              <w:left w:val="dashDotStroked" w:sz="24" w:space="0" w:color="00B0F0"/>
              <w:bottom w:val="dashDotStroked" w:sz="24" w:space="0" w:color="00B0F0"/>
            </w:tcBorders>
          </w:tcPr>
          <w:p w14:paraId="51E053B4" w14:textId="77777777" w:rsidR="000B7DAB" w:rsidRPr="0017581D" w:rsidRDefault="000B7DAB" w:rsidP="001B58B5">
            <w:pPr>
              <w:spacing w:before="20" w:after="20"/>
              <w:rPr>
                <w:rFonts w:ascii="Verdana" w:hAnsi="Verdana" w:cs="Arial"/>
                <w:b/>
                <w:sz w:val="24"/>
                <w:szCs w:val="24"/>
              </w:rPr>
            </w:pPr>
            <w:r w:rsidRPr="0017581D">
              <w:rPr>
                <w:rFonts w:ascii="Verdana" w:eastAsia="Verdana" w:hAnsi="Verdana" w:cs="Arial"/>
                <w:b/>
                <w:sz w:val="24"/>
                <w:szCs w:val="24"/>
                <w:lang w:bidi="cy-GB"/>
              </w:rPr>
              <w:t>Tina Ricketts, Cyfarwyddwr y Gweithlu a Datblygu Sefydliadol (OD)</w:t>
            </w:r>
          </w:p>
          <w:p w14:paraId="25F801BA" w14:textId="77777777" w:rsidR="000B7DAB" w:rsidRPr="0017581D" w:rsidRDefault="000B7DAB" w:rsidP="001B58B5">
            <w:pPr>
              <w:pStyle w:val="NoSpacing"/>
              <w:spacing w:before="20" w:after="20"/>
              <w:rPr>
                <w:rFonts w:ascii="Verdana" w:hAnsi="Verdana" w:cs="Arial"/>
                <w:b/>
                <w:bCs/>
                <w:sz w:val="24"/>
                <w:szCs w:val="24"/>
              </w:rPr>
            </w:pPr>
            <w:r w:rsidRPr="0017581D">
              <w:rPr>
                <w:rFonts w:ascii="Verdana" w:eastAsia="Verdana" w:hAnsi="Verdana" w:cs="Arial"/>
                <w:b/>
                <w:sz w:val="24"/>
                <w:szCs w:val="24"/>
                <w:lang w:bidi="cy-GB"/>
              </w:rPr>
              <w:t>Penodiad:</w:t>
            </w:r>
          </w:p>
          <w:p w14:paraId="3666FBD0" w14:textId="77777777" w:rsidR="000B7DAB" w:rsidRPr="0017581D" w:rsidRDefault="000B7DAB" w:rsidP="001B58B5">
            <w:pPr>
              <w:pStyle w:val="NoSpacing"/>
              <w:spacing w:before="20" w:after="20"/>
              <w:rPr>
                <w:rFonts w:ascii="Verdana" w:hAnsi="Verdana" w:cs="Arial"/>
                <w:bCs/>
                <w:sz w:val="24"/>
                <w:szCs w:val="24"/>
              </w:rPr>
            </w:pPr>
            <w:r w:rsidRPr="0017581D">
              <w:rPr>
                <w:rFonts w:ascii="Verdana" w:eastAsia="Verdana" w:hAnsi="Verdana" w:cs="Arial"/>
                <w:sz w:val="24"/>
                <w:szCs w:val="24"/>
                <w:lang w:bidi="cy-GB"/>
              </w:rPr>
              <w:t>Penodwyd Tina fel Cyfarwyddwr y Gweithlu a Datblygu Sefydliadol ym mis Ebrill 2025.</w:t>
            </w:r>
          </w:p>
          <w:p w14:paraId="27D719BB" w14:textId="77777777" w:rsidR="000B7DAB" w:rsidRPr="0017581D" w:rsidRDefault="000B7DAB" w:rsidP="001B58B5">
            <w:pPr>
              <w:pStyle w:val="NoSpacing"/>
              <w:spacing w:before="20" w:after="20"/>
              <w:rPr>
                <w:rFonts w:ascii="Verdana" w:hAnsi="Verdana" w:cs="Arial"/>
                <w:b/>
                <w:bCs/>
                <w:sz w:val="24"/>
                <w:szCs w:val="24"/>
              </w:rPr>
            </w:pPr>
            <w:r w:rsidRPr="0017581D">
              <w:rPr>
                <w:rFonts w:ascii="Verdana" w:eastAsia="Verdana" w:hAnsi="Verdana" w:cs="Arial"/>
                <w:b/>
                <w:sz w:val="24"/>
                <w:szCs w:val="24"/>
                <w:lang w:bidi="cy-GB"/>
              </w:rPr>
              <w:t>Aelodaeth o'r Bwrdd a'r Pwyllgorau</w:t>
            </w:r>
          </w:p>
          <w:p w14:paraId="0202D322" w14:textId="77777777" w:rsidR="000B7DAB" w:rsidRPr="0017581D" w:rsidRDefault="000B7DAB" w:rsidP="001B58B5">
            <w:pPr>
              <w:pStyle w:val="NoSpacing"/>
              <w:spacing w:before="20" w:after="20"/>
              <w:rPr>
                <w:rFonts w:ascii="Verdana" w:hAnsi="Verdana" w:cs="Arial"/>
                <w:bCs/>
                <w:color w:val="FF0000"/>
                <w:sz w:val="24"/>
                <w:szCs w:val="24"/>
              </w:rPr>
            </w:pPr>
            <w:r w:rsidRPr="0017581D">
              <w:rPr>
                <w:rFonts w:ascii="Verdana" w:eastAsia="Verdana" w:hAnsi="Verdana" w:cs="Arial"/>
                <w:sz w:val="24"/>
                <w:szCs w:val="24"/>
                <w:lang w:bidi="cy-GB"/>
              </w:rPr>
              <w:t>Mae Tina yn aelod o'r Bwrdd.  Mae hi'n mynychu'r Pwyllgor Gweithlu a Datblygu Sefydliadol (OD) a'r Pwyllgor Taliadau ac Amodau Gwasanaeth.</w:t>
            </w:r>
          </w:p>
        </w:tc>
      </w:tr>
      <w:tr w:rsidR="000B7DAB" w:rsidRPr="0017581D" w14:paraId="5E434634" w14:textId="77777777" w:rsidTr="001B58B5">
        <w:tc>
          <w:tcPr>
            <w:tcW w:w="1986" w:type="dxa"/>
            <w:tcBorders>
              <w:top w:val="dashDotStroked" w:sz="24" w:space="0" w:color="00B0F0"/>
              <w:bottom w:val="dashDotStroked" w:sz="24" w:space="0" w:color="00B0F0"/>
              <w:right w:val="dashDotStroked" w:sz="24" w:space="0" w:color="00B0F0"/>
            </w:tcBorders>
          </w:tcPr>
          <w:p w14:paraId="2D17316E" w14:textId="77777777" w:rsidR="000B7DAB" w:rsidRPr="0017581D" w:rsidRDefault="000B7DAB" w:rsidP="001B58B5">
            <w:pPr>
              <w:rPr>
                <w:rFonts w:ascii="Verdana" w:hAnsi="Verdana"/>
                <w:color w:val="FF0000"/>
                <w:sz w:val="24"/>
                <w:szCs w:val="24"/>
              </w:rPr>
            </w:pPr>
            <w:r w:rsidRPr="0017581D">
              <w:rPr>
                <w:rFonts w:ascii="Verdana" w:eastAsia="Verdana" w:hAnsi="Verdana" w:cs="Verdana"/>
                <w:noProof/>
                <w:szCs w:val="24"/>
                <w:lang w:bidi="cy-GB"/>
              </w:rPr>
              <w:drawing>
                <wp:inline distT="0" distB="0" distL="0" distR="0" wp14:anchorId="15121370" wp14:editId="71805BD1">
                  <wp:extent cx="1080135" cy="1066800"/>
                  <wp:effectExtent l="0" t="0" r="5715" b="0"/>
                  <wp:docPr id="205431227" name="Picture 2" descr="An image of the Interim Director of Finance, Claire Osmundsen-Lit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An image of the Interim Director of Finance, Claire Osmundsen-Little."/>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1085383" cy="1071983"/>
                          </a:xfrm>
                          <a:prstGeom prst="rect">
                            <a:avLst/>
                          </a:prstGeom>
                          <a:noFill/>
                          <a:ln>
                            <a:noFill/>
                          </a:ln>
                        </pic:spPr>
                      </pic:pic>
                    </a:graphicData>
                  </a:graphic>
                </wp:inline>
              </w:drawing>
            </w:r>
          </w:p>
        </w:tc>
        <w:tc>
          <w:tcPr>
            <w:tcW w:w="7041" w:type="dxa"/>
            <w:tcBorders>
              <w:top w:val="dashDotStroked" w:sz="24" w:space="0" w:color="00B0F0"/>
              <w:left w:val="dashDotStroked" w:sz="24" w:space="0" w:color="00B0F0"/>
              <w:bottom w:val="dashDotStroked" w:sz="24" w:space="0" w:color="00B0F0"/>
            </w:tcBorders>
          </w:tcPr>
          <w:p w14:paraId="6DD01F6D" w14:textId="77777777" w:rsidR="000B7DAB" w:rsidRPr="0017581D" w:rsidRDefault="000B7DAB" w:rsidP="001B58B5">
            <w:pPr>
              <w:spacing w:before="20" w:after="20"/>
              <w:rPr>
                <w:rFonts w:ascii="Verdana" w:hAnsi="Verdana" w:cs="Arial"/>
                <w:b/>
                <w:sz w:val="24"/>
                <w:szCs w:val="24"/>
              </w:rPr>
            </w:pPr>
            <w:r w:rsidRPr="0017581D">
              <w:rPr>
                <w:rFonts w:ascii="Verdana" w:eastAsia="Verdana" w:hAnsi="Verdana" w:cs="Arial"/>
                <w:b/>
                <w:sz w:val="24"/>
                <w:szCs w:val="24"/>
                <w:lang w:bidi="cy-GB"/>
              </w:rPr>
              <w:t>Claire Osmundsen-Little, Cyfarwyddwr Cyllid Dros Dro</w:t>
            </w:r>
          </w:p>
          <w:p w14:paraId="645289F6" w14:textId="77777777" w:rsidR="000B7DAB" w:rsidRPr="0017581D" w:rsidRDefault="000B7DAB" w:rsidP="001B58B5">
            <w:pPr>
              <w:spacing w:before="20" w:after="20"/>
              <w:rPr>
                <w:rFonts w:ascii="Verdana" w:hAnsi="Verdana" w:cs="Arial"/>
                <w:b/>
                <w:bCs/>
                <w:sz w:val="24"/>
                <w:szCs w:val="24"/>
              </w:rPr>
            </w:pPr>
            <w:r w:rsidRPr="0017581D">
              <w:rPr>
                <w:rFonts w:ascii="Verdana" w:eastAsia="Verdana" w:hAnsi="Verdana" w:cs="Arial"/>
                <w:b/>
                <w:sz w:val="24"/>
                <w:szCs w:val="24"/>
                <w:lang w:bidi="cy-GB"/>
              </w:rPr>
              <w:t>Penodiad:</w:t>
            </w:r>
          </w:p>
          <w:p w14:paraId="4D839BD3" w14:textId="77777777" w:rsidR="000B7DAB" w:rsidRPr="0017581D" w:rsidRDefault="000B7DAB" w:rsidP="001B58B5">
            <w:pPr>
              <w:pStyle w:val="NoSpacing"/>
              <w:spacing w:before="20" w:after="20"/>
              <w:rPr>
                <w:rFonts w:ascii="Verdana" w:hAnsi="Verdana" w:cs="Arial"/>
                <w:bCs/>
                <w:sz w:val="24"/>
                <w:szCs w:val="24"/>
              </w:rPr>
            </w:pPr>
            <w:r w:rsidRPr="0017581D">
              <w:rPr>
                <w:rFonts w:ascii="Verdana" w:eastAsia="Verdana" w:hAnsi="Verdana" w:cs="Arial"/>
                <w:sz w:val="24"/>
                <w:szCs w:val="24"/>
                <w:lang w:bidi="cy-GB"/>
              </w:rPr>
              <w:t>Penodwyd Claire fel Cyfarwyddwr Dros Dro Cyllid ym mis Mawrth 2026.</w:t>
            </w:r>
          </w:p>
          <w:p w14:paraId="4CFDD85A" w14:textId="77777777" w:rsidR="000B7DAB" w:rsidRPr="0017581D" w:rsidRDefault="000B7DAB" w:rsidP="001B58B5">
            <w:pPr>
              <w:pStyle w:val="NoSpacing"/>
              <w:spacing w:before="20" w:after="20"/>
              <w:rPr>
                <w:rFonts w:ascii="Verdana" w:hAnsi="Verdana" w:cs="Arial"/>
                <w:b/>
                <w:bCs/>
                <w:sz w:val="24"/>
                <w:szCs w:val="24"/>
              </w:rPr>
            </w:pPr>
            <w:r w:rsidRPr="0017581D">
              <w:rPr>
                <w:rFonts w:ascii="Verdana" w:eastAsia="Verdana" w:hAnsi="Verdana" w:cs="Arial"/>
                <w:b/>
                <w:sz w:val="24"/>
                <w:szCs w:val="24"/>
                <w:lang w:bidi="cy-GB"/>
              </w:rPr>
              <w:t>Aelodaeth o'r Bwrdd a'r Pwyllgorau</w:t>
            </w:r>
          </w:p>
          <w:p w14:paraId="4161C159" w14:textId="77777777" w:rsidR="000B7DAB" w:rsidRPr="0017581D" w:rsidRDefault="000B7DAB" w:rsidP="001B58B5">
            <w:pPr>
              <w:rPr>
                <w:rFonts w:ascii="Verdana" w:hAnsi="Verdana" w:cs="Arial"/>
                <w:bCs/>
                <w:sz w:val="24"/>
                <w:szCs w:val="24"/>
              </w:rPr>
            </w:pPr>
            <w:r w:rsidRPr="0017581D">
              <w:rPr>
                <w:rFonts w:ascii="Verdana" w:eastAsia="Verdana" w:hAnsi="Verdana" w:cs="Arial"/>
                <w:sz w:val="24"/>
                <w:szCs w:val="24"/>
                <w:lang w:bidi="cy-GB"/>
              </w:rPr>
              <w:t xml:space="preserve">Mae Claire yn aelod o'r Bwrdd. Mae hi'n mynychu'r Pwyllgor Archwilio, y Pwyllgor Perfformiad a Chyllid a'r Pwyllgor Cronfeydd Elusennol. </w:t>
            </w:r>
          </w:p>
        </w:tc>
      </w:tr>
      <w:tr w:rsidR="000B7DAB" w:rsidRPr="0017581D" w14:paraId="3794442B" w14:textId="77777777" w:rsidTr="001B58B5">
        <w:tc>
          <w:tcPr>
            <w:tcW w:w="1986" w:type="dxa"/>
            <w:tcBorders>
              <w:top w:val="dashDotStroked" w:sz="24" w:space="0" w:color="00B0F0"/>
              <w:bottom w:val="dashDotStroked" w:sz="24" w:space="0" w:color="00B0F0"/>
              <w:right w:val="dashDotStroked" w:sz="24" w:space="0" w:color="00B0F0"/>
            </w:tcBorders>
          </w:tcPr>
          <w:p w14:paraId="55E90EAF" w14:textId="77777777" w:rsidR="000B7DAB" w:rsidRPr="0017581D" w:rsidRDefault="000B7DAB" w:rsidP="001B58B5">
            <w:pPr>
              <w:rPr>
                <w:rFonts w:ascii="Verdana" w:hAnsi="Verdana" w:cs="Arial"/>
                <w:noProof/>
                <w:color w:val="FF0000"/>
                <w:sz w:val="24"/>
                <w:szCs w:val="24"/>
                <w:lang w:eastAsia="en-GB"/>
              </w:rPr>
            </w:pPr>
            <w:r w:rsidRPr="0017581D">
              <w:rPr>
                <w:rFonts w:ascii="Verdana" w:eastAsia="Verdana" w:hAnsi="Verdana" w:cs="Arial"/>
                <w:noProof/>
                <w:color w:val="FF0000"/>
                <w:szCs w:val="24"/>
                <w:lang w:bidi="cy-GB"/>
              </w:rPr>
              <w:drawing>
                <wp:inline distT="0" distB="0" distL="0" distR="0" wp14:anchorId="644F609A" wp14:editId="5439E191">
                  <wp:extent cx="828675" cy="1255568"/>
                  <wp:effectExtent l="0" t="0" r="0" b="1905"/>
                  <wp:docPr id="989065457" name="Picture 2" descr="A person with blonde hair smiling&#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9065457" name="Picture 2" descr="A person with blonde hair smiling&#10;&#10;AI-generated content may be incorrect."/>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0"/>
                            <a:ext cx="833176" cy="1262387"/>
                          </a:xfrm>
                          <a:prstGeom prst="rect">
                            <a:avLst/>
                          </a:prstGeom>
                          <a:noFill/>
                          <a:ln>
                            <a:noFill/>
                          </a:ln>
                        </pic:spPr>
                      </pic:pic>
                    </a:graphicData>
                  </a:graphic>
                </wp:inline>
              </w:drawing>
            </w:r>
          </w:p>
          <w:p w14:paraId="68E52896" w14:textId="77777777" w:rsidR="000B7DAB" w:rsidRPr="0017581D" w:rsidRDefault="000B7DAB" w:rsidP="001B58B5">
            <w:pPr>
              <w:rPr>
                <w:rFonts w:ascii="Verdana" w:hAnsi="Verdana" w:cs="Arial"/>
                <w:noProof/>
                <w:color w:val="FF0000"/>
                <w:sz w:val="24"/>
                <w:szCs w:val="24"/>
                <w:lang w:eastAsia="en-GB"/>
              </w:rPr>
            </w:pPr>
          </w:p>
        </w:tc>
        <w:tc>
          <w:tcPr>
            <w:tcW w:w="7041" w:type="dxa"/>
            <w:tcBorders>
              <w:top w:val="dashDotStroked" w:sz="24" w:space="0" w:color="00B0F0"/>
              <w:left w:val="dashDotStroked" w:sz="24" w:space="0" w:color="00B0F0"/>
              <w:bottom w:val="dashDotStroked" w:sz="24" w:space="0" w:color="00B0F0"/>
            </w:tcBorders>
          </w:tcPr>
          <w:p w14:paraId="3A52FA9A" w14:textId="77777777" w:rsidR="000B7DAB" w:rsidRPr="0017581D" w:rsidRDefault="000B7DAB" w:rsidP="001B58B5">
            <w:pPr>
              <w:spacing w:before="20" w:after="20"/>
              <w:rPr>
                <w:rFonts w:ascii="Verdana" w:hAnsi="Verdana" w:cs="Arial"/>
                <w:b/>
                <w:sz w:val="24"/>
                <w:szCs w:val="24"/>
              </w:rPr>
            </w:pPr>
            <w:r w:rsidRPr="0017581D">
              <w:rPr>
                <w:rFonts w:ascii="Verdana" w:eastAsia="Verdana" w:hAnsi="Verdana" w:cs="Arial"/>
                <w:b/>
                <w:sz w:val="24"/>
                <w:szCs w:val="24"/>
                <w:lang w:bidi="cy-GB"/>
              </w:rPr>
              <w:t>Gill Richardson, Cyfarwyddwr Dros Dro Iechyd y Cyhoedd</w:t>
            </w:r>
          </w:p>
          <w:p w14:paraId="1C64C64E" w14:textId="77777777" w:rsidR="000B7DAB" w:rsidRPr="0017581D" w:rsidRDefault="000B7DAB" w:rsidP="001B58B5">
            <w:pPr>
              <w:spacing w:before="20" w:after="20"/>
              <w:rPr>
                <w:rFonts w:ascii="Verdana" w:hAnsi="Verdana" w:cs="Arial"/>
                <w:bCs/>
                <w:sz w:val="24"/>
                <w:szCs w:val="24"/>
              </w:rPr>
            </w:pPr>
            <w:r w:rsidRPr="0017581D">
              <w:rPr>
                <w:rFonts w:ascii="Verdana" w:eastAsia="Verdana" w:hAnsi="Verdana" w:cs="Arial"/>
                <w:sz w:val="24"/>
                <w:szCs w:val="24"/>
                <w:lang w:bidi="cy-GB"/>
              </w:rPr>
              <w:t>Penodwyd Gill fel Cyfarwyddwr Iechyd Cyhoeddus Dros Dro ym mis Mawrth 2025.</w:t>
            </w:r>
          </w:p>
          <w:p w14:paraId="61186870" w14:textId="77777777" w:rsidR="000B7DAB" w:rsidRPr="0017581D" w:rsidRDefault="000B7DAB" w:rsidP="001B58B5">
            <w:pPr>
              <w:spacing w:before="20" w:after="20"/>
              <w:rPr>
                <w:rFonts w:ascii="Verdana" w:hAnsi="Verdana" w:cs="Arial"/>
                <w:b/>
                <w:sz w:val="24"/>
                <w:szCs w:val="24"/>
              </w:rPr>
            </w:pPr>
            <w:r w:rsidRPr="0017581D">
              <w:rPr>
                <w:rFonts w:ascii="Verdana" w:eastAsia="Verdana" w:hAnsi="Verdana" w:cs="Arial"/>
                <w:b/>
                <w:sz w:val="24"/>
                <w:szCs w:val="24"/>
                <w:lang w:bidi="cy-GB"/>
              </w:rPr>
              <w:t>Aelodaeth o'r Bwrdd a'r Pwyllgorau</w:t>
            </w:r>
          </w:p>
          <w:p w14:paraId="006B832F" w14:textId="77777777" w:rsidR="000B7DAB" w:rsidRPr="0017581D" w:rsidRDefault="000B7DAB" w:rsidP="001B58B5">
            <w:pPr>
              <w:spacing w:before="20" w:after="20"/>
              <w:rPr>
                <w:rFonts w:ascii="Verdana" w:hAnsi="Verdana" w:cs="Arial"/>
                <w:bCs/>
                <w:color w:val="0070C0"/>
                <w:sz w:val="24"/>
                <w:szCs w:val="24"/>
              </w:rPr>
            </w:pPr>
            <w:r w:rsidRPr="0017581D">
              <w:rPr>
                <w:rFonts w:ascii="Verdana" w:eastAsia="Verdana" w:hAnsi="Verdana" w:cs="Arial"/>
                <w:sz w:val="24"/>
                <w:szCs w:val="24"/>
                <w:lang w:bidi="cy-GB"/>
              </w:rPr>
              <w:t>Mae Gill yn aelod o'r Bwrdd.  Mae hi'n mynychu'r Pwyllgor Iechyd y Boblogaeth.</w:t>
            </w:r>
          </w:p>
        </w:tc>
      </w:tr>
      <w:tr w:rsidR="000B7DAB" w:rsidRPr="0017581D" w14:paraId="49EAFB7F" w14:textId="77777777" w:rsidTr="001B58B5">
        <w:tc>
          <w:tcPr>
            <w:tcW w:w="1986" w:type="dxa"/>
            <w:tcBorders>
              <w:top w:val="dashDotStroked" w:sz="24" w:space="0" w:color="00B0F0"/>
              <w:bottom w:val="dashDotStroked" w:sz="24" w:space="0" w:color="00B0F0"/>
              <w:right w:val="dashDotStroked" w:sz="24" w:space="0" w:color="00B0F0"/>
            </w:tcBorders>
          </w:tcPr>
          <w:p w14:paraId="4E07F1E6" w14:textId="77777777" w:rsidR="000B7DAB" w:rsidRPr="0017581D" w:rsidRDefault="000B7DAB" w:rsidP="001B58B5">
            <w:pPr>
              <w:rPr>
                <w:rFonts w:ascii="Verdana" w:hAnsi="Verdana" w:cs="Arial"/>
                <w:color w:val="FF0000"/>
                <w:sz w:val="24"/>
                <w:szCs w:val="24"/>
              </w:rPr>
            </w:pPr>
            <w:r w:rsidRPr="0017581D">
              <w:rPr>
                <w:rFonts w:ascii="Verdana" w:eastAsia="Verdana" w:hAnsi="Verdana" w:cs="Arial"/>
                <w:noProof/>
                <w:szCs w:val="24"/>
                <w:lang w:bidi="cy-GB"/>
              </w:rPr>
              <w:drawing>
                <wp:inline distT="0" distB="0" distL="0" distR="0" wp14:anchorId="4B8F478D" wp14:editId="52B8B7D3">
                  <wp:extent cx="1028700" cy="1275903"/>
                  <wp:effectExtent l="0" t="0" r="0" b="635"/>
                  <wp:docPr id="1031994192" name="Picture 2" descr="A close-up of a perso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1994192" name="Picture 2" descr="A close-up of a person&#10;&#10;AI-generated content may be incorrect."/>
                          <pic:cNvPicPr>
                            <a:picLocks noChangeAspect="1" noChangeArrowheads="1"/>
                          </pic:cNvPicPr>
                        </pic:nvPicPr>
                        <pic:blipFill>
                          <a:blip r:embed="rId74" cstate="print">
                            <a:extLst>
                              <a:ext uri="{28A0092B-C50C-407E-A947-70E740481C1C}">
                                <a14:useLocalDpi xmlns:a14="http://schemas.microsoft.com/office/drawing/2010/main" val="0"/>
                              </a:ext>
                            </a:extLst>
                          </a:blip>
                          <a:srcRect/>
                          <a:stretch>
                            <a:fillRect/>
                          </a:stretch>
                        </pic:blipFill>
                        <pic:spPr bwMode="auto">
                          <a:xfrm>
                            <a:off x="0" y="0"/>
                            <a:ext cx="1038926" cy="1288587"/>
                          </a:xfrm>
                          <a:prstGeom prst="rect">
                            <a:avLst/>
                          </a:prstGeom>
                          <a:noFill/>
                          <a:ln>
                            <a:noFill/>
                          </a:ln>
                        </pic:spPr>
                      </pic:pic>
                    </a:graphicData>
                  </a:graphic>
                </wp:inline>
              </w:drawing>
            </w:r>
          </w:p>
        </w:tc>
        <w:tc>
          <w:tcPr>
            <w:tcW w:w="7041" w:type="dxa"/>
            <w:tcBorders>
              <w:top w:val="dashDotStroked" w:sz="24" w:space="0" w:color="00B0F0"/>
              <w:left w:val="dashDotStroked" w:sz="24" w:space="0" w:color="00B0F0"/>
              <w:bottom w:val="dashDotStroked" w:sz="24" w:space="0" w:color="00B0F0"/>
            </w:tcBorders>
          </w:tcPr>
          <w:p w14:paraId="21D7E66A" w14:textId="77777777" w:rsidR="000B7DAB" w:rsidRPr="0017581D" w:rsidRDefault="000B7DAB" w:rsidP="001B58B5">
            <w:pPr>
              <w:spacing w:before="20" w:after="20"/>
              <w:rPr>
                <w:rFonts w:ascii="Verdana" w:hAnsi="Verdana" w:cs="Arial"/>
                <w:b/>
                <w:sz w:val="24"/>
                <w:szCs w:val="24"/>
              </w:rPr>
            </w:pPr>
            <w:r w:rsidRPr="0017581D">
              <w:rPr>
                <w:rFonts w:ascii="Verdana" w:eastAsia="Verdana" w:hAnsi="Verdana" w:cs="Arial"/>
                <w:b/>
                <w:sz w:val="24"/>
                <w:szCs w:val="24"/>
                <w:lang w:bidi="cy-GB"/>
              </w:rPr>
              <w:t>Marie Davies, Cyfarwyddwr Cynllunio a Phartneriaethau</w:t>
            </w:r>
          </w:p>
          <w:p w14:paraId="72AF2C86" w14:textId="77777777" w:rsidR="000B7DAB" w:rsidRPr="0017581D" w:rsidRDefault="000B7DAB" w:rsidP="001B58B5">
            <w:pPr>
              <w:pStyle w:val="NoSpacing"/>
              <w:spacing w:before="20" w:after="20"/>
              <w:rPr>
                <w:rFonts w:ascii="Verdana" w:hAnsi="Verdana" w:cs="Arial"/>
                <w:b/>
                <w:bCs/>
                <w:sz w:val="24"/>
                <w:szCs w:val="24"/>
              </w:rPr>
            </w:pPr>
            <w:r w:rsidRPr="0017581D">
              <w:rPr>
                <w:rFonts w:ascii="Verdana" w:eastAsia="Verdana" w:hAnsi="Verdana" w:cs="Arial"/>
                <w:b/>
                <w:sz w:val="24"/>
                <w:szCs w:val="24"/>
                <w:lang w:bidi="cy-GB"/>
              </w:rPr>
              <w:t>Penodiad:</w:t>
            </w:r>
          </w:p>
          <w:p w14:paraId="454BFD7A" w14:textId="77777777" w:rsidR="000B7DAB" w:rsidRPr="0017581D" w:rsidRDefault="000B7DAB" w:rsidP="001B58B5">
            <w:pPr>
              <w:pStyle w:val="NoSpacing"/>
              <w:spacing w:before="20" w:after="20"/>
              <w:rPr>
                <w:rFonts w:ascii="Verdana" w:hAnsi="Verdana" w:cs="Arial"/>
                <w:bCs/>
                <w:sz w:val="24"/>
                <w:szCs w:val="24"/>
              </w:rPr>
            </w:pPr>
            <w:r w:rsidRPr="0017581D">
              <w:rPr>
                <w:rFonts w:ascii="Verdana" w:eastAsia="Verdana" w:hAnsi="Verdana" w:cs="Arial"/>
                <w:sz w:val="24"/>
                <w:szCs w:val="24"/>
                <w:lang w:bidi="cy-GB"/>
              </w:rPr>
              <w:t xml:space="preserve">Penodwyd Marie fel Cyfarwyddwr Cynllunio a Phartneriaethau ym mis Chwefror 2025. </w:t>
            </w:r>
          </w:p>
          <w:p w14:paraId="0F480146" w14:textId="77777777" w:rsidR="000B7DAB" w:rsidRPr="0017581D" w:rsidRDefault="000B7DAB" w:rsidP="001B58B5">
            <w:pPr>
              <w:pStyle w:val="NoSpacing"/>
              <w:spacing w:before="20" w:after="20"/>
              <w:rPr>
                <w:rFonts w:ascii="Verdana" w:hAnsi="Verdana" w:cs="Arial"/>
                <w:b/>
                <w:bCs/>
                <w:sz w:val="24"/>
                <w:szCs w:val="24"/>
              </w:rPr>
            </w:pPr>
            <w:r w:rsidRPr="0017581D">
              <w:rPr>
                <w:rFonts w:ascii="Verdana" w:eastAsia="Verdana" w:hAnsi="Verdana" w:cs="Arial"/>
                <w:b/>
                <w:sz w:val="24"/>
                <w:szCs w:val="24"/>
                <w:lang w:bidi="cy-GB"/>
              </w:rPr>
              <w:t>Aelodaeth o'r Bwrdd a'r Pwyllgorau</w:t>
            </w:r>
          </w:p>
          <w:p w14:paraId="586586A3" w14:textId="77777777" w:rsidR="000B7DAB" w:rsidRPr="0017581D" w:rsidRDefault="000B7DAB" w:rsidP="001B58B5">
            <w:pPr>
              <w:rPr>
                <w:rFonts w:ascii="Verdana" w:hAnsi="Verdana" w:cs="Arial"/>
                <w:b/>
                <w:color w:val="FF0000"/>
                <w:sz w:val="24"/>
                <w:szCs w:val="24"/>
              </w:rPr>
            </w:pPr>
            <w:r w:rsidRPr="0017581D">
              <w:rPr>
                <w:rFonts w:ascii="Verdana" w:eastAsia="Verdana" w:hAnsi="Verdana" w:cs="Arial"/>
                <w:sz w:val="24"/>
                <w:szCs w:val="24"/>
                <w:lang w:bidi="cy-GB"/>
              </w:rPr>
              <w:t>Mae Marie yn aelod o'r Bwrdd. Mae hi'n mynychu'r Pwyllgor Iechyd Poblogaeth a'r Pwyllgor Perfformiad a Chyllid.</w:t>
            </w:r>
          </w:p>
        </w:tc>
      </w:tr>
      <w:tr w:rsidR="000B7DAB" w:rsidRPr="0017581D" w14:paraId="6EB25158" w14:textId="77777777" w:rsidTr="001B58B5">
        <w:trPr>
          <w:trHeight w:val="383"/>
        </w:trPr>
        <w:tc>
          <w:tcPr>
            <w:tcW w:w="1986" w:type="dxa"/>
            <w:tcBorders>
              <w:top w:val="dashDotStroked" w:sz="24" w:space="0" w:color="00B0F0"/>
              <w:bottom w:val="dashDotStroked" w:sz="24" w:space="0" w:color="00B0F0"/>
              <w:right w:val="dashDotStroked" w:sz="24" w:space="0" w:color="00B0F0"/>
            </w:tcBorders>
          </w:tcPr>
          <w:p w14:paraId="56BF20A2" w14:textId="77777777" w:rsidR="000B7DAB" w:rsidRPr="0017581D" w:rsidRDefault="000B7DAB" w:rsidP="001B58B5">
            <w:pPr>
              <w:rPr>
                <w:rFonts w:ascii="Verdana" w:hAnsi="Verdana" w:cs="Arial"/>
                <w:b/>
                <w:bCs/>
                <w:color w:val="0070C0"/>
                <w:sz w:val="24"/>
                <w:szCs w:val="24"/>
                <w:lang w:eastAsia="en-GB"/>
              </w:rPr>
            </w:pPr>
            <w:r w:rsidRPr="0017581D">
              <w:rPr>
                <w:rFonts w:ascii="Verdana" w:eastAsia="Verdana" w:hAnsi="Verdana" w:cs="Arial"/>
                <w:b/>
                <w:noProof/>
                <w:color w:val="0070C0"/>
                <w:szCs w:val="24"/>
                <w:lang w:bidi="cy-GB"/>
              </w:rPr>
              <w:drawing>
                <wp:inline distT="0" distB="0" distL="0" distR="0" wp14:anchorId="1370FE0F" wp14:editId="70CF4835">
                  <wp:extent cx="1171575" cy="1458491"/>
                  <wp:effectExtent l="0" t="0" r="0" b="8890"/>
                  <wp:docPr id="1474007738" name="Picture 2" descr="A person with grey hair smiling&#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4007738" name="Picture 2" descr="A person with grey hair smiling&#10;&#10;AI-generated content may be incorrect."/>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1172723" cy="1459921"/>
                          </a:xfrm>
                          <a:prstGeom prst="rect">
                            <a:avLst/>
                          </a:prstGeom>
                          <a:noFill/>
                          <a:ln>
                            <a:noFill/>
                          </a:ln>
                        </pic:spPr>
                      </pic:pic>
                    </a:graphicData>
                  </a:graphic>
                </wp:inline>
              </w:drawing>
            </w:r>
          </w:p>
          <w:p w14:paraId="7D53DD76" w14:textId="77777777" w:rsidR="000B7DAB" w:rsidRPr="0017581D" w:rsidRDefault="000B7DAB" w:rsidP="001B58B5">
            <w:pPr>
              <w:rPr>
                <w:rFonts w:ascii="Verdana" w:hAnsi="Verdana" w:cs="Arial"/>
                <w:b/>
                <w:bCs/>
                <w:color w:val="0070C0"/>
                <w:sz w:val="24"/>
                <w:szCs w:val="24"/>
                <w:lang w:eastAsia="en-GB"/>
              </w:rPr>
            </w:pPr>
          </w:p>
        </w:tc>
        <w:tc>
          <w:tcPr>
            <w:tcW w:w="7041" w:type="dxa"/>
            <w:tcBorders>
              <w:top w:val="dashDotStroked" w:sz="24" w:space="0" w:color="00B0F0"/>
              <w:left w:val="dashDotStroked" w:sz="24" w:space="0" w:color="00B0F0"/>
              <w:bottom w:val="dashDotStroked" w:sz="24" w:space="0" w:color="00B0F0"/>
            </w:tcBorders>
          </w:tcPr>
          <w:p w14:paraId="1563E650" w14:textId="77777777" w:rsidR="000B7DAB" w:rsidRPr="0017581D" w:rsidRDefault="000B7DAB" w:rsidP="001B58B5">
            <w:pPr>
              <w:spacing w:before="20" w:after="20"/>
              <w:rPr>
                <w:rFonts w:ascii="Verdana" w:hAnsi="Verdana" w:cs="Arial"/>
                <w:b/>
                <w:bCs/>
                <w:sz w:val="24"/>
                <w:szCs w:val="24"/>
                <w:lang w:eastAsia="en-GB"/>
              </w:rPr>
            </w:pPr>
            <w:r w:rsidRPr="0017581D">
              <w:rPr>
                <w:rFonts w:ascii="Verdana" w:eastAsia="Verdana" w:hAnsi="Verdana" w:cs="Arial"/>
                <w:b/>
                <w:sz w:val="24"/>
                <w:szCs w:val="24"/>
                <w:lang w:bidi="cy-GB"/>
              </w:rPr>
              <w:t xml:space="preserve">Christine Morrell, Cyfarwyddwr Proffesiynau Iechyd Perthynol a Gwyddorau Iechyd </w:t>
            </w:r>
          </w:p>
          <w:p w14:paraId="34875B03" w14:textId="77777777" w:rsidR="000B7DAB" w:rsidRPr="0017581D" w:rsidRDefault="000B7DAB" w:rsidP="001B58B5">
            <w:pPr>
              <w:spacing w:before="20" w:after="20"/>
              <w:rPr>
                <w:rFonts w:ascii="Verdana" w:hAnsi="Verdana" w:cs="Arial"/>
                <w:bCs/>
                <w:sz w:val="24"/>
                <w:szCs w:val="24"/>
                <w:lang w:eastAsia="en-GB"/>
              </w:rPr>
            </w:pPr>
            <w:r w:rsidRPr="0017581D">
              <w:rPr>
                <w:rFonts w:ascii="Verdana" w:eastAsia="Verdana" w:hAnsi="Verdana" w:cs="Arial"/>
                <w:sz w:val="24"/>
                <w:szCs w:val="24"/>
                <w:lang w:bidi="cy-GB"/>
              </w:rPr>
              <w:t>Penodwyd Chris fel Cyfarwyddwr Dros Dro Therapi a Gwyddor Iechyd ym mis Mawrth 2021, ac yn y swydd yn barhaol ym mis Awst 2021.</w:t>
            </w:r>
          </w:p>
          <w:p w14:paraId="47BB54A9" w14:textId="77777777" w:rsidR="000B7DAB" w:rsidRPr="0017581D" w:rsidRDefault="000B7DAB" w:rsidP="001B58B5">
            <w:pPr>
              <w:pStyle w:val="NoSpacing"/>
              <w:spacing w:before="20" w:after="20"/>
              <w:rPr>
                <w:rFonts w:ascii="Verdana" w:hAnsi="Verdana" w:cs="Arial"/>
                <w:b/>
                <w:bCs/>
                <w:sz w:val="24"/>
                <w:szCs w:val="24"/>
              </w:rPr>
            </w:pPr>
            <w:r w:rsidRPr="0017581D">
              <w:rPr>
                <w:rFonts w:ascii="Verdana" w:eastAsia="Verdana" w:hAnsi="Verdana" w:cs="Arial"/>
                <w:b/>
                <w:sz w:val="24"/>
                <w:szCs w:val="24"/>
                <w:lang w:bidi="cy-GB"/>
              </w:rPr>
              <w:t>Aelodaeth o'r Bwrdd a'r Pwyllgorau</w:t>
            </w:r>
          </w:p>
          <w:p w14:paraId="78ABB7AD" w14:textId="77777777" w:rsidR="000B7DAB" w:rsidRPr="0017581D" w:rsidRDefault="000B7DAB" w:rsidP="001B58B5">
            <w:pPr>
              <w:spacing w:before="20" w:after="20"/>
              <w:rPr>
                <w:rFonts w:ascii="Verdana" w:hAnsi="Verdana" w:cs="Arial"/>
                <w:bCs/>
                <w:color w:val="0070C0"/>
                <w:sz w:val="24"/>
                <w:szCs w:val="24"/>
              </w:rPr>
            </w:pPr>
            <w:r w:rsidRPr="0017581D">
              <w:rPr>
                <w:rFonts w:ascii="Verdana" w:eastAsia="Verdana" w:hAnsi="Verdana" w:cs="Arial"/>
                <w:sz w:val="24"/>
                <w:szCs w:val="24"/>
                <w:lang w:bidi="cy-GB"/>
              </w:rPr>
              <w:t>Mae Chris yn aelod o'r Bwrdd. Mae hi'n mynychu'r Pwyllgor Ansawdd a Diogelwch a'r Pwyllgor Gweithlu a Datblygu Sefydliadol (OD).</w:t>
            </w:r>
          </w:p>
        </w:tc>
      </w:tr>
      <w:tr w:rsidR="000B7DAB" w:rsidRPr="0017581D" w14:paraId="339C2A16" w14:textId="77777777" w:rsidTr="001B58B5">
        <w:trPr>
          <w:trHeight w:val="383"/>
        </w:trPr>
        <w:tc>
          <w:tcPr>
            <w:tcW w:w="1986" w:type="dxa"/>
            <w:tcBorders>
              <w:top w:val="dashDotStroked" w:sz="24" w:space="0" w:color="00B0F0"/>
              <w:bottom w:val="dashDotStroked" w:sz="24" w:space="0" w:color="00B0F0"/>
              <w:right w:val="dashDotStroked" w:sz="24" w:space="0" w:color="00B0F0"/>
            </w:tcBorders>
          </w:tcPr>
          <w:p w14:paraId="2FC93DEC" w14:textId="61BE1D1A" w:rsidR="00EB03FE" w:rsidRPr="00EB03FE" w:rsidRDefault="00EB03FE" w:rsidP="00EB03FE">
            <w:pPr>
              <w:rPr>
                <w:rFonts w:ascii="Verdana" w:hAnsi="Verdana" w:cs="Arial"/>
                <w:noProof/>
                <w:color w:val="0070C0"/>
                <w:szCs w:val="24"/>
                <w:lang w:eastAsia="en-GB"/>
              </w:rPr>
            </w:pPr>
            <w:r w:rsidRPr="00EB03FE">
              <w:rPr>
                <w:rFonts w:ascii="Verdana" w:eastAsia="Verdana" w:hAnsi="Verdana" w:cs="Arial"/>
                <w:noProof/>
                <w:color w:val="0070C0"/>
                <w:szCs w:val="24"/>
                <w:lang w:bidi="cy-GB"/>
              </w:rPr>
              <w:lastRenderedPageBreak/>
              <w:drawing>
                <wp:inline distT="0" distB="0" distL="0" distR="0" wp14:anchorId="7734630F" wp14:editId="64028179">
                  <wp:extent cx="1104900" cy="1104900"/>
                  <wp:effectExtent l="0" t="0" r="0" b="0"/>
                  <wp:docPr id="136442123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1104900" cy="1104900"/>
                          </a:xfrm>
                          <a:prstGeom prst="rect">
                            <a:avLst/>
                          </a:prstGeom>
                          <a:noFill/>
                          <a:ln>
                            <a:noFill/>
                          </a:ln>
                        </pic:spPr>
                      </pic:pic>
                    </a:graphicData>
                  </a:graphic>
                </wp:inline>
              </w:drawing>
            </w:r>
          </w:p>
          <w:p w14:paraId="49E79394" w14:textId="1B43B33B" w:rsidR="000B7DAB" w:rsidRPr="0017581D" w:rsidRDefault="000B7DAB" w:rsidP="001B58B5">
            <w:pPr>
              <w:rPr>
                <w:rFonts w:ascii="Verdana" w:hAnsi="Verdana" w:cs="Arial"/>
                <w:noProof/>
                <w:color w:val="0070C0"/>
                <w:sz w:val="24"/>
                <w:szCs w:val="24"/>
                <w:lang w:eastAsia="en-GB"/>
              </w:rPr>
            </w:pPr>
          </w:p>
        </w:tc>
        <w:tc>
          <w:tcPr>
            <w:tcW w:w="7041" w:type="dxa"/>
            <w:tcBorders>
              <w:top w:val="dashDotStroked" w:sz="24" w:space="0" w:color="00B0F0"/>
              <w:left w:val="dashDotStroked" w:sz="24" w:space="0" w:color="00B0F0"/>
              <w:bottom w:val="dashDotStroked" w:sz="24" w:space="0" w:color="00B0F0"/>
            </w:tcBorders>
          </w:tcPr>
          <w:p w14:paraId="54158349" w14:textId="77777777" w:rsidR="000B7DAB" w:rsidRPr="0017581D" w:rsidRDefault="000B7DAB" w:rsidP="001B58B5">
            <w:pPr>
              <w:pStyle w:val="NoSpacing"/>
              <w:spacing w:before="20" w:after="20"/>
              <w:rPr>
                <w:rFonts w:ascii="Verdana" w:hAnsi="Verdana" w:cs="Arial"/>
                <w:b/>
                <w:bCs/>
                <w:sz w:val="24"/>
                <w:szCs w:val="24"/>
              </w:rPr>
            </w:pPr>
            <w:r w:rsidRPr="0017581D">
              <w:rPr>
                <w:rFonts w:ascii="Verdana" w:eastAsia="Verdana" w:hAnsi="Verdana" w:cs="Arial"/>
                <w:b/>
                <w:sz w:val="24"/>
                <w:szCs w:val="24"/>
                <w:lang w:bidi="cy-GB"/>
              </w:rPr>
              <w:t>Deb Lewis, Prif Swyddog Gweithredol/Cyfarwyddwr Gofal Sylfaenol ac Iechyd Meddwl</w:t>
            </w:r>
          </w:p>
          <w:p w14:paraId="585A5E49" w14:textId="029A0453" w:rsidR="000B7DAB" w:rsidRPr="0017581D" w:rsidRDefault="000B7DAB" w:rsidP="001B58B5">
            <w:pPr>
              <w:pStyle w:val="NoSpacing"/>
              <w:spacing w:before="20" w:after="20"/>
              <w:rPr>
                <w:rFonts w:ascii="Verdana" w:hAnsi="Verdana" w:cs="Arial"/>
                <w:bCs/>
                <w:sz w:val="24"/>
                <w:szCs w:val="24"/>
              </w:rPr>
            </w:pPr>
            <w:r w:rsidRPr="0017581D">
              <w:rPr>
                <w:rFonts w:ascii="Verdana" w:eastAsia="Verdana" w:hAnsi="Verdana" w:cs="Arial"/>
                <w:sz w:val="24"/>
                <w:szCs w:val="24"/>
                <w:lang w:bidi="cy-GB"/>
              </w:rPr>
              <w:t>Penodwyd Deb fel Prif Swyddog Gweithredol ym mis Ebrill 2023.  Ynghyd â'r Cyfarwyddwr Gofal Sylfaenol ac Iechyd Meddwl ym mis Ebrill 2024.</w:t>
            </w:r>
          </w:p>
          <w:p w14:paraId="1DDFFD66" w14:textId="77777777" w:rsidR="000B7DAB" w:rsidRPr="0017581D" w:rsidRDefault="000B7DAB" w:rsidP="001B58B5">
            <w:pPr>
              <w:pStyle w:val="NoSpacing"/>
              <w:widowControl w:val="0"/>
              <w:spacing w:before="20" w:after="20"/>
              <w:rPr>
                <w:rFonts w:ascii="Verdana" w:hAnsi="Verdana" w:cs="Arial"/>
                <w:b/>
                <w:bCs/>
                <w:sz w:val="24"/>
                <w:szCs w:val="24"/>
              </w:rPr>
            </w:pPr>
            <w:r w:rsidRPr="0017581D">
              <w:rPr>
                <w:rFonts w:ascii="Verdana" w:eastAsia="Verdana" w:hAnsi="Verdana" w:cs="Arial"/>
                <w:b/>
                <w:sz w:val="24"/>
                <w:szCs w:val="24"/>
                <w:lang w:bidi="cy-GB"/>
              </w:rPr>
              <w:t>Aelodaeth o'r Bwrdd a'r Pwyllgorau</w:t>
            </w:r>
          </w:p>
          <w:p w14:paraId="3508F498" w14:textId="56CC7D7F" w:rsidR="000B7DAB" w:rsidRPr="0017581D" w:rsidRDefault="000B7DAB" w:rsidP="001B58B5">
            <w:pPr>
              <w:spacing w:before="20" w:after="20"/>
              <w:rPr>
                <w:rFonts w:ascii="Verdana" w:hAnsi="Verdana" w:cs="Arial"/>
                <w:bCs/>
                <w:sz w:val="24"/>
                <w:szCs w:val="24"/>
              </w:rPr>
            </w:pPr>
            <w:r w:rsidRPr="0017581D">
              <w:rPr>
                <w:rFonts w:ascii="Verdana" w:eastAsia="Verdana" w:hAnsi="Verdana" w:cs="Arial"/>
                <w:sz w:val="24"/>
                <w:szCs w:val="24"/>
                <w:lang w:bidi="cy-GB"/>
              </w:rPr>
              <w:t>Mae Deb yn aelod o'r Bwrdd ac yn mynychu'r Pwyllgor Perfformiad a Chyllid, y Pwyllgor Ansawdd a Diogelwch a'r Pwyllgor Deddfwriaeth Iechyd Meddwl.</w:t>
            </w:r>
          </w:p>
        </w:tc>
      </w:tr>
    </w:tbl>
    <w:p w14:paraId="090750AF" w14:textId="77777777" w:rsidR="000B7DAB" w:rsidRPr="0017581D" w:rsidRDefault="000B7DAB" w:rsidP="003B7534">
      <w:pPr>
        <w:pStyle w:val="ListParagraph"/>
        <w:numPr>
          <w:ilvl w:val="0"/>
          <w:numId w:val="24"/>
        </w:numPr>
        <w:spacing w:after="0" w:line="240" w:lineRule="auto"/>
        <w:rPr>
          <w:rFonts w:ascii="Verdana" w:hAnsi="Verdana" w:cs="Arial"/>
          <w:b/>
          <w:color w:val="0070C0"/>
          <w:sz w:val="24"/>
          <w:szCs w:val="24"/>
        </w:rPr>
      </w:pPr>
      <w:r w:rsidRPr="0017581D">
        <w:rPr>
          <w:rFonts w:ascii="Verdana" w:eastAsia="Verdana" w:hAnsi="Verdana" w:cs="Arial"/>
          <w:b/>
          <w:color w:val="0070C0"/>
          <w:sz w:val="24"/>
          <w:szCs w:val="24"/>
          <w:lang w:val="cy-GB" w:bidi="cy-GB"/>
        </w:rPr>
        <w:t>Aelodau Cyswllt o'r Bwrdd (heb hawl pleidleisio)</w:t>
      </w:r>
    </w:p>
    <w:p w14:paraId="78AEF002" w14:textId="77777777" w:rsidR="000B7DAB" w:rsidRPr="0017581D" w:rsidRDefault="000B7DAB" w:rsidP="000B7DAB">
      <w:pPr>
        <w:spacing w:after="0" w:line="240" w:lineRule="auto"/>
        <w:rPr>
          <w:rFonts w:ascii="Verdana" w:hAnsi="Verdana" w:cs="Arial"/>
          <w:b/>
          <w:color w:val="FF0000"/>
          <w:szCs w:val="24"/>
        </w:rPr>
      </w:pPr>
    </w:p>
    <w:tbl>
      <w:tblPr>
        <w:tblStyle w:val="TableGrid"/>
        <w:tblW w:w="0" w:type="auto"/>
        <w:tblBorders>
          <w:top w:val="dashDotStroked" w:sz="24" w:space="0" w:color="00B0F0"/>
          <w:left w:val="none" w:sz="0" w:space="0" w:color="auto"/>
          <w:bottom w:val="none" w:sz="0" w:space="0" w:color="auto"/>
          <w:right w:val="none" w:sz="0" w:space="0" w:color="auto"/>
          <w:insideH w:val="dashDotStroked" w:sz="24" w:space="0" w:color="00B0F0"/>
          <w:insideV w:val="dashDotStroked" w:sz="24" w:space="0" w:color="00B0F0"/>
        </w:tblBorders>
        <w:tblLook w:val="04A0" w:firstRow="1" w:lastRow="0" w:firstColumn="1" w:lastColumn="0" w:noHBand="0" w:noVBand="1"/>
      </w:tblPr>
      <w:tblGrid>
        <w:gridCol w:w="2127"/>
        <w:gridCol w:w="6900"/>
      </w:tblGrid>
      <w:tr w:rsidR="000B7DAB" w:rsidRPr="0017581D" w14:paraId="4E2AB3A4" w14:textId="77777777" w:rsidTr="725EBD80">
        <w:tc>
          <w:tcPr>
            <w:tcW w:w="2127" w:type="dxa"/>
          </w:tcPr>
          <w:p w14:paraId="6A3A83E5" w14:textId="77777777" w:rsidR="000B7DAB" w:rsidRPr="0017581D" w:rsidRDefault="000B7DAB" w:rsidP="001B58B5">
            <w:pPr>
              <w:rPr>
                <w:rFonts w:ascii="Verdana" w:hAnsi="Verdana" w:cs="Arial"/>
                <w:b/>
                <w:color w:val="FF0000"/>
                <w:sz w:val="24"/>
                <w:szCs w:val="24"/>
              </w:rPr>
            </w:pPr>
            <w:r w:rsidRPr="0017581D">
              <w:rPr>
                <w:rFonts w:ascii="Verdana" w:eastAsia="Verdana" w:hAnsi="Verdana" w:cs="Arial"/>
                <w:noProof/>
                <w:szCs w:val="24"/>
                <w:lang w:bidi="cy-GB"/>
                <w14:ligatures w14:val="standardContextual"/>
              </w:rPr>
              <w:drawing>
                <wp:inline distT="0" distB="0" distL="0" distR="0" wp14:anchorId="16DF2956" wp14:editId="0A41963F">
                  <wp:extent cx="1047750" cy="874347"/>
                  <wp:effectExtent l="0" t="0" r="0" b="2540"/>
                  <wp:docPr id="257970412" name="Picture 2579704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pic:cNvPicPr>
                        </pic:nvPicPr>
                        <pic:blipFill>
                          <a:blip r:embed="rId77"/>
                          <a:stretch>
                            <a:fillRect/>
                          </a:stretch>
                        </pic:blipFill>
                        <pic:spPr>
                          <a:xfrm>
                            <a:off x="0" y="0"/>
                            <a:ext cx="1061083" cy="885473"/>
                          </a:xfrm>
                          <a:prstGeom prst="rect">
                            <a:avLst/>
                          </a:prstGeom>
                        </pic:spPr>
                      </pic:pic>
                    </a:graphicData>
                  </a:graphic>
                </wp:inline>
              </w:drawing>
            </w:r>
          </w:p>
        </w:tc>
        <w:tc>
          <w:tcPr>
            <w:tcW w:w="6900" w:type="dxa"/>
          </w:tcPr>
          <w:p w14:paraId="61E2DC1B" w14:textId="77777777" w:rsidR="000B7DAB" w:rsidRPr="0017581D" w:rsidRDefault="000B7DAB" w:rsidP="001B58B5">
            <w:pPr>
              <w:spacing w:before="20" w:after="20"/>
              <w:rPr>
                <w:rFonts w:ascii="Verdana" w:hAnsi="Verdana" w:cs="Arial"/>
                <w:b/>
                <w:sz w:val="24"/>
                <w:szCs w:val="24"/>
              </w:rPr>
            </w:pPr>
            <w:r w:rsidRPr="0017581D">
              <w:rPr>
                <w:rFonts w:ascii="Verdana" w:eastAsia="Verdana" w:hAnsi="Verdana" w:cs="Arial"/>
                <w:b/>
                <w:sz w:val="24"/>
                <w:szCs w:val="24"/>
                <w:lang w:bidi="cy-GB"/>
              </w:rPr>
              <w:t xml:space="preserve">Y Cynghorydd Alun Llewelyn, Dirprwy Arweinydd, Cyngor Castell-nedd Port Talbot </w:t>
            </w:r>
          </w:p>
          <w:p w14:paraId="5722D192" w14:textId="77777777" w:rsidR="000B7DAB" w:rsidRPr="0017581D" w:rsidRDefault="000B7DAB" w:rsidP="001B58B5">
            <w:pPr>
              <w:pStyle w:val="NoSpacing"/>
              <w:spacing w:before="20" w:after="20"/>
              <w:rPr>
                <w:rFonts w:ascii="Verdana" w:hAnsi="Verdana" w:cs="Arial"/>
                <w:b/>
                <w:bCs/>
                <w:sz w:val="24"/>
                <w:szCs w:val="24"/>
              </w:rPr>
            </w:pPr>
            <w:r w:rsidRPr="0017581D">
              <w:rPr>
                <w:rFonts w:ascii="Verdana" w:eastAsia="Verdana" w:hAnsi="Verdana" w:cs="Arial"/>
                <w:b/>
                <w:sz w:val="24"/>
                <w:szCs w:val="24"/>
                <w:lang w:bidi="cy-GB"/>
              </w:rPr>
              <w:t>Penodiad:</w:t>
            </w:r>
          </w:p>
          <w:p w14:paraId="6DCEBF1A" w14:textId="10EE5CFE" w:rsidR="000B7DAB" w:rsidRPr="0017581D" w:rsidRDefault="06659830" w:rsidP="51BCF857">
            <w:pPr>
              <w:pStyle w:val="NoSpacing"/>
              <w:spacing w:before="20" w:after="20"/>
              <w:rPr>
                <w:rFonts w:ascii="Verdana" w:hAnsi="Verdana" w:cs="Arial"/>
                <w:sz w:val="24"/>
                <w:szCs w:val="24"/>
              </w:rPr>
            </w:pPr>
            <w:r w:rsidRPr="725EBD80">
              <w:rPr>
                <w:rFonts w:ascii="Verdana" w:eastAsia="Verdana" w:hAnsi="Verdana" w:cs="Arial"/>
                <w:sz w:val="24"/>
                <w:szCs w:val="24"/>
                <w:lang w:bidi="cy-GB"/>
              </w:rPr>
              <w:t>Penodwyd y Cynghorydd Alun Llewellyn fel Aelod Cyswllt o'r Bwrdd ym mis Chwefror 2026 ac mae'n mynychu cyfarfodydd y Bwrdd.</w:t>
            </w:r>
          </w:p>
          <w:p w14:paraId="2F864C52" w14:textId="77777777" w:rsidR="000B7DAB" w:rsidRPr="0017581D" w:rsidRDefault="000B7DAB" w:rsidP="001B58B5">
            <w:pPr>
              <w:pStyle w:val="NoSpacing"/>
              <w:spacing w:before="20" w:after="20"/>
              <w:rPr>
                <w:rFonts w:ascii="Verdana" w:hAnsi="Verdana" w:cs="Arial"/>
                <w:b/>
                <w:color w:val="0070C0"/>
                <w:sz w:val="24"/>
                <w:szCs w:val="24"/>
              </w:rPr>
            </w:pPr>
          </w:p>
        </w:tc>
      </w:tr>
      <w:tr w:rsidR="000B7DAB" w:rsidRPr="0017581D" w14:paraId="775F7641" w14:textId="77777777" w:rsidTr="725EBD80">
        <w:tc>
          <w:tcPr>
            <w:tcW w:w="2127" w:type="dxa"/>
          </w:tcPr>
          <w:p w14:paraId="573A69DA" w14:textId="77777777" w:rsidR="000B7DAB" w:rsidRPr="0017581D" w:rsidRDefault="000B7DAB" w:rsidP="001B58B5">
            <w:pPr>
              <w:rPr>
                <w:rFonts w:ascii="Verdana" w:hAnsi="Verdana" w:cs="Arial"/>
                <w:b/>
                <w:bCs/>
                <w:color w:val="FF0000"/>
                <w:sz w:val="24"/>
                <w:szCs w:val="24"/>
                <w:lang w:eastAsia="en-GB"/>
              </w:rPr>
            </w:pPr>
            <w:r w:rsidRPr="0017581D">
              <w:rPr>
                <w:rFonts w:ascii="Verdana" w:eastAsia="Verdana" w:hAnsi="Verdana" w:cs="Arial"/>
                <w:b/>
                <w:noProof/>
                <w:color w:val="FF0000"/>
                <w:szCs w:val="24"/>
                <w:lang w:bidi="cy-GB"/>
              </w:rPr>
              <w:drawing>
                <wp:inline distT="0" distB="0" distL="0" distR="0" wp14:anchorId="112DA5BD" wp14:editId="1F3BF5A4">
                  <wp:extent cx="933450" cy="933450"/>
                  <wp:effectExtent l="0" t="0" r="0" b="0"/>
                  <wp:docPr id="4903362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78" cstate="print">
                            <a:extLst>
                              <a:ext uri="{28A0092B-C50C-407E-A947-70E740481C1C}">
                                <a14:useLocalDpi xmlns:a14="http://schemas.microsoft.com/office/drawing/2010/main" val="0"/>
                              </a:ext>
                            </a:extLst>
                          </a:blip>
                          <a:srcRect/>
                          <a:stretch>
                            <a:fillRect/>
                          </a:stretch>
                        </pic:blipFill>
                        <pic:spPr bwMode="auto">
                          <a:xfrm>
                            <a:off x="0" y="0"/>
                            <a:ext cx="933450" cy="933450"/>
                          </a:xfrm>
                          <a:prstGeom prst="rect">
                            <a:avLst/>
                          </a:prstGeom>
                          <a:noFill/>
                          <a:ln>
                            <a:noFill/>
                          </a:ln>
                        </pic:spPr>
                      </pic:pic>
                    </a:graphicData>
                  </a:graphic>
                </wp:inline>
              </w:drawing>
            </w:r>
          </w:p>
          <w:p w14:paraId="76FBB0C6" w14:textId="77777777" w:rsidR="000B7DAB" w:rsidRPr="0017581D" w:rsidRDefault="000B7DAB" w:rsidP="001B58B5">
            <w:pPr>
              <w:rPr>
                <w:rFonts w:ascii="Verdana" w:hAnsi="Verdana" w:cs="Arial"/>
                <w:b/>
                <w:bCs/>
                <w:color w:val="FF0000"/>
                <w:sz w:val="24"/>
                <w:szCs w:val="24"/>
                <w:lang w:eastAsia="en-GB"/>
              </w:rPr>
            </w:pPr>
          </w:p>
        </w:tc>
        <w:tc>
          <w:tcPr>
            <w:tcW w:w="6900" w:type="dxa"/>
          </w:tcPr>
          <w:p w14:paraId="30B9A14E" w14:textId="77777777" w:rsidR="000B7DAB" w:rsidRPr="0017581D" w:rsidRDefault="000B7DAB" w:rsidP="001B58B5">
            <w:pPr>
              <w:spacing w:before="20" w:after="20"/>
              <w:rPr>
                <w:rFonts w:ascii="Verdana" w:hAnsi="Verdana" w:cs="Arial"/>
                <w:b/>
                <w:sz w:val="24"/>
                <w:szCs w:val="24"/>
              </w:rPr>
            </w:pPr>
            <w:r w:rsidRPr="0017581D">
              <w:rPr>
                <w:rFonts w:ascii="Verdana" w:eastAsia="Verdana" w:hAnsi="Verdana" w:cs="Arial"/>
                <w:b/>
                <w:sz w:val="24"/>
                <w:szCs w:val="24"/>
                <w:lang w:bidi="cy-GB"/>
              </w:rPr>
              <w:t>Pat Dunmore, Rheolwr Gwneud Gwahaniaeth ar gyfer Cyngor ar Bopeth</w:t>
            </w:r>
          </w:p>
          <w:p w14:paraId="5C6DED19" w14:textId="77777777" w:rsidR="000B7DAB" w:rsidRPr="0017581D" w:rsidRDefault="000B7DAB" w:rsidP="001B58B5">
            <w:pPr>
              <w:spacing w:before="20" w:after="20"/>
              <w:rPr>
                <w:rFonts w:ascii="Verdana" w:hAnsi="Verdana" w:cs="Arial"/>
                <w:b/>
                <w:sz w:val="24"/>
                <w:szCs w:val="24"/>
              </w:rPr>
            </w:pPr>
            <w:r w:rsidRPr="0017581D">
              <w:rPr>
                <w:rFonts w:ascii="Verdana" w:eastAsia="Verdana" w:hAnsi="Verdana" w:cs="Arial"/>
                <w:b/>
                <w:sz w:val="24"/>
                <w:szCs w:val="24"/>
                <w:lang w:bidi="cy-GB"/>
              </w:rPr>
              <w:t>Penodiad:</w:t>
            </w:r>
          </w:p>
          <w:p w14:paraId="002DC807" w14:textId="0106EF71" w:rsidR="000B7DAB" w:rsidRPr="0017581D" w:rsidRDefault="06659830" w:rsidP="001B58B5">
            <w:pPr>
              <w:spacing w:before="20" w:after="20"/>
              <w:rPr>
                <w:rFonts w:ascii="Verdana" w:hAnsi="Verdana" w:cs="Arial"/>
                <w:color w:val="0070C0"/>
                <w:sz w:val="24"/>
                <w:szCs w:val="24"/>
              </w:rPr>
            </w:pPr>
            <w:r w:rsidRPr="725EBD80">
              <w:rPr>
                <w:rFonts w:ascii="Verdana" w:eastAsia="Verdana" w:hAnsi="Verdana" w:cs="Arial"/>
                <w:sz w:val="24"/>
                <w:szCs w:val="24"/>
                <w:lang w:bidi="cy-GB"/>
              </w:rPr>
              <w:t>Daeth Pat yn Aelod Cyswllt o'r Bwrdd ym mis Ebrill 2025 fel Cadeirydd y Grŵp Cyfeirio Rhanddeiliaid</w:t>
            </w:r>
            <w:r w:rsidRPr="725EBD80">
              <w:rPr>
                <w:rFonts w:ascii="Verdana" w:eastAsia="Verdana" w:hAnsi="Verdana" w:cs="Arial"/>
                <w:color w:val="0070C0"/>
                <w:sz w:val="24"/>
                <w:szCs w:val="24"/>
                <w:lang w:bidi="cy-GB"/>
              </w:rPr>
              <w:t xml:space="preserve">. </w:t>
            </w:r>
          </w:p>
        </w:tc>
      </w:tr>
      <w:tr w:rsidR="000B7DAB" w:rsidRPr="0017581D" w14:paraId="314964EE" w14:textId="77777777" w:rsidTr="725EBD80">
        <w:tc>
          <w:tcPr>
            <w:tcW w:w="2127" w:type="dxa"/>
          </w:tcPr>
          <w:p w14:paraId="244880EB" w14:textId="77777777" w:rsidR="000B7DAB" w:rsidRPr="0017581D" w:rsidRDefault="000B7DAB" w:rsidP="001B58B5">
            <w:pPr>
              <w:rPr>
                <w:rFonts w:ascii="Verdana" w:hAnsi="Verdana" w:cs="Arial"/>
                <w:b/>
                <w:bCs/>
                <w:noProof/>
                <w:color w:val="FF0000"/>
                <w:sz w:val="24"/>
                <w:szCs w:val="24"/>
                <w:lang w:eastAsia="en-GB"/>
              </w:rPr>
            </w:pPr>
            <w:r w:rsidRPr="0017581D">
              <w:rPr>
                <w:rFonts w:ascii="Verdana" w:eastAsia="Verdana" w:hAnsi="Verdana" w:cs="Arial"/>
                <w:noProof/>
                <w:szCs w:val="24"/>
                <w:lang w:bidi="cy-GB"/>
              </w:rPr>
              <w:drawing>
                <wp:inline distT="0" distB="0" distL="0" distR="0" wp14:anchorId="5A4B4DF9" wp14:editId="15FB288B">
                  <wp:extent cx="914400" cy="914400"/>
                  <wp:effectExtent l="0" t="0" r="0" b="0"/>
                  <wp:docPr id="125424790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914400" cy="914400"/>
                          </a:xfrm>
                          <a:prstGeom prst="rect">
                            <a:avLst/>
                          </a:prstGeom>
                          <a:noFill/>
                          <a:ln>
                            <a:noFill/>
                          </a:ln>
                        </pic:spPr>
                      </pic:pic>
                    </a:graphicData>
                  </a:graphic>
                </wp:inline>
              </w:drawing>
            </w:r>
          </w:p>
        </w:tc>
        <w:tc>
          <w:tcPr>
            <w:tcW w:w="6900" w:type="dxa"/>
          </w:tcPr>
          <w:p w14:paraId="0C868F6A" w14:textId="77777777" w:rsidR="000B7DAB" w:rsidRPr="0017581D" w:rsidRDefault="000B7DAB" w:rsidP="001B58B5">
            <w:pPr>
              <w:spacing w:before="20" w:after="20"/>
              <w:rPr>
                <w:rFonts w:ascii="Verdana" w:hAnsi="Verdana" w:cs="Arial"/>
                <w:b/>
                <w:sz w:val="24"/>
                <w:szCs w:val="24"/>
              </w:rPr>
            </w:pPr>
            <w:r w:rsidRPr="0017581D">
              <w:rPr>
                <w:rFonts w:ascii="Verdana" w:eastAsia="Verdana" w:hAnsi="Verdana" w:cs="Arial"/>
                <w:b/>
                <w:sz w:val="24"/>
                <w:szCs w:val="24"/>
                <w:lang w:bidi="cy-GB"/>
              </w:rPr>
              <w:t>Helen Annandale, Cyfarwyddwr Clinigol Proffesiynau Perthynol i Iechyd</w:t>
            </w:r>
          </w:p>
          <w:p w14:paraId="21389965" w14:textId="77777777" w:rsidR="000B7DAB" w:rsidRPr="0017581D" w:rsidRDefault="000B7DAB" w:rsidP="001B58B5">
            <w:pPr>
              <w:spacing w:before="20" w:after="20"/>
              <w:rPr>
                <w:rFonts w:ascii="Verdana" w:hAnsi="Verdana" w:cs="Arial"/>
                <w:b/>
                <w:sz w:val="24"/>
                <w:szCs w:val="24"/>
              </w:rPr>
            </w:pPr>
            <w:r w:rsidRPr="0017581D">
              <w:rPr>
                <w:rFonts w:ascii="Verdana" w:eastAsia="Verdana" w:hAnsi="Verdana" w:cs="Arial"/>
                <w:b/>
                <w:sz w:val="24"/>
                <w:szCs w:val="24"/>
                <w:lang w:bidi="cy-GB"/>
              </w:rPr>
              <w:t>Penodiad:</w:t>
            </w:r>
          </w:p>
          <w:p w14:paraId="136180E6" w14:textId="0EC015D4" w:rsidR="000B7DAB" w:rsidRPr="0017581D" w:rsidRDefault="06659830" w:rsidP="001B58B5">
            <w:pPr>
              <w:spacing w:before="20" w:after="20"/>
              <w:rPr>
                <w:rFonts w:ascii="Verdana" w:hAnsi="Verdana" w:cs="Arial"/>
                <w:sz w:val="24"/>
                <w:szCs w:val="24"/>
              </w:rPr>
            </w:pPr>
            <w:r w:rsidRPr="725EBD80">
              <w:rPr>
                <w:rFonts w:ascii="Verdana" w:eastAsia="Verdana" w:hAnsi="Verdana" w:cs="Arial"/>
                <w:sz w:val="24"/>
                <w:szCs w:val="24"/>
                <w:lang w:bidi="cy-GB"/>
              </w:rPr>
              <w:t xml:space="preserve">Daeth Helen yn Aelod Cyswllt o'r Bwrdd ym mis Tachwedd 2025 fel Cadeirydd Fforwm y Gweithwyr Proffesiynol Iechyd. </w:t>
            </w:r>
          </w:p>
          <w:p w14:paraId="1E9ABCCA" w14:textId="77777777" w:rsidR="000B7DAB" w:rsidRPr="0017581D" w:rsidRDefault="000B7DAB" w:rsidP="001B58B5">
            <w:pPr>
              <w:spacing w:before="20" w:after="20"/>
              <w:rPr>
                <w:rFonts w:ascii="Verdana" w:hAnsi="Verdana" w:cs="Arial"/>
                <w:b/>
                <w:color w:val="0070C0"/>
                <w:sz w:val="24"/>
                <w:szCs w:val="24"/>
              </w:rPr>
            </w:pPr>
          </w:p>
        </w:tc>
      </w:tr>
    </w:tbl>
    <w:p w14:paraId="67B1C63D" w14:textId="77777777" w:rsidR="000B7DAB" w:rsidRPr="0017581D" w:rsidRDefault="000B7DAB" w:rsidP="000B7DAB">
      <w:pPr>
        <w:rPr>
          <w:rFonts w:ascii="Verdana" w:hAnsi="Verdana"/>
          <w:color w:val="FF0000"/>
          <w:szCs w:val="24"/>
        </w:rPr>
      </w:pPr>
    </w:p>
    <w:p w14:paraId="2A0F12D0" w14:textId="77777777" w:rsidR="000B7DAB" w:rsidRPr="0017581D" w:rsidRDefault="000B7DAB" w:rsidP="003B7534">
      <w:pPr>
        <w:pStyle w:val="ListParagraph"/>
        <w:numPr>
          <w:ilvl w:val="0"/>
          <w:numId w:val="24"/>
        </w:numPr>
        <w:spacing w:after="0" w:line="240" w:lineRule="auto"/>
        <w:ind w:left="714" w:hanging="357"/>
        <w:rPr>
          <w:rFonts w:ascii="Verdana" w:hAnsi="Verdana" w:cs="Arial"/>
          <w:b/>
          <w:color w:val="2E74B5" w:themeColor="accent1" w:themeShade="BF"/>
          <w:sz w:val="24"/>
          <w:szCs w:val="24"/>
        </w:rPr>
      </w:pPr>
      <w:r w:rsidRPr="0017581D">
        <w:rPr>
          <w:rFonts w:ascii="Verdana" w:eastAsia="Verdana" w:hAnsi="Verdana" w:cs="Arial"/>
          <w:b/>
          <w:color w:val="2E74B5" w:themeColor="accent1" w:themeShade="BF"/>
          <w:sz w:val="24"/>
          <w:szCs w:val="24"/>
          <w:lang w:val="cy-GB" w:bidi="cy-GB"/>
        </w:rPr>
        <w:t>Aelodau'r Tîm Gweithredol (Aelodau nad ydynt yn aelodau o'r Bwrdd)</w:t>
      </w:r>
    </w:p>
    <w:p w14:paraId="1F518AAF" w14:textId="77777777" w:rsidR="000B7DAB" w:rsidRPr="0017581D" w:rsidRDefault="000B7DAB" w:rsidP="000B7DAB">
      <w:pPr>
        <w:pStyle w:val="ListParagraph"/>
        <w:spacing w:after="0" w:line="240" w:lineRule="auto"/>
        <w:ind w:left="714"/>
        <w:rPr>
          <w:rFonts w:ascii="Verdana" w:hAnsi="Verdana" w:cs="Arial"/>
          <w:b/>
          <w:color w:val="2E74B5" w:themeColor="accent1" w:themeShade="BF"/>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38"/>
        <w:gridCol w:w="7178"/>
      </w:tblGrid>
      <w:tr w:rsidR="000B7DAB" w:rsidRPr="0017581D" w14:paraId="389B74F9" w14:textId="77777777" w:rsidTr="2B80FE01">
        <w:tc>
          <w:tcPr>
            <w:tcW w:w="1838" w:type="dxa"/>
            <w:tcBorders>
              <w:top w:val="dashDotStroked" w:sz="24" w:space="0" w:color="00B0F0"/>
              <w:bottom w:val="dashDotStroked" w:sz="24" w:space="0" w:color="00B0F0"/>
              <w:right w:val="dashDotStroked" w:sz="24" w:space="0" w:color="00B0F0"/>
            </w:tcBorders>
          </w:tcPr>
          <w:p w14:paraId="16421C3D" w14:textId="77777777" w:rsidR="000B7DAB" w:rsidRPr="0017581D" w:rsidRDefault="000B7DAB" w:rsidP="001B58B5">
            <w:pPr>
              <w:rPr>
                <w:rFonts w:ascii="Verdana" w:hAnsi="Verdana"/>
                <w:color w:val="FF0000"/>
                <w:sz w:val="24"/>
                <w:szCs w:val="24"/>
                <w:lang w:eastAsia="en-GB"/>
              </w:rPr>
            </w:pPr>
            <w:r w:rsidRPr="0017581D">
              <w:rPr>
                <w:rFonts w:ascii="Verdana" w:eastAsia="Verdana" w:hAnsi="Verdana" w:cs="Arial"/>
                <w:b/>
                <w:noProof/>
                <w:color w:val="FF0000"/>
                <w:szCs w:val="24"/>
                <w:lang w:bidi="cy-GB"/>
              </w:rPr>
              <w:drawing>
                <wp:inline distT="0" distB="0" distL="0" distR="0" wp14:anchorId="5F4F233A" wp14:editId="7A0753E4">
                  <wp:extent cx="677545" cy="928489"/>
                  <wp:effectExtent l="0" t="0" r="8255" b="5080"/>
                  <wp:docPr id="1454" name="Picture 1454" descr="A person in a sui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4" name="Picture 1454" descr="A person in a suit&#10;&#10;AI-generated content may be incorrect."/>
                          <pic:cNvPicPr/>
                        </pic:nvPicPr>
                        <pic:blipFill>
                          <a:blip r:embed="rId80">
                            <a:extLst>
                              <a:ext uri="{28A0092B-C50C-407E-A947-70E740481C1C}">
                                <a14:useLocalDpi xmlns:a14="http://schemas.microsoft.com/office/drawing/2010/main" val="0"/>
                              </a:ext>
                            </a:extLst>
                          </a:blip>
                          <a:stretch>
                            <a:fillRect/>
                          </a:stretch>
                        </pic:blipFill>
                        <pic:spPr>
                          <a:xfrm>
                            <a:off x="0" y="0"/>
                            <a:ext cx="682227" cy="934905"/>
                          </a:xfrm>
                          <a:prstGeom prst="rect">
                            <a:avLst/>
                          </a:prstGeom>
                        </pic:spPr>
                      </pic:pic>
                    </a:graphicData>
                  </a:graphic>
                </wp:inline>
              </w:drawing>
            </w:r>
          </w:p>
        </w:tc>
        <w:tc>
          <w:tcPr>
            <w:tcW w:w="7178" w:type="dxa"/>
            <w:tcBorders>
              <w:top w:val="dashDotStroked" w:sz="24" w:space="0" w:color="00B0F0"/>
              <w:left w:val="dashDotStroked" w:sz="24" w:space="0" w:color="00B0F0"/>
              <w:bottom w:val="dashDotStroked" w:sz="24" w:space="0" w:color="00B0F0"/>
            </w:tcBorders>
          </w:tcPr>
          <w:p w14:paraId="014220A3" w14:textId="77777777" w:rsidR="000B7DAB" w:rsidRPr="0017581D" w:rsidRDefault="000B7DAB" w:rsidP="001B58B5">
            <w:pPr>
              <w:widowControl w:val="0"/>
              <w:spacing w:before="20" w:after="20"/>
              <w:rPr>
                <w:rFonts w:ascii="Verdana" w:hAnsi="Verdana" w:cs="Arial"/>
                <w:b/>
                <w:sz w:val="24"/>
                <w:szCs w:val="24"/>
              </w:rPr>
            </w:pPr>
            <w:r w:rsidRPr="0017581D">
              <w:rPr>
                <w:rFonts w:ascii="Verdana" w:eastAsia="Verdana" w:hAnsi="Verdana" w:cs="Arial"/>
                <w:b/>
                <w:sz w:val="24"/>
                <w:szCs w:val="24"/>
                <w:lang w:bidi="cy-GB"/>
              </w:rPr>
              <w:t xml:space="preserve">Matt John, Cyfarwyddwr Digidol </w:t>
            </w:r>
          </w:p>
          <w:p w14:paraId="60EAC3D6" w14:textId="77777777" w:rsidR="000B7DAB" w:rsidRPr="0017581D" w:rsidRDefault="000B7DAB" w:rsidP="001B58B5">
            <w:pPr>
              <w:pStyle w:val="NoSpacing"/>
              <w:widowControl w:val="0"/>
              <w:spacing w:before="20" w:after="20"/>
              <w:rPr>
                <w:rFonts w:ascii="Verdana" w:hAnsi="Verdana" w:cs="Arial"/>
                <w:b/>
                <w:bCs/>
                <w:sz w:val="24"/>
                <w:szCs w:val="24"/>
              </w:rPr>
            </w:pPr>
            <w:r w:rsidRPr="0017581D">
              <w:rPr>
                <w:rFonts w:ascii="Verdana" w:eastAsia="Verdana" w:hAnsi="Verdana" w:cs="Arial"/>
                <w:b/>
                <w:sz w:val="24"/>
                <w:szCs w:val="24"/>
                <w:lang w:bidi="cy-GB"/>
              </w:rPr>
              <w:t>Penodiad:</w:t>
            </w:r>
          </w:p>
          <w:p w14:paraId="2967D28B" w14:textId="77777777" w:rsidR="000B7DAB" w:rsidRPr="0017581D" w:rsidRDefault="000B7DAB" w:rsidP="001B58B5">
            <w:pPr>
              <w:pStyle w:val="NoSpacing"/>
              <w:widowControl w:val="0"/>
              <w:spacing w:before="20" w:after="20"/>
              <w:rPr>
                <w:rFonts w:ascii="Verdana" w:hAnsi="Verdana" w:cs="Arial"/>
                <w:bCs/>
                <w:sz w:val="24"/>
                <w:szCs w:val="24"/>
              </w:rPr>
            </w:pPr>
            <w:r w:rsidRPr="0017581D">
              <w:rPr>
                <w:rFonts w:ascii="Verdana" w:eastAsia="Verdana" w:hAnsi="Verdana" w:cs="Arial"/>
                <w:sz w:val="24"/>
                <w:szCs w:val="24"/>
                <w:lang w:bidi="cy-GB"/>
              </w:rPr>
              <w:t>Penodwyd Matt fel Cyfarwyddwr Digidol ym mis Awst 2020.</w:t>
            </w:r>
          </w:p>
          <w:p w14:paraId="0F04EFB9" w14:textId="77777777" w:rsidR="000B7DAB" w:rsidRPr="0017581D" w:rsidRDefault="000B7DAB" w:rsidP="001B58B5">
            <w:pPr>
              <w:pStyle w:val="NoSpacing"/>
              <w:widowControl w:val="0"/>
              <w:spacing w:before="20" w:after="20"/>
              <w:rPr>
                <w:rFonts w:ascii="Verdana" w:hAnsi="Verdana" w:cs="Arial"/>
                <w:b/>
                <w:bCs/>
                <w:sz w:val="24"/>
                <w:szCs w:val="24"/>
              </w:rPr>
            </w:pPr>
            <w:r w:rsidRPr="0017581D">
              <w:rPr>
                <w:rFonts w:ascii="Verdana" w:eastAsia="Verdana" w:hAnsi="Verdana" w:cs="Arial"/>
                <w:b/>
                <w:sz w:val="24"/>
                <w:szCs w:val="24"/>
                <w:lang w:bidi="cy-GB"/>
              </w:rPr>
              <w:t>Aelodaeth o'r Bwrdd a'r Pwyllgorau</w:t>
            </w:r>
          </w:p>
          <w:p w14:paraId="4B6D3BC9" w14:textId="77777777" w:rsidR="000B7DAB" w:rsidRPr="0017581D" w:rsidRDefault="000B7DAB" w:rsidP="001B58B5">
            <w:pPr>
              <w:spacing w:before="20" w:after="20"/>
              <w:rPr>
                <w:rFonts w:ascii="Verdana" w:hAnsi="Verdana" w:cs="Arial"/>
                <w:b/>
                <w:color w:val="0070C0"/>
                <w:sz w:val="24"/>
                <w:szCs w:val="24"/>
              </w:rPr>
            </w:pPr>
            <w:r w:rsidRPr="0017581D">
              <w:rPr>
                <w:rFonts w:ascii="Verdana" w:eastAsia="Verdana" w:hAnsi="Verdana" w:cs="Arial"/>
                <w:sz w:val="24"/>
                <w:szCs w:val="24"/>
                <w:lang w:bidi="cy-GB"/>
              </w:rPr>
              <w:t>Mae Matt yn mynychu cyfarfodydd y Bwrdd heb hawl pleidleisio, yn ogystal â chyfarfodydd y Pwyllgor Digidol, Data, Ymchwil ac Arloesi.</w:t>
            </w:r>
          </w:p>
        </w:tc>
      </w:tr>
      <w:tr w:rsidR="000B7DAB" w:rsidRPr="0017581D" w14:paraId="6D76ABDD" w14:textId="77777777" w:rsidTr="2B80FE01">
        <w:tc>
          <w:tcPr>
            <w:tcW w:w="1838" w:type="dxa"/>
            <w:tcBorders>
              <w:top w:val="dashDotStroked" w:sz="24" w:space="0" w:color="00B0F0"/>
              <w:bottom w:val="dashDotStroked" w:sz="24" w:space="0" w:color="00B0F0"/>
              <w:right w:val="dashDotStroked" w:sz="24" w:space="0" w:color="00B0F0"/>
            </w:tcBorders>
          </w:tcPr>
          <w:p w14:paraId="3EE33DF6" w14:textId="77777777" w:rsidR="000B7DAB" w:rsidRPr="0017581D" w:rsidRDefault="000B7DAB" w:rsidP="001B58B5">
            <w:pPr>
              <w:rPr>
                <w:rFonts w:ascii="Verdana" w:hAnsi="Verdana" w:cs="Arial"/>
                <w:b/>
                <w:bCs/>
                <w:color w:val="FF0000"/>
                <w:sz w:val="24"/>
                <w:szCs w:val="24"/>
                <w:lang w:eastAsia="en-GB"/>
              </w:rPr>
            </w:pPr>
            <w:r w:rsidRPr="0017581D">
              <w:rPr>
                <w:rFonts w:ascii="Verdana" w:eastAsia="Verdana" w:hAnsi="Verdana" w:cs="Arial"/>
                <w:b/>
                <w:noProof/>
                <w:color w:val="FF0000"/>
                <w:szCs w:val="24"/>
                <w:lang w:bidi="cy-GB"/>
              </w:rPr>
              <w:lastRenderedPageBreak/>
              <w:drawing>
                <wp:inline distT="0" distB="0" distL="0" distR="0" wp14:anchorId="062A3A48" wp14:editId="1D0A97BA">
                  <wp:extent cx="731196" cy="1095375"/>
                  <wp:effectExtent l="0" t="0" r="0" b="0"/>
                  <wp:docPr id="4" name="Picture 4" descr="A close-up of a person smiling&#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close-up of a person smiling&#10;&#10;AI-generated content may be incorrect."/>
                          <pic:cNvPicPr/>
                        </pic:nvPicPr>
                        <pic:blipFill>
                          <a:blip r:embed="rId81" cstate="print">
                            <a:extLst>
                              <a:ext uri="{28A0092B-C50C-407E-A947-70E740481C1C}">
                                <a14:useLocalDpi xmlns:a14="http://schemas.microsoft.com/office/drawing/2010/main" val="0"/>
                              </a:ext>
                            </a:extLst>
                          </a:blip>
                          <a:stretch>
                            <a:fillRect/>
                          </a:stretch>
                        </pic:blipFill>
                        <pic:spPr>
                          <a:xfrm>
                            <a:off x="0" y="0"/>
                            <a:ext cx="733928" cy="1099468"/>
                          </a:xfrm>
                          <a:prstGeom prst="rect">
                            <a:avLst/>
                          </a:prstGeom>
                        </pic:spPr>
                      </pic:pic>
                    </a:graphicData>
                  </a:graphic>
                </wp:inline>
              </w:drawing>
            </w:r>
          </w:p>
        </w:tc>
        <w:tc>
          <w:tcPr>
            <w:tcW w:w="7178" w:type="dxa"/>
            <w:tcBorders>
              <w:top w:val="dashDotStroked" w:sz="24" w:space="0" w:color="00B0F0"/>
              <w:left w:val="dashDotStroked" w:sz="24" w:space="0" w:color="00B0F0"/>
              <w:bottom w:val="dashDotStroked" w:sz="24" w:space="0" w:color="00B0F0"/>
            </w:tcBorders>
          </w:tcPr>
          <w:p w14:paraId="2ECCE77A" w14:textId="77777777" w:rsidR="000B7DAB" w:rsidRPr="0017581D" w:rsidRDefault="000B7DAB" w:rsidP="001B58B5">
            <w:pPr>
              <w:widowControl w:val="0"/>
              <w:spacing w:before="20" w:after="20"/>
              <w:rPr>
                <w:rFonts w:ascii="Verdana" w:hAnsi="Verdana" w:cs="Arial"/>
                <w:b/>
                <w:sz w:val="24"/>
                <w:szCs w:val="24"/>
              </w:rPr>
            </w:pPr>
            <w:r w:rsidRPr="0017581D">
              <w:rPr>
                <w:rFonts w:ascii="Verdana" w:eastAsia="Verdana" w:hAnsi="Verdana" w:cs="Arial"/>
                <w:b/>
                <w:sz w:val="24"/>
                <w:szCs w:val="24"/>
                <w:lang w:bidi="cy-GB"/>
              </w:rPr>
              <w:t>Hazel Lloyd, Cyfarwyddwr Llywodraethu Corfforaethol</w:t>
            </w:r>
          </w:p>
          <w:p w14:paraId="05D8F663" w14:textId="77777777" w:rsidR="000B7DAB" w:rsidRPr="0017581D" w:rsidRDefault="000B7DAB" w:rsidP="001B58B5">
            <w:pPr>
              <w:pStyle w:val="NoSpacing"/>
              <w:widowControl w:val="0"/>
              <w:spacing w:before="20" w:after="20"/>
              <w:rPr>
                <w:rFonts w:ascii="Verdana" w:hAnsi="Verdana" w:cs="Arial"/>
                <w:b/>
                <w:bCs/>
                <w:sz w:val="24"/>
                <w:szCs w:val="24"/>
              </w:rPr>
            </w:pPr>
            <w:r w:rsidRPr="0017581D">
              <w:rPr>
                <w:rFonts w:ascii="Verdana" w:eastAsia="Verdana" w:hAnsi="Verdana" w:cs="Arial"/>
                <w:b/>
                <w:sz w:val="24"/>
                <w:szCs w:val="24"/>
                <w:lang w:bidi="cy-GB"/>
              </w:rPr>
              <w:t>Penodiad:</w:t>
            </w:r>
          </w:p>
          <w:p w14:paraId="6F70D6E1" w14:textId="56A9771A" w:rsidR="000B7DAB" w:rsidRPr="0017581D" w:rsidRDefault="000B7DAB" w:rsidP="001B58B5">
            <w:pPr>
              <w:pStyle w:val="NoSpacing"/>
              <w:widowControl w:val="0"/>
              <w:spacing w:before="20" w:after="20"/>
              <w:rPr>
                <w:rFonts w:ascii="Verdana" w:hAnsi="Verdana" w:cs="Arial"/>
                <w:bCs/>
                <w:sz w:val="24"/>
                <w:szCs w:val="24"/>
              </w:rPr>
            </w:pPr>
            <w:r w:rsidRPr="0017581D">
              <w:rPr>
                <w:rFonts w:ascii="Verdana" w:eastAsia="Verdana" w:hAnsi="Verdana" w:cs="Arial"/>
                <w:sz w:val="24"/>
                <w:szCs w:val="24"/>
                <w:lang w:bidi="cy-GB"/>
              </w:rPr>
              <w:t xml:space="preserve">Penodwyd Hazel fel Cyfarwyddwr Llywodraethu Corfforaethol ym mis Hydref 2022. </w:t>
            </w:r>
          </w:p>
          <w:p w14:paraId="56F0684D" w14:textId="77777777" w:rsidR="000B7DAB" w:rsidRPr="0017581D" w:rsidRDefault="000B7DAB" w:rsidP="001B58B5">
            <w:pPr>
              <w:pStyle w:val="NoSpacing"/>
              <w:widowControl w:val="0"/>
              <w:spacing w:before="20" w:after="20"/>
              <w:rPr>
                <w:rFonts w:ascii="Verdana" w:hAnsi="Verdana" w:cs="Arial"/>
                <w:b/>
                <w:bCs/>
                <w:sz w:val="24"/>
                <w:szCs w:val="24"/>
              </w:rPr>
            </w:pPr>
            <w:r w:rsidRPr="0017581D">
              <w:rPr>
                <w:rFonts w:ascii="Verdana" w:eastAsia="Verdana" w:hAnsi="Verdana" w:cs="Arial"/>
                <w:b/>
                <w:sz w:val="24"/>
                <w:szCs w:val="24"/>
                <w:lang w:bidi="cy-GB"/>
              </w:rPr>
              <w:t>Aelodaeth o'r Bwrdd a'r Pwyllgorau</w:t>
            </w:r>
          </w:p>
          <w:p w14:paraId="5FDE47D5" w14:textId="2EB0372E" w:rsidR="000B7DAB" w:rsidRPr="0017581D" w:rsidRDefault="4C164746" w:rsidP="51BCF857">
            <w:pPr>
              <w:widowControl w:val="0"/>
              <w:spacing w:before="20" w:after="20"/>
              <w:rPr>
                <w:rFonts w:ascii="Verdana" w:hAnsi="Verdana" w:cs="Arial"/>
                <w:b/>
                <w:bCs/>
                <w:sz w:val="24"/>
                <w:szCs w:val="24"/>
              </w:rPr>
            </w:pPr>
            <w:r w:rsidRPr="2B80FE01">
              <w:rPr>
                <w:rFonts w:ascii="Verdana" w:eastAsia="Verdana" w:hAnsi="Verdana" w:cs="Arial"/>
                <w:sz w:val="24"/>
                <w:szCs w:val="24"/>
                <w:lang w:bidi="cy-GB"/>
              </w:rPr>
              <w:t>Hazel yw'r prif Gynghorydd Llywodraethu i'r Bwrdd. Mae hi'n mynychu'r Bwrdd heb hawl pleidleisio, yn ogystal â'r Pwyllgor Ansawdd a Diogelwch, y Pwyllgor Iechyd Poblogaeth, y Pwyllgor Cronfeydd Elusennol, y Pwyllgor Archwilio, y Pwyllgor Deddfwriaeth Iechyd Meddwl, y Pwyllgor Perfformiad a Chyllid, y Pwyllgor Taliadau ac Amodau Gwasanaeth, y Pwyllgor Gweithlu a Datblygu Sefydliadol (OD), a'r Pwyllgor Digidol, Data, Ymchwil ac Arloesi.</w:t>
            </w:r>
          </w:p>
        </w:tc>
      </w:tr>
      <w:tr w:rsidR="000B7DAB" w:rsidRPr="0017581D" w14:paraId="0316F51B" w14:textId="77777777" w:rsidTr="2B80FE01">
        <w:tc>
          <w:tcPr>
            <w:tcW w:w="1838" w:type="dxa"/>
            <w:tcBorders>
              <w:top w:val="dashDotStroked" w:sz="24" w:space="0" w:color="00B0F0"/>
              <w:right w:val="dashDotStroked" w:sz="24" w:space="0" w:color="00B0F0"/>
            </w:tcBorders>
          </w:tcPr>
          <w:p w14:paraId="7CAC364A" w14:textId="77777777" w:rsidR="000B7DAB" w:rsidRPr="0017581D" w:rsidRDefault="000B7DAB" w:rsidP="001B58B5">
            <w:pPr>
              <w:rPr>
                <w:rFonts w:ascii="Verdana" w:hAnsi="Verdana" w:cs="Arial"/>
                <w:b/>
                <w:bCs/>
                <w:noProof/>
                <w:color w:val="FF0000"/>
                <w:sz w:val="24"/>
                <w:szCs w:val="24"/>
                <w:lang w:eastAsia="en-GB"/>
              </w:rPr>
            </w:pPr>
            <w:r w:rsidRPr="0017581D">
              <w:rPr>
                <w:rFonts w:ascii="Verdana" w:eastAsia="Verdana" w:hAnsi="Verdana" w:cs="Arial"/>
                <w:b/>
                <w:noProof/>
                <w:color w:val="FF0000"/>
                <w:szCs w:val="24"/>
                <w:lang w:bidi="cy-GB"/>
              </w:rPr>
              <w:drawing>
                <wp:inline distT="0" distB="0" distL="0" distR="0" wp14:anchorId="3A6B7D8F" wp14:editId="48BC9943">
                  <wp:extent cx="785682" cy="1047750"/>
                  <wp:effectExtent l="0" t="0" r="0" b="0"/>
                  <wp:docPr id="1" name="Picture 1" descr="A person in a blue shir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person in a blue shirt&#10;&#10;AI-generated content may be incorrect."/>
                          <pic:cNvPicPr/>
                        </pic:nvPicPr>
                        <pic:blipFill>
                          <a:blip r:embed="rId82" cstate="print">
                            <a:extLst>
                              <a:ext uri="{28A0092B-C50C-407E-A947-70E740481C1C}">
                                <a14:useLocalDpi xmlns:a14="http://schemas.microsoft.com/office/drawing/2010/main" val="0"/>
                              </a:ext>
                            </a:extLst>
                          </a:blip>
                          <a:stretch>
                            <a:fillRect/>
                          </a:stretch>
                        </pic:blipFill>
                        <pic:spPr>
                          <a:xfrm flipH="1">
                            <a:off x="0" y="0"/>
                            <a:ext cx="790498" cy="1054173"/>
                          </a:xfrm>
                          <a:prstGeom prst="rect">
                            <a:avLst/>
                          </a:prstGeom>
                        </pic:spPr>
                      </pic:pic>
                    </a:graphicData>
                  </a:graphic>
                </wp:inline>
              </w:drawing>
            </w:r>
          </w:p>
        </w:tc>
        <w:tc>
          <w:tcPr>
            <w:tcW w:w="7178" w:type="dxa"/>
            <w:tcBorders>
              <w:top w:val="dashDotStroked" w:sz="24" w:space="0" w:color="00B0F0"/>
              <w:left w:val="dashDotStroked" w:sz="24" w:space="0" w:color="00B0F0"/>
            </w:tcBorders>
          </w:tcPr>
          <w:p w14:paraId="75ABC292" w14:textId="77777777" w:rsidR="000B7DAB" w:rsidRPr="0017581D" w:rsidRDefault="000B7DAB" w:rsidP="001B58B5">
            <w:pPr>
              <w:widowControl w:val="0"/>
              <w:spacing w:before="20" w:after="20"/>
              <w:rPr>
                <w:rFonts w:ascii="Verdana" w:hAnsi="Verdana" w:cs="Arial"/>
                <w:b/>
                <w:sz w:val="24"/>
                <w:szCs w:val="24"/>
              </w:rPr>
            </w:pPr>
            <w:r w:rsidRPr="0017581D">
              <w:rPr>
                <w:rFonts w:ascii="Verdana" w:eastAsia="Verdana" w:hAnsi="Verdana" w:cs="Arial"/>
                <w:b/>
                <w:sz w:val="24"/>
                <w:szCs w:val="24"/>
                <w:lang w:bidi="cy-GB"/>
              </w:rPr>
              <w:t xml:space="preserve">Richard Thomas, Cyfarwyddwr Mewnwelediad, Cyfathrebu ac Ymgysylltu </w:t>
            </w:r>
          </w:p>
          <w:p w14:paraId="59544776" w14:textId="77777777" w:rsidR="000B7DAB" w:rsidRPr="0017581D" w:rsidRDefault="000B7DAB" w:rsidP="001B58B5">
            <w:pPr>
              <w:pStyle w:val="NoSpacing"/>
              <w:widowControl w:val="0"/>
              <w:spacing w:before="20" w:after="20"/>
              <w:rPr>
                <w:rFonts w:ascii="Verdana" w:hAnsi="Verdana" w:cs="Arial"/>
                <w:b/>
                <w:bCs/>
                <w:sz w:val="24"/>
                <w:szCs w:val="24"/>
              </w:rPr>
            </w:pPr>
            <w:r w:rsidRPr="0017581D">
              <w:rPr>
                <w:rFonts w:ascii="Verdana" w:eastAsia="Verdana" w:hAnsi="Verdana" w:cs="Arial"/>
                <w:b/>
                <w:sz w:val="24"/>
                <w:szCs w:val="24"/>
                <w:lang w:bidi="cy-GB"/>
              </w:rPr>
              <w:t>Penodiad:</w:t>
            </w:r>
          </w:p>
          <w:p w14:paraId="11464D6A" w14:textId="77777777" w:rsidR="000B7DAB" w:rsidRPr="0017581D" w:rsidRDefault="000B7DAB" w:rsidP="001B58B5">
            <w:pPr>
              <w:pStyle w:val="NoSpacing"/>
              <w:widowControl w:val="0"/>
              <w:spacing w:before="20" w:after="20"/>
              <w:rPr>
                <w:rFonts w:ascii="Verdana" w:hAnsi="Verdana" w:cs="Arial"/>
                <w:bCs/>
                <w:sz w:val="24"/>
                <w:szCs w:val="24"/>
              </w:rPr>
            </w:pPr>
            <w:r w:rsidRPr="0017581D">
              <w:rPr>
                <w:rFonts w:ascii="Verdana" w:eastAsia="Verdana" w:hAnsi="Verdana" w:cs="Arial"/>
                <w:sz w:val="24"/>
                <w:szCs w:val="24"/>
                <w:lang w:bidi="cy-GB"/>
              </w:rPr>
              <w:t xml:space="preserve">Dechreuodd Richard yn ei swydd fel Cyfarwyddwr Mewnwelediad, Cyfathrebu ac Ymgysylltu ym mis Mawrth 2023. </w:t>
            </w:r>
          </w:p>
          <w:p w14:paraId="5114A34A" w14:textId="77777777" w:rsidR="000B7DAB" w:rsidRPr="0017581D" w:rsidRDefault="000B7DAB" w:rsidP="001B58B5">
            <w:pPr>
              <w:pStyle w:val="NoSpacing"/>
              <w:widowControl w:val="0"/>
              <w:spacing w:before="20" w:after="20"/>
              <w:rPr>
                <w:rFonts w:ascii="Verdana" w:hAnsi="Verdana" w:cs="Arial"/>
                <w:b/>
                <w:bCs/>
                <w:sz w:val="24"/>
                <w:szCs w:val="24"/>
              </w:rPr>
            </w:pPr>
            <w:r w:rsidRPr="0017581D">
              <w:rPr>
                <w:rFonts w:ascii="Verdana" w:eastAsia="Verdana" w:hAnsi="Verdana" w:cs="Arial"/>
                <w:b/>
                <w:sz w:val="24"/>
                <w:szCs w:val="24"/>
                <w:lang w:bidi="cy-GB"/>
              </w:rPr>
              <w:t>Aelodaeth o'r Bwrdd a'r Pwyllgorau</w:t>
            </w:r>
          </w:p>
          <w:p w14:paraId="1FC9282C" w14:textId="77777777" w:rsidR="000B7DAB" w:rsidRPr="0017581D" w:rsidRDefault="000B7DAB" w:rsidP="001B58B5">
            <w:pPr>
              <w:widowControl w:val="0"/>
              <w:spacing w:before="20" w:after="20"/>
              <w:rPr>
                <w:rFonts w:ascii="Verdana" w:hAnsi="Verdana" w:cs="Arial"/>
                <w:b/>
                <w:color w:val="FF0000"/>
                <w:sz w:val="24"/>
                <w:szCs w:val="24"/>
              </w:rPr>
            </w:pPr>
            <w:r w:rsidRPr="0017581D">
              <w:rPr>
                <w:rFonts w:ascii="Verdana" w:eastAsia="Verdana" w:hAnsi="Verdana" w:cs="Arial"/>
                <w:sz w:val="24"/>
                <w:szCs w:val="24"/>
                <w:lang w:bidi="cy-GB"/>
              </w:rPr>
              <w:t xml:space="preserve">Mae Richard yn mynychu cyfarfodydd y Bwrdd heb hawl i bleidleisio. Mae hefyd yn mynychu'r Pwyllgor Cronfeydd Elusennol. </w:t>
            </w:r>
          </w:p>
        </w:tc>
      </w:tr>
    </w:tbl>
    <w:p w14:paraId="22C5CD79" w14:textId="77777777" w:rsidR="000B7DAB" w:rsidRPr="0017581D" w:rsidRDefault="000B7DAB" w:rsidP="000B7DAB">
      <w:pPr>
        <w:spacing w:after="0" w:line="240" w:lineRule="auto"/>
        <w:rPr>
          <w:rFonts w:ascii="Verdana" w:hAnsi="Verdana" w:cs="Arial"/>
          <w:b/>
          <w:color w:val="FF0000"/>
          <w:szCs w:val="24"/>
        </w:rPr>
      </w:pPr>
    </w:p>
    <w:p w14:paraId="19686B6F" w14:textId="77777777" w:rsidR="000B7DAB" w:rsidRPr="0017581D" w:rsidRDefault="000B7DAB" w:rsidP="003B7534">
      <w:pPr>
        <w:pStyle w:val="ListParagraph"/>
        <w:numPr>
          <w:ilvl w:val="0"/>
          <w:numId w:val="24"/>
        </w:numPr>
        <w:spacing w:after="0" w:line="240" w:lineRule="auto"/>
        <w:rPr>
          <w:rFonts w:ascii="Verdana" w:hAnsi="Verdana" w:cs="Arial"/>
          <w:b/>
          <w:color w:val="2E74B5" w:themeColor="accent1" w:themeShade="BF"/>
          <w:sz w:val="24"/>
          <w:szCs w:val="24"/>
        </w:rPr>
      </w:pPr>
      <w:r w:rsidRPr="0017581D">
        <w:rPr>
          <w:rFonts w:ascii="Verdana" w:eastAsia="Verdana" w:hAnsi="Verdana" w:cs="Arial"/>
          <w:b/>
          <w:color w:val="2E74B5" w:themeColor="accent1" w:themeShade="BF"/>
          <w:sz w:val="24"/>
          <w:szCs w:val="24"/>
          <w:lang w:val="cy-GB" w:bidi="cy-GB"/>
        </w:rPr>
        <w:t>Ymadawiadau Aelodau'r Bwrdd ar gyfer 2025-26</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38"/>
        <w:gridCol w:w="7178"/>
      </w:tblGrid>
      <w:tr w:rsidR="000B7DAB" w:rsidRPr="0017581D" w14:paraId="78A48388" w14:textId="77777777" w:rsidTr="2B80FE01">
        <w:tc>
          <w:tcPr>
            <w:tcW w:w="1838" w:type="dxa"/>
            <w:tcBorders>
              <w:top w:val="dashDotStroked" w:sz="24" w:space="0" w:color="00B0F0"/>
              <w:right w:val="dashDotStroked" w:sz="24" w:space="0" w:color="00B0F0"/>
            </w:tcBorders>
          </w:tcPr>
          <w:p w14:paraId="55EE4EF3" w14:textId="77777777" w:rsidR="000B7DAB" w:rsidRPr="0017581D" w:rsidRDefault="000B7DAB" w:rsidP="001B58B5">
            <w:pPr>
              <w:rPr>
                <w:rFonts w:ascii="Verdana" w:hAnsi="Verdana" w:cs="Arial"/>
                <w:noProof/>
                <w:sz w:val="24"/>
                <w:szCs w:val="24"/>
              </w:rPr>
            </w:pPr>
            <w:r w:rsidRPr="0017581D">
              <w:rPr>
                <w:rFonts w:ascii="Verdana" w:eastAsia="Verdana" w:hAnsi="Verdana" w:cs="Arial"/>
                <w:noProof/>
                <w:color w:val="FF0000"/>
                <w:szCs w:val="24"/>
                <w:lang w:bidi="cy-GB"/>
              </w:rPr>
              <w:drawing>
                <wp:inline distT="0" distB="0" distL="0" distR="0" wp14:anchorId="06506FAB" wp14:editId="56D89BCE">
                  <wp:extent cx="981075" cy="981075"/>
                  <wp:effectExtent l="0" t="0" r="9525" b="9525"/>
                  <wp:docPr id="1442761553" name="Picture 1442761553" descr="An image of Interim Director of Finance Darren Griffith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An image of Interim Director of Finance Darren Griffiths"/>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981075" cy="981075"/>
                          </a:xfrm>
                          <a:prstGeom prst="rect">
                            <a:avLst/>
                          </a:prstGeom>
                          <a:noFill/>
                          <a:ln>
                            <a:noFill/>
                          </a:ln>
                        </pic:spPr>
                      </pic:pic>
                    </a:graphicData>
                  </a:graphic>
                </wp:inline>
              </w:drawing>
            </w:r>
          </w:p>
        </w:tc>
        <w:tc>
          <w:tcPr>
            <w:tcW w:w="7178" w:type="dxa"/>
            <w:tcBorders>
              <w:top w:val="dashDotStroked" w:sz="24" w:space="0" w:color="00B0F0"/>
              <w:left w:val="dashDotStroked" w:sz="24" w:space="0" w:color="00B0F0"/>
            </w:tcBorders>
          </w:tcPr>
          <w:p w14:paraId="3257A103" w14:textId="77777777" w:rsidR="000B7DAB" w:rsidRPr="0017581D" w:rsidRDefault="000B7DAB" w:rsidP="001B58B5">
            <w:pPr>
              <w:spacing w:before="20" w:after="20"/>
              <w:rPr>
                <w:rFonts w:ascii="Verdana" w:hAnsi="Verdana" w:cs="Arial"/>
                <w:b/>
                <w:sz w:val="24"/>
                <w:szCs w:val="24"/>
              </w:rPr>
            </w:pPr>
            <w:r w:rsidRPr="0017581D">
              <w:rPr>
                <w:rFonts w:ascii="Verdana" w:eastAsia="Verdana" w:hAnsi="Verdana" w:cs="Arial"/>
                <w:b/>
                <w:sz w:val="24"/>
                <w:szCs w:val="24"/>
                <w:lang w:bidi="cy-GB"/>
              </w:rPr>
              <w:t>Darren Griffiths, Cyfarwyddwr Cyllid</w:t>
            </w:r>
          </w:p>
          <w:p w14:paraId="66C8B6AC" w14:textId="77777777" w:rsidR="000B7DAB" w:rsidRPr="0017581D" w:rsidRDefault="000B7DAB" w:rsidP="001B58B5">
            <w:pPr>
              <w:spacing w:before="20" w:after="20"/>
              <w:rPr>
                <w:rFonts w:ascii="Verdana" w:hAnsi="Verdana" w:cs="Arial"/>
                <w:b/>
                <w:bCs/>
                <w:sz w:val="24"/>
                <w:szCs w:val="24"/>
              </w:rPr>
            </w:pPr>
            <w:r w:rsidRPr="0017581D">
              <w:rPr>
                <w:rFonts w:ascii="Verdana" w:eastAsia="Verdana" w:hAnsi="Verdana" w:cs="Arial"/>
                <w:b/>
                <w:sz w:val="24"/>
                <w:szCs w:val="24"/>
                <w:lang w:bidi="cy-GB"/>
              </w:rPr>
              <w:t>Penodiad:</w:t>
            </w:r>
          </w:p>
          <w:p w14:paraId="3D14C25F" w14:textId="77777777" w:rsidR="000B7DAB" w:rsidRPr="0017581D" w:rsidRDefault="000B7DAB" w:rsidP="001B58B5">
            <w:pPr>
              <w:pStyle w:val="NoSpacing"/>
              <w:spacing w:before="20" w:after="20"/>
              <w:rPr>
                <w:rFonts w:ascii="Verdana" w:hAnsi="Verdana" w:cs="Arial"/>
                <w:bCs/>
                <w:sz w:val="24"/>
                <w:szCs w:val="24"/>
              </w:rPr>
            </w:pPr>
            <w:r w:rsidRPr="0017581D">
              <w:rPr>
                <w:rFonts w:ascii="Verdana" w:eastAsia="Verdana" w:hAnsi="Verdana" w:cs="Arial"/>
                <w:sz w:val="24"/>
                <w:szCs w:val="24"/>
                <w:lang w:bidi="cy-GB"/>
              </w:rPr>
              <w:t xml:space="preserve">Penodwyd Darren fel Cyfarwyddwr Cyllid ym mis Gorffennaf 2021, a daeth hyn i ben ym mis Chwefror 2026. </w:t>
            </w:r>
          </w:p>
          <w:p w14:paraId="607180D7" w14:textId="77777777" w:rsidR="000B7DAB" w:rsidRPr="0017581D" w:rsidRDefault="000B7DAB" w:rsidP="001B58B5">
            <w:pPr>
              <w:pStyle w:val="NoSpacing"/>
              <w:spacing w:before="20" w:after="20"/>
              <w:rPr>
                <w:rFonts w:ascii="Verdana" w:hAnsi="Verdana" w:cs="Arial"/>
                <w:b/>
                <w:bCs/>
                <w:sz w:val="24"/>
                <w:szCs w:val="24"/>
              </w:rPr>
            </w:pPr>
            <w:r w:rsidRPr="0017581D">
              <w:rPr>
                <w:rFonts w:ascii="Verdana" w:eastAsia="Verdana" w:hAnsi="Verdana" w:cs="Arial"/>
                <w:b/>
                <w:sz w:val="24"/>
                <w:szCs w:val="24"/>
                <w:lang w:bidi="cy-GB"/>
              </w:rPr>
              <w:t>Aelodaeth o'r Bwrdd a'r Pwyllgorau</w:t>
            </w:r>
          </w:p>
          <w:p w14:paraId="7D689922" w14:textId="77777777" w:rsidR="000B7DAB" w:rsidRPr="0017581D" w:rsidRDefault="000B7DAB" w:rsidP="001B58B5">
            <w:pPr>
              <w:spacing w:before="20" w:after="20"/>
              <w:rPr>
                <w:rFonts w:ascii="Verdana" w:hAnsi="Verdana" w:cs="Arial"/>
                <w:b/>
                <w:sz w:val="24"/>
                <w:szCs w:val="24"/>
              </w:rPr>
            </w:pPr>
            <w:r w:rsidRPr="0017581D">
              <w:rPr>
                <w:rFonts w:ascii="Verdana" w:eastAsia="Verdana" w:hAnsi="Verdana" w:cs="Arial"/>
                <w:sz w:val="24"/>
                <w:szCs w:val="24"/>
                <w:lang w:bidi="cy-GB"/>
              </w:rPr>
              <w:t xml:space="preserve">Roedd Darren yn aelod o'r Bwrdd. Mynychodd y Pwyllgor Archwilio, y Pwyllgor Perfformiad a Chyllid a'r Pwyllgor Cronfeydd Elusennol. </w:t>
            </w:r>
          </w:p>
          <w:p w14:paraId="30C7B62C" w14:textId="77777777" w:rsidR="000B7DAB" w:rsidRPr="0017581D" w:rsidRDefault="000B7DAB" w:rsidP="001B58B5">
            <w:pPr>
              <w:spacing w:before="20" w:after="20"/>
              <w:rPr>
                <w:rFonts w:ascii="Verdana" w:hAnsi="Verdana" w:cs="Arial"/>
                <w:b/>
                <w:sz w:val="24"/>
                <w:szCs w:val="24"/>
              </w:rPr>
            </w:pPr>
          </w:p>
        </w:tc>
      </w:tr>
      <w:tr w:rsidR="000B7DAB" w:rsidRPr="0017581D" w14:paraId="396F96D7" w14:textId="77777777" w:rsidTr="2B80FE01">
        <w:tc>
          <w:tcPr>
            <w:tcW w:w="1838" w:type="dxa"/>
            <w:tcBorders>
              <w:top w:val="dashDotStroked" w:sz="24" w:space="0" w:color="00B0F0"/>
              <w:right w:val="dashDotStroked" w:sz="24" w:space="0" w:color="00B0F0"/>
            </w:tcBorders>
          </w:tcPr>
          <w:p w14:paraId="5A56F888" w14:textId="77777777" w:rsidR="000B7DAB" w:rsidRPr="0017581D" w:rsidRDefault="000B7DAB" w:rsidP="001B58B5">
            <w:pPr>
              <w:rPr>
                <w:rFonts w:ascii="Verdana" w:hAnsi="Verdana" w:cs="Arial"/>
                <w:b/>
                <w:bCs/>
                <w:noProof/>
                <w:color w:val="000000"/>
                <w:sz w:val="24"/>
                <w:szCs w:val="24"/>
                <w:lang w:eastAsia="en-GB"/>
              </w:rPr>
            </w:pPr>
            <w:r w:rsidRPr="0017581D">
              <w:rPr>
                <w:rFonts w:ascii="Verdana" w:eastAsia="Verdana" w:hAnsi="Verdana" w:cs="Verdana"/>
                <w:noProof/>
                <w:color w:val="FF0000"/>
                <w:szCs w:val="24"/>
                <w:lang w:bidi="cy-GB"/>
              </w:rPr>
              <w:drawing>
                <wp:inline distT="0" distB="0" distL="0" distR="0" wp14:anchorId="4EDE1FE0" wp14:editId="3A79BFBF">
                  <wp:extent cx="1009650" cy="1276350"/>
                  <wp:effectExtent l="0" t="0" r="0" b="0"/>
                  <wp:docPr id="1975059483" name="Picture 1" descr="A person wearing glasses and a red jacke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2045824" name="Picture 1" descr="A person wearing glasses and a red jacket&#10;&#10;AI-generated content may be incorrect."/>
                          <pic:cNvPicPr>
                            <a:picLocks noChangeAspect="1" noChangeArrowheads="1"/>
                          </pic:cNvPicPr>
                        </pic:nvPicPr>
                        <pic:blipFill>
                          <a:blip r:embed="rId84" cstate="print">
                            <a:extLst>
                              <a:ext uri="{28A0092B-C50C-407E-A947-70E740481C1C}">
                                <a14:useLocalDpi xmlns:a14="http://schemas.microsoft.com/office/drawing/2010/main" val="0"/>
                              </a:ext>
                            </a:extLst>
                          </a:blip>
                          <a:srcRect/>
                          <a:stretch>
                            <a:fillRect/>
                          </a:stretch>
                        </pic:blipFill>
                        <pic:spPr bwMode="auto">
                          <a:xfrm>
                            <a:off x="0" y="0"/>
                            <a:ext cx="1009650" cy="1276350"/>
                          </a:xfrm>
                          <a:prstGeom prst="rect">
                            <a:avLst/>
                          </a:prstGeom>
                          <a:noFill/>
                          <a:ln>
                            <a:noFill/>
                          </a:ln>
                        </pic:spPr>
                      </pic:pic>
                    </a:graphicData>
                  </a:graphic>
                </wp:inline>
              </w:drawing>
            </w:r>
          </w:p>
          <w:p w14:paraId="55896A9F" w14:textId="77777777" w:rsidR="000B7DAB" w:rsidRPr="0017581D" w:rsidRDefault="000B7DAB" w:rsidP="001B58B5">
            <w:pPr>
              <w:rPr>
                <w:rFonts w:ascii="Verdana" w:hAnsi="Verdana" w:cs="Arial"/>
                <w:b/>
                <w:bCs/>
                <w:noProof/>
                <w:color w:val="000000"/>
                <w:sz w:val="24"/>
                <w:szCs w:val="24"/>
                <w:lang w:eastAsia="en-GB"/>
              </w:rPr>
            </w:pPr>
          </w:p>
          <w:p w14:paraId="13CC4136" w14:textId="77777777" w:rsidR="000B7DAB" w:rsidRPr="0017581D" w:rsidRDefault="000B7DAB" w:rsidP="001B58B5">
            <w:pPr>
              <w:rPr>
                <w:rFonts w:ascii="Verdana" w:hAnsi="Verdana" w:cs="Arial"/>
                <w:b/>
                <w:bCs/>
                <w:noProof/>
                <w:color w:val="000000"/>
                <w:sz w:val="24"/>
                <w:szCs w:val="24"/>
                <w:lang w:eastAsia="en-GB"/>
              </w:rPr>
            </w:pPr>
          </w:p>
          <w:p w14:paraId="1DEE7A3A" w14:textId="77777777" w:rsidR="000B7DAB" w:rsidRPr="0017581D" w:rsidRDefault="000B7DAB" w:rsidP="001B58B5">
            <w:pPr>
              <w:rPr>
                <w:rFonts w:ascii="Verdana" w:hAnsi="Verdana" w:cs="Arial"/>
                <w:b/>
                <w:bCs/>
                <w:noProof/>
                <w:color w:val="000000"/>
                <w:sz w:val="24"/>
                <w:szCs w:val="24"/>
                <w:lang w:eastAsia="en-GB"/>
              </w:rPr>
            </w:pPr>
          </w:p>
          <w:p w14:paraId="60D3D318" w14:textId="77777777" w:rsidR="000B7DAB" w:rsidRPr="0017581D" w:rsidRDefault="000B7DAB" w:rsidP="001B58B5">
            <w:pPr>
              <w:rPr>
                <w:rFonts w:ascii="Verdana" w:hAnsi="Verdana" w:cs="Arial"/>
                <w:b/>
                <w:bCs/>
                <w:noProof/>
                <w:color w:val="000000"/>
                <w:sz w:val="24"/>
                <w:szCs w:val="24"/>
                <w:lang w:eastAsia="en-GB"/>
              </w:rPr>
            </w:pPr>
          </w:p>
        </w:tc>
        <w:tc>
          <w:tcPr>
            <w:tcW w:w="7178" w:type="dxa"/>
            <w:tcBorders>
              <w:top w:val="dashDotStroked" w:sz="24" w:space="0" w:color="00B0F0"/>
              <w:left w:val="dashDotStroked" w:sz="24" w:space="0" w:color="00B0F0"/>
            </w:tcBorders>
          </w:tcPr>
          <w:p w14:paraId="39561942" w14:textId="77777777" w:rsidR="000B7DAB" w:rsidRPr="0017581D" w:rsidRDefault="000B7DAB" w:rsidP="001B58B5">
            <w:pPr>
              <w:spacing w:before="20" w:after="20"/>
              <w:rPr>
                <w:rFonts w:ascii="Verdana" w:hAnsi="Verdana" w:cs="Arial"/>
                <w:b/>
                <w:sz w:val="24"/>
                <w:szCs w:val="24"/>
              </w:rPr>
            </w:pPr>
            <w:r w:rsidRPr="0017581D">
              <w:rPr>
                <w:rFonts w:ascii="Verdana" w:eastAsia="Verdana" w:hAnsi="Verdana" w:cs="Arial"/>
                <w:b/>
                <w:sz w:val="24"/>
                <w:szCs w:val="24"/>
                <w:lang w:bidi="cy-GB"/>
              </w:rPr>
              <w:lastRenderedPageBreak/>
              <w:t>Sarah Jenkins, Cyfarwyddwr Dros Dro y Gweithlu a Datblygu Sefydliadol (OD)</w:t>
            </w:r>
          </w:p>
          <w:p w14:paraId="3713D524" w14:textId="77777777" w:rsidR="000B7DAB" w:rsidRPr="0017581D" w:rsidRDefault="000B7DAB" w:rsidP="001B58B5">
            <w:pPr>
              <w:pStyle w:val="NoSpacing"/>
              <w:spacing w:before="20" w:after="20"/>
              <w:rPr>
                <w:rFonts w:ascii="Verdana" w:hAnsi="Verdana" w:cs="Arial"/>
                <w:b/>
                <w:bCs/>
                <w:sz w:val="24"/>
                <w:szCs w:val="24"/>
              </w:rPr>
            </w:pPr>
            <w:r w:rsidRPr="0017581D">
              <w:rPr>
                <w:rFonts w:ascii="Verdana" w:eastAsia="Verdana" w:hAnsi="Verdana" w:cs="Arial"/>
                <w:b/>
                <w:sz w:val="24"/>
                <w:szCs w:val="24"/>
                <w:lang w:bidi="cy-GB"/>
              </w:rPr>
              <w:t>Penodiad:</w:t>
            </w:r>
          </w:p>
          <w:p w14:paraId="0EE48998" w14:textId="77777777" w:rsidR="000B7DAB" w:rsidRPr="0017581D" w:rsidRDefault="000B7DAB" w:rsidP="001B58B5">
            <w:pPr>
              <w:pStyle w:val="NoSpacing"/>
              <w:spacing w:before="20" w:after="20"/>
              <w:rPr>
                <w:rFonts w:ascii="Verdana" w:hAnsi="Verdana" w:cs="Arial"/>
                <w:bCs/>
                <w:sz w:val="24"/>
                <w:szCs w:val="24"/>
              </w:rPr>
            </w:pPr>
            <w:r w:rsidRPr="0017581D">
              <w:rPr>
                <w:rFonts w:ascii="Verdana" w:eastAsia="Verdana" w:hAnsi="Verdana" w:cs="Arial"/>
                <w:sz w:val="24"/>
                <w:szCs w:val="24"/>
                <w:lang w:bidi="cy-GB"/>
              </w:rPr>
              <w:t>Penodwyd Sarah fel Cyfarwyddwr Dros Dro ar y Gweithlu a Datblygu Sefydliadol ym mis Mawrth 2024, a daeth hyn i ben ym mis Ebrill 2025.</w:t>
            </w:r>
          </w:p>
          <w:p w14:paraId="707F3294" w14:textId="77777777" w:rsidR="000B7DAB" w:rsidRPr="0017581D" w:rsidRDefault="000B7DAB" w:rsidP="001B58B5">
            <w:pPr>
              <w:pStyle w:val="NoSpacing"/>
              <w:spacing w:before="20" w:after="20"/>
              <w:rPr>
                <w:rFonts w:ascii="Verdana" w:hAnsi="Verdana" w:cs="Arial"/>
                <w:b/>
                <w:bCs/>
                <w:sz w:val="24"/>
                <w:szCs w:val="24"/>
              </w:rPr>
            </w:pPr>
            <w:r w:rsidRPr="0017581D">
              <w:rPr>
                <w:rFonts w:ascii="Verdana" w:eastAsia="Verdana" w:hAnsi="Verdana" w:cs="Arial"/>
                <w:b/>
                <w:sz w:val="24"/>
                <w:szCs w:val="24"/>
                <w:lang w:bidi="cy-GB"/>
              </w:rPr>
              <w:t>Aelodaeth o'r Bwrdd a'r Pwyllgorau</w:t>
            </w:r>
          </w:p>
          <w:p w14:paraId="5AC457F7" w14:textId="7236C5DB" w:rsidR="000B7DAB" w:rsidRPr="0017581D" w:rsidRDefault="000B7DAB" w:rsidP="2B80FE01">
            <w:pPr>
              <w:spacing w:before="20" w:after="20"/>
              <w:rPr>
                <w:rFonts w:ascii="Verdana" w:hAnsi="Verdana" w:cs="Arial"/>
                <w:b/>
                <w:bCs/>
                <w:color w:val="0070C0"/>
                <w:sz w:val="24"/>
                <w:szCs w:val="24"/>
              </w:rPr>
            </w:pPr>
            <w:r w:rsidRPr="2B80FE01">
              <w:rPr>
                <w:rFonts w:ascii="Verdana" w:eastAsia="Verdana" w:hAnsi="Verdana" w:cs="Arial"/>
                <w:sz w:val="24"/>
                <w:szCs w:val="24"/>
                <w:lang w:bidi="cy-GB"/>
              </w:rPr>
              <w:lastRenderedPageBreak/>
              <w:t>Roedd Sarah yn aelod o'r Bwrdd.  Mynychodd y Pwyllgor Datblygu'r Gweithlu a'r Sefydliad (OD) a'r Pwyllgor Taliadau ac Amodau Gwasanaeth.</w:t>
            </w:r>
          </w:p>
        </w:tc>
      </w:tr>
      <w:tr w:rsidR="000B7DAB" w:rsidRPr="0017581D" w14:paraId="24686B67" w14:textId="77777777" w:rsidTr="2B80FE01">
        <w:tc>
          <w:tcPr>
            <w:tcW w:w="1838" w:type="dxa"/>
            <w:tcBorders>
              <w:top w:val="dashDotStroked" w:sz="24" w:space="0" w:color="00B0F0"/>
              <w:bottom w:val="dashDotStroked" w:sz="24" w:space="0" w:color="00B0F0"/>
              <w:right w:val="dashDotStroked" w:sz="24" w:space="0" w:color="00B0F0"/>
            </w:tcBorders>
          </w:tcPr>
          <w:p w14:paraId="08FA9678" w14:textId="77777777" w:rsidR="000B7DAB" w:rsidRPr="0017581D" w:rsidRDefault="000B7DAB" w:rsidP="001B58B5">
            <w:pPr>
              <w:rPr>
                <w:rFonts w:ascii="Verdana" w:hAnsi="Verdana"/>
                <w:sz w:val="24"/>
                <w:szCs w:val="24"/>
              </w:rPr>
            </w:pPr>
            <w:r w:rsidRPr="0017581D">
              <w:rPr>
                <w:rFonts w:ascii="Verdana" w:eastAsia="Verdana" w:hAnsi="Verdana" w:cs="Arial"/>
                <w:noProof/>
                <w:color w:val="FF0000"/>
                <w:szCs w:val="24"/>
                <w:lang w:bidi="cy-GB"/>
              </w:rPr>
              <w:lastRenderedPageBreak/>
              <w:drawing>
                <wp:inline distT="0" distB="0" distL="0" distR="0" wp14:anchorId="6BBDE763" wp14:editId="6F62BB78">
                  <wp:extent cx="1008080" cy="740035"/>
                  <wp:effectExtent l="0" t="0" r="1905" b="3175"/>
                  <wp:docPr id="1603549741" name="Picture 1603549741" descr="A person smiling for the camera&#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27" descr="A person smiling for the camera&#10;&#10;AI-generated content may be incorrect."/>
                          <pic:cNvPicPr/>
                        </pic:nvPicPr>
                        <pic:blipFill>
                          <a:blip r:embed="rId85">
                            <a:extLst>
                              <a:ext uri="{28A0092B-C50C-407E-A947-70E740481C1C}">
                                <a14:useLocalDpi xmlns:a14="http://schemas.microsoft.com/office/drawing/2010/main" val="0"/>
                              </a:ext>
                            </a:extLst>
                          </a:blip>
                          <a:stretch>
                            <a:fillRect/>
                          </a:stretch>
                        </pic:blipFill>
                        <pic:spPr>
                          <a:xfrm>
                            <a:off x="0" y="0"/>
                            <a:ext cx="1008080" cy="740035"/>
                          </a:xfrm>
                          <a:prstGeom prst="rect">
                            <a:avLst/>
                          </a:prstGeom>
                        </pic:spPr>
                      </pic:pic>
                    </a:graphicData>
                  </a:graphic>
                </wp:inline>
              </w:drawing>
            </w:r>
          </w:p>
        </w:tc>
        <w:tc>
          <w:tcPr>
            <w:tcW w:w="7178" w:type="dxa"/>
            <w:tcBorders>
              <w:top w:val="dashDotStroked" w:sz="24" w:space="0" w:color="00B0F0"/>
              <w:left w:val="dashDotStroked" w:sz="24" w:space="0" w:color="00B0F0"/>
              <w:bottom w:val="dashDotStroked" w:sz="24" w:space="0" w:color="00B0F0"/>
            </w:tcBorders>
          </w:tcPr>
          <w:p w14:paraId="106B1D56" w14:textId="77777777" w:rsidR="000B7DAB" w:rsidRPr="0017581D" w:rsidRDefault="000B7DAB" w:rsidP="001B58B5">
            <w:pPr>
              <w:spacing w:before="20" w:after="20"/>
              <w:rPr>
                <w:rFonts w:ascii="Verdana" w:hAnsi="Verdana" w:cs="Arial"/>
                <w:b/>
                <w:sz w:val="24"/>
                <w:szCs w:val="24"/>
              </w:rPr>
            </w:pPr>
            <w:r w:rsidRPr="0017581D">
              <w:rPr>
                <w:rFonts w:ascii="Verdana" w:eastAsia="Verdana" w:hAnsi="Verdana" w:cs="Arial"/>
                <w:b/>
                <w:sz w:val="24"/>
                <w:szCs w:val="24"/>
                <w:lang w:bidi="cy-GB"/>
              </w:rPr>
              <w:t>Jackie Davies, Aelod Annibynnol</w:t>
            </w:r>
          </w:p>
          <w:p w14:paraId="7851385E" w14:textId="77777777" w:rsidR="000B7DAB" w:rsidRPr="0017581D" w:rsidRDefault="000B7DAB" w:rsidP="001B58B5">
            <w:pPr>
              <w:pStyle w:val="NoSpacing"/>
              <w:spacing w:before="20" w:after="20"/>
              <w:rPr>
                <w:rFonts w:ascii="Verdana" w:hAnsi="Verdana" w:cs="Arial"/>
                <w:b/>
                <w:bCs/>
                <w:sz w:val="24"/>
                <w:szCs w:val="24"/>
              </w:rPr>
            </w:pPr>
            <w:r w:rsidRPr="0017581D">
              <w:rPr>
                <w:rFonts w:ascii="Verdana" w:eastAsia="Verdana" w:hAnsi="Verdana" w:cs="Arial"/>
                <w:b/>
                <w:sz w:val="24"/>
                <w:szCs w:val="24"/>
                <w:lang w:bidi="cy-GB"/>
              </w:rPr>
              <w:t>Penodiad:</w:t>
            </w:r>
          </w:p>
          <w:p w14:paraId="5EEC5CF7" w14:textId="21FF4A84" w:rsidR="000B7DAB" w:rsidRPr="0017581D" w:rsidRDefault="06659830" w:rsidP="001B58B5">
            <w:pPr>
              <w:pStyle w:val="NoSpacing"/>
              <w:spacing w:before="20" w:after="20"/>
              <w:rPr>
                <w:rFonts w:ascii="Verdana" w:hAnsi="Verdana" w:cs="Arial"/>
                <w:b/>
                <w:bCs/>
                <w:sz w:val="24"/>
                <w:szCs w:val="24"/>
              </w:rPr>
            </w:pPr>
            <w:r w:rsidRPr="725EBD80">
              <w:rPr>
                <w:rFonts w:ascii="Verdana" w:eastAsia="Verdana" w:hAnsi="Verdana" w:cs="Arial"/>
                <w:sz w:val="24"/>
                <w:szCs w:val="24"/>
                <w:lang w:bidi="cy-GB"/>
              </w:rPr>
              <w:t>Penodwyd Jackie fel Aelod Annibynnol ym mis Awst 2017, ac ar ôl gwasanaethu dau dymor, daeth ei chyfnod i ben ar 28 Awst 2025.</w:t>
            </w:r>
          </w:p>
          <w:p w14:paraId="2CB76272" w14:textId="77777777" w:rsidR="000B7DAB" w:rsidRPr="0017581D" w:rsidRDefault="000B7DAB" w:rsidP="001B58B5">
            <w:pPr>
              <w:pStyle w:val="NoSpacing"/>
              <w:spacing w:before="20" w:after="20"/>
              <w:rPr>
                <w:rFonts w:ascii="Verdana" w:hAnsi="Verdana" w:cs="Arial"/>
                <w:b/>
                <w:bCs/>
                <w:sz w:val="24"/>
                <w:szCs w:val="24"/>
              </w:rPr>
            </w:pPr>
            <w:r w:rsidRPr="0017581D">
              <w:rPr>
                <w:rFonts w:ascii="Verdana" w:eastAsia="Verdana" w:hAnsi="Verdana" w:cs="Arial"/>
                <w:b/>
                <w:sz w:val="24"/>
                <w:szCs w:val="24"/>
                <w:lang w:bidi="cy-GB"/>
              </w:rPr>
              <w:t>Maes Arbenigedd:</w:t>
            </w:r>
          </w:p>
          <w:p w14:paraId="12488CC7" w14:textId="77777777" w:rsidR="000B7DAB" w:rsidRPr="0017581D" w:rsidRDefault="000B7DAB" w:rsidP="001B58B5">
            <w:pPr>
              <w:pStyle w:val="NoSpacing"/>
              <w:spacing w:before="20" w:after="20"/>
              <w:rPr>
                <w:rFonts w:ascii="Verdana" w:hAnsi="Verdana" w:cs="Arial"/>
                <w:b/>
                <w:bCs/>
                <w:sz w:val="24"/>
                <w:szCs w:val="24"/>
              </w:rPr>
            </w:pPr>
            <w:r w:rsidRPr="0017581D">
              <w:rPr>
                <w:rFonts w:ascii="Verdana" w:eastAsia="Verdana" w:hAnsi="Verdana" w:cs="Arial"/>
                <w:sz w:val="24"/>
                <w:szCs w:val="24"/>
                <w:lang w:bidi="cy-GB"/>
              </w:rPr>
              <w:t xml:space="preserve">Undeb Llafur </w:t>
            </w:r>
          </w:p>
          <w:p w14:paraId="044D6E36" w14:textId="77777777" w:rsidR="000B7DAB" w:rsidRPr="0017581D" w:rsidRDefault="000B7DAB" w:rsidP="001B58B5">
            <w:pPr>
              <w:pStyle w:val="NoSpacing"/>
              <w:spacing w:before="20" w:after="20"/>
              <w:rPr>
                <w:rFonts w:ascii="Verdana" w:hAnsi="Verdana" w:cs="Arial"/>
                <w:b/>
                <w:bCs/>
                <w:sz w:val="24"/>
                <w:szCs w:val="24"/>
              </w:rPr>
            </w:pPr>
            <w:r w:rsidRPr="0017581D">
              <w:rPr>
                <w:rFonts w:ascii="Verdana" w:eastAsia="Verdana" w:hAnsi="Verdana" w:cs="Arial"/>
                <w:b/>
                <w:sz w:val="24"/>
                <w:szCs w:val="24"/>
                <w:lang w:bidi="cy-GB"/>
              </w:rPr>
              <w:t>Aelodaeth o'r Bwrdd a'r Pwyllgorau</w:t>
            </w:r>
          </w:p>
          <w:p w14:paraId="2989BEC6" w14:textId="07402622" w:rsidR="000B7DAB" w:rsidRPr="0017581D" w:rsidRDefault="000B7DAB" w:rsidP="2B80FE01">
            <w:pPr>
              <w:spacing w:before="20" w:after="20"/>
              <w:rPr>
                <w:rFonts w:ascii="Verdana" w:hAnsi="Verdana" w:cs="Arial"/>
                <w:sz w:val="24"/>
                <w:szCs w:val="24"/>
              </w:rPr>
            </w:pPr>
            <w:r w:rsidRPr="2B80FE01">
              <w:rPr>
                <w:rFonts w:ascii="Verdana" w:eastAsia="Verdana" w:hAnsi="Verdana" w:cs="Arial"/>
                <w:sz w:val="24"/>
                <w:szCs w:val="24"/>
                <w:lang w:bidi="cy-GB"/>
              </w:rPr>
              <w:t>Roedd Jackie yn aelod o'r Bwrdd, y Pwyllgor Taliadau ac Amodau Gwasanaeth, y Pwyllgor Deddfwriaeth Iechyd Meddwl, y Pwyllgor Gweithlu a Datblygu Sefydliadol (OD), y Pwyllgor Cronfeydd Elusennol a'r Pwyllgor Ansawdd a Diogelwch.</w:t>
            </w:r>
          </w:p>
        </w:tc>
      </w:tr>
      <w:tr w:rsidR="000B7DAB" w:rsidRPr="0017581D" w14:paraId="37757E7E" w14:textId="77777777" w:rsidTr="2B80FE01">
        <w:tc>
          <w:tcPr>
            <w:tcW w:w="1838" w:type="dxa"/>
            <w:tcBorders>
              <w:top w:val="dashDotStroked" w:sz="24" w:space="0" w:color="00B0F0"/>
              <w:bottom w:val="dashDotStroked" w:sz="24" w:space="0" w:color="00B0F0"/>
              <w:right w:val="dashDotStroked" w:sz="24" w:space="0" w:color="00B0F0"/>
            </w:tcBorders>
          </w:tcPr>
          <w:p w14:paraId="54ED0E1B" w14:textId="77777777" w:rsidR="000B7DAB" w:rsidRPr="0017581D" w:rsidRDefault="000B7DAB" w:rsidP="001B58B5">
            <w:pPr>
              <w:rPr>
                <w:rFonts w:ascii="Verdana" w:hAnsi="Verdana" w:cs="Arial"/>
                <w:b/>
                <w:bCs/>
                <w:noProof/>
                <w:color w:val="FF0000"/>
                <w:sz w:val="24"/>
                <w:szCs w:val="24"/>
                <w:lang w:eastAsia="en-GB"/>
              </w:rPr>
            </w:pPr>
            <w:r w:rsidRPr="0017581D">
              <w:rPr>
                <w:rFonts w:ascii="Verdana" w:eastAsia="Verdana" w:hAnsi="Verdana" w:cs="Arial"/>
                <w:noProof/>
                <w:color w:val="FF0000"/>
                <w:szCs w:val="24"/>
                <w:lang w:bidi="cy-GB"/>
              </w:rPr>
              <w:drawing>
                <wp:inline distT="0" distB="0" distL="0" distR="0" wp14:anchorId="39BEEA33" wp14:editId="6C2B66E3">
                  <wp:extent cx="847725" cy="847725"/>
                  <wp:effectExtent l="0" t="0" r="9525" b="9525"/>
                  <wp:docPr id="1376364717" name="Picture 1376364717" descr="A person in a sui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descr="A person in a suit&#10;&#10;AI-generated content may be incorrect."/>
                          <pic:cNvPicPr/>
                        </pic:nvPicPr>
                        <pic:blipFill>
                          <a:blip r:embed="rId86">
                            <a:extLst>
                              <a:ext uri="{28A0092B-C50C-407E-A947-70E740481C1C}">
                                <a14:useLocalDpi xmlns:a14="http://schemas.microsoft.com/office/drawing/2010/main" val="0"/>
                              </a:ext>
                            </a:extLst>
                          </a:blip>
                          <a:stretch>
                            <a:fillRect/>
                          </a:stretch>
                        </pic:blipFill>
                        <pic:spPr>
                          <a:xfrm flipH="1">
                            <a:off x="0" y="0"/>
                            <a:ext cx="847725" cy="847725"/>
                          </a:xfrm>
                          <a:prstGeom prst="rect">
                            <a:avLst/>
                          </a:prstGeom>
                        </pic:spPr>
                      </pic:pic>
                    </a:graphicData>
                  </a:graphic>
                </wp:inline>
              </w:drawing>
            </w:r>
          </w:p>
        </w:tc>
        <w:tc>
          <w:tcPr>
            <w:tcW w:w="7178" w:type="dxa"/>
            <w:tcBorders>
              <w:top w:val="dashDotStroked" w:sz="24" w:space="0" w:color="00B0F0"/>
              <w:left w:val="dashDotStroked" w:sz="24" w:space="0" w:color="00B0F0"/>
              <w:bottom w:val="dashDotStroked" w:sz="24" w:space="0" w:color="00B0F0"/>
            </w:tcBorders>
          </w:tcPr>
          <w:p w14:paraId="25430AC9" w14:textId="77777777" w:rsidR="000B7DAB" w:rsidRPr="0017581D" w:rsidRDefault="000B7DAB" w:rsidP="001B58B5">
            <w:pPr>
              <w:spacing w:before="20" w:after="20"/>
              <w:rPr>
                <w:rFonts w:ascii="Verdana" w:hAnsi="Verdana" w:cs="Arial"/>
                <w:b/>
                <w:sz w:val="24"/>
                <w:szCs w:val="24"/>
              </w:rPr>
            </w:pPr>
            <w:r w:rsidRPr="0017581D">
              <w:rPr>
                <w:rFonts w:ascii="Verdana" w:eastAsia="Verdana" w:hAnsi="Verdana" w:cs="Arial"/>
                <w:b/>
                <w:sz w:val="24"/>
                <w:szCs w:val="24"/>
                <w:lang w:bidi="cy-GB"/>
              </w:rPr>
              <w:t>Keith Lloyd, Aelod Annibynnol</w:t>
            </w:r>
          </w:p>
          <w:p w14:paraId="180186DB" w14:textId="77777777" w:rsidR="000B7DAB" w:rsidRPr="0017581D" w:rsidRDefault="000B7DAB" w:rsidP="001B58B5">
            <w:pPr>
              <w:pStyle w:val="NoSpacing"/>
              <w:spacing w:before="20" w:after="20"/>
              <w:rPr>
                <w:rFonts w:ascii="Verdana" w:hAnsi="Verdana" w:cs="Arial"/>
                <w:b/>
                <w:bCs/>
                <w:sz w:val="24"/>
                <w:szCs w:val="24"/>
              </w:rPr>
            </w:pPr>
            <w:r w:rsidRPr="0017581D">
              <w:rPr>
                <w:rFonts w:ascii="Verdana" w:eastAsia="Verdana" w:hAnsi="Verdana" w:cs="Arial"/>
                <w:b/>
                <w:sz w:val="24"/>
                <w:szCs w:val="24"/>
                <w:lang w:bidi="cy-GB"/>
              </w:rPr>
              <w:t>Penodiad:</w:t>
            </w:r>
          </w:p>
          <w:p w14:paraId="0D9F3E21" w14:textId="1BACDE1B" w:rsidR="000B7DAB" w:rsidRPr="0017581D" w:rsidRDefault="06659830" w:rsidP="001B58B5">
            <w:pPr>
              <w:pStyle w:val="NoSpacing"/>
              <w:spacing w:before="20" w:after="20"/>
              <w:rPr>
                <w:rFonts w:ascii="Verdana" w:hAnsi="Verdana" w:cs="Arial"/>
                <w:b/>
                <w:bCs/>
                <w:sz w:val="24"/>
                <w:szCs w:val="24"/>
              </w:rPr>
            </w:pPr>
            <w:r w:rsidRPr="725EBD80">
              <w:rPr>
                <w:rFonts w:ascii="Verdana" w:eastAsia="Verdana" w:hAnsi="Verdana" w:cs="Arial"/>
                <w:sz w:val="24"/>
                <w:szCs w:val="24"/>
                <w:lang w:bidi="cy-GB"/>
              </w:rPr>
              <w:t>Penodwyd Keith fel Aelod Annibynnol ym mis Mai 2020, ac ymddiswyddodd ym mis Rhagfyr 2025.</w:t>
            </w:r>
          </w:p>
          <w:p w14:paraId="311F1ECD" w14:textId="77777777" w:rsidR="000B7DAB" w:rsidRPr="0017581D" w:rsidRDefault="000B7DAB" w:rsidP="001B58B5">
            <w:pPr>
              <w:pStyle w:val="NoSpacing"/>
              <w:spacing w:before="20" w:after="20"/>
              <w:rPr>
                <w:rFonts w:ascii="Verdana" w:hAnsi="Verdana" w:cs="Arial"/>
                <w:b/>
                <w:bCs/>
                <w:sz w:val="24"/>
                <w:szCs w:val="24"/>
              </w:rPr>
            </w:pPr>
            <w:r w:rsidRPr="0017581D">
              <w:rPr>
                <w:rFonts w:ascii="Verdana" w:eastAsia="Verdana" w:hAnsi="Verdana" w:cs="Arial"/>
                <w:b/>
                <w:sz w:val="24"/>
                <w:szCs w:val="24"/>
                <w:lang w:bidi="cy-GB"/>
              </w:rPr>
              <w:t>Maes Arbenigedd:</w:t>
            </w:r>
          </w:p>
          <w:p w14:paraId="11ED7BC3" w14:textId="77777777" w:rsidR="000B7DAB" w:rsidRPr="0017581D" w:rsidRDefault="000B7DAB" w:rsidP="001B58B5">
            <w:pPr>
              <w:pStyle w:val="NoSpacing"/>
              <w:spacing w:before="20" w:after="20"/>
              <w:rPr>
                <w:rFonts w:ascii="Verdana" w:hAnsi="Verdana" w:cs="Arial"/>
                <w:bCs/>
                <w:sz w:val="24"/>
                <w:szCs w:val="24"/>
              </w:rPr>
            </w:pPr>
            <w:r w:rsidRPr="0017581D">
              <w:rPr>
                <w:rFonts w:ascii="Verdana" w:eastAsia="Verdana" w:hAnsi="Verdana" w:cs="Arial"/>
                <w:sz w:val="24"/>
                <w:szCs w:val="24"/>
                <w:lang w:bidi="cy-GB"/>
              </w:rPr>
              <w:t xml:space="preserve">Prifysgol </w:t>
            </w:r>
          </w:p>
          <w:p w14:paraId="5EB1A0C9" w14:textId="77777777" w:rsidR="000B7DAB" w:rsidRPr="0017581D" w:rsidRDefault="000B7DAB" w:rsidP="001B58B5">
            <w:pPr>
              <w:pStyle w:val="NoSpacing"/>
              <w:spacing w:before="20" w:after="20"/>
              <w:rPr>
                <w:rFonts w:ascii="Verdana" w:hAnsi="Verdana" w:cs="Arial"/>
                <w:b/>
                <w:bCs/>
                <w:sz w:val="24"/>
                <w:szCs w:val="24"/>
              </w:rPr>
            </w:pPr>
            <w:r w:rsidRPr="0017581D">
              <w:rPr>
                <w:rFonts w:ascii="Verdana" w:eastAsia="Verdana" w:hAnsi="Verdana" w:cs="Arial"/>
                <w:b/>
                <w:sz w:val="24"/>
                <w:szCs w:val="24"/>
                <w:lang w:bidi="cy-GB"/>
              </w:rPr>
              <w:t>Aelodaeth o'r Bwrdd a'r Pwyllgorau</w:t>
            </w:r>
          </w:p>
          <w:p w14:paraId="5F721AA8" w14:textId="0EDB3C72" w:rsidR="000B7DAB" w:rsidRPr="0017581D" w:rsidRDefault="000B7DAB" w:rsidP="001B58B5">
            <w:pPr>
              <w:spacing w:before="20" w:after="20"/>
              <w:rPr>
                <w:rFonts w:ascii="Verdana" w:hAnsi="Verdana" w:cs="Arial"/>
                <w:b/>
                <w:sz w:val="24"/>
                <w:szCs w:val="24"/>
              </w:rPr>
            </w:pPr>
            <w:r w:rsidRPr="0017581D">
              <w:rPr>
                <w:rFonts w:ascii="Verdana" w:eastAsia="Verdana" w:hAnsi="Verdana" w:cs="Arial"/>
                <w:sz w:val="24"/>
                <w:szCs w:val="24"/>
                <w:lang w:bidi="cy-GB"/>
              </w:rPr>
              <w:t xml:space="preserve">Roedd Keith yn aelod o'r Bwrdd, y Pwyllgor Taliadau ac Amodau Gwasanaeth, y Pwyllgor Ymchwil ac Arloesi Data Digidol a'r Pwyllgor Ansawdd a Diogelwch. </w:t>
            </w:r>
          </w:p>
        </w:tc>
      </w:tr>
      <w:tr w:rsidR="000B7DAB" w:rsidRPr="0017581D" w14:paraId="766B194E" w14:textId="77777777" w:rsidTr="2B80FE01">
        <w:tc>
          <w:tcPr>
            <w:tcW w:w="1838" w:type="dxa"/>
            <w:tcBorders>
              <w:top w:val="dashDotStroked" w:sz="24" w:space="0" w:color="00B0F0"/>
              <w:bottom w:val="dashDotStroked" w:sz="24" w:space="0" w:color="00B0F0"/>
              <w:right w:val="dashDotStroked" w:sz="24" w:space="0" w:color="00B0F0"/>
            </w:tcBorders>
          </w:tcPr>
          <w:p w14:paraId="31826AFC" w14:textId="77777777" w:rsidR="000B7DAB" w:rsidRPr="0017581D" w:rsidRDefault="000B7DAB" w:rsidP="001B58B5">
            <w:pPr>
              <w:rPr>
                <w:rFonts w:ascii="Verdana" w:hAnsi="Verdana" w:cs="Arial"/>
                <w:noProof/>
                <w:color w:val="FF0000"/>
                <w:sz w:val="24"/>
                <w:szCs w:val="24"/>
                <w:lang w:eastAsia="en-GB"/>
              </w:rPr>
            </w:pPr>
            <w:r w:rsidRPr="0017581D">
              <w:rPr>
                <w:rFonts w:ascii="Verdana" w:eastAsia="Verdana" w:hAnsi="Verdana" w:cs="Arial"/>
                <w:b/>
                <w:noProof/>
                <w:color w:val="FF0000"/>
                <w:szCs w:val="24"/>
                <w:lang w:bidi="cy-GB"/>
              </w:rPr>
              <w:drawing>
                <wp:inline distT="0" distB="0" distL="0" distR="0" wp14:anchorId="581713CA" wp14:editId="085F1A02">
                  <wp:extent cx="747474" cy="695325"/>
                  <wp:effectExtent l="0" t="0" r="0" b="0"/>
                  <wp:docPr id="1176645535" name="Picture 11766455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Andrew Jarrett photo.jpg"/>
                          <pic:cNvPicPr/>
                        </pic:nvPicPr>
                        <pic:blipFill>
                          <a:blip r:embed="rId87" cstate="print">
                            <a:extLst>
                              <a:ext uri="{28A0092B-C50C-407E-A947-70E740481C1C}">
                                <a14:useLocalDpi xmlns:a14="http://schemas.microsoft.com/office/drawing/2010/main" val="0"/>
                              </a:ext>
                            </a:extLst>
                          </a:blip>
                          <a:stretch>
                            <a:fillRect/>
                          </a:stretch>
                        </pic:blipFill>
                        <pic:spPr>
                          <a:xfrm>
                            <a:off x="0" y="0"/>
                            <a:ext cx="757053" cy="704236"/>
                          </a:xfrm>
                          <a:prstGeom prst="rect">
                            <a:avLst/>
                          </a:prstGeom>
                        </pic:spPr>
                      </pic:pic>
                    </a:graphicData>
                  </a:graphic>
                </wp:inline>
              </w:drawing>
            </w:r>
          </w:p>
        </w:tc>
        <w:tc>
          <w:tcPr>
            <w:tcW w:w="7178" w:type="dxa"/>
            <w:tcBorders>
              <w:top w:val="dashDotStroked" w:sz="24" w:space="0" w:color="00B0F0"/>
              <w:left w:val="dashDotStroked" w:sz="24" w:space="0" w:color="00B0F0"/>
              <w:bottom w:val="dashDotStroked" w:sz="24" w:space="0" w:color="00B0F0"/>
            </w:tcBorders>
          </w:tcPr>
          <w:p w14:paraId="734F1CC3" w14:textId="77777777" w:rsidR="000B7DAB" w:rsidRPr="0017581D" w:rsidRDefault="000B7DAB" w:rsidP="001B58B5">
            <w:pPr>
              <w:spacing w:before="20" w:after="20"/>
              <w:rPr>
                <w:rFonts w:ascii="Verdana" w:hAnsi="Verdana" w:cs="Arial"/>
                <w:b/>
                <w:sz w:val="24"/>
                <w:szCs w:val="24"/>
              </w:rPr>
            </w:pPr>
            <w:r w:rsidRPr="0017581D">
              <w:rPr>
                <w:rFonts w:ascii="Verdana" w:eastAsia="Verdana" w:hAnsi="Verdana" w:cs="Arial"/>
                <w:b/>
                <w:sz w:val="24"/>
                <w:szCs w:val="24"/>
                <w:lang w:bidi="cy-GB"/>
              </w:rPr>
              <w:t xml:space="preserve">Andrew Jarrett, Cyfarwyddwr Gwasanaethau Cymdeithasol, Cyngor Castell-nedd Port Talbot </w:t>
            </w:r>
          </w:p>
          <w:p w14:paraId="3D0F4F2A" w14:textId="77777777" w:rsidR="000B7DAB" w:rsidRPr="0017581D" w:rsidRDefault="000B7DAB" w:rsidP="001B58B5">
            <w:pPr>
              <w:pStyle w:val="NoSpacing"/>
              <w:spacing w:before="20" w:after="20"/>
              <w:rPr>
                <w:rFonts w:ascii="Verdana" w:hAnsi="Verdana" w:cs="Arial"/>
                <w:b/>
                <w:bCs/>
                <w:sz w:val="24"/>
                <w:szCs w:val="24"/>
              </w:rPr>
            </w:pPr>
            <w:r w:rsidRPr="0017581D">
              <w:rPr>
                <w:rFonts w:ascii="Verdana" w:eastAsia="Verdana" w:hAnsi="Verdana" w:cs="Arial"/>
                <w:b/>
                <w:sz w:val="24"/>
                <w:szCs w:val="24"/>
                <w:lang w:bidi="cy-GB"/>
              </w:rPr>
              <w:t>Penodiad:</w:t>
            </w:r>
          </w:p>
          <w:p w14:paraId="0F5CCE82" w14:textId="74901D57" w:rsidR="000B7DAB" w:rsidRPr="0017581D" w:rsidRDefault="4C164746" w:rsidP="51BCF857">
            <w:pPr>
              <w:spacing w:before="20" w:after="20"/>
              <w:rPr>
                <w:rFonts w:ascii="Verdana" w:hAnsi="Verdana" w:cs="Arial"/>
                <w:b/>
                <w:bCs/>
                <w:sz w:val="24"/>
                <w:szCs w:val="24"/>
              </w:rPr>
            </w:pPr>
            <w:r w:rsidRPr="2B80FE01">
              <w:rPr>
                <w:rFonts w:ascii="Verdana" w:eastAsia="Verdana" w:hAnsi="Verdana" w:cs="Arial"/>
                <w:sz w:val="24"/>
                <w:szCs w:val="24"/>
                <w:lang w:bidi="cy-GB"/>
              </w:rPr>
              <w:t>Penodwyd Andrew fel Aelod Cyswllt o'r Bwrdd ym mis Ebrill 2019 ac aeth i gyfarfodydd y Bwrdd.  Camodd Andrew i lawr ym mis Ebrill 2025.</w:t>
            </w:r>
          </w:p>
        </w:tc>
      </w:tr>
      <w:tr w:rsidR="000B7DAB" w:rsidRPr="0017581D" w14:paraId="4561AF1F" w14:textId="77777777" w:rsidTr="2B80FE01">
        <w:tc>
          <w:tcPr>
            <w:tcW w:w="1838" w:type="dxa"/>
            <w:tcBorders>
              <w:top w:val="dashDotStroked" w:sz="24" w:space="0" w:color="00B0F0"/>
              <w:bottom w:val="dashDotStroked" w:sz="24" w:space="0" w:color="00B0F0"/>
              <w:right w:val="dashDotStroked" w:sz="24" w:space="0" w:color="00B0F0"/>
            </w:tcBorders>
          </w:tcPr>
          <w:p w14:paraId="05B6BB80" w14:textId="77777777" w:rsidR="000B7DAB" w:rsidRPr="0017581D" w:rsidRDefault="000B7DAB" w:rsidP="001B58B5">
            <w:pPr>
              <w:rPr>
                <w:rFonts w:ascii="Verdana" w:hAnsi="Verdana" w:cs="Arial"/>
                <w:b/>
                <w:bCs/>
                <w:noProof/>
                <w:color w:val="000000"/>
                <w:sz w:val="24"/>
                <w:szCs w:val="24"/>
                <w:lang w:eastAsia="en-GB"/>
              </w:rPr>
            </w:pPr>
            <w:r w:rsidRPr="0017581D">
              <w:rPr>
                <w:rFonts w:ascii="Verdana" w:eastAsia="Verdana" w:hAnsi="Verdana" w:cs="Arial"/>
                <w:b/>
                <w:noProof/>
                <w:color w:val="FF0000"/>
                <w:szCs w:val="24"/>
                <w:lang w:bidi="cy-GB"/>
              </w:rPr>
              <w:drawing>
                <wp:inline distT="0" distB="0" distL="0" distR="0" wp14:anchorId="4375683D" wp14:editId="0A2CB7C4">
                  <wp:extent cx="657225" cy="876300"/>
                  <wp:effectExtent l="0" t="0" r="9525" b="0"/>
                  <wp:docPr id="64481726" name="Picture 644817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JV Picture 15.02.23.jpg"/>
                          <pic:cNvPicPr/>
                        </pic:nvPicPr>
                        <pic:blipFill>
                          <a:blip r:embed="rId88">
                            <a:extLst>
                              <a:ext uri="{28A0092B-C50C-407E-A947-70E740481C1C}">
                                <a14:useLocalDpi xmlns:a14="http://schemas.microsoft.com/office/drawing/2010/main" val="0"/>
                              </a:ext>
                            </a:extLst>
                          </a:blip>
                          <a:stretch>
                            <a:fillRect/>
                          </a:stretch>
                        </pic:blipFill>
                        <pic:spPr>
                          <a:xfrm>
                            <a:off x="0" y="0"/>
                            <a:ext cx="660270" cy="880360"/>
                          </a:xfrm>
                          <a:prstGeom prst="rect">
                            <a:avLst/>
                          </a:prstGeom>
                        </pic:spPr>
                      </pic:pic>
                    </a:graphicData>
                  </a:graphic>
                </wp:inline>
              </w:drawing>
            </w:r>
          </w:p>
        </w:tc>
        <w:tc>
          <w:tcPr>
            <w:tcW w:w="7178" w:type="dxa"/>
            <w:tcBorders>
              <w:top w:val="dashDotStroked" w:sz="24" w:space="0" w:color="00B0F0"/>
              <w:left w:val="dashDotStroked" w:sz="24" w:space="0" w:color="00B0F0"/>
              <w:bottom w:val="dashDotStroked" w:sz="24" w:space="0" w:color="00B0F0"/>
            </w:tcBorders>
          </w:tcPr>
          <w:p w14:paraId="4E43E235" w14:textId="77777777" w:rsidR="000B7DAB" w:rsidRPr="0017581D" w:rsidRDefault="000B7DAB" w:rsidP="001B58B5">
            <w:pPr>
              <w:spacing w:before="20" w:after="20"/>
              <w:rPr>
                <w:rFonts w:ascii="Verdana" w:hAnsi="Verdana" w:cs="Arial"/>
                <w:b/>
                <w:sz w:val="24"/>
                <w:szCs w:val="24"/>
              </w:rPr>
            </w:pPr>
            <w:r w:rsidRPr="0017581D">
              <w:rPr>
                <w:rFonts w:ascii="Verdana" w:eastAsia="Verdana" w:hAnsi="Verdana" w:cs="Arial"/>
                <w:b/>
                <w:sz w:val="24"/>
                <w:szCs w:val="24"/>
                <w:lang w:bidi="cy-GB"/>
              </w:rPr>
              <w:t>Judith Vincent, Cyfarwyddwr Clinigol Fferylliaeth a Rheoli Meddyginiaethau</w:t>
            </w:r>
          </w:p>
          <w:p w14:paraId="1D49FAC0" w14:textId="77777777" w:rsidR="000B7DAB" w:rsidRPr="0017581D" w:rsidRDefault="000B7DAB" w:rsidP="001B58B5">
            <w:pPr>
              <w:spacing w:before="20" w:after="20"/>
              <w:rPr>
                <w:rFonts w:ascii="Verdana" w:hAnsi="Verdana" w:cs="Arial"/>
                <w:b/>
                <w:sz w:val="24"/>
                <w:szCs w:val="24"/>
              </w:rPr>
            </w:pPr>
            <w:r w:rsidRPr="0017581D">
              <w:rPr>
                <w:rFonts w:ascii="Verdana" w:eastAsia="Verdana" w:hAnsi="Verdana" w:cs="Arial"/>
                <w:b/>
                <w:sz w:val="24"/>
                <w:szCs w:val="24"/>
                <w:lang w:bidi="cy-GB"/>
              </w:rPr>
              <w:t>Penodiad:</w:t>
            </w:r>
          </w:p>
          <w:p w14:paraId="3A255604" w14:textId="3EE9188A" w:rsidR="000B7DAB" w:rsidRPr="0017581D" w:rsidRDefault="06659830" w:rsidP="51BCF857">
            <w:pPr>
              <w:spacing w:before="20" w:after="20"/>
              <w:rPr>
                <w:rFonts w:ascii="Verdana" w:hAnsi="Verdana" w:cs="Arial"/>
                <w:b/>
                <w:bCs/>
                <w:sz w:val="24"/>
                <w:szCs w:val="24"/>
              </w:rPr>
            </w:pPr>
            <w:r w:rsidRPr="725EBD80">
              <w:rPr>
                <w:rFonts w:ascii="Verdana" w:eastAsia="Verdana" w:hAnsi="Verdana" w:cs="Arial"/>
                <w:sz w:val="24"/>
                <w:szCs w:val="24"/>
                <w:lang w:bidi="cy-GB"/>
              </w:rPr>
              <w:t>Daeth Judith yn Aelod Cyswllt o'r Bwrdd ym mis Mawrth 2022 fel cyd-gadeirydd Fforwm y Gweithwyr Proffesiynol ym maes Iechyd, ac ymddiswyddodd ym mis Hydref 2025.</w:t>
            </w:r>
          </w:p>
        </w:tc>
      </w:tr>
      <w:tr w:rsidR="000B7DAB" w:rsidRPr="0017581D" w14:paraId="2F649727" w14:textId="77777777" w:rsidTr="2B80FE01">
        <w:tc>
          <w:tcPr>
            <w:tcW w:w="1838" w:type="dxa"/>
            <w:tcBorders>
              <w:top w:val="dashDotStroked" w:sz="24" w:space="0" w:color="00B0F0"/>
              <w:bottom w:val="dashDotStroked" w:sz="24" w:space="0" w:color="00B0F0"/>
              <w:right w:val="dashDotStroked" w:sz="24" w:space="0" w:color="00B0F0"/>
            </w:tcBorders>
          </w:tcPr>
          <w:p w14:paraId="4F87FFAB" w14:textId="77777777" w:rsidR="000B7DAB" w:rsidRPr="0017581D" w:rsidRDefault="000B7DAB" w:rsidP="001B58B5">
            <w:pPr>
              <w:rPr>
                <w:rFonts w:ascii="Verdana" w:hAnsi="Verdana" w:cs="Arial"/>
                <w:sz w:val="24"/>
                <w:szCs w:val="24"/>
              </w:rPr>
            </w:pPr>
            <w:r w:rsidRPr="0017581D">
              <w:rPr>
                <w:rFonts w:ascii="Verdana" w:eastAsia="Verdana" w:hAnsi="Verdana" w:cs="Arial"/>
                <w:b/>
                <w:noProof/>
                <w:color w:val="FF0000"/>
                <w:szCs w:val="24"/>
                <w:lang w:bidi="cy-GB"/>
              </w:rPr>
              <w:lastRenderedPageBreak/>
              <w:drawing>
                <wp:inline distT="0" distB="0" distL="0" distR="0" wp14:anchorId="7092983E" wp14:editId="42E76BA6">
                  <wp:extent cx="864717" cy="1295400"/>
                  <wp:effectExtent l="0" t="0" r="0" b="0"/>
                  <wp:docPr id="1471090039" name="Picture 14710900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Andy Griffiths-Hi Res-004.JPG"/>
                          <pic:cNvPicPr/>
                        </pic:nvPicPr>
                        <pic:blipFill>
                          <a:blip r:embed="rId89" cstate="print">
                            <a:extLst>
                              <a:ext uri="{28A0092B-C50C-407E-A947-70E740481C1C}">
                                <a14:useLocalDpi xmlns:a14="http://schemas.microsoft.com/office/drawing/2010/main" val="0"/>
                              </a:ext>
                            </a:extLst>
                          </a:blip>
                          <a:stretch>
                            <a:fillRect/>
                          </a:stretch>
                        </pic:blipFill>
                        <pic:spPr>
                          <a:xfrm>
                            <a:off x="0" y="0"/>
                            <a:ext cx="866218" cy="1297648"/>
                          </a:xfrm>
                          <a:prstGeom prst="rect">
                            <a:avLst/>
                          </a:prstGeom>
                        </pic:spPr>
                      </pic:pic>
                    </a:graphicData>
                  </a:graphic>
                </wp:inline>
              </w:drawing>
            </w:r>
          </w:p>
        </w:tc>
        <w:tc>
          <w:tcPr>
            <w:tcW w:w="7178" w:type="dxa"/>
            <w:tcBorders>
              <w:top w:val="dashDotStroked" w:sz="24" w:space="0" w:color="00B0F0"/>
              <w:left w:val="dashDotStroked" w:sz="24" w:space="0" w:color="00B0F0"/>
              <w:bottom w:val="dashDotStroked" w:sz="24" w:space="0" w:color="00B0F0"/>
            </w:tcBorders>
          </w:tcPr>
          <w:p w14:paraId="2F6820EF" w14:textId="77777777" w:rsidR="000B7DAB" w:rsidRPr="0017581D" w:rsidRDefault="000B7DAB" w:rsidP="001B58B5">
            <w:pPr>
              <w:spacing w:before="20" w:after="20"/>
              <w:rPr>
                <w:rFonts w:ascii="Verdana" w:hAnsi="Verdana" w:cs="Arial"/>
                <w:b/>
                <w:sz w:val="24"/>
                <w:szCs w:val="24"/>
              </w:rPr>
            </w:pPr>
            <w:r w:rsidRPr="0017581D">
              <w:rPr>
                <w:rFonts w:ascii="Verdana" w:eastAsia="Verdana" w:hAnsi="Verdana" w:cs="Arial"/>
                <w:b/>
                <w:sz w:val="24"/>
                <w:szCs w:val="24"/>
                <w:lang w:bidi="cy-GB"/>
              </w:rPr>
              <w:t>Andrew Griffiths, Pennaeth Datblygu a Chynllunio Clystyrau</w:t>
            </w:r>
          </w:p>
          <w:p w14:paraId="48C4342F" w14:textId="77777777" w:rsidR="000B7DAB" w:rsidRPr="0017581D" w:rsidRDefault="000B7DAB" w:rsidP="001B58B5">
            <w:pPr>
              <w:spacing w:before="20" w:after="20"/>
              <w:rPr>
                <w:rFonts w:ascii="Verdana" w:hAnsi="Verdana" w:cs="Arial"/>
                <w:b/>
                <w:sz w:val="24"/>
                <w:szCs w:val="24"/>
              </w:rPr>
            </w:pPr>
            <w:r w:rsidRPr="0017581D">
              <w:rPr>
                <w:rFonts w:ascii="Verdana" w:eastAsia="Verdana" w:hAnsi="Verdana" w:cs="Arial"/>
                <w:b/>
                <w:sz w:val="24"/>
                <w:szCs w:val="24"/>
                <w:lang w:bidi="cy-GB"/>
              </w:rPr>
              <w:t>Penodiad:</w:t>
            </w:r>
          </w:p>
          <w:p w14:paraId="2A12D43B" w14:textId="73A7AE25" w:rsidR="000B7DAB" w:rsidRPr="0017581D" w:rsidRDefault="06659830" w:rsidP="51BCF857">
            <w:pPr>
              <w:widowControl w:val="0"/>
              <w:spacing w:before="20" w:after="20"/>
              <w:rPr>
                <w:rFonts w:ascii="Verdana" w:hAnsi="Verdana" w:cs="Arial"/>
                <w:b/>
                <w:bCs/>
                <w:color w:val="0070C0"/>
                <w:sz w:val="24"/>
                <w:szCs w:val="24"/>
              </w:rPr>
            </w:pPr>
            <w:r w:rsidRPr="725EBD80">
              <w:rPr>
                <w:rFonts w:ascii="Verdana" w:eastAsia="Verdana" w:hAnsi="Verdana" w:cs="Arial"/>
                <w:sz w:val="24"/>
                <w:szCs w:val="24"/>
                <w:lang w:bidi="cy-GB"/>
              </w:rPr>
              <w:t xml:space="preserve">Daeth Andrew yn Aelod Cyswllt o'r Bwrdd ym mis Mawrth 2022 fel cyd-gadeirydd Fforwm y Gweithwyr Proffesiynol ym maes Iechyd, ac ymddiswyddodd ym mis Hydref 2025. </w:t>
            </w:r>
          </w:p>
        </w:tc>
      </w:tr>
    </w:tbl>
    <w:p w14:paraId="66825432" w14:textId="27FB4815" w:rsidR="00190841" w:rsidRPr="0017581D" w:rsidRDefault="00190841" w:rsidP="00D12D4A">
      <w:pPr>
        <w:spacing w:after="0" w:line="240" w:lineRule="auto"/>
        <w:rPr>
          <w:rFonts w:ascii="Verdana" w:hAnsi="Verdana" w:cs="Arial"/>
          <w:color w:val="FF0000"/>
          <w:szCs w:val="24"/>
        </w:rPr>
      </w:pPr>
    </w:p>
    <w:p w14:paraId="2D926698" w14:textId="77777777" w:rsidR="000B7DAB" w:rsidRPr="0017581D" w:rsidRDefault="000B7DAB" w:rsidP="00D12D4A">
      <w:pPr>
        <w:spacing w:after="0" w:line="240" w:lineRule="auto"/>
        <w:rPr>
          <w:rFonts w:ascii="Verdana" w:hAnsi="Verdana" w:cs="Arial"/>
          <w:color w:val="FF0000"/>
          <w:szCs w:val="24"/>
        </w:rPr>
      </w:pPr>
    </w:p>
    <w:p w14:paraId="09BCB582" w14:textId="1B02954B" w:rsidR="005D3A73" w:rsidRPr="0017581D" w:rsidRDefault="005D3A73" w:rsidP="005D3A73">
      <w:pPr>
        <w:spacing w:after="0" w:line="240" w:lineRule="auto"/>
        <w:rPr>
          <w:rFonts w:ascii="Verdana" w:hAnsi="Verdana" w:cs="Arial"/>
          <w:szCs w:val="24"/>
        </w:rPr>
      </w:pPr>
      <w:r w:rsidRPr="0017581D">
        <w:rPr>
          <w:rFonts w:ascii="Verdana" w:eastAsia="Verdana" w:hAnsi="Verdana" w:cs="Arial"/>
          <w:szCs w:val="24"/>
          <w:lang w:bidi="cy-GB"/>
        </w:rPr>
        <w:t xml:space="preserve">Mae pob aelod o'r bwrdd wedi datgan yn ysgrifenedig ei fod wedi cymryd camau i hysbysu'r archwilwyr am unrhyw wybodaeth archwilio berthnasol. Mae aelodau'r bwrdd a rheolwyr uwch wedi rhoi gwybod am unrhyw fuddiannau a allai wrthdaro â'u cyfrifoldebau ar y bwrdd, ac ni ddatganwyd unrhyw fuddiannau sylweddol yn 2025-26. Mae </w:t>
      </w:r>
      <w:hyperlink r:id="rId90" w:tgtFrame="_self" w:history="1">
        <w:r w:rsidRPr="0017581D">
          <w:rPr>
            <w:rStyle w:val="Hyperlink"/>
            <w:rFonts w:ascii="Verdana" w:eastAsia="Verdana" w:hAnsi="Verdana" w:cs="Arial"/>
            <w:color w:val="2E74B5" w:themeColor="accent1" w:themeShade="BF"/>
            <w:szCs w:val="24"/>
            <w:lang w:bidi="cy-GB"/>
          </w:rPr>
          <w:t>Cofrestr Lawn o Ddatganiadau Buddiant</w:t>
        </w:r>
      </w:hyperlink>
      <w:r w:rsidRPr="0017581D">
        <w:rPr>
          <w:rFonts w:ascii="Verdana" w:eastAsia="Verdana" w:hAnsi="Verdana" w:cs="Arial"/>
          <w:szCs w:val="24"/>
          <w:lang w:bidi="cy-GB"/>
        </w:rPr>
        <w:t xml:space="preserve"> ar gael ar gyfer 2025-26, ac mae manylion hefyd wedi'u cynnwys yn yr adroddiad ar gyd-daliadau. </w:t>
      </w:r>
    </w:p>
    <w:p w14:paraId="278BFACB" w14:textId="77777777" w:rsidR="005D3A73" w:rsidRPr="0017581D" w:rsidRDefault="005D3A73" w:rsidP="005D3A73">
      <w:pPr>
        <w:pStyle w:val="ListParagraph"/>
        <w:spacing w:after="0" w:line="240" w:lineRule="auto"/>
        <w:rPr>
          <w:rFonts w:ascii="Verdana" w:hAnsi="Verdana" w:cs="Arial"/>
          <w:color w:val="FF0000"/>
          <w:sz w:val="24"/>
          <w:szCs w:val="24"/>
        </w:rPr>
      </w:pPr>
    </w:p>
    <w:p w14:paraId="40210AEC" w14:textId="77777777" w:rsidR="005D3A73" w:rsidRPr="0017581D" w:rsidRDefault="005D3A73" w:rsidP="003B7534">
      <w:pPr>
        <w:pStyle w:val="ListParagraph"/>
        <w:widowControl w:val="0"/>
        <w:numPr>
          <w:ilvl w:val="0"/>
          <w:numId w:val="38"/>
        </w:numPr>
        <w:autoSpaceDE w:val="0"/>
        <w:autoSpaceDN w:val="0"/>
        <w:spacing w:after="0" w:line="240" w:lineRule="auto"/>
        <w:rPr>
          <w:rFonts w:ascii="Verdana" w:hAnsi="Verdana" w:cs="Arial"/>
          <w:b/>
          <w:color w:val="5B9BD5" w:themeColor="accent1"/>
          <w:sz w:val="24"/>
          <w:szCs w:val="24"/>
        </w:rPr>
      </w:pPr>
      <w:r w:rsidRPr="0017581D">
        <w:rPr>
          <w:rFonts w:ascii="Verdana" w:eastAsia="Verdana" w:hAnsi="Verdana" w:cs="Arial"/>
          <w:b/>
          <w:color w:val="2E74B5" w:themeColor="accent1" w:themeShade="BF"/>
          <w:sz w:val="24"/>
          <w:szCs w:val="24"/>
          <w:lang w:val="cy-GB" w:bidi="cy-GB"/>
        </w:rPr>
        <w:t xml:space="preserve">Rôl y Bwrdd </w:t>
      </w:r>
    </w:p>
    <w:p w14:paraId="4EACDD05" w14:textId="794BD096" w:rsidR="005D3A73" w:rsidRPr="0017581D" w:rsidRDefault="005D3A73" w:rsidP="005D3A73">
      <w:pPr>
        <w:spacing w:after="0" w:line="240" w:lineRule="auto"/>
        <w:rPr>
          <w:rFonts w:ascii="Verdana" w:hAnsi="Verdana" w:cs="Arial"/>
        </w:rPr>
      </w:pPr>
      <w:r w:rsidRPr="725EBD80">
        <w:rPr>
          <w:rFonts w:ascii="Verdana" w:eastAsia="Verdana" w:hAnsi="Verdana" w:cs="Arial"/>
          <w:lang w:bidi="cy-GB"/>
        </w:rPr>
        <w:t xml:space="preserve">Mae gan y Bwrdd y cyfrifoldeb cyffredinol am gyfeiriad strategol y Sefydliad ac mae'n darparu arweinyddiaeth a chyfeiriad. Mae ganddo hefyd rôl allweddol wrth sicrhau bod trefniadau llywodraethu cadarn ar waith, yn ogystal â diwylliant agored a safonau uchel o ran y ffordd y caiff ei waith ei gyflawni. Mae aelodau'r bwrdd yn rhannu cyfrifoldeb corfforaethol am bob penderfyniad ac yn chwarae rhan allweddol wrth fonitro perfformiad. </w:t>
      </w:r>
    </w:p>
    <w:p w14:paraId="58A7E820" w14:textId="77777777" w:rsidR="005D3A73" w:rsidRPr="0017581D" w:rsidRDefault="005D3A73" w:rsidP="005D3A73">
      <w:pPr>
        <w:spacing w:after="0" w:line="240" w:lineRule="auto"/>
        <w:rPr>
          <w:rFonts w:ascii="Verdana" w:hAnsi="Verdana" w:cs="Arial"/>
          <w:szCs w:val="24"/>
        </w:rPr>
      </w:pPr>
    </w:p>
    <w:p w14:paraId="3C80EF43" w14:textId="10C3A4C7" w:rsidR="005D3A73" w:rsidRPr="0017581D" w:rsidRDefault="005D3A73" w:rsidP="005D3A73">
      <w:pPr>
        <w:spacing w:after="0" w:line="240" w:lineRule="auto"/>
        <w:rPr>
          <w:rFonts w:ascii="Verdana" w:hAnsi="Verdana" w:cs="Arial"/>
        </w:rPr>
      </w:pPr>
      <w:r w:rsidRPr="725EBD80">
        <w:rPr>
          <w:rFonts w:ascii="Verdana" w:eastAsia="Verdana" w:hAnsi="Verdana" w:cs="Arial"/>
          <w:lang w:bidi="cy-GB"/>
        </w:rPr>
        <w:t>Fel arfer, mae'r Bwrdd yn cyfarfod yn gyhoeddus chwe gwaith y flwyddyn, ond bu achlysuron pan gynhaliwyd cyfarfodydd arbennig o'r Bwrdd – er enghraifft, yn haf 2025 i gymeradwyo'r Cyfrifon Blynyddol, ac yn ystod yr ail a'r trydydd chwarter i gael diweddariad ar y Cynllun Blynyddol 2025-26 ac asesiad ariannol. Mae pob cyfarfod rheolaidd yn dechrau gyda stori gan glaf neu aelod o staff, yn amlinellu profiad personol o wasanaethau'r Bwrdd Iechyd. Mae hwn yn gyfle da i ddysgu gwersi a helpu i wella a chynllunio gwasanaethau ar gyfer y dyfodol. Roedd y straeon a gafwyd yn 2025-26 yn cynnwys:</w:t>
      </w:r>
    </w:p>
    <w:p w14:paraId="3967BCCD" w14:textId="77777777" w:rsidR="005D3A73" w:rsidRPr="0017581D" w:rsidRDefault="005D3A73" w:rsidP="005D3A73">
      <w:pPr>
        <w:spacing w:after="0" w:line="240" w:lineRule="auto"/>
        <w:rPr>
          <w:rFonts w:ascii="Verdana" w:hAnsi="Verdana" w:cs="Arial"/>
          <w:color w:val="FF0000"/>
          <w:szCs w:val="24"/>
        </w:rPr>
      </w:pPr>
    </w:p>
    <w:p w14:paraId="5BC2C7AF" w14:textId="77777777" w:rsidR="005D3A73" w:rsidRPr="0017581D" w:rsidRDefault="005D3A73" w:rsidP="003B7534">
      <w:pPr>
        <w:pStyle w:val="ListParagraph"/>
        <w:numPr>
          <w:ilvl w:val="0"/>
          <w:numId w:val="32"/>
        </w:numPr>
        <w:spacing w:after="0" w:line="240" w:lineRule="auto"/>
        <w:rPr>
          <w:rFonts w:ascii="Verdana" w:hAnsi="Verdana" w:cs="Arial"/>
          <w:sz w:val="24"/>
          <w:szCs w:val="24"/>
        </w:rPr>
      </w:pPr>
      <w:r w:rsidRPr="0017581D">
        <w:rPr>
          <w:rFonts w:ascii="Verdana" w:eastAsia="Verdana" w:hAnsi="Verdana" w:cs="Arial"/>
          <w:sz w:val="24"/>
          <w:szCs w:val="24"/>
          <w:lang w:val="cy-GB" w:bidi="cy-GB"/>
        </w:rPr>
        <w:t>Stori claf – Plentyn wedi dioddef llosgiadau</w:t>
      </w:r>
    </w:p>
    <w:p w14:paraId="5A735BCA" w14:textId="77777777" w:rsidR="005D3A73" w:rsidRPr="0017581D" w:rsidRDefault="005D3A73" w:rsidP="003B7534">
      <w:pPr>
        <w:pStyle w:val="ListParagraph"/>
        <w:numPr>
          <w:ilvl w:val="0"/>
          <w:numId w:val="32"/>
        </w:numPr>
        <w:spacing w:after="0" w:line="240" w:lineRule="auto"/>
        <w:rPr>
          <w:rFonts w:ascii="Verdana" w:hAnsi="Verdana" w:cs="Arial"/>
          <w:sz w:val="24"/>
          <w:szCs w:val="24"/>
        </w:rPr>
      </w:pPr>
      <w:r w:rsidRPr="0017581D">
        <w:rPr>
          <w:rFonts w:ascii="Verdana" w:eastAsia="Verdana" w:hAnsi="Verdana" w:cs="Arial"/>
          <w:sz w:val="24"/>
          <w:szCs w:val="24"/>
          <w:lang w:val="cy-GB" w:bidi="cy-GB"/>
        </w:rPr>
        <w:t xml:space="preserve">Stori claf – Ymwelwyr Iechyd a Dechrau'n Deg </w:t>
      </w:r>
    </w:p>
    <w:p w14:paraId="16953EB5" w14:textId="77777777" w:rsidR="005D3A73" w:rsidRPr="0017581D" w:rsidRDefault="005D3A73" w:rsidP="003B7534">
      <w:pPr>
        <w:pStyle w:val="ListParagraph"/>
        <w:numPr>
          <w:ilvl w:val="0"/>
          <w:numId w:val="32"/>
        </w:numPr>
        <w:spacing w:after="0" w:line="240" w:lineRule="auto"/>
        <w:rPr>
          <w:rFonts w:ascii="Verdana" w:hAnsi="Verdana" w:cs="Arial"/>
          <w:sz w:val="24"/>
          <w:szCs w:val="24"/>
        </w:rPr>
      </w:pPr>
      <w:r w:rsidRPr="0017581D">
        <w:rPr>
          <w:rFonts w:ascii="Verdana" w:eastAsia="Verdana" w:hAnsi="Verdana" w:cs="Arial"/>
          <w:sz w:val="24"/>
          <w:szCs w:val="24"/>
          <w:lang w:val="cy-GB" w:bidi="cy-GB"/>
        </w:rPr>
        <w:t>Stori claf – Gofal o Safon, Triniaeth o Safon a Gwella eich Bywyd</w:t>
      </w:r>
    </w:p>
    <w:p w14:paraId="769375ED" w14:textId="77777777" w:rsidR="005D3A73" w:rsidRPr="0017581D" w:rsidRDefault="005D3A73" w:rsidP="003B7534">
      <w:pPr>
        <w:pStyle w:val="ListParagraph"/>
        <w:numPr>
          <w:ilvl w:val="0"/>
          <w:numId w:val="32"/>
        </w:numPr>
        <w:spacing w:after="0" w:line="240" w:lineRule="auto"/>
        <w:rPr>
          <w:rFonts w:ascii="Verdana" w:hAnsi="Verdana" w:cs="Arial"/>
          <w:sz w:val="24"/>
          <w:szCs w:val="24"/>
        </w:rPr>
      </w:pPr>
      <w:r w:rsidRPr="0017581D">
        <w:rPr>
          <w:rFonts w:ascii="Verdana" w:eastAsia="Verdana" w:hAnsi="Verdana" w:cs="Arial"/>
          <w:sz w:val="24"/>
          <w:szCs w:val="24"/>
          <w:lang w:val="cy-GB" w:bidi="cy-GB"/>
        </w:rPr>
        <w:t>Stori Claf – Taith Sam tuag at Adferiad</w:t>
      </w:r>
    </w:p>
    <w:p w14:paraId="121FEC94" w14:textId="77777777" w:rsidR="005D3A73" w:rsidRPr="0017581D" w:rsidRDefault="005D3A73" w:rsidP="003B7534">
      <w:pPr>
        <w:pStyle w:val="ListParagraph"/>
        <w:numPr>
          <w:ilvl w:val="0"/>
          <w:numId w:val="32"/>
        </w:numPr>
        <w:spacing w:after="0" w:line="240" w:lineRule="auto"/>
        <w:rPr>
          <w:rFonts w:ascii="Verdana" w:hAnsi="Verdana" w:cs="Arial"/>
          <w:sz w:val="24"/>
          <w:szCs w:val="24"/>
        </w:rPr>
      </w:pPr>
      <w:r w:rsidRPr="0017581D">
        <w:rPr>
          <w:rFonts w:ascii="Verdana" w:eastAsia="Verdana" w:hAnsi="Verdana" w:cs="Arial"/>
          <w:sz w:val="24"/>
          <w:szCs w:val="24"/>
          <w:lang w:val="cy-GB" w:bidi="cy-GB"/>
        </w:rPr>
        <w:t>Stori Claf – Mamolaeth (brysbennu)</w:t>
      </w:r>
    </w:p>
    <w:p w14:paraId="6DC39765" w14:textId="77777777" w:rsidR="005D3A73" w:rsidRPr="0017581D" w:rsidRDefault="005D3A73" w:rsidP="003B7534">
      <w:pPr>
        <w:pStyle w:val="ListParagraph"/>
        <w:numPr>
          <w:ilvl w:val="0"/>
          <w:numId w:val="32"/>
        </w:numPr>
        <w:spacing w:after="0" w:line="240" w:lineRule="auto"/>
        <w:rPr>
          <w:rFonts w:ascii="Verdana" w:hAnsi="Verdana" w:cs="Arial"/>
          <w:sz w:val="24"/>
          <w:szCs w:val="24"/>
        </w:rPr>
      </w:pPr>
      <w:r w:rsidRPr="0017581D">
        <w:rPr>
          <w:rFonts w:ascii="Verdana" w:eastAsia="Verdana" w:hAnsi="Verdana" w:cs="Arial"/>
          <w:sz w:val="24"/>
          <w:szCs w:val="24"/>
          <w:lang w:val="cy-GB" w:bidi="cy-GB"/>
        </w:rPr>
        <w:t>Stori staff – Agwedd at absenoldeb</w:t>
      </w:r>
    </w:p>
    <w:p w14:paraId="0393EF49" w14:textId="77777777" w:rsidR="005D3A73" w:rsidRPr="0017581D" w:rsidRDefault="005D3A73" w:rsidP="005D3A73">
      <w:pPr>
        <w:pStyle w:val="ListParagraph"/>
        <w:spacing w:after="0" w:line="240" w:lineRule="auto"/>
        <w:rPr>
          <w:rFonts w:ascii="Verdana" w:hAnsi="Verdana" w:cs="Arial"/>
          <w:sz w:val="24"/>
          <w:szCs w:val="24"/>
        </w:rPr>
      </w:pPr>
    </w:p>
    <w:p w14:paraId="5D4F8515" w14:textId="4A65A227" w:rsidR="005D3A73" w:rsidRPr="0017581D" w:rsidRDefault="005D3A73" w:rsidP="005D3A73">
      <w:pPr>
        <w:spacing w:after="0" w:line="240" w:lineRule="auto"/>
        <w:rPr>
          <w:rFonts w:ascii="Verdana" w:hAnsi="Verdana" w:cs="Arial"/>
        </w:rPr>
      </w:pPr>
      <w:r w:rsidRPr="725EBD80">
        <w:rPr>
          <w:rFonts w:ascii="Verdana" w:eastAsia="Verdana" w:hAnsi="Verdana" w:cs="Arial"/>
          <w:lang w:bidi="cy-GB"/>
        </w:rPr>
        <w:t xml:space="preserve">Mae'r Bwrdd Iechyd yn cynnal hyfforddiant achrededig mewn adrodd straeon digidol ar gyfer y GIG ledled y DU. Rydym hefyd wedi trefnu cyfres o gynadleddau rhyngwladol ar adrodd straeon er budd iechyd. Ond yn anad dim, rydym wedi helpu pobl i gael eu lleisiau i’w clywed, ac </w:t>
      </w:r>
      <w:r w:rsidRPr="725EBD80">
        <w:rPr>
          <w:rFonts w:ascii="Verdana" w:eastAsia="Verdana" w:hAnsi="Verdana" w:cs="Arial"/>
          <w:lang w:bidi="cy-GB"/>
        </w:rPr>
        <w:lastRenderedPageBreak/>
        <w:t xml:space="preserve">rydym wedi gwrando a gwella ein gwasanaethau. Gellir dod o hyd i ragor o wybodaeth ar </w:t>
      </w:r>
      <w:hyperlink r:id="rId91">
        <w:r w:rsidRPr="725EBD80">
          <w:rPr>
            <w:rStyle w:val="Hyperlink"/>
            <w:rFonts w:ascii="Verdana" w:eastAsia="Verdana" w:hAnsi="Verdana" w:cs="Arial"/>
            <w:lang w:bidi="cy-GB"/>
          </w:rPr>
          <w:t>wefan Celfyddydau mewn Iechyd</w:t>
        </w:r>
      </w:hyperlink>
      <w:r w:rsidRPr="725EBD80">
        <w:rPr>
          <w:rFonts w:ascii="Verdana" w:eastAsia="Verdana" w:hAnsi="Verdana" w:cs="Arial"/>
          <w:lang w:bidi="cy-GB"/>
        </w:rPr>
        <w:t xml:space="preserve">. </w:t>
      </w:r>
    </w:p>
    <w:p w14:paraId="4EB14DFF" w14:textId="77777777" w:rsidR="005D3A73" w:rsidRPr="0017581D" w:rsidRDefault="005D3A73" w:rsidP="005D3A73">
      <w:pPr>
        <w:spacing w:after="0" w:line="240" w:lineRule="auto"/>
        <w:rPr>
          <w:rFonts w:ascii="Verdana" w:hAnsi="Verdana" w:cs="Arial"/>
          <w:szCs w:val="24"/>
        </w:rPr>
      </w:pPr>
    </w:p>
    <w:p w14:paraId="030A018A" w14:textId="4E8916A9" w:rsidR="005D3A73" w:rsidRPr="0017581D" w:rsidRDefault="005D3A73" w:rsidP="005D3A73">
      <w:pPr>
        <w:spacing w:after="0" w:line="240" w:lineRule="auto"/>
        <w:rPr>
          <w:rFonts w:ascii="Verdana" w:hAnsi="Verdana" w:cs="Arial"/>
        </w:rPr>
      </w:pPr>
      <w:r w:rsidRPr="725EBD80">
        <w:rPr>
          <w:rFonts w:ascii="Verdana" w:eastAsia="Verdana" w:hAnsi="Verdana" w:cs="Arial"/>
          <w:lang w:bidi="cy-GB"/>
        </w:rPr>
        <w:t xml:space="preserve">Yn ogystal â chyfarfodydd ffurfiol y Bwrdd, ceir sesiynau datblygu'r Bwrdd. Mae'r rhain yn gyfle i drafod cynlluniau neu strategaethau sydd ar y cam datblygu, ymgymryd â hyfforddiant neu glywed am arfer da o fewn y sefydliad ac oddi allan iddo: </w:t>
      </w:r>
    </w:p>
    <w:p w14:paraId="31E9ACB4" w14:textId="77777777" w:rsidR="005D3A73" w:rsidRPr="0017581D" w:rsidRDefault="005D3A73" w:rsidP="005D3A73">
      <w:pPr>
        <w:spacing w:after="0" w:line="240" w:lineRule="auto"/>
        <w:rPr>
          <w:rFonts w:ascii="Verdana" w:hAnsi="Verdana" w:cs="Arial"/>
          <w:szCs w:val="24"/>
        </w:rPr>
      </w:pPr>
    </w:p>
    <w:tbl>
      <w:tblPr>
        <w:tblStyle w:val="TableGrid"/>
        <w:tblW w:w="0" w:type="auto"/>
        <w:tblLook w:val="04A0" w:firstRow="1" w:lastRow="0" w:firstColumn="1" w:lastColumn="0" w:noHBand="0" w:noVBand="1"/>
      </w:tblPr>
      <w:tblGrid>
        <w:gridCol w:w="9016"/>
      </w:tblGrid>
      <w:tr w:rsidR="005D3A73" w:rsidRPr="0017581D" w14:paraId="466F6C8F" w14:textId="77777777" w:rsidTr="001B58B5">
        <w:tc>
          <w:tcPr>
            <w:tcW w:w="9016" w:type="dxa"/>
            <w:shd w:val="clear" w:color="auto" w:fill="5B9BD5" w:themeFill="accent1"/>
          </w:tcPr>
          <w:p w14:paraId="66BB9C7E" w14:textId="77777777" w:rsidR="005D3A73" w:rsidRPr="0017581D" w:rsidRDefault="005D3A73" w:rsidP="001B58B5">
            <w:pPr>
              <w:spacing w:before="40" w:after="40"/>
              <w:jc w:val="center"/>
              <w:rPr>
                <w:rFonts w:ascii="Verdana" w:hAnsi="Verdana" w:cs="Arial"/>
                <w:b/>
                <w:color w:val="FF0000"/>
                <w:sz w:val="24"/>
                <w:szCs w:val="24"/>
              </w:rPr>
            </w:pPr>
            <w:r w:rsidRPr="0017581D">
              <w:rPr>
                <w:rFonts w:ascii="Verdana" w:eastAsia="Verdana" w:hAnsi="Verdana" w:cs="Arial"/>
                <w:b/>
                <w:color w:val="FFFFFF" w:themeColor="background1"/>
                <w:sz w:val="24"/>
                <w:szCs w:val="24"/>
                <w:lang w:bidi="cy-GB"/>
              </w:rPr>
              <w:t>Datblygu'r Bwrdd</w:t>
            </w:r>
          </w:p>
        </w:tc>
      </w:tr>
      <w:tr w:rsidR="005D3A73" w:rsidRPr="0017581D" w14:paraId="30161CEE" w14:textId="77777777" w:rsidTr="001B58B5">
        <w:tc>
          <w:tcPr>
            <w:tcW w:w="9016" w:type="dxa"/>
          </w:tcPr>
          <w:p w14:paraId="3BA47B2C" w14:textId="77777777" w:rsidR="005D3A73" w:rsidRPr="0017581D" w:rsidRDefault="005D3A73" w:rsidP="001B58B5">
            <w:pPr>
              <w:spacing w:before="40" w:after="40"/>
              <w:jc w:val="center"/>
              <w:rPr>
                <w:rFonts w:ascii="Verdana" w:hAnsi="Verdana" w:cs="Arial"/>
                <w:color w:val="FF0000"/>
                <w:sz w:val="24"/>
                <w:szCs w:val="24"/>
              </w:rPr>
            </w:pPr>
            <w:r w:rsidRPr="0017581D">
              <w:rPr>
                <w:rFonts w:ascii="Verdana" w:eastAsia="Verdana" w:hAnsi="Verdana" w:cs="Arial"/>
                <w:sz w:val="24"/>
                <w:szCs w:val="24"/>
                <w:lang w:bidi="cy-GB"/>
              </w:rPr>
              <w:t>Good Governance Institute (GGI) - Effeithiolrwydd y Bwrdd (Mai 2025)</w:t>
            </w:r>
          </w:p>
        </w:tc>
      </w:tr>
      <w:tr w:rsidR="005D3A73" w:rsidRPr="0017581D" w14:paraId="238F973B" w14:textId="77777777" w:rsidTr="001B58B5">
        <w:tc>
          <w:tcPr>
            <w:tcW w:w="9016" w:type="dxa"/>
          </w:tcPr>
          <w:p w14:paraId="5B60970C" w14:textId="77777777" w:rsidR="005D3A73" w:rsidRPr="0017581D" w:rsidRDefault="005D3A73" w:rsidP="001B58B5">
            <w:pPr>
              <w:spacing w:before="40" w:after="40"/>
              <w:jc w:val="center"/>
              <w:rPr>
                <w:rFonts w:ascii="Verdana" w:hAnsi="Verdana" w:cs="Arial"/>
                <w:color w:val="FF0000"/>
                <w:sz w:val="24"/>
                <w:szCs w:val="24"/>
              </w:rPr>
            </w:pPr>
            <w:r w:rsidRPr="0017581D">
              <w:rPr>
                <w:rFonts w:ascii="Verdana" w:eastAsia="Verdana" w:hAnsi="Verdana" w:cs="Arial"/>
                <w:sz w:val="24"/>
                <w:szCs w:val="24"/>
                <w:lang w:bidi="cy-GB"/>
              </w:rPr>
              <w:t>Gweithdy Strategaeth Sefydliadol a GGI (Mehefin 2025)</w:t>
            </w:r>
          </w:p>
        </w:tc>
      </w:tr>
      <w:tr w:rsidR="005D3A73" w:rsidRPr="0017581D" w14:paraId="3CCE40C6" w14:textId="77777777" w:rsidTr="001B58B5">
        <w:tc>
          <w:tcPr>
            <w:tcW w:w="9016" w:type="dxa"/>
          </w:tcPr>
          <w:p w14:paraId="56A96D2D" w14:textId="71439E0C" w:rsidR="005D3A73" w:rsidRPr="0017581D" w:rsidRDefault="005D3A73"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Mapio a rheoli risgiau a rhanddeiliaid (Hydref 2025)</w:t>
            </w:r>
          </w:p>
        </w:tc>
      </w:tr>
      <w:tr w:rsidR="005D3A73" w:rsidRPr="0017581D" w14:paraId="0A0FA4D3" w14:textId="77777777" w:rsidTr="001B58B5">
        <w:tc>
          <w:tcPr>
            <w:tcW w:w="9016" w:type="dxa"/>
          </w:tcPr>
          <w:p w14:paraId="4F97B535" w14:textId="77777777" w:rsidR="005D3A73" w:rsidRPr="0017581D" w:rsidRDefault="005D3A73"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 xml:space="preserve">Cynllun Blynyddol (Rhagfyr 2025) </w:t>
            </w:r>
          </w:p>
        </w:tc>
      </w:tr>
      <w:tr w:rsidR="005D3A73" w:rsidRPr="0017581D" w14:paraId="5B23C3A3" w14:textId="77777777" w:rsidTr="001B58B5">
        <w:tc>
          <w:tcPr>
            <w:tcW w:w="9016" w:type="dxa"/>
          </w:tcPr>
          <w:p w14:paraId="1532DBB7" w14:textId="409FBA4B" w:rsidR="005D3A73" w:rsidRPr="0017581D" w:rsidRDefault="005D3A73"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 xml:space="preserve">Archwiliad manwl o lywodraethu a risgiau iechyd meddwl (Ionawr 2026) </w:t>
            </w:r>
          </w:p>
        </w:tc>
      </w:tr>
      <w:tr w:rsidR="005D3A73" w:rsidRPr="0017581D" w14:paraId="72B8F60F" w14:textId="77777777" w:rsidTr="001B58B5">
        <w:tc>
          <w:tcPr>
            <w:tcW w:w="9016" w:type="dxa"/>
          </w:tcPr>
          <w:p w14:paraId="06151AFC" w14:textId="77777777" w:rsidR="005D3A73" w:rsidRPr="0017581D" w:rsidRDefault="005D3A73"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Safle Diwedd y Flwyddyn Ariannol a chymorth Deloitte (Chwefror 2026)</w:t>
            </w:r>
          </w:p>
        </w:tc>
      </w:tr>
      <w:tr w:rsidR="005D3A73" w:rsidRPr="0017581D" w14:paraId="5A62E98F" w14:textId="77777777" w:rsidTr="001B58B5">
        <w:tc>
          <w:tcPr>
            <w:tcW w:w="9016" w:type="dxa"/>
          </w:tcPr>
          <w:p w14:paraId="3CC48659" w14:textId="694AFFC7" w:rsidR="005D3A73" w:rsidRPr="0017581D" w:rsidRDefault="005D3A73"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Cynllun Blynyddol 2026-27: Adborth Llywodraeth Cymru ac Ymrwymiad Grwpiau Gwasanaeth i Raglenni (Mawrth 2026)</w:t>
            </w:r>
          </w:p>
        </w:tc>
      </w:tr>
    </w:tbl>
    <w:p w14:paraId="1FA6FC00" w14:textId="77777777" w:rsidR="005D3A73" w:rsidRPr="0017581D" w:rsidRDefault="005D3A73" w:rsidP="005D3A73">
      <w:pPr>
        <w:spacing w:after="0" w:line="240" w:lineRule="auto"/>
        <w:rPr>
          <w:rFonts w:ascii="Verdana" w:hAnsi="Verdana" w:cs="Arial"/>
          <w:szCs w:val="24"/>
        </w:rPr>
      </w:pPr>
    </w:p>
    <w:p w14:paraId="641E58CD" w14:textId="3632D88D" w:rsidR="005D3A73" w:rsidRPr="0017581D" w:rsidRDefault="005D3A73" w:rsidP="005D3A73">
      <w:pPr>
        <w:spacing w:after="0" w:line="240" w:lineRule="auto"/>
        <w:rPr>
          <w:rFonts w:ascii="Verdana" w:hAnsi="Verdana" w:cs="Arial"/>
        </w:rPr>
      </w:pPr>
      <w:r w:rsidRPr="725EBD80">
        <w:rPr>
          <w:rFonts w:ascii="Verdana" w:eastAsia="Verdana" w:hAnsi="Verdana" w:cs="Arial"/>
          <w:lang w:bidi="cy-GB"/>
        </w:rPr>
        <w:t xml:space="preserve">Mae aelodau hefyd yn cymryd rhan mewn amrywiaeth o weithgareddau eraill ar ran y Bwrdd, megis ymweliadau â gwasanaethau a chyfarfodydd â phartneriaid lleol. </w:t>
      </w:r>
    </w:p>
    <w:p w14:paraId="7B419147" w14:textId="77777777" w:rsidR="005D3A73" w:rsidRPr="0017581D" w:rsidRDefault="005D3A73" w:rsidP="005D3A73">
      <w:pPr>
        <w:spacing w:after="0" w:line="240" w:lineRule="auto"/>
        <w:rPr>
          <w:rFonts w:ascii="Verdana" w:hAnsi="Verdana" w:cs="Arial"/>
          <w:szCs w:val="24"/>
        </w:rPr>
      </w:pPr>
    </w:p>
    <w:p w14:paraId="348850ED" w14:textId="54EAE8C1" w:rsidR="000F46E2" w:rsidRPr="00CD6DC7" w:rsidRDefault="005D3A73" w:rsidP="000F46E2">
      <w:pPr>
        <w:rPr>
          <w:rFonts w:ascii="Verdana" w:hAnsi="Verdana"/>
          <w:szCs w:val="24"/>
        </w:rPr>
      </w:pPr>
      <w:r w:rsidRPr="0017581D">
        <w:rPr>
          <w:rFonts w:ascii="Verdana" w:eastAsia="Verdana" w:hAnsi="Verdana" w:cs="Verdana"/>
          <w:szCs w:val="24"/>
          <w:lang w:bidi="cy-GB"/>
        </w:rPr>
        <w:t xml:space="preserve">Yn ystod 2025-26, cynhaliodd y Bwrdd ei hunanasesiad blynyddol i werthuso ei effeithiolrwydd. Roedd y broses hon yn cynnwys adolygu arferion llywodraethu, archwilio gweithdrefnau gwneud penderfyniadau, a cheisio adborth gan aelodau'r Bwrdd. Nod yr asesiad oedd nodi meysydd i'w gwella a sicrhau bod y Bwrdd yn parhau i gyflawni ei amcanion strategol yn effeithlon. Canolbwyntiodd argymhellion hunanasesiad y Bwrdd ar gryfhau llywodraethu ac effeithiolrwydd y Bwrdd drwy ddatblygiad parhaus i aelodau'r Bwrdd, atebolrwydd cliriach, gwell rheolaeth risg, goruchwyliaeth gryfach ar berfformiad a mireinio trefniadau llywodraethu ategol. Roedd hyn yn cynnwys gweithredu drwy'r Cynllun Gweithredu ar Effeithiolrwydd y Bwrdd a Chynllun Datblygu'r Bwrdd ar gyfer 2025-26, a oedd yn ymdrin â meysydd fel rôl y Bwrdd unedol, ymddygiadau effeithiol y Bwrdd, cyfeiriad strategol, awydd am risg, ymgysylltu â rhanddeiliaid, cydraddoldeb a gofynion deddfwriaethol. </w:t>
      </w:r>
    </w:p>
    <w:p w14:paraId="50ABAD98" w14:textId="77777777" w:rsidR="005D3A73" w:rsidRPr="0017581D" w:rsidRDefault="005D3A73" w:rsidP="005D3A73">
      <w:pPr>
        <w:spacing w:after="0" w:line="240" w:lineRule="auto"/>
        <w:rPr>
          <w:rFonts w:ascii="Verdana" w:hAnsi="Verdana" w:cs="Arial"/>
          <w:szCs w:val="24"/>
        </w:rPr>
      </w:pPr>
    </w:p>
    <w:p w14:paraId="652F71E3" w14:textId="77777777" w:rsidR="005D3A73" w:rsidRPr="0017581D" w:rsidRDefault="005D3A73" w:rsidP="003B7534">
      <w:pPr>
        <w:pStyle w:val="ListParagraph"/>
        <w:widowControl w:val="0"/>
        <w:numPr>
          <w:ilvl w:val="0"/>
          <w:numId w:val="38"/>
        </w:numPr>
        <w:autoSpaceDE w:val="0"/>
        <w:autoSpaceDN w:val="0"/>
        <w:spacing w:after="0" w:line="240" w:lineRule="auto"/>
        <w:rPr>
          <w:rFonts w:ascii="Verdana" w:hAnsi="Verdana" w:cs="Arial"/>
          <w:b/>
          <w:color w:val="2E74B5" w:themeColor="accent1" w:themeShade="BF"/>
          <w:sz w:val="24"/>
          <w:szCs w:val="24"/>
        </w:rPr>
      </w:pPr>
      <w:r w:rsidRPr="0017581D">
        <w:rPr>
          <w:rFonts w:ascii="Verdana" w:eastAsia="Verdana" w:hAnsi="Verdana" w:cs="Arial"/>
          <w:b/>
          <w:color w:val="2E74B5" w:themeColor="accent1" w:themeShade="BF"/>
          <w:sz w:val="24"/>
          <w:szCs w:val="24"/>
          <w:lang w:val="cy-GB" w:bidi="cy-GB"/>
        </w:rPr>
        <w:t>Pwyllgorau’r Bwrdd</w:t>
      </w:r>
    </w:p>
    <w:p w14:paraId="68311137" w14:textId="4678218E" w:rsidR="005D3A73" w:rsidRPr="0017581D" w:rsidRDefault="005D3A73" w:rsidP="005D3A73">
      <w:pPr>
        <w:spacing w:after="0" w:line="240" w:lineRule="auto"/>
        <w:rPr>
          <w:rFonts w:ascii="Verdana" w:hAnsi="Verdana" w:cs="Arial"/>
        </w:rPr>
      </w:pPr>
      <w:r w:rsidRPr="725EBD80">
        <w:rPr>
          <w:rFonts w:ascii="Verdana" w:eastAsia="Verdana" w:hAnsi="Verdana" w:cs="Arial"/>
          <w:lang w:bidi="cy-GB"/>
        </w:rPr>
        <w:t xml:space="preserve">Mae'r Bwrdd Iechyd wedi sefydlu nifer o bwyllgorau fel y nodir yn y diagram yn </w:t>
      </w:r>
      <w:r w:rsidRPr="725EBD80">
        <w:rPr>
          <w:rFonts w:ascii="Verdana" w:eastAsia="Verdana" w:hAnsi="Verdana" w:cs="Arial"/>
          <w:b/>
          <w:lang w:bidi="cy-GB"/>
        </w:rPr>
        <w:t>atodiad 1</w:t>
      </w:r>
      <w:r w:rsidRPr="725EBD80">
        <w:rPr>
          <w:rFonts w:ascii="Verdana" w:eastAsia="Verdana" w:hAnsi="Verdana" w:cs="Arial"/>
          <w:lang w:bidi="cy-GB"/>
        </w:rPr>
        <w:t xml:space="preserve">. Cadeirir pob un gan Aelod Annibynnol ac mae ganddo rôl allweddol o ran y system lywodraethu a sicrwydd, gwneud penderfyniadau, craffu, asesu risgiau cyfredol a monitro perfformiad. Yn dilyn pob cyfarfod, caiff crynodeb o'r drafodaeth ei rannu â'r Bwrdd yn ei </w:t>
      </w:r>
      <w:r w:rsidRPr="725EBD80">
        <w:rPr>
          <w:rFonts w:ascii="Verdana" w:eastAsia="Verdana" w:hAnsi="Verdana" w:cs="Arial"/>
          <w:lang w:bidi="cy-GB"/>
        </w:rPr>
        <w:lastRenderedPageBreak/>
        <w:t xml:space="preserve">gyfarfod ffurfiol nesaf, ac mae'r holl bapurau ar gyfer sesiynau cyhoeddus cyfarfodydd y Bwrdd a'r Pwyllgorau ar gael ar </w:t>
      </w:r>
      <w:hyperlink r:id="rId92">
        <w:r w:rsidRPr="725EBD80">
          <w:rPr>
            <w:rStyle w:val="Hyperlink"/>
            <w:rFonts w:ascii="Verdana" w:eastAsia="Verdana" w:hAnsi="Verdana" w:cs="Arial"/>
            <w:lang w:bidi="cy-GB"/>
          </w:rPr>
          <w:t>wefan</w:t>
        </w:r>
      </w:hyperlink>
      <w:r w:rsidRPr="725EBD80">
        <w:rPr>
          <w:rFonts w:ascii="Verdana" w:eastAsia="Verdana" w:hAnsi="Verdana" w:cs="Arial"/>
          <w:lang w:bidi="cy-GB"/>
        </w:rPr>
        <w:t xml:space="preserve"> y Bwrdd Iechyd, gan gynnwys </w:t>
      </w:r>
      <w:hyperlink r:id="rId93">
        <w:r w:rsidRPr="725EBD80">
          <w:rPr>
            <w:rStyle w:val="Hyperlink"/>
            <w:rFonts w:ascii="Verdana" w:eastAsia="Verdana" w:hAnsi="Verdana" w:cs="Arial"/>
            <w:lang w:bidi="cy-GB"/>
          </w:rPr>
          <w:t>Cylch Gorchwyl</w:t>
        </w:r>
      </w:hyperlink>
      <w:r w:rsidRPr="725EBD80">
        <w:rPr>
          <w:rFonts w:ascii="Verdana" w:eastAsia="Verdana" w:hAnsi="Verdana" w:cs="Arial"/>
          <w:lang w:bidi="cy-GB"/>
        </w:rPr>
        <w:t xml:space="preserve"> pob pwyllgor. Mae rhai cyfarfodydd lle na wneir y papurau'n gyhoeddus, naill ai oherwydd natur gyfrinachol y busnes neu oherwydd bod yr eitemau yn y cyfnod datblygu. Mae'r Bwrdd yn cydnabod ei ymrwymiad i gynnal cyfarfodydd ei bwyllgorau yn gyhoeddus; fodd bynnag, oherwydd nifer y pwyllgorau a pha mor aml y cânt eu cynnal, mae ffrydio byw'r cyfarfodydd yn gofyn am ormod o adnoddau. Er hynny, bydd y Bwrdd Iechyd yn ystyried ffyrdd y gellid cynnal cyfarfodydd pwyllgorau yn gyhoeddus lle bo hynny'n bosibl.</w:t>
      </w:r>
    </w:p>
    <w:p w14:paraId="3D6E5F92" w14:textId="77777777" w:rsidR="005D3A73" w:rsidRPr="0017581D" w:rsidRDefault="005D3A73" w:rsidP="005D3A73">
      <w:pPr>
        <w:spacing w:after="0" w:line="240" w:lineRule="auto"/>
        <w:rPr>
          <w:rFonts w:ascii="Verdana" w:hAnsi="Verdana" w:cs="Arial"/>
          <w:szCs w:val="24"/>
        </w:rPr>
      </w:pPr>
    </w:p>
    <w:p w14:paraId="4E552FCB" w14:textId="42CCE3F0" w:rsidR="005D3A73" w:rsidRPr="0017581D" w:rsidRDefault="005D3A73" w:rsidP="005D3A73">
      <w:pPr>
        <w:spacing w:after="0" w:line="240" w:lineRule="auto"/>
        <w:rPr>
          <w:rFonts w:ascii="Verdana" w:hAnsi="Verdana" w:cs="Arial"/>
          <w:szCs w:val="24"/>
        </w:rPr>
      </w:pPr>
      <w:r w:rsidRPr="0017581D">
        <w:rPr>
          <w:rFonts w:ascii="Verdana" w:eastAsia="Verdana" w:hAnsi="Verdana" w:cs="Arial"/>
          <w:szCs w:val="24"/>
          <w:lang w:bidi="cy-GB"/>
        </w:rPr>
        <w:t>Mae'r pwyllgorau sicrwydd y mae'n ofynnol i'r Bwrdd Iechyd eu cael yn cynnwys:</w:t>
      </w:r>
    </w:p>
    <w:p w14:paraId="35174AB9" w14:textId="77777777" w:rsidR="005D3A73" w:rsidRPr="0017581D" w:rsidRDefault="005D3A73" w:rsidP="005D3A73">
      <w:pPr>
        <w:spacing w:after="0" w:line="240" w:lineRule="auto"/>
        <w:rPr>
          <w:rFonts w:ascii="Verdana" w:hAnsi="Verdana" w:cs="Arial"/>
          <w:i/>
          <w:szCs w:val="24"/>
        </w:rPr>
      </w:pPr>
    </w:p>
    <w:p w14:paraId="599A7C17" w14:textId="77777777" w:rsidR="005D3A73" w:rsidRPr="0017581D" w:rsidRDefault="005D3A73" w:rsidP="005D3A73">
      <w:pPr>
        <w:spacing w:after="0" w:line="240" w:lineRule="auto"/>
        <w:rPr>
          <w:rFonts w:ascii="Verdana" w:hAnsi="Verdana" w:cs="Arial"/>
          <w:b/>
          <w:i/>
          <w:color w:val="2E74B5" w:themeColor="accent1" w:themeShade="BF"/>
          <w:szCs w:val="24"/>
        </w:rPr>
      </w:pPr>
      <w:r w:rsidRPr="0017581D">
        <w:rPr>
          <w:rFonts w:ascii="Verdana" w:eastAsia="Verdana" w:hAnsi="Verdana" w:cs="Arial"/>
          <w:b/>
          <w:i/>
          <w:color w:val="2E74B5" w:themeColor="accent1" w:themeShade="BF"/>
          <w:szCs w:val="24"/>
          <w:lang w:bidi="cy-GB"/>
        </w:rPr>
        <w:t>Y Pwyllgor Archwilio</w:t>
      </w:r>
    </w:p>
    <w:p w14:paraId="169752E1" w14:textId="1D3B251C" w:rsidR="005D3A73" w:rsidRPr="0017581D" w:rsidRDefault="005D3A73" w:rsidP="005D3A73">
      <w:pPr>
        <w:spacing w:after="0" w:line="240" w:lineRule="auto"/>
        <w:rPr>
          <w:rFonts w:ascii="Verdana" w:hAnsi="Verdana" w:cs="Arial"/>
        </w:rPr>
      </w:pPr>
      <w:r w:rsidRPr="725EBD80">
        <w:rPr>
          <w:rFonts w:ascii="Verdana" w:eastAsia="Verdana" w:hAnsi="Verdana" w:cs="Arial"/>
          <w:lang w:bidi="cy-GB"/>
        </w:rPr>
        <w:t>Mae'r Pwyllgor Archwilio yn cefnogi'r trefniadau cyffredinol ar gyfer Fframwaith Sicrwydd y Bwrdd, gan gynnwys paratoi'r datganiad llywodraethu blynyddol, ac yn darparu cyngor a sicrwydd ynghylch effeithiolrwydd y trefniadau sydd ar waith o ran llywodraethu strategol, rheoli risg a rheolaethau mewnol. Yn fwy penodol, mae ganddo:</w:t>
      </w:r>
    </w:p>
    <w:p w14:paraId="46533105" w14:textId="77777777" w:rsidR="005D3A73" w:rsidRPr="0017581D" w:rsidRDefault="005D3A73" w:rsidP="005D3A73">
      <w:pPr>
        <w:spacing w:after="0" w:line="240" w:lineRule="auto"/>
        <w:rPr>
          <w:rFonts w:ascii="Verdana" w:hAnsi="Verdana" w:cs="Arial"/>
          <w:szCs w:val="24"/>
        </w:rPr>
      </w:pPr>
    </w:p>
    <w:p w14:paraId="008C57E6" w14:textId="77777777" w:rsidR="005D3A73" w:rsidRPr="0017581D" w:rsidRDefault="005D3A73" w:rsidP="003B7534">
      <w:pPr>
        <w:pStyle w:val="ListParagraph"/>
        <w:widowControl w:val="0"/>
        <w:numPr>
          <w:ilvl w:val="0"/>
          <w:numId w:val="18"/>
        </w:numPr>
        <w:autoSpaceDE w:val="0"/>
        <w:autoSpaceDN w:val="0"/>
        <w:spacing w:after="0" w:line="240" w:lineRule="auto"/>
        <w:rPr>
          <w:rFonts w:ascii="Verdana" w:hAnsi="Verdana" w:cs="Arial"/>
          <w:sz w:val="24"/>
          <w:szCs w:val="24"/>
        </w:rPr>
      </w:pPr>
      <w:r w:rsidRPr="0017581D">
        <w:rPr>
          <w:rFonts w:ascii="Verdana" w:eastAsia="Verdana" w:hAnsi="Verdana" w:cs="Arial"/>
          <w:sz w:val="24"/>
          <w:szCs w:val="24"/>
          <w:lang w:val="cy-GB" w:bidi="cy-GB"/>
        </w:rPr>
        <w:t xml:space="preserve">goruchwylio'r system o reolaethau mewnol; </w:t>
      </w:r>
    </w:p>
    <w:p w14:paraId="2314C62F" w14:textId="77777777" w:rsidR="005D3A73" w:rsidRPr="0017581D" w:rsidRDefault="005D3A73" w:rsidP="003B7534">
      <w:pPr>
        <w:pStyle w:val="ListParagraph"/>
        <w:widowControl w:val="0"/>
        <w:numPr>
          <w:ilvl w:val="0"/>
          <w:numId w:val="18"/>
        </w:numPr>
        <w:autoSpaceDE w:val="0"/>
        <w:autoSpaceDN w:val="0"/>
        <w:spacing w:after="0" w:line="240" w:lineRule="auto"/>
        <w:rPr>
          <w:rFonts w:ascii="Verdana" w:hAnsi="Verdana" w:cs="Arial"/>
          <w:sz w:val="24"/>
          <w:szCs w:val="24"/>
        </w:rPr>
      </w:pPr>
      <w:r w:rsidRPr="0017581D">
        <w:rPr>
          <w:rFonts w:ascii="Verdana" w:eastAsia="Verdana" w:hAnsi="Verdana" w:cs="Arial"/>
          <w:sz w:val="24"/>
          <w:szCs w:val="24"/>
          <w:lang w:val="cy-GB" w:bidi="cy-GB"/>
        </w:rPr>
        <w:t xml:space="preserve">parhau i ganolbwyntio ar wella'r systemau ariannol a'r gweithdrefnau rheoli; </w:t>
      </w:r>
    </w:p>
    <w:p w14:paraId="6F03B251" w14:textId="67A05FBA" w:rsidR="005D3A73" w:rsidRPr="0017581D" w:rsidRDefault="005D3A73" w:rsidP="003B7534">
      <w:pPr>
        <w:pStyle w:val="ListParagraph"/>
        <w:widowControl w:val="0"/>
        <w:numPr>
          <w:ilvl w:val="0"/>
          <w:numId w:val="18"/>
        </w:numPr>
        <w:autoSpaceDE w:val="0"/>
        <w:autoSpaceDN w:val="0"/>
        <w:spacing w:after="0" w:line="240" w:lineRule="auto"/>
        <w:rPr>
          <w:rFonts w:ascii="Verdana" w:hAnsi="Verdana" w:cs="Arial"/>
          <w:sz w:val="24"/>
          <w:szCs w:val="24"/>
        </w:rPr>
      </w:pPr>
      <w:r w:rsidRPr="725EBD80">
        <w:rPr>
          <w:rFonts w:ascii="Verdana" w:eastAsia="Verdana" w:hAnsi="Verdana" w:cs="Arial"/>
          <w:sz w:val="24"/>
          <w:szCs w:val="24"/>
          <w:lang w:val="cy-GB" w:bidi="cy-GB"/>
        </w:rPr>
        <w:t xml:space="preserve">goruchwylio datblygu a gweithredu Fframwaith Sicrwydd y Bwrdd; </w:t>
      </w:r>
    </w:p>
    <w:p w14:paraId="7BDCD06F" w14:textId="77777777" w:rsidR="005D3A73" w:rsidRPr="0017581D" w:rsidRDefault="005D3A73" w:rsidP="003B7534">
      <w:pPr>
        <w:pStyle w:val="ListParagraph"/>
        <w:widowControl w:val="0"/>
        <w:numPr>
          <w:ilvl w:val="0"/>
          <w:numId w:val="18"/>
        </w:numPr>
        <w:autoSpaceDE w:val="0"/>
        <w:autoSpaceDN w:val="0"/>
        <w:spacing w:after="0" w:line="240" w:lineRule="auto"/>
        <w:rPr>
          <w:rFonts w:ascii="Verdana" w:hAnsi="Verdana" w:cs="Arial"/>
          <w:sz w:val="24"/>
          <w:szCs w:val="24"/>
        </w:rPr>
      </w:pPr>
      <w:r w:rsidRPr="0017581D">
        <w:rPr>
          <w:rFonts w:ascii="Verdana" w:eastAsia="Verdana" w:hAnsi="Verdana" w:cs="Arial"/>
          <w:sz w:val="24"/>
          <w:szCs w:val="24"/>
          <w:lang w:val="cy-GB" w:bidi="cy-GB"/>
        </w:rPr>
        <w:t xml:space="preserve">monitro trefniadau lleol i wrthweithio twyll; </w:t>
      </w:r>
    </w:p>
    <w:p w14:paraId="6135366C" w14:textId="77777777" w:rsidR="005D3A73" w:rsidRPr="0017581D" w:rsidRDefault="005D3A73" w:rsidP="003B7534">
      <w:pPr>
        <w:pStyle w:val="ListParagraph"/>
        <w:widowControl w:val="0"/>
        <w:numPr>
          <w:ilvl w:val="0"/>
          <w:numId w:val="18"/>
        </w:numPr>
        <w:autoSpaceDE w:val="0"/>
        <w:autoSpaceDN w:val="0"/>
        <w:spacing w:after="0" w:line="240" w:lineRule="auto"/>
        <w:rPr>
          <w:rFonts w:ascii="Verdana" w:hAnsi="Verdana" w:cs="Arial"/>
          <w:sz w:val="24"/>
          <w:szCs w:val="24"/>
        </w:rPr>
      </w:pPr>
      <w:r w:rsidRPr="0017581D">
        <w:rPr>
          <w:rFonts w:ascii="Verdana" w:eastAsia="Verdana" w:hAnsi="Verdana" w:cs="Arial"/>
          <w:sz w:val="24"/>
          <w:szCs w:val="24"/>
          <w:lang w:val="cy-GB" w:bidi="cy-GB"/>
        </w:rPr>
        <w:t xml:space="preserve">ceisiodd sicrwydd mewn perthynas â'r broses rheoli risg; </w:t>
      </w:r>
    </w:p>
    <w:p w14:paraId="5175B010" w14:textId="707D2B4B" w:rsidR="005D3A73" w:rsidRPr="0017581D" w:rsidRDefault="005D3A73" w:rsidP="003B7534">
      <w:pPr>
        <w:pStyle w:val="ListParagraph"/>
        <w:widowControl w:val="0"/>
        <w:numPr>
          <w:ilvl w:val="0"/>
          <w:numId w:val="18"/>
        </w:numPr>
        <w:autoSpaceDE w:val="0"/>
        <w:autoSpaceDN w:val="0"/>
        <w:spacing w:after="0" w:line="240" w:lineRule="auto"/>
        <w:rPr>
          <w:rFonts w:ascii="Verdana" w:hAnsi="Verdana" w:cs="Arial"/>
          <w:sz w:val="24"/>
          <w:szCs w:val="24"/>
        </w:rPr>
      </w:pPr>
      <w:r w:rsidRPr="725EBD80">
        <w:rPr>
          <w:rFonts w:ascii="Verdana" w:eastAsia="Verdana" w:hAnsi="Verdana" w:cs="Arial"/>
          <w:sz w:val="24"/>
          <w:szCs w:val="24"/>
          <w:lang w:val="cy-GB" w:bidi="cy-GB"/>
        </w:rPr>
        <w:t xml:space="preserve">ystyried ac argymell cymeradwyo diwygiadau i'r Rheolau Sefydlog a'r Cyfarwyddiadau Ariannol Sefydlog; </w:t>
      </w:r>
    </w:p>
    <w:p w14:paraId="2AF0460F" w14:textId="77777777" w:rsidR="005D3A73" w:rsidRPr="0017581D" w:rsidRDefault="005D3A73" w:rsidP="003B7534">
      <w:pPr>
        <w:pStyle w:val="ListParagraph"/>
        <w:widowControl w:val="0"/>
        <w:numPr>
          <w:ilvl w:val="0"/>
          <w:numId w:val="18"/>
        </w:numPr>
        <w:autoSpaceDE w:val="0"/>
        <w:autoSpaceDN w:val="0"/>
        <w:spacing w:after="0" w:line="240" w:lineRule="auto"/>
        <w:rPr>
          <w:rFonts w:ascii="Verdana" w:hAnsi="Verdana" w:cs="Arial"/>
          <w:sz w:val="24"/>
          <w:szCs w:val="24"/>
        </w:rPr>
      </w:pPr>
      <w:r w:rsidRPr="0017581D">
        <w:rPr>
          <w:rFonts w:ascii="Verdana" w:eastAsia="Verdana" w:hAnsi="Verdana" w:cs="Arial"/>
          <w:sz w:val="24"/>
          <w:szCs w:val="24"/>
          <w:lang w:val="cy-GB" w:bidi="cy-GB"/>
        </w:rPr>
        <w:t>adolygodd ganfyddiadau archwiliadau mewnol ac allanol a’r cynnydd yn erbyn y cynlluniau gweithredu cysylltiedig;</w:t>
      </w:r>
    </w:p>
    <w:p w14:paraId="5EBC64AB" w14:textId="470FD33B" w:rsidR="005D3A73" w:rsidRPr="0017581D" w:rsidRDefault="005D3A73" w:rsidP="003B7534">
      <w:pPr>
        <w:pStyle w:val="ListParagraph"/>
        <w:widowControl w:val="0"/>
        <w:numPr>
          <w:ilvl w:val="0"/>
          <w:numId w:val="18"/>
        </w:numPr>
        <w:autoSpaceDE w:val="0"/>
        <w:autoSpaceDN w:val="0"/>
        <w:spacing w:after="0" w:line="240" w:lineRule="auto"/>
        <w:rPr>
          <w:rFonts w:ascii="Verdana" w:hAnsi="Verdana" w:cs="Arial"/>
          <w:sz w:val="24"/>
          <w:szCs w:val="24"/>
        </w:rPr>
      </w:pPr>
      <w:r w:rsidRPr="725EBD80">
        <w:rPr>
          <w:rFonts w:ascii="Verdana" w:eastAsia="Verdana" w:hAnsi="Verdana" w:cs="Arial"/>
          <w:sz w:val="24"/>
          <w:szCs w:val="24"/>
          <w:lang w:val="cy-GB" w:bidi="cy-GB"/>
        </w:rPr>
        <w:t xml:space="preserve">daliodd Gyfarwyddwyr Gweithredol yn atebol lle’n briodol; </w:t>
      </w:r>
    </w:p>
    <w:p w14:paraId="7C6EEF4D" w14:textId="2DA67C86" w:rsidR="005D3A73" w:rsidRPr="0017581D" w:rsidRDefault="005D3A73" w:rsidP="003B7534">
      <w:pPr>
        <w:pStyle w:val="ListParagraph"/>
        <w:widowControl w:val="0"/>
        <w:numPr>
          <w:ilvl w:val="0"/>
          <w:numId w:val="18"/>
        </w:numPr>
        <w:autoSpaceDE w:val="0"/>
        <w:autoSpaceDN w:val="0"/>
        <w:spacing w:after="0" w:line="240" w:lineRule="auto"/>
        <w:rPr>
          <w:rFonts w:ascii="Verdana" w:hAnsi="Verdana" w:cs="Arial"/>
          <w:sz w:val="24"/>
          <w:szCs w:val="24"/>
        </w:rPr>
      </w:pPr>
      <w:r w:rsidRPr="725EBD80">
        <w:rPr>
          <w:rFonts w:ascii="Verdana" w:eastAsia="Verdana" w:hAnsi="Verdana" w:cs="Arial"/>
          <w:sz w:val="24"/>
          <w:szCs w:val="24"/>
          <w:lang w:val="cy-GB" w:bidi="cy-GB"/>
        </w:rPr>
        <w:t xml:space="preserve">trafod ac argymell i'r Bwrdd gymeradwyo'r cyfrifon blynyddol archwiliedig, yr adroddiad atebolrwydd, yr adroddiad blynyddol a barn pennaeth yr archwiliad mewnol; </w:t>
      </w:r>
    </w:p>
    <w:p w14:paraId="46DF4E7D" w14:textId="77777777" w:rsidR="005D3A73" w:rsidRPr="0017581D" w:rsidRDefault="005D3A73" w:rsidP="003B7534">
      <w:pPr>
        <w:pStyle w:val="ListParagraph"/>
        <w:widowControl w:val="0"/>
        <w:numPr>
          <w:ilvl w:val="0"/>
          <w:numId w:val="18"/>
        </w:numPr>
        <w:autoSpaceDE w:val="0"/>
        <w:autoSpaceDN w:val="0"/>
        <w:spacing w:after="0" w:line="240" w:lineRule="auto"/>
        <w:rPr>
          <w:rFonts w:ascii="Verdana" w:hAnsi="Verdana" w:cs="Arial"/>
          <w:sz w:val="24"/>
          <w:szCs w:val="24"/>
        </w:rPr>
      </w:pPr>
      <w:r w:rsidRPr="0017581D">
        <w:rPr>
          <w:rFonts w:ascii="Verdana" w:eastAsia="Verdana" w:hAnsi="Verdana" w:cs="Arial"/>
          <w:sz w:val="24"/>
          <w:szCs w:val="24"/>
          <w:lang w:val="cy-GB" w:bidi="cy-GB"/>
        </w:rPr>
        <w:t xml:space="preserve">parhau i fonitro gweithredu'r argymhellion fel y nodir yn rhaglen waith llywodraethu. </w:t>
      </w:r>
    </w:p>
    <w:p w14:paraId="7FD2F270" w14:textId="5F779C78" w:rsidR="005D3A73" w:rsidRPr="0017581D" w:rsidRDefault="005D3A73" w:rsidP="003B7534">
      <w:pPr>
        <w:pStyle w:val="ListParagraph"/>
        <w:widowControl w:val="0"/>
        <w:numPr>
          <w:ilvl w:val="0"/>
          <w:numId w:val="18"/>
        </w:numPr>
        <w:autoSpaceDE w:val="0"/>
        <w:autoSpaceDN w:val="0"/>
        <w:spacing w:after="0" w:line="240" w:lineRule="auto"/>
        <w:rPr>
          <w:rFonts w:ascii="Verdana" w:hAnsi="Verdana" w:cs="Arial"/>
          <w:sz w:val="24"/>
          <w:szCs w:val="24"/>
        </w:rPr>
      </w:pPr>
      <w:r w:rsidRPr="0017581D">
        <w:rPr>
          <w:rFonts w:ascii="Verdana" w:eastAsia="Verdana" w:hAnsi="Verdana" w:cs="Arial"/>
          <w:sz w:val="24"/>
          <w:szCs w:val="24"/>
          <w:lang w:val="cy-GB" w:bidi="cy-GB"/>
        </w:rPr>
        <w:t>Cynhaliwyd dadansoddiadau manwl drwy gydol y flwyddyn; ymhlith yr enghreifftiau mae adolygiad o fuddsoddiad mewn systemau digidol, rheoli ystadau, gwasanaethau canser a llywodraethu ansawdd.</w:t>
      </w:r>
    </w:p>
    <w:p w14:paraId="5AABBB81" w14:textId="77777777" w:rsidR="005D3A73" w:rsidRPr="0017581D" w:rsidRDefault="005D3A73" w:rsidP="005D3A73">
      <w:pPr>
        <w:pStyle w:val="ListParagraph"/>
        <w:widowControl w:val="0"/>
        <w:autoSpaceDE w:val="0"/>
        <w:autoSpaceDN w:val="0"/>
        <w:spacing w:after="0" w:line="240" w:lineRule="auto"/>
        <w:rPr>
          <w:rFonts w:ascii="Verdana" w:hAnsi="Verdana" w:cs="Arial"/>
          <w:sz w:val="24"/>
          <w:szCs w:val="24"/>
        </w:rPr>
      </w:pPr>
    </w:p>
    <w:p w14:paraId="094537C8" w14:textId="77777777" w:rsidR="005D3A73" w:rsidRPr="0017581D" w:rsidRDefault="005D3A73" w:rsidP="005D3A73">
      <w:pPr>
        <w:spacing w:after="0" w:line="240" w:lineRule="auto"/>
        <w:rPr>
          <w:rFonts w:ascii="Verdana" w:hAnsi="Verdana" w:cs="Arial"/>
          <w:b/>
          <w:i/>
          <w:color w:val="2E74B5" w:themeColor="accent1" w:themeShade="BF"/>
          <w:szCs w:val="24"/>
        </w:rPr>
      </w:pPr>
      <w:r w:rsidRPr="0017581D">
        <w:rPr>
          <w:rFonts w:ascii="Verdana" w:eastAsia="Verdana" w:hAnsi="Verdana" w:cs="Arial"/>
          <w:b/>
          <w:i/>
          <w:color w:val="2E74B5" w:themeColor="accent1" w:themeShade="BF"/>
          <w:szCs w:val="24"/>
          <w:lang w:bidi="cy-GB"/>
        </w:rPr>
        <w:t>Y Pwyllgor Ansawdd a Diogelwch</w:t>
      </w:r>
    </w:p>
    <w:p w14:paraId="3F79A70F" w14:textId="2EFB7DC5" w:rsidR="005D3A73" w:rsidRPr="0017581D" w:rsidRDefault="005D3A73" w:rsidP="005D3A73">
      <w:pPr>
        <w:spacing w:after="0" w:line="240" w:lineRule="auto"/>
        <w:rPr>
          <w:rFonts w:ascii="Verdana" w:hAnsi="Verdana" w:cs="Arial"/>
        </w:rPr>
      </w:pPr>
      <w:r w:rsidRPr="725EBD80">
        <w:rPr>
          <w:rFonts w:ascii="Verdana" w:eastAsia="Verdana" w:hAnsi="Verdana" w:cs="Arial"/>
          <w:lang w:bidi="cy-GB"/>
        </w:rPr>
        <w:t xml:space="preserve">Y Pwyllgor Ansawdd a Diogelwch yw'r prif fecanwaith sicrwydd ar gyfer cyflwyno cyngor amserol sy'n seiliedig ar dystiolaeth i'r Bwrdd ynghylch ansawdd a diogelwch gofal iechyd, yn ogystal â'r trefniadau ar gyfer diogelu a gwella gofal cleifion yn unol â'r safonau a'r gofynion a nodwyd </w:t>
      </w:r>
      <w:r w:rsidRPr="725EBD80">
        <w:rPr>
          <w:rFonts w:ascii="Verdana" w:eastAsia="Verdana" w:hAnsi="Verdana" w:cs="Arial"/>
          <w:lang w:bidi="cy-GB"/>
        </w:rPr>
        <w:lastRenderedPageBreak/>
        <w:t xml:space="preserve">ar gyfer GIG Cymru. Mae pob cyfarfod yn dechrau gyda stori claf ac yn cynnwys diweddariadau gan gyrff rheoleiddio mewnol ac allanol; lle mae adroddiadau wedi codi pryderon, caiff cynlluniau gweithredu eu monitro gan y pwyllgor. </w:t>
      </w:r>
    </w:p>
    <w:p w14:paraId="390AB527" w14:textId="77777777" w:rsidR="005D3A73" w:rsidRPr="0017581D" w:rsidRDefault="005D3A73" w:rsidP="005D3A73">
      <w:pPr>
        <w:spacing w:after="0" w:line="240" w:lineRule="auto"/>
        <w:rPr>
          <w:rFonts w:ascii="Verdana" w:hAnsi="Verdana" w:cs="Arial"/>
          <w:szCs w:val="24"/>
        </w:rPr>
      </w:pPr>
    </w:p>
    <w:p w14:paraId="6AD476AD" w14:textId="77777777" w:rsidR="005D3A73" w:rsidRPr="0017581D" w:rsidRDefault="005D3A73" w:rsidP="005D3A73">
      <w:pPr>
        <w:spacing w:after="0" w:line="240" w:lineRule="auto"/>
        <w:rPr>
          <w:rFonts w:ascii="Verdana" w:hAnsi="Verdana" w:cs="Arial"/>
          <w:b/>
          <w:i/>
          <w:color w:val="2E74B5" w:themeColor="accent1" w:themeShade="BF"/>
          <w:szCs w:val="24"/>
        </w:rPr>
      </w:pPr>
      <w:r w:rsidRPr="0017581D">
        <w:rPr>
          <w:rFonts w:ascii="Verdana" w:eastAsia="Verdana" w:hAnsi="Verdana" w:cs="Arial"/>
          <w:b/>
          <w:i/>
          <w:color w:val="2E74B5" w:themeColor="accent1" w:themeShade="BF"/>
          <w:szCs w:val="24"/>
          <w:lang w:bidi="cy-GB"/>
        </w:rPr>
        <w:t xml:space="preserve">Pwyllgor Tâl a Thelerau Gwasanaeth </w:t>
      </w:r>
    </w:p>
    <w:p w14:paraId="73D9BF0F" w14:textId="555855FC" w:rsidR="005D3A73" w:rsidRPr="0017581D" w:rsidRDefault="005D3A73" w:rsidP="005D3A73">
      <w:pPr>
        <w:pStyle w:val="StyleOutlinenumberedArialOutlinenumberedArial11Outli"/>
        <w:tabs>
          <w:tab w:val="left" w:pos="720"/>
        </w:tabs>
        <w:rPr>
          <w:rFonts w:ascii="Verdana" w:hAnsi="Verdana"/>
          <w:b w:val="0"/>
          <w:bCs w:val="0"/>
        </w:rPr>
      </w:pPr>
      <w:r w:rsidRPr="725EBD80">
        <w:rPr>
          <w:rFonts w:ascii="Verdana" w:eastAsia="Verdana" w:hAnsi="Verdana" w:cs="Verdana"/>
          <w:b w:val="0"/>
          <w:lang w:bidi="cy-GB"/>
        </w:rPr>
        <w:t xml:space="preserve">Pwrpas y Pwyllgor Taliadau ac Amodau Gwasanaeth yw rhoi cyngor i'r Bwrdd ynghylch taliadau ac amodau gwasanaeth y Prif Weithredwr, y Cyfarwyddwyr Gweithredol ac uwch-staff eraill o fewn y fframwaith a osodwyd gan Lywodraeth Cymru, a rhoi sicrwydd i'r Bwrdd ynghylch trefniadau'r Bwrdd Iechyd ar gyfer taliadau ac amodau gwasanaeth – gan gynnwys trefniadau cytundebol – ar gyfer </w:t>
      </w:r>
      <w:r w:rsidRPr="725EBD80">
        <w:rPr>
          <w:rFonts w:ascii="Verdana" w:eastAsia="Verdana" w:hAnsi="Verdana" w:cs="Verdana"/>
          <w:b w:val="0"/>
          <w:i/>
          <w:u w:val="single"/>
          <w:lang w:bidi="cy-GB"/>
        </w:rPr>
        <w:t>yr holl staff</w:t>
      </w:r>
      <w:r w:rsidRPr="725EBD80">
        <w:rPr>
          <w:rFonts w:ascii="Verdana" w:eastAsia="Verdana" w:hAnsi="Verdana" w:cs="Verdana"/>
          <w:b w:val="0"/>
          <w:lang w:bidi="cy-GB"/>
        </w:rPr>
        <w:t>, yn unol â'r gofynion a'r safonau a bennwyd ar gyfer GIG Cymru, yn ogystal â chyflawni swyddogaethau penodol ar ran y Bwrdd.</w:t>
      </w:r>
    </w:p>
    <w:p w14:paraId="0383982A" w14:textId="77777777" w:rsidR="005D3A73" w:rsidRPr="0017581D" w:rsidRDefault="005D3A73" w:rsidP="005D3A73">
      <w:pPr>
        <w:spacing w:after="0" w:line="240" w:lineRule="auto"/>
        <w:rPr>
          <w:rFonts w:ascii="Verdana" w:hAnsi="Verdana" w:cs="Arial"/>
          <w:szCs w:val="24"/>
        </w:rPr>
      </w:pPr>
    </w:p>
    <w:p w14:paraId="6A714485" w14:textId="77777777" w:rsidR="005D3A73" w:rsidRPr="0017581D" w:rsidRDefault="005D3A73" w:rsidP="005D3A73">
      <w:pPr>
        <w:spacing w:after="0" w:line="240" w:lineRule="auto"/>
        <w:rPr>
          <w:rFonts w:ascii="Verdana" w:hAnsi="Verdana" w:cs="Arial"/>
          <w:b/>
          <w:i/>
          <w:color w:val="2E74B5" w:themeColor="accent1" w:themeShade="BF"/>
          <w:szCs w:val="24"/>
        </w:rPr>
      </w:pPr>
      <w:r w:rsidRPr="0017581D">
        <w:rPr>
          <w:rFonts w:ascii="Verdana" w:eastAsia="Verdana" w:hAnsi="Verdana" w:cs="Arial"/>
          <w:b/>
          <w:i/>
          <w:color w:val="2E74B5" w:themeColor="accent1" w:themeShade="BF"/>
          <w:szCs w:val="24"/>
          <w:lang w:bidi="cy-GB"/>
        </w:rPr>
        <w:t>Pwyllgor Deddfwriaeth Iechyd Meddwl</w:t>
      </w:r>
    </w:p>
    <w:p w14:paraId="165E842D" w14:textId="51D15931" w:rsidR="005D3A73" w:rsidRPr="0017581D" w:rsidRDefault="005D3A73" w:rsidP="725EBD80">
      <w:pPr>
        <w:spacing w:after="0" w:line="240" w:lineRule="auto"/>
        <w:rPr>
          <w:rFonts w:ascii="Verdana" w:hAnsi="Verdana" w:cs="Arial"/>
          <w:b/>
          <w:bCs/>
        </w:rPr>
      </w:pPr>
      <w:r w:rsidRPr="725EBD80">
        <w:rPr>
          <w:rFonts w:ascii="Verdana" w:eastAsia="Verdana" w:hAnsi="Verdana" w:cs="Arial"/>
          <w:lang w:bidi="cy-GB"/>
        </w:rPr>
        <w:t xml:space="preserve">Cylch gwaith y Pwyllgor hwn yw ystyried a monitro'r defnydd o Ddeddf Iechyd Meddwl 1983 (MHA), fel y'i diwygiwyd, Deddf Galluedd Meddyliol 2005 (sy'n cynnwys y Mesurau Diogelu rhag Amddifadu o Ryddid (DoLS)) (MCA) a Mesur Iechyd Meddwl (Cymru) 2010 (y Mesur). </w:t>
      </w:r>
    </w:p>
    <w:p w14:paraId="43016E5E" w14:textId="77777777" w:rsidR="005D3A73" w:rsidRPr="0017581D" w:rsidRDefault="005D3A73" w:rsidP="005D3A73">
      <w:pPr>
        <w:spacing w:after="0" w:line="240" w:lineRule="auto"/>
        <w:rPr>
          <w:rFonts w:ascii="Verdana" w:hAnsi="Verdana" w:cs="Arial"/>
          <w:szCs w:val="24"/>
        </w:rPr>
      </w:pPr>
    </w:p>
    <w:p w14:paraId="28F3D295" w14:textId="77777777" w:rsidR="005D3A73" w:rsidRPr="0017581D" w:rsidRDefault="005D3A73" w:rsidP="005D3A73">
      <w:pPr>
        <w:spacing w:after="0" w:line="240" w:lineRule="auto"/>
        <w:rPr>
          <w:rFonts w:ascii="Verdana" w:hAnsi="Verdana" w:cs="Arial"/>
          <w:b/>
          <w:i/>
          <w:color w:val="2E74B5" w:themeColor="accent1" w:themeShade="BF"/>
          <w:spacing w:val="-2"/>
          <w:szCs w:val="24"/>
        </w:rPr>
      </w:pPr>
      <w:r w:rsidRPr="0017581D">
        <w:rPr>
          <w:rFonts w:ascii="Verdana" w:eastAsia="Verdana" w:hAnsi="Verdana" w:cs="Arial"/>
          <w:b/>
          <w:i/>
          <w:color w:val="2E74B5" w:themeColor="accent1" w:themeShade="BF"/>
          <w:spacing w:val="-2"/>
          <w:szCs w:val="24"/>
          <w:lang w:bidi="cy-GB"/>
        </w:rPr>
        <w:t>Y Pwyllgor Cronfeydd Elusennol</w:t>
      </w:r>
    </w:p>
    <w:p w14:paraId="2CE26E14" w14:textId="6056D545" w:rsidR="005D3A73" w:rsidRPr="0017581D" w:rsidRDefault="005D3A73" w:rsidP="005D3A73">
      <w:pPr>
        <w:pStyle w:val="StyleOutlinenumberedArialOutlinenumberedArial11Outli"/>
        <w:rPr>
          <w:rFonts w:ascii="Verdana" w:hAnsi="Verdana"/>
          <w:b w:val="0"/>
          <w:bCs w:val="0"/>
        </w:rPr>
      </w:pPr>
      <w:r w:rsidRPr="725EBD80">
        <w:rPr>
          <w:rFonts w:ascii="Verdana" w:eastAsia="Verdana" w:hAnsi="Verdana" w:cs="Verdana"/>
          <w:b w:val="0"/>
          <w:lang w:bidi="cy-GB"/>
        </w:rPr>
        <w:t xml:space="preserve">Penodwyd y Bwrdd Iechyd yn Ymddiriedolwr Corfforaethol ar gyfer y Cronfeydd Elusennol, ac mae'n gweithredu fel ei asiant wrth weinyddu'r Cronfeydd Elusennol a ddelir gan y Sefydliad. Pwrpas y Pwyllgor yw gwneud a monitro trefniadau ar gyfer rheoli a gweinyddu'r Cronfeydd Elusennol. </w:t>
      </w:r>
    </w:p>
    <w:p w14:paraId="05A5C7D7" w14:textId="77777777" w:rsidR="005D3A73" w:rsidRPr="0017581D" w:rsidRDefault="005D3A73" w:rsidP="005D3A73">
      <w:pPr>
        <w:spacing w:after="0" w:line="240" w:lineRule="auto"/>
        <w:rPr>
          <w:rFonts w:ascii="Verdana" w:hAnsi="Verdana" w:cs="Arial"/>
          <w:szCs w:val="24"/>
        </w:rPr>
      </w:pPr>
    </w:p>
    <w:p w14:paraId="43F03D06" w14:textId="1E08B480" w:rsidR="005D3A73" w:rsidRPr="0017581D" w:rsidRDefault="005D3A73" w:rsidP="005D3A73">
      <w:pPr>
        <w:spacing w:after="0" w:line="240" w:lineRule="auto"/>
        <w:rPr>
          <w:rFonts w:ascii="Verdana" w:hAnsi="Verdana" w:cs="Arial"/>
        </w:rPr>
      </w:pPr>
      <w:r w:rsidRPr="725EBD80">
        <w:rPr>
          <w:rFonts w:ascii="Verdana" w:eastAsia="Verdana" w:hAnsi="Verdana" w:cs="Arial"/>
          <w:lang w:bidi="cy-GB"/>
        </w:rPr>
        <w:t>Yn ogystal â'r pwyllgorau y mae'n ofynnol i'r Bwrdd Iechyd eu cael o dan ei Reolau Sefydlog, mae'r pwyllgorau canlynol hefyd wedi'u sefydlu:</w:t>
      </w:r>
    </w:p>
    <w:p w14:paraId="7261F8AD" w14:textId="77777777" w:rsidR="005D3A73" w:rsidRDefault="005D3A73" w:rsidP="005D3A73">
      <w:pPr>
        <w:spacing w:after="0" w:line="240" w:lineRule="auto"/>
        <w:rPr>
          <w:rFonts w:ascii="Verdana" w:hAnsi="Verdana" w:cs="Arial"/>
          <w:szCs w:val="24"/>
        </w:rPr>
      </w:pPr>
    </w:p>
    <w:p w14:paraId="338DFB76" w14:textId="77777777" w:rsidR="005D3A73" w:rsidRPr="0017581D" w:rsidRDefault="005D3A73" w:rsidP="005D3A73">
      <w:pPr>
        <w:spacing w:after="0" w:line="240" w:lineRule="auto"/>
        <w:rPr>
          <w:rFonts w:ascii="Verdana" w:hAnsi="Verdana" w:cs="Arial"/>
          <w:b/>
          <w:i/>
          <w:color w:val="0070C0"/>
          <w:spacing w:val="-2"/>
          <w:szCs w:val="24"/>
        </w:rPr>
      </w:pPr>
      <w:r w:rsidRPr="0017581D">
        <w:rPr>
          <w:rFonts w:ascii="Verdana" w:eastAsia="Verdana" w:hAnsi="Verdana" w:cs="Arial"/>
          <w:b/>
          <w:i/>
          <w:color w:val="0070C0"/>
          <w:spacing w:val="-2"/>
          <w:szCs w:val="24"/>
          <w:lang w:bidi="cy-GB"/>
        </w:rPr>
        <w:t>Pwyllgor Iechyd y Boblogaeth</w:t>
      </w:r>
    </w:p>
    <w:p w14:paraId="68F4A605" w14:textId="4F687E44" w:rsidR="005D3A73" w:rsidRPr="0017581D" w:rsidRDefault="005D3A73" w:rsidP="005D3A73">
      <w:pPr>
        <w:pStyle w:val="StyleOutlinenumberedArialOutlinenumberedArial11Outli"/>
        <w:rPr>
          <w:rFonts w:ascii="Verdana" w:hAnsi="Verdana"/>
          <w:b w:val="0"/>
          <w:bCs w:val="0"/>
        </w:rPr>
      </w:pPr>
      <w:r w:rsidRPr="725EBD80">
        <w:rPr>
          <w:rFonts w:ascii="Verdana" w:eastAsia="Verdana" w:hAnsi="Verdana" w:cs="Verdana"/>
          <w:b w:val="0"/>
          <w:lang w:bidi="cy-GB"/>
        </w:rPr>
        <w:t xml:space="preserve">Pwrpas y Pwyllgor Iechyd Poblogaeth yw gwreiddio meddylfryd iechyd poblogaeth ar draws y Sefydliad; yn benodol, bydd yn mabwysiadu'r dulliau canlynol ac yn ceisio sicrwydd ynghylch y cynnydd o ran pob un ohonynt drwy raglen waith gytunedig:  </w:t>
      </w:r>
    </w:p>
    <w:p w14:paraId="0C920AF3" w14:textId="77777777" w:rsidR="005D3A73" w:rsidRPr="0017581D" w:rsidRDefault="005D3A73" w:rsidP="005D3A73">
      <w:pPr>
        <w:pStyle w:val="ListParagraph"/>
        <w:autoSpaceDE w:val="0"/>
        <w:autoSpaceDN w:val="0"/>
        <w:adjustRightInd w:val="0"/>
        <w:spacing w:after="0" w:line="240" w:lineRule="auto"/>
        <w:ind w:left="1080"/>
        <w:jc w:val="both"/>
        <w:rPr>
          <w:rFonts w:ascii="Verdana" w:hAnsi="Verdana" w:cs="Arial"/>
          <w:sz w:val="24"/>
          <w:szCs w:val="24"/>
        </w:rPr>
      </w:pPr>
    </w:p>
    <w:p w14:paraId="59BACCCA" w14:textId="77777777" w:rsidR="005D3A73" w:rsidRPr="0017581D" w:rsidRDefault="005D3A73" w:rsidP="003B7534">
      <w:pPr>
        <w:pStyle w:val="ListParagraph"/>
        <w:numPr>
          <w:ilvl w:val="0"/>
          <w:numId w:val="69"/>
        </w:numPr>
        <w:autoSpaceDE w:val="0"/>
        <w:autoSpaceDN w:val="0"/>
        <w:adjustRightInd w:val="0"/>
        <w:spacing w:after="0" w:line="240" w:lineRule="auto"/>
        <w:jc w:val="both"/>
        <w:rPr>
          <w:rFonts w:ascii="Verdana" w:hAnsi="Verdana" w:cs="Arial"/>
          <w:sz w:val="24"/>
          <w:szCs w:val="24"/>
        </w:rPr>
      </w:pPr>
      <w:r w:rsidRPr="0017581D">
        <w:rPr>
          <w:rFonts w:ascii="Verdana" w:eastAsia="Verdana" w:hAnsi="Verdana" w:cs="Arial"/>
          <w:sz w:val="24"/>
          <w:szCs w:val="24"/>
          <w:lang w:val="cy-GB" w:bidi="cy-GB"/>
        </w:rPr>
        <w:t xml:space="preserve">Dull sy'n cael ei lywio gan epidemioleg - bydd y Pwyllgor yn canolbwyntio ar heriau iechyd penodol yn seiliedig ar ddata epidemiolegol, megis diabetes, iechyd meddwl a chlefydau anadlol, ac yn derbyn adroddiadau ar y blaenoriaethau a'r strategaethau a ddatblygwyd i fynd i'r afael â'r heriau hyn. </w:t>
      </w:r>
    </w:p>
    <w:p w14:paraId="6E4F4A48" w14:textId="77777777" w:rsidR="005D3A73" w:rsidRPr="0017581D" w:rsidRDefault="005D3A73" w:rsidP="003B7534">
      <w:pPr>
        <w:pStyle w:val="ListParagraph"/>
        <w:numPr>
          <w:ilvl w:val="0"/>
          <w:numId w:val="69"/>
        </w:numPr>
        <w:autoSpaceDE w:val="0"/>
        <w:autoSpaceDN w:val="0"/>
        <w:adjustRightInd w:val="0"/>
        <w:spacing w:after="0" w:line="240" w:lineRule="auto"/>
        <w:jc w:val="both"/>
        <w:rPr>
          <w:rFonts w:ascii="Verdana" w:hAnsi="Verdana" w:cs="Arial"/>
          <w:b/>
          <w:bCs/>
          <w:sz w:val="24"/>
          <w:szCs w:val="24"/>
        </w:rPr>
      </w:pPr>
      <w:r w:rsidRPr="0017581D">
        <w:rPr>
          <w:rFonts w:ascii="Verdana" w:eastAsia="Verdana" w:hAnsi="Verdana" w:cs="Arial"/>
          <w:sz w:val="24"/>
          <w:szCs w:val="24"/>
          <w:lang w:val="cy-GB" w:bidi="cy-GB"/>
        </w:rPr>
        <w:t xml:space="preserve">Dull sy'n ystyried cwrs bywyd – bydd y Pwyllgor yn ceisio sicrwydd ynghylch mynd i'r afael â heriau iechyd ar wahanol gamau o fywyd, o gael dechrau da i heneiddio'n dda. Yn ogystal â chanolbwyntio ar atal eilaidd a thrydyddol lle bo angen. </w:t>
      </w:r>
    </w:p>
    <w:p w14:paraId="72E19162" w14:textId="01EB03CE" w:rsidR="005D3A73" w:rsidRPr="0017581D" w:rsidRDefault="005D3A73" w:rsidP="003B7534">
      <w:pPr>
        <w:pStyle w:val="ListParagraph"/>
        <w:numPr>
          <w:ilvl w:val="0"/>
          <w:numId w:val="69"/>
        </w:numPr>
        <w:autoSpaceDE w:val="0"/>
        <w:autoSpaceDN w:val="0"/>
        <w:adjustRightInd w:val="0"/>
        <w:spacing w:after="0" w:line="240" w:lineRule="auto"/>
        <w:jc w:val="both"/>
        <w:rPr>
          <w:rFonts w:ascii="Verdana" w:hAnsi="Verdana" w:cs="Arial"/>
          <w:sz w:val="24"/>
          <w:szCs w:val="24"/>
        </w:rPr>
      </w:pPr>
      <w:r w:rsidRPr="725EBD80">
        <w:rPr>
          <w:rFonts w:ascii="Verdana" w:eastAsia="Verdana" w:hAnsi="Verdana" w:cs="Arial"/>
          <w:sz w:val="24"/>
          <w:szCs w:val="24"/>
          <w:lang w:val="cy-GB" w:bidi="cy-GB"/>
        </w:rPr>
        <w:lastRenderedPageBreak/>
        <w:t>Dull sy'n rhoi blaenoriaeth – ceisio sicrwydd ynghylch y dull a'r strategaeth glir ar gyfer pennu blaenoriaethau i'r Sefydliad, er mwyn galluogi newid yn y canlyniadau iechyd ac i fonitro cynnydd y newidiadau a'r canlyniadau.</w:t>
      </w:r>
    </w:p>
    <w:p w14:paraId="529345BA" w14:textId="4B2E689B" w:rsidR="005D3A73" w:rsidRPr="0017581D" w:rsidRDefault="005D3A73" w:rsidP="003B7534">
      <w:pPr>
        <w:pStyle w:val="ListParagraph"/>
        <w:numPr>
          <w:ilvl w:val="0"/>
          <w:numId w:val="69"/>
        </w:numPr>
        <w:autoSpaceDE w:val="0"/>
        <w:autoSpaceDN w:val="0"/>
        <w:adjustRightInd w:val="0"/>
        <w:spacing w:after="0" w:line="240" w:lineRule="auto"/>
        <w:jc w:val="both"/>
        <w:rPr>
          <w:rFonts w:ascii="Verdana" w:hAnsi="Verdana" w:cs="Arial"/>
          <w:sz w:val="24"/>
          <w:szCs w:val="24"/>
        </w:rPr>
      </w:pPr>
      <w:r w:rsidRPr="725EBD80">
        <w:rPr>
          <w:rFonts w:ascii="Verdana" w:eastAsia="Verdana" w:hAnsi="Verdana" w:cs="Arial"/>
          <w:sz w:val="24"/>
          <w:szCs w:val="24"/>
          <w:lang w:val="cy-GB" w:bidi="cy-GB"/>
        </w:rPr>
        <w:t>Dull newid diwylliannol – ceisio sicrwydd ynghylch y rhaglen newid diwylliannol i wreiddio meddylfryd iechyd poblogaeth ar draws y Sefydliad. Wedi'i integreiddio ag arweinyddiaeth, cynllunio strategol a meithrin gallu.</w:t>
      </w:r>
    </w:p>
    <w:p w14:paraId="76E6C469" w14:textId="77777777" w:rsidR="005D3A73" w:rsidRPr="0017581D" w:rsidRDefault="005D3A73" w:rsidP="003B7534">
      <w:pPr>
        <w:pStyle w:val="ListParagraph"/>
        <w:numPr>
          <w:ilvl w:val="0"/>
          <w:numId w:val="69"/>
        </w:numPr>
        <w:autoSpaceDE w:val="0"/>
        <w:autoSpaceDN w:val="0"/>
        <w:adjustRightInd w:val="0"/>
        <w:spacing w:after="0" w:line="240" w:lineRule="auto"/>
        <w:jc w:val="both"/>
        <w:rPr>
          <w:rFonts w:ascii="Verdana" w:hAnsi="Verdana" w:cs="Arial"/>
          <w:sz w:val="24"/>
          <w:szCs w:val="24"/>
        </w:rPr>
      </w:pPr>
      <w:r w:rsidRPr="0017581D">
        <w:rPr>
          <w:rFonts w:ascii="Verdana" w:eastAsia="Verdana" w:hAnsi="Verdana" w:cs="Arial"/>
          <w:sz w:val="24"/>
          <w:szCs w:val="24"/>
          <w:lang w:val="cy-GB" w:bidi="cy-GB"/>
        </w:rPr>
        <w:t xml:space="preserve">Ymgysylltu a phrofiad bywyd – Bydd y Pwyllgor yn clywed straeon a phrofiadau bywyd cleifion a staff sy'n berthnasol i'r rhaglen waith, er mwyn cefnogi dealltwriaeth o'r penderfyniadau a wnaed a'r modelau sy'n cael eu hymgorffori ar draws y Bwrdd Iechyd. </w:t>
      </w:r>
    </w:p>
    <w:p w14:paraId="0E09FA2A" w14:textId="77777777" w:rsidR="005D3A73" w:rsidRPr="0017581D" w:rsidRDefault="005D3A73" w:rsidP="003B7534">
      <w:pPr>
        <w:pStyle w:val="ListParagraph"/>
        <w:numPr>
          <w:ilvl w:val="0"/>
          <w:numId w:val="69"/>
        </w:numPr>
        <w:autoSpaceDE w:val="0"/>
        <w:autoSpaceDN w:val="0"/>
        <w:adjustRightInd w:val="0"/>
        <w:spacing w:after="0" w:line="240" w:lineRule="auto"/>
        <w:jc w:val="both"/>
        <w:rPr>
          <w:rFonts w:ascii="Verdana" w:hAnsi="Verdana" w:cs="Arial"/>
          <w:sz w:val="24"/>
          <w:szCs w:val="24"/>
        </w:rPr>
      </w:pPr>
      <w:r w:rsidRPr="0017581D">
        <w:rPr>
          <w:rFonts w:ascii="Verdana" w:eastAsia="Verdana" w:hAnsi="Verdana" w:cs="Arial"/>
          <w:sz w:val="24"/>
          <w:szCs w:val="24"/>
          <w:lang w:val="cy-GB" w:bidi="cy-GB"/>
        </w:rPr>
        <w:t>Meincnodi a Dysgu – derbyn adroddiadau sy'n meincnodi yn erbyn modelau a strategaethau llwyddiannus cydnabyddedig.</w:t>
      </w:r>
    </w:p>
    <w:p w14:paraId="2FCEE737" w14:textId="77777777" w:rsidR="005D3A73" w:rsidRPr="0017581D" w:rsidRDefault="005D3A73" w:rsidP="005D3A73">
      <w:pPr>
        <w:pStyle w:val="ListParagraph"/>
        <w:autoSpaceDE w:val="0"/>
        <w:autoSpaceDN w:val="0"/>
        <w:adjustRightInd w:val="0"/>
        <w:spacing w:after="0" w:line="240" w:lineRule="auto"/>
        <w:jc w:val="both"/>
        <w:rPr>
          <w:rFonts w:ascii="Verdana" w:hAnsi="Verdana" w:cs="Arial"/>
          <w:sz w:val="24"/>
          <w:szCs w:val="24"/>
        </w:rPr>
      </w:pPr>
    </w:p>
    <w:p w14:paraId="2F88E72C" w14:textId="77777777" w:rsidR="005D3A73" w:rsidRPr="0017581D" w:rsidRDefault="005D3A73" w:rsidP="005D3A73">
      <w:pPr>
        <w:pStyle w:val="StyleOutlinenumberedArialOutlinenumberedArial11Outli"/>
        <w:rPr>
          <w:rFonts w:ascii="Verdana" w:hAnsi="Verdana"/>
          <w:b w:val="0"/>
          <w:color w:val="FF0000"/>
        </w:rPr>
      </w:pPr>
    </w:p>
    <w:p w14:paraId="321953AF" w14:textId="77777777" w:rsidR="005D3A73" w:rsidRPr="0017581D" w:rsidRDefault="005D3A73" w:rsidP="005D3A73">
      <w:pPr>
        <w:spacing w:after="0" w:line="240" w:lineRule="auto"/>
        <w:rPr>
          <w:rFonts w:ascii="Verdana" w:hAnsi="Verdana" w:cs="Arial"/>
          <w:b/>
          <w:i/>
          <w:color w:val="2E74B5" w:themeColor="accent1" w:themeShade="BF"/>
          <w:szCs w:val="24"/>
        </w:rPr>
      </w:pPr>
      <w:r w:rsidRPr="0017581D">
        <w:rPr>
          <w:rFonts w:ascii="Verdana" w:eastAsia="Verdana" w:hAnsi="Verdana" w:cs="Arial"/>
          <w:b/>
          <w:i/>
          <w:color w:val="2E74B5" w:themeColor="accent1" w:themeShade="BF"/>
          <w:szCs w:val="24"/>
          <w:lang w:bidi="cy-GB"/>
        </w:rPr>
        <w:t>Pwyllgor Perfformiad a Chyllid</w:t>
      </w:r>
    </w:p>
    <w:p w14:paraId="10AC2C1B" w14:textId="2C4F0373" w:rsidR="005D3A73" w:rsidRPr="0017581D" w:rsidRDefault="005D3A73" w:rsidP="005D3A73">
      <w:pPr>
        <w:pStyle w:val="StyleOutlinenumberedArialOutlinenumberedArial11Outli"/>
        <w:tabs>
          <w:tab w:val="left" w:pos="720"/>
        </w:tabs>
        <w:rPr>
          <w:rFonts w:ascii="Verdana" w:hAnsi="Verdana"/>
          <w:b w:val="0"/>
          <w:bCs w:val="0"/>
        </w:rPr>
      </w:pPr>
      <w:r w:rsidRPr="725EBD80">
        <w:rPr>
          <w:rFonts w:ascii="Verdana" w:eastAsia="Verdana" w:hAnsi="Verdana" w:cs="Verdana"/>
          <w:b w:val="0"/>
          <w:lang w:bidi="cy-GB"/>
        </w:rPr>
        <w:t>Mae'r Pwyllgor Perfformiad a Chyllid yn cynnal craffu ac adolygu priodol, ar lefel o fanylder nad yw'n bosibl mewn cyfarfodydd o'r Bwrdd, o ran perfformiad sy'n ymwneud â’ canlynol:</w:t>
      </w:r>
    </w:p>
    <w:p w14:paraId="3824BEE2" w14:textId="77777777" w:rsidR="005D3A73" w:rsidRPr="0017581D" w:rsidRDefault="005D3A73" w:rsidP="003B7534">
      <w:pPr>
        <w:pStyle w:val="StyleOutlinenumberedArialOutlinenumberedArial11Outli"/>
        <w:numPr>
          <w:ilvl w:val="0"/>
          <w:numId w:val="46"/>
        </w:numPr>
        <w:tabs>
          <w:tab w:val="left" w:pos="720"/>
        </w:tabs>
        <w:rPr>
          <w:rFonts w:ascii="Verdana" w:hAnsi="Verdana"/>
          <w:b w:val="0"/>
        </w:rPr>
      </w:pPr>
      <w:r w:rsidRPr="0017581D">
        <w:rPr>
          <w:rFonts w:ascii="Verdana" w:eastAsia="Verdana" w:hAnsi="Verdana" w:cs="Verdana"/>
          <w:b w:val="0"/>
          <w:lang w:bidi="cy-GB"/>
        </w:rPr>
        <w:t>cynllunio a monitro ariannol, gan gynnwys cyflawni rhaglenni arbedion;</w:t>
      </w:r>
    </w:p>
    <w:p w14:paraId="74BBAAFB" w14:textId="77777777" w:rsidR="005D3A73" w:rsidRPr="0017581D" w:rsidRDefault="005D3A73" w:rsidP="003B7534">
      <w:pPr>
        <w:pStyle w:val="ListParagraph"/>
        <w:numPr>
          <w:ilvl w:val="0"/>
          <w:numId w:val="46"/>
        </w:numPr>
        <w:spacing w:after="0" w:line="240" w:lineRule="auto"/>
        <w:rPr>
          <w:rFonts w:ascii="Verdana" w:hAnsi="Verdana" w:cs="Arial"/>
          <w:sz w:val="24"/>
          <w:szCs w:val="24"/>
        </w:rPr>
      </w:pPr>
      <w:r w:rsidRPr="0017581D">
        <w:rPr>
          <w:rFonts w:ascii="Verdana" w:eastAsia="Verdana" w:hAnsi="Verdana" w:cs="Arial"/>
          <w:sz w:val="24"/>
          <w:szCs w:val="24"/>
          <w:lang w:val="cy-GB" w:bidi="cy-GB"/>
        </w:rPr>
        <w:t>gweithgaredd a chynhyrchiant, gan gynnwys effeithlonrwydd ac effeithiolrwydd gweithredol.</w:t>
      </w:r>
    </w:p>
    <w:p w14:paraId="5E9B58F1" w14:textId="77777777" w:rsidR="005D3A73" w:rsidRPr="0017581D" w:rsidRDefault="005D3A73" w:rsidP="005D3A73">
      <w:pPr>
        <w:spacing w:after="0" w:line="240" w:lineRule="auto"/>
        <w:rPr>
          <w:rFonts w:ascii="Verdana" w:hAnsi="Verdana" w:cs="Arial"/>
          <w:szCs w:val="24"/>
        </w:rPr>
      </w:pPr>
    </w:p>
    <w:p w14:paraId="08AFF5D6" w14:textId="77777777" w:rsidR="005D3A73" w:rsidRPr="0017581D" w:rsidRDefault="005D3A73" w:rsidP="005D3A73">
      <w:pPr>
        <w:spacing w:after="0" w:line="240" w:lineRule="auto"/>
        <w:rPr>
          <w:rFonts w:ascii="Verdana" w:hAnsi="Verdana" w:cs="Arial"/>
          <w:b/>
          <w:i/>
          <w:color w:val="0070C0"/>
          <w:szCs w:val="24"/>
        </w:rPr>
      </w:pPr>
      <w:r w:rsidRPr="0017581D">
        <w:rPr>
          <w:rFonts w:ascii="Verdana" w:eastAsia="Verdana" w:hAnsi="Verdana" w:cs="Arial"/>
          <w:b/>
          <w:i/>
          <w:color w:val="0070C0"/>
          <w:szCs w:val="24"/>
          <w:lang w:bidi="cy-GB"/>
        </w:rPr>
        <w:t>Pwyllgor y Gweithlu a Datblygu Sefydliadol (OD)</w:t>
      </w:r>
    </w:p>
    <w:p w14:paraId="6176D5E0" w14:textId="77777777" w:rsidR="005D3A73" w:rsidRPr="0017581D" w:rsidRDefault="005D3A73" w:rsidP="005D3A73">
      <w:pPr>
        <w:spacing w:after="0" w:line="240" w:lineRule="auto"/>
        <w:rPr>
          <w:rFonts w:ascii="Verdana" w:hAnsi="Verdana" w:cs="Arial"/>
          <w:szCs w:val="24"/>
        </w:rPr>
      </w:pPr>
      <w:r w:rsidRPr="0017581D">
        <w:rPr>
          <w:rFonts w:ascii="Verdana" w:eastAsia="Verdana" w:hAnsi="Verdana" w:cs="Arial"/>
          <w:szCs w:val="24"/>
          <w:lang w:bidi="cy-GB"/>
        </w:rPr>
        <w:t>Mae'r Pwyllgor Gweithlu a Datblygu Sefydliadol yn ceisio sicrwydd ynghylch:</w:t>
      </w:r>
    </w:p>
    <w:p w14:paraId="26F7E8FD" w14:textId="77777777" w:rsidR="005D3A73" w:rsidRPr="0017581D" w:rsidRDefault="005D3A73" w:rsidP="003B7534">
      <w:pPr>
        <w:numPr>
          <w:ilvl w:val="0"/>
          <w:numId w:val="45"/>
        </w:numPr>
        <w:spacing w:after="0" w:line="240" w:lineRule="auto"/>
        <w:rPr>
          <w:rFonts w:ascii="Verdana" w:hAnsi="Verdana" w:cs="Arial"/>
          <w:szCs w:val="24"/>
        </w:rPr>
      </w:pPr>
      <w:r w:rsidRPr="0017581D">
        <w:rPr>
          <w:rFonts w:ascii="Verdana" w:eastAsia="Verdana" w:hAnsi="Verdana" w:cs="Arial"/>
          <w:b/>
          <w:szCs w:val="24"/>
          <w:lang w:bidi="cy-GB"/>
        </w:rPr>
        <w:t>Iechyd a Lles</w:t>
      </w:r>
      <w:r w:rsidRPr="0017581D">
        <w:rPr>
          <w:rFonts w:ascii="Verdana" w:eastAsia="Verdana" w:hAnsi="Verdana" w:cs="Arial"/>
          <w:szCs w:val="24"/>
          <w:lang w:bidi="cy-GB"/>
        </w:rPr>
        <w:t xml:space="preserve"> – bod dull integredig o ymdrin ag iechyd a lles staff, gyda'r nod o leihau absenoldeb salwch staff sy'n gysylltiedig ag iechyd meddwl a chynyddu gwydnwch staff;</w:t>
      </w:r>
    </w:p>
    <w:p w14:paraId="0FB1F9FF" w14:textId="77777777" w:rsidR="005D3A73" w:rsidRPr="0017581D" w:rsidRDefault="005D3A73" w:rsidP="003B7534">
      <w:pPr>
        <w:numPr>
          <w:ilvl w:val="0"/>
          <w:numId w:val="45"/>
        </w:numPr>
        <w:spacing w:after="0" w:line="240" w:lineRule="auto"/>
        <w:rPr>
          <w:rFonts w:ascii="Verdana" w:hAnsi="Verdana" w:cs="Arial"/>
          <w:szCs w:val="24"/>
        </w:rPr>
      </w:pPr>
      <w:r w:rsidRPr="0017581D">
        <w:rPr>
          <w:rFonts w:ascii="Verdana" w:eastAsia="Verdana" w:hAnsi="Verdana" w:cs="Arial"/>
          <w:b/>
          <w:szCs w:val="24"/>
          <w:lang w:bidi="cy-GB"/>
        </w:rPr>
        <w:t>Profiad Staff</w:t>
      </w:r>
      <w:r w:rsidRPr="0017581D">
        <w:rPr>
          <w:rFonts w:ascii="Verdana" w:eastAsia="Verdana" w:hAnsi="Verdana" w:cs="Arial"/>
          <w:szCs w:val="24"/>
          <w:lang w:bidi="cy-GB"/>
        </w:rPr>
        <w:t xml:space="preserve"> – bod dull strategol o gynyddu'r mynegai ymgysylltu cadarnhaol a lleihau gweithdrefnau cwyno ffurfiol;</w:t>
      </w:r>
    </w:p>
    <w:p w14:paraId="39D05513" w14:textId="77777777" w:rsidR="005D3A73" w:rsidRPr="0017581D" w:rsidRDefault="005D3A73" w:rsidP="003B7534">
      <w:pPr>
        <w:numPr>
          <w:ilvl w:val="0"/>
          <w:numId w:val="45"/>
        </w:numPr>
        <w:spacing w:after="0" w:line="240" w:lineRule="auto"/>
        <w:rPr>
          <w:rFonts w:ascii="Verdana" w:hAnsi="Verdana" w:cs="Arial"/>
          <w:szCs w:val="24"/>
        </w:rPr>
      </w:pPr>
      <w:r w:rsidRPr="0017581D">
        <w:rPr>
          <w:rFonts w:ascii="Verdana" w:eastAsia="Verdana" w:hAnsi="Verdana" w:cs="Arial"/>
          <w:b/>
          <w:szCs w:val="24"/>
          <w:lang w:bidi="cy-GB"/>
        </w:rPr>
        <w:t>Recriwtio a Chadw</w:t>
      </w:r>
      <w:r w:rsidRPr="0017581D">
        <w:rPr>
          <w:rFonts w:ascii="Verdana" w:eastAsia="Verdana" w:hAnsi="Verdana" w:cs="Arial"/>
          <w:szCs w:val="24"/>
          <w:lang w:bidi="cy-GB"/>
        </w:rPr>
        <w:t xml:space="preserve"> bod dull cadarn a strategol ar waith y gwneir cynnydd ar ei sail;</w:t>
      </w:r>
    </w:p>
    <w:p w14:paraId="085C7E8A" w14:textId="0D401BFF" w:rsidR="005D3A73" w:rsidRPr="0017581D" w:rsidRDefault="005D3A73" w:rsidP="003B7534">
      <w:pPr>
        <w:pStyle w:val="StyleOutlinenumberedArialOutlinenumberedArial11Outli"/>
        <w:numPr>
          <w:ilvl w:val="0"/>
          <w:numId w:val="45"/>
        </w:numPr>
        <w:rPr>
          <w:rFonts w:ascii="Verdana" w:hAnsi="Verdana"/>
        </w:rPr>
      </w:pPr>
      <w:r w:rsidRPr="2B80FE01">
        <w:rPr>
          <w:rFonts w:ascii="Verdana" w:eastAsia="Verdana" w:hAnsi="Verdana" w:cs="Verdana"/>
          <w:lang w:bidi="cy-GB"/>
        </w:rPr>
        <w:t xml:space="preserve">Datblygu'r Gweithlu – </w:t>
      </w:r>
      <w:r w:rsidRPr="2B80FE01">
        <w:rPr>
          <w:rFonts w:ascii="Verdana" w:eastAsia="Verdana" w:hAnsi="Verdana" w:cs="Verdana"/>
          <w:b w:val="0"/>
          <w:lang w:bidi="cy-GB"/>
        </w:rPr>
        <w:t>i sicrhau bod dulliau effeithiol ac integredig o ddatblygu'r gweithlu a'i gyfraniad at amcanion y Sefydliad;</w:t>
      </w:r>
    </w:p>
    <w:p w14:paraId="5F6F364B" w14:textId="77777777" w:rsidR="005D3A73" w:rsidRPr="0017581D" w:rsidRDefault="005D3A73" w:rsidP="003B7534">
      <w:pPr>
        <w:pStyle w:val="StyleOutlinenumberedArialOutlinenumberedArial11Outli"/>
        <w:numPr>
          <w:ilvl w:val="0"/>
          <w:numId w:val="45"/>
        </w:numPr>
        <w:rPr>
          <w:rFonts w:ascii="Verdana" w:hAnsi="Verdana"/>
          <w:b w:val="0"/>
        </w:rPr>
      </w:pPr>
      <w:r w:rsidRPr="0017581D">
        <w:rPr>
          <w:rFonts w:ascii="Verdana" w:eastAsia="Verdana" w:hAnsi="Verdana" w:cs="Verdana"/>
          <w:lang w:bidi="cy-GB"/>
        </w:rPr>
        <w:t xml:space="preserve">Ehangu mynediad a chyfranogiad </w:t>
      </w:r>
      <w:r w:rsidRPr="0017581D">
        <w:rPr>
          <w:rFonts w:ascii="Verdana" w:eastAsia="Verdana" w:hAnsi="Verdana" w:cs="Verdana"/>
          <w:b w:val="0"/>
          <w:lang w:bidi="cy-GB"/>
        </w:rPr>
        <w:t>– cydymffurfio â gofynion deddfwriaethol ynglŷn â chydraddoldeb, amrywiaeth a chynhwysiant yn y gweithlu, gan gynnwys y Gymraeg a hunaniaeth ddiwylliannol</w:t>
      </w:r>
      <w:r w:rsidRPr="0017581D">
        <w:rPr>
          <w:rFonts w:ascii="Verdana" w:eastAsia="Verdana" w:hAnsi="Verdana" w:cs="Verdana"/>
          <w:lang w:bidi="cy-GB"/>
        </w:rPr>
        <w:t>.</w:t>
      </w:r>
    </w:p>
    <w:p w14:paraId="4882C3FF" w14:textId="77777777" w:rsidR="005D3A73" w:rsidRPr="0017581D" w:rsidRDefault="005D3A73" w:rsidP="005D3A73">
      <w:pPr>
        <w:pStyle w:val="StyleOutlinenumberedArialOutlinenumberedArial11Outli"/>
        <w:rPr>
          <w:rFonts w:ascii="Verdana" w:hAnsi="Verdana"/>
        </w:rPr>
      </w:pPr>
    </w:p>
    <w:p w14:paraId="5BA5E4ED" w14:textId="77777777" w:rsidR="005D3A73" w:rsidRPr="0017581D" w:rsidRDefault="005D3A73" w:rsidP="005D3A73">
      <w:pPr>
        <w:pStyle w:val="StyleOutlinenumberedArialOutlinenumberedArial11Outli"/>
        <w:rPr>
          <w:rFonts w:ascii="Verdana" w:hAnsi="Verdana"/>
          <w:bCs w:val="0"/>
          <w:color w:val="0070C0"/>
        </w:rPr>
      </w:pPr>
      <w:r w:rsidRPr="0017581D">
        <w:rPr>
          <w:rFonts w:ascii="Verdana" w:eastAsia="Verdana" w:hAnsi="Verdana" w:cs="Verdana"/>
          <w:color w:val="0070C0"/>
          <w:lang w:bidi="cy-GB"/>
        </w:rPr>
        <w:t>Pwyllgor Digidol, Data, Ymchwil ac Arloesi</w:t>
      </w:r>
    </w:p>
    <w:p w14:paraId="064C4965" w14:textId="77777777" w:rsidR="005D3A73" w:rsidRPr="0017581D" w:rsidRDefault="005D3A73" w:rsidP="005D3A73">
      <w:pPr>
        <w:spacing w:after="0" w:line="240" w:lineRule="auto"/>
        <w:jc w:val="both"/>
        <w:rPr>
          <w:rFonts w:ascii="Verdana" w:hAnsi="Verdana" w:cs="Arial"/>
          <w:szCs w:val="24"/>
        </w:rPr>
      </w:pPr>
      <w:r w:rsidRPr="0017581D">
        <w:rPr>
          <w:rFonts w:ascii="Verdana" w:eastAsia="Verdana" w:hAnsi="Verdana" w:cs="Arial"/>
          <w:szCs w:val="24"/>
          <w:lang w:bidi="cy-GB"/>
        </w:rPr>
        <w:t>Pwrpas y Pwyllgor Digidol, Data, Ymchwil ac Arloesi yw:</w:t>
      </w:r>
    </w:p>
    <w:p w14:paraId="37A84D62" w14:textId="77777777" w:rsidR="005D3A73" w:rsidRPr="0017581D" w:rsidRDefault="005D3A73" w:rsidP="005D3A73">
      <w:pPr>
        <w:spacing w:after="0" w:line="240" w:lineRule="auto"/>
        <w:jc w:val="both"/>
        <w:rPr>
          <w:rFonts w:ascii="Verdana" w:hAnsi="Verdana" w:cs="Arial"/>
          <w:szCs w:val="24"/>
        </w:rPr>
      </w:pPr>
    </w:p>
    <w:p w14:paraId="4EAD6A17" w14:textId="77777777" w:rsidR="005D3A73" w:rsidRPr="0017581D" w:rsidRDefault="005D3A73" w:rsidP="003B7534">
      <w:pPr>
        <w:pStyle w:val="ListParagraph"/>
        <w:numPr>
          <w:ilvl w:val="0"/>
          <w:numId w:val="70"/>
        </w:numPr>
        <w:spacing w:after="0" w:line="240" w:lineRule="auto"/>
        <w:jc w:val="both"/>
        <w:rPr>
          <w:rFonts w:ascii="Verdana" w:hAnsi="Verdana" w:cs="Arial"/>
          <w:sz w:val="24"/>
          <w:szCs w:val="24"/>
        </w:rPr>
      </w:pPr>
      <w:r w:rsidRPr="0017581D">
        <w:rPr>
          <w:rFonts w:ascii="Verdana" w:eastAsia="Verdana" w:hAnsi="Verdana" w:cs="Arial"/>
          <w:sz w:val="24"/>
          <w:szCs w:val="24"/>
          <w:lang w:val="cy-GB" w:bidi="cy-GB"/>
        </w:rPr>
        <w:lastRenderedPageBreak/>
        <w:t xml:space="preserve">darparu </w:t>
      </w:r>
      <w:r w:rsidRPr="0017581D">
        <w:rPr>
          <w:rFonts w:ascii="Verdana" w:eastAsia="Verdana" w:hAnsi="Verdana" w:cs="Arial"/>
          <w:b/>
          <w:sz w:val="24"/>
          <w:szCs w:val="24"/>
          <w:lang w:val="cy-GB" w:bidi="cy-GB"/>
        </w:rPr>
        <w:t>cyngor</w:t>
      </w:r>
      <w:r w:rsidRPr="0017581D">
        <w:rPr>
          <w:rFonts w:ascii="Verdana" w:eastAsia="Verdana" w:hAnsi="Verdana" w:cs="Arial"/>
          <w:sz w:val="24"/>
          <w:szCs w:val="24"/>
          <w:lang w:val="cy-GB" w:bidi="cy-GB"/>
        </w:rPr>
        <w:t xml:space="preserve"> amserol sy'n seiliedig ar dystiolaeth i'r Bwrdd i'w gynorthwyo i gyflawni ei swyddogaethau a bodloni ei gyfrifoldebau mewn perthynas â materion digidol, data, ymchwil ac arloesi, yn unol â'i amcanion datganedig a'r gofynion a'r safonau a bennwyd ar gyfer GIG Cymru a chyrff perthnasol eraill</w:t>
      </w:r>
    </w:p>
    <w:p w14:paraId="6DCBC4C0" w14:textId="3AAB5806" w:rsidR="005D3A73" w:rsidRPr="0017581D" w:rsidRDefault="005D3A73" w:rsidP="003B7534">
      <w:pPr>
        <w:pStyle w:val="ListParagraph"/>
        <w:numPr>
          <w:ilvl w:val="0"/>
          <w:numId w:val="70"/>
        </w:numPr>
        <w:spacing w:after="0" w:line="240" w:lineRule="auto"/>
        <w:jc w:val="both"/>
        <w:rPr>
          <w:rFonts w:ascii="Verdana" w:hAnsi="Verdana" w:cs="Arial"/>
          <w:sz w:val="24"/>
          <w:szCs w:val="24"/>
        </w:rPr>
      </w:pPr>
      <w:r w:rsidRPr="725EBD80">
        <w:rPr>
          <w:rFonts w:ascii="Verdana" w:eastAsia="Verdana" w:hAnsi="Verdana" w:cs="Arial"/>
          <w:b/>
          <w:sz w:val="24"/>
          <w:szCs w:val="24"/>
          <w:lang w:val="cy-GB" w:bidi="cy-GB"/>
        </w:rPr>
        <w:t>rhoi sicrwydd</w:t>
      </w:r>
      <w:r w:rsidRPr="725EBD80">
        <w:rPr>
          <w:rFonts w:ascii="Verdana" w:eastAsia="Verdana" w:hAnsi="Verdana" w:cs="Arial"/>
          <w:sz w:val="24"/>
          <w:szCs w:val="24"/>
          <w:lang w:val="cy-GB" w:bidi="cy-GB"/>
        </w:rPr>
        <w:t xml:space="preserve"> i'r Bwrdd ynghylch a oes trefniadau effeithiol ar waith o ran ansawdd ac effaith gweithgareddau digidol, data, ymchwil ac arloesi'r Sefydliad.</w:t>
      </w:r>
    </w:p>
    <w:p w14:paraId="3D47F622" w14:textId="0AEF10B8" w:rsidR="005D3A73" w:rsidRPr="0017581D" w:rsidRDefault="005D3A73" w:rsidP="003B7534">
      <w:pPr>
        <w:pStyle w:val="ListParagraph"/>
        <w:numPr>
          <w:ilvl w:val="0"/>
          <w:numId w:val="70"/>
        </w:numPr>
        <w:spacing w:after="0" w:line="240" w:lineRule="auto"/>
        <w:rPr>
          <w:rFonts w:ascii="Verdana" w:hAnsi="Verdana" w:cs="Arial"/>
          <w:spacing w:val="-2"/>
          <w:sz w:val="24"/>
          <w:szCs w:val="24"/>
        </w:rPr>
      </w:pPr>
      <w:r w:rsidRPr="725EBD80">
        <w:rPr>
          <w:rFonts w:ascii="Verdana" w:eastAsia="Verdana" w:hAnsi="Verdana" w:cs="Arial"/>
          <w:sz w:val="24"/>
          <w:szCs w:val="24"/>
          <w:lang w:val="cy-GB" w:bidi="cy-GB"/>
        </w:rPr>
        <w:t xml:space="preserve">Cyflawnir </w:t>
      </w:r>
      <w:r w:rsidRPr="725EBD80">
        <w:rPr>
          <w:rFonts w:ascii="Verdana" w:eastAsia="Verdana" w:hAnsi="Verdana" w:cs="Arial"/>
          <w:b/>
          <w:sz w:val="24"/>
          <w:szCs w:val="24"/>
          <w:lang w:val="cy-GB" w:bidi="cy-GB"/>
        </w:rPr>
        <w:t>Llywodraethu Gwybodaeth</w:t>
      </w:r>
      <w:r w:rsidRPr="725EBD80">
        <w:rPr>
          <w:rFonts w:ascii="Verdana" w:eastAsia="Verdana" w:hAnsi="Verdana" w:cs="Arial"/>
          <w:sz w:val="24"/>
          <w:szCs w:val="24"/>
          <w:lang w:val="cy-GB" w:bidi="cy-GB"/>
        </w:rPr>
        <w:t xml:space="preserve"> drwy'r Pwyllgor Digidol, Data, Ymchwil ac Arloesi, sydd ag is-grŵp – y Grŵp Sicrwydd Llywodraethu Gwybodaeth a Diogelwch Seiber. Ei gylch gwaith yw </w:t>
      </w:r>
      <w:r w:rsidRPr="0017581D">
        <w:rPr>
          <w:rFonts w:ascii="Verdana" w:eastAsia="Verdana" w:hAnsi="Verdana" w:cs="Arial"/>
          <w:spacing w:val="-2"/>
          <w:sz w:val="24"/>
          <w:szCs w:val="24"/>
          <w:lang w:val="cy-GB" w:bidi="cy-GB"/>
        </w:rPr>
        <w:t xml:space="preserve">cefnogi a gyrru'r agenda llywodraethu gwybodaeth eang, a rhoi sicrwydd i'r Bwrdd Iechyd bod mecanweithiau effeithiol sy'n cynrychioli arfer gorau ar waith o fewn y Sefydliad. </w:t>
      </w:r>
    </w:p>
    <w:p w14:paraId="0CBA3DE9" w14:textId="77777777" w:rsidR="005D3A73" w:rsidRPr="0017581D" w:rsidRDefault="005D3A73" w:rsidP="005D3A73">
      <w:pPr>
        <w:pStyle w:val="StyleOutlinenumberedArialOutlinenumberedArial11Outli"/>
        <w:ind w:left="1080"/>
        <w:rPr>
          <w:rFonts w:ascii="Verdana" w:hAnsi="Verdana"/>
          <w:b w:val="0"/>
        </w:rPr>
      </w:pPr>
    </w:p>
    <w:p w14:paraId="5FE5D907" w14:textId="0C3E79D2" w:rsidR="005D3A73" w:rsidRPr="0017581D" w:rsidRDefault="005D3A73" w:rsidP="005D3A73">
      <w:pPr>
        <w:spacing w:after="0" w:line="240" w:lineRule="auto"/>
        <w:rPr>
          <w:rFonts w:ascii="Verdana" w:hAnsi="Verdana" w:cs="Arial"/>
        </w:rPr>
      </w:pPr>
      <w:r w:rsidRPr="725EBD80">
        <w:rPr>
          <w:rFonts w:ascii="Verdana" w:eastAsia="Verdana" w:hAnsi="Verdana" w:cs="Arial"/>
          <w:lang w:bidi="cy-GB"/>
        </w:rPr>
        <w:t xml:space="preserve">Mae crynodeb o ddyddiadau, aelodaeth, presenoldeb a materion allweddol a ystyriwyd gan y Bwrdd a'r Pwyllgorau wedi'i gynnwys yn </w:t>
      </w:r>
      <w:r w:rsidRPr="725EBD80">
        <w:rPr>
          <w:rFonts w:ascii="Verdana" w:eastAsia="Verdana" w:hAnsi="Verdana" w:cs="Arial"/>
          <w:b/>
          <w:lang w:bidi="cy-GB"/>
        </w:rPr>
        <w:t>Atodiadau 2 i 4</w:t>
      </w:r>
      <w:r w:rsidRPr="725EBD80">
        <w:rPr>
          <w:rFonts w:ascii="Verdana" w:eastAsia="Verdana" w:hAnsi="Verdana" w:cs="Arial"/>
          <w:lang w:bidi="cy-GB"/>
        </w:rPr>
        <w:t xml:space="preserve">. </w:t>
      </w:r>
    </w:p>
    <w:p w14:paraId="0FC3C307" w14:textId="77777777" w:rsidR="005D3A73" w:rsidRPr="0017581D" w:rsidRDefault="005D3A73" w:rsidP="005D3A73">
      <w:pPr>
        <w:pStyle w:val="StyleOutlinenumberedArialOutlinenumberedArial11Outli"/>
        <w:rPr>
          <w:rFonts w:ascii="Verdana" w:hAnsi="Verdana"/>
          <w:b w:val="0"/>
        </w:rPr>
      </w:pPr>
    </w:p>
    <w:p w14:paraId="641DA315" w14:textId="77777777" w:rsidR="005D3A73" w:rsidRPr="0017581D" w:rsidRDefault="005D3A73" w:rsidP="003B7534">
      <w:pPr>
        <w:pStyle w:val="ListParagraph"/>
        <w:widowControl w:val="0"/>
        <w:numPr>
          <w:ilvl w:val="0"/>
          <w:numId w:val="39"/>
        </w:numPr>
        <w:autoSpaceDE w:val="0"/>
        <w:autoSpaceDN w:val="0"/>
        <w:spacing w:after="0" w:line="240" w:lineRule="auto"/>
        <w:rPr>
          <w:rFonts w:ascii="Verdana" w:hAnsi="Verdana" w:cs="Arial"/>
          <w:color w:val="5B9BD5" w:themeColor="accent1"/>
          <w:sz w:val="24"/>
          <w:szCs w:val="24"/>
        </w:rPr>
      </w:pPr>
      <w:r w:rsidRPr="0017581D">
        <w:rPr>
          <w:rFonts w:ascii="Verdana" w:eastAsia="Verdana" w:hAnsi="Verdana" w:cs="Arial"/>
          <w:b/>
          <w:color w:val="2E74B5" w:themeColor="accent1" w:themeShade="BF"/>
          <w:sz w:val="24"/>
          <w:szCs w:val="24"/>
          <w:lang w:val="cy-GB" w:bidi="cy-GB"/>
        </w:rPr>
        <w:t xml:space="preserve">Grwpiau Cynghori a Chyd-bwyllgorau </w:t>
      </w:r>
    </w:p>
    <w:p w14:paraId="600637AA" w14:textId="1A77CAF4" w:rsidR="005D3A73" w:rsidRPr="0017581D" w:rsidRDefault="005D3A73" w:rsidP="005D3A73">
      <w:pPr>
        <w:spacing w:after="0" w:line="240" w:lineRule="auto"/>
        <w:rPr>
          <w:rFonts w:ascii="Verdana" w:hAnsi="Verdana" w:cs="Arial"/>
        </w:rPr>
      </w:pPr>
      <w:r w:rsidRPr="725EBD80">
        <w:rPr>
          <w:rFonts w:ascii="Verdana" w:eastAsia="Verdana" w:hAnsi="Verdana" w:cs="Arial"/>
          <w:lang w:bidi="cy-GB"/>
        </w:rPr>
        <w:t xml:space="preserve">Yn ogystal â’i bwyllgorau ar lefel y Bwrdd, mae gan y Bwrdd Iechyd dri grŵp cynghorol sy’n adrodd i’r Bwrdd: Grŵp Cyfeirio Rhanddeiliaid, Fforwm Gweithwyr Proffesiynol Iechyd a Fforwm Partneriaeth Leol. </w:t>
      </w:r>
    </w:p>
    <w:p w14:paraId="69926932" w14:textId="77777777" w:rsidR="005D3A73" w:rsidRPr="0017581D" w:rsidRDefault="005D3A73" w:rsidP="005D3A73">
      <w:pPr>
        <w:spacing w:after="0" w:line="240" w:lineRule="auto"/>
        <w:rPr>
          <w:rFonts w:ascii="Verdana" w:hAnsi="Verdana" w:cs="Arial"/>
          <w:szCs w:val="24"/>
        </w:rPr>
      </w:pPr>
    </w:p>
    <w:p w14:paraId="30DA8758" w14:textId="77777777" w:rsidR="005D3A73" w:rsidRPr="0017581D" w:rsidRDefault="005D3A73" w:rsidP="005D3A73">
      <w:pPr>
        <w:widowControl w:val="0"/>
        <w:spacing w:after="0" w:line="240" w:lineRule="auto"/>
        <w:rPr>
          <w:rFonts w:ascii="Verdana" w:hAnsi="Verdana" w:cs="Arial"/>
          <w:b/>
          <w:i/>
          <w:color w:val="2E74B5" w:themeColor="accent1" w:themeShade="BF"/>
          <w:szCs w:val="24"/>
        </w:rPr>
      </w:pPr>
      <w:r w:rsidRPr="0017581D">
        <w:rPr>
          <w:rFonts w:ascii="Verdana" w:eastAsia="Verdana" w:hAnsi="Verdana" w:cs="Arial"/>
          <w:b/>
          <w:i/>
          <w:color w:val="2E74B5" w:themeColor="accent1" w:themeShade="BF"/>
          <w:szCs w:val="24"/>
          <w:lang w:bidi="cy-GB"/>
        </w:rPr>
        <w:t>Byrddau Cynghori</w:t>
      </w:r>
    </w:p>
    <w:p w14:paraId="4A870F30" w14:textId="77777777" w:rsidR="005D3A73" w:rsidRPr="0017581D" w:rsidRDefault="005D3A73" w:rsidP="003B7534">
      <w:pPr>
        <w:pStyle w:val="ListParagraph"/>
        <w:widowControl w:val="0"/>
        <w:numPr>
          <w:ilvl w:val="0"/>
          <w:numId w:val="17"/>
        </w:numPr>
        <w:autoSpaceDE w:val="0"/>
        <w:autoSpaceDN w:val="0"/>
        <w:spacing w:after="0" w:line="240" w:lineRule="auto"/>
        <w:rPr>
          <w:rFonts w:ascii="Verdana" w:hAnsi="Verdana" w:cs="Arial"/>
          <w:i/>
          <w:sz w:val="24"/>
          <w:szCs w:val="24"/>
        </w:rPr>
      </w:pPr>
      <w:r w:rsidRPr="0017581D">
        <w:rPr>
          <w:rFonts w:ascii="Verdana" w:eastAsia="Verdana" w:hAnsi="Verdana" w:cs="Arial"/>
          <w:i/>
          <w:sz w:val="24"/>
          <w:szCs w:val="24"/>
          <w:lang w:val="cy-GB" w:bidi="cy-GB"/>
        </w:rPr>
        <w:t>Grŵp Cyfeirio Rhanddeiliaid</w:t>
      </w:r>
    </w:p>
    <w:p w14:paraId="3A5E8492" w14:textId="390D9E37" w:rsidR="005D3A73" w:rsidRPr="0017581D" w:rsidRDefault="005D3A73" w:rsidP="005D3A73">
      <w:pPr>
        <w:widowControl w:val="0"/>
        <w:spacing w:after="0" w:line="240" w:lineRule="auto"/>
        <w:rPr>
          <w:rFonts w:ascii="Verdana" w:hAnsi="Verdana" w:cs="Arial"/>
        </w:rPr>
      </w:pPr>
      <w:r w:rsidRPr="2B80FE01">
        <w:rPr>
          <w:rFonts w:ascii="Verdana" w:eastAsia="Verdana" w:hAnsi="Verdana" w:cs="Arial"/>
          <w:lang w:bidi="cy-GB"/>
        </w:rPr>
        <w:t>Mae'r Grŵp Cyfeirio Rhanddeiliaid (SRG) yn cynnwys amrywiaeth o sefydliadau partner o gymunedau lleol y Bwrdd Iechyd; mae'n ymgysylltu â'r cyfeiriad strategol, yn darparu adborth ar gynigion i wella gwasanaethau, ac yn cynghori ar yr effaith y mae'r dulliau gweithio presennol yn ei chael ar gymunedau lleol. Mae ei aelodaeth yn cynnwys cynrychiolwyr o ystod eang o grwpiau cymunedol, gan gynnwys plant a phobl ifanc, pobl LHDTC+, pobl hŷn a lleiafrifoedd ethnig, yn ogystal â chyrff statudol fel yr heddlu, gwasanaethau tân ac achub, a'r asiantaeth amgylchedd. O ganlyniad, mae gan y grŵp gysylltiadau rhagorol â'r cyhoedd yn ehangach, a gall pob aelod dynnu sylw at faterion a godwyd gan eu cymunedau penodol. Mae Cadeirydd yr SRG yn Aelod Cyswllt o'r Bwrdd.</w:t>
      </w:r>
    </w:p>
    <w:p w14:paraId="5710B09A" w14:textId="77777777" w:rsidR="005D3A73" w:rsidRPr="0017581D" w:rsidRDefault="005D3A73" w:rsidP="005D3A73">
      <w:pPr>
        <w:spacing w:after="0" w:line="240" w:lineRule="auto"/>
        <w:rPr>
          <w:rFonts w:ascii="Verdana" w:hAnsi="Verdana" w:cs="Arial"/>
          <w:color w:val="0070C0"/>
          <w:szCs w:val="24"/>
        </w:rPr>
      </w:pPr>
    </w:p>
    <w:p w14:paraId="3653DC70" w14:textId="77777777" w:rsidR="005D3A73" w:rsidRPr="0017581D" w:rsidRDefault="005D3A73" w:rsidP="003B7534">
      <w:pPr>
        <w:pStyle w:val="ListParagraph"/>
        <w:widowControl w:val="0"/>
        <w:numPr>
          <w:ilvl w:val="0"/>
          <w:numId w:val="17"/>
        </w:numPr>
        <w:autoSpaceDE w:val="0"/>
        <w:autoSpaceDN w:val="0"/>
        <w:spacing w:after="0" w:line="240" w:lineRule="auto"/>
        <w:rPr>
          <w:rFonts w:ascii="Verdana" w:hAnsi="Verdana" w:cs="Arial"/>
          <w:i/>
          <w:sz w:val="24"/>
          <w:szCs w:val="24"/>
        </w:rPr>
      </w:pPr>
      <w:r w:rsidRPr="0017581D">
        <w:rPr>
          <w:rFonts w:ascii="Verdana" w:eastAsia="Verdana" w:hAnsi="Verdana" w:cs="Arial"/>
          <w:i/>
          <w:sz w:val="24"/>
          <w:szCs w:val="24"/>
          <w:lang w:val="cy-GB" w:bidi="cy-GB"/>
        </w:rPr>
        <w:t xml:space="preserve">Fforwm Gweithwyr Proffesiynol Iechyd </w:t>
      </w:r>
    </w:p>
    <w:p w14:paraId="4A3C7C05" w14:textId="7F13ADB3" w:rsidR="005D3A73" w:rsidRPr="0017581D" w:rsidRDefault="005D3A73" w:rsidP="005D3A73">
      <w:pPr>
        <w:spacing w:after="0" w:line="240" w:lineRule="auto"/>
        <w:rPr>
          <w:rFonts w:ascii="Verdana" w:hAnsi="Verdana" w:cs="Arial"/>
        </w:rPr>
      </w:pPr>
      <w:r w:rsidRPr="2B80FE01">
        <w:rPr>
          <w:rFonts w:ascii="Verdana" w:eastAsia="Verdana" w:hAnsi="Verdana" w:cs="Arial"/>
          <w:lang w:bidi="cy-GB"/>
        </w:rPr>
        <w:t xml:space="preserve">Mae rôl Fforwm y Gweithwyr Proffesiynol Iechyd (HPF) yn darparu cyngor proffesiynol cytbwys ac amlddisgyblaethol i'r Bwrdd ynghylch strategaeth a darpariaeth leol. Mae hwn bellach yn cyfarfod yn rheolaidd, ac mae rhagor o waith i'w wneud o hyd i sicrhau aelodaeth a phresenoldeb cadarn, yn ogystal â rhaglen waith. Mae Cadeirydd yr HPF yn Aelod Cyswllt o'r Bwrdd. </w:t>
      </w:r>
    </w:p>
    <w:p w14:paraId="0D6EA2A9" w14:textId="77777777" w:rsidR="005D3A73" w:rsidRPr="0017581D" w:rsidRDefault="005D3A73" w:rsidP="005D3A73">
      <w:pPr>
        <w:spacing w:after="0" w:line="240" w:lineRule="auto"/>
        <w:rPr>
          <w:rFonts w:ascii="Verdana" w:hAnsi="Verdana" w:cs="Arial"/>
          <w:szCs w:val="24"/>
        </w:rPr>
      </w:pPr>
    </w:p>
    <w:p w14:paraId="6862F4E0" w14:textId="77777777" w:rsidR="005D3A73" w:rsidRPr="0017581D" w:rsidRDefault="005D3A73" w:rsidP="003B7534">
      <w:pPr>
        <w:pStyle w:val="ListParagraph"/>
        <w:widowControl w:val="0"/>
        <w:numPr>
          <w:ilvl w:val="0"/>
          <w:numId w:val="17"/>
        </w:numPr>
        <w:autoSpaceDE w:val="0"/>
        <w:autoSpaceDN w:val="0"/>
        <w:spacing w:after="0" w:line="240" w:lineRule="auto"/>
        <w:rPr>
          <w:rFonts w:ascii="Verdana" w:hAnsi="Verdana" w:cs="Arial"/>
          <w:i/>
          <w:sz w:val="24"/>
          <w:szCs w:val="24"/>
        </w:rPr>
      </w:pPr>
      <w:r w:rsidRPr="0017581D">
        <w:rPr>
          <w:rFonts w:ascii="Verdana" w:eastAsia="Verdana" w:hAnsi="Verdana" w:cs="Arial"/>
          <w:i/>
          <w:sz w:val="24"/>
          <w:szCs w:val="24"/>
          <w:lang w:val="cy-GB" w:bidi="cy-GB"/>
        </w:rPr>
        <w:lastRenderedPageBreak/>
        <w:t xml:space="preserve">Fforwm Partneriaeth y Bwrdd Iechyd </w:t>
      </w:r>
    </w:p>
    <w:p w14:paraId="37591A28" w14:textId="6AD0A38A" w:rsidR="005D3A73" w:rsidRPr="0017581D" w:rsidRDefault="005D3A73" w:rsidP="005D3A73">
      <w:pPr>
        <w:spacing w:after="0" w:line="240" w:lineRule="auto"/>
        <w:rPr>
          <w:rFonts w:ascii="Verdana" w:hAnsi="Verdana" w:cs="Arial"/>
        </w:rPr>
      </w:pPr>
      <w:r w:rsidRPr="725EBD80">
        <w:rPr>
          <w:rFonts w:ascii="Verdana" w:eastAsia="Verdana" w:hAnsi="Verdana" w:cs="Arial"/>
          <w:lang w:bidi="cy-GB"/>
        </w:rPr>
        <w:t xml:space="preserve">Swyddogaeth fforwm partneriaeth y Bwrdd Iechyd yw darparu ffordd i'r Bwrdd Iechyd, fel cyflogwr, a'r cyrff proffesiynol sy'n cynrychioli staff – fel undebau llafur – gydweithio i wella gwasanaethau iechyd. Mae'n gyfle i ymgysylltu â'i gilydd, llywio'r ddadl a chytuno ar flaenoriaethau lleol ar gyfer y gweithlu o fewn gwasanaethau iechyd. </w:t>
      </w:r>
    </w:p>
    <w:p w14:paraId="704D2FC5" w14:textId="77777777" w:rsidR="005D3A73" w:rsidRPr="0017581D" w:rsidRDefault="005D3A73" w:rsidP="005D3A73">
      <w:pPr>
        <w:spacing w:after="0" w:line="240" w:lineRule="auto"/>
        <w:rPr>
          <w:rFonts w:ascii="Verdana" w:hAnsi="Verdana" w:cs="Arial"/>
          <w:szCs w:val="24"/>
        </w:rPr>
      </w:pPr>
    </w:p>
    <w:p w14:paraId="5C2E7E18" w14:textId="77777777" w:rsidR="005D3A73" w:rsidRPr="0017581D" w:rsidRDefault="005D3A73" w:rsidP="005D3A73">
      <w:pPr>
        <w:widowControl w:val="0"/>
        <w:autoSpaceDE w:val="0"/>
        <w:autoSpaceDN w:val="0"/>
        <w:spacing w:after="0" w:line="240" w:lineRule="auto"/>
        <w:rPr>
          <w:rFonts w:ascii="Verdana" w:hAnsi="Verdana" w:cs="Arial"/>
          <w:b/>
          <w:i/>
          <w:color w:val="2E74B5" w:themeColor="accent1" w:themeShade="BF"/>
          <w:szCs w:val="24"/>
        </w:rPr>
      </w:pPr>
      <w:r w:rsidRPr="0017581D">
        <w:rPr>
          <w:rFonts w:ascii="Verdana" w:eastAsia="Verdana" w:hAnsi="Verdana" w:cs="Arial"/>
          <w:b/>
          <w:i/>
          <w:color w:val="2E74B5" w:themeColor="accent1" w:themeShade="BF"/>
          <w:szCs w:val="24"/>
          <w:lang w:bidi="cy-GB"/>
        </w:rPr>
        <w:t>Cydbwyllgorau a Phwyllgorau Cymru Gyfan</w:t>
      </w:r>
    </w:p>
    <w:p w14:paraId="7EA83D5A" w14:textId="12B83F68" w:rsidR="005D3A73" w:rsidRPr="0017581D" w:rsidRDefault="005D3A73" w:rsidP="005D3A73">
      <w:pPr>
        <w:spacing w:after="0" w:line="240" w:lineRule="auto"/>
        <w:rPr>
          <w:rFonts w:ascii="Verdana" w:hAnsi="Verdana" w:cs="Arial"/>
          <w:szCs w:val="24"/>
        </w:rPr>
      </w:pPr>
      <w:r w:rsidRPr="0017581D">
        <w:rPr>
          <w:rFonts w:ascii="Verdana" w:eastAsia="Verdana" w:hAnsi="Verdana" w:cs="Arial"/>
          <w:szCs w:val="24"/>
          <w:lang w:bidi="cy-GB"/>
        </w:rPr>
        <w:t>Mae dau bwyllgor sy'n cwmpasu Cymru gyfan, fel y nodir isod:</w:t>
      </w:r>
    </w:p>
    <w:p w14:paraId="17468F59" w14:textId="77777777" w:rsidR="005D3A73" w:rsidRPr="0017581D" w:rsidRDefault="005D3A73" w:rsidP="005D3A73">
      <w:pPr>
        <w:spacing w:after="0" w:line="240" w:lineRule="auto"/>
        <w:rPr>
          <w:rFonts w:ascii="Verdana" w:hAnsi="Verdana" w:cs="Arial"/>
          <w:szCs w:val="24"/>
        </w:rPr>
      </w:pPr>
    </w:p>
    <w:p w14:paraId="08F6014F" w14:textId="77777777" w:rsidR="005D3A73" w:rsidRPr="0017581D" w:rsidRDefault="005D3A73" w:rsidP="003B7534">
      <w:pPr>
        <w:pStyle w:val="ListParagraph"/>
        <w:widowControl w:val="0"/>
        <w:numPr>
          <w:ilvl w:val="0"/>
          <w:numId w:val="17"/>
        </w:numPr>
        <w:autoSpaceDE w:val="0"/>
        <w:autoSpaceDN w:val="0"/>
        <w:spacing w:after="0" w:line="240" w:lineRule="auto"/>
        <w:rPr>
          <w:rFonts w:ascii="Verdana" w:hAnsi="Verdana" w:cs="Arial"/>
          <w:i/>
          <w:sz w:val="24"/>
          <w:szCs w:val="24"/>
        </w:rPr>
      </w:pPr>
      <w:r w:rsidRPr="0017581D">
        <w:rPr>
          <w:rFonts w:ascii="Verdana" w:eastAsia="Verdana" w:hAnsi="Verdana" w:cs="Arial"/>
          <w:i/>
          <w:sz w:val="24"/>
          <w:szCs w:val="24"/>
          <w:lang w:val="cy-GB" w:bidi="cy-GB"/>
        </w:rPr>
        <w:t>Cydbwyllgor Comisiynu GIG Cymru (NWJCC)</w:t>
      </w:r>
    </w:p>
    <w:p w14:paraId="609CDB1C" w14:textId="77777777" w:rsidR="005D3A73" w:rsidRPr="0017581D" w:rsidRDefault="005D3A73" w:rsidP="005D3A73">
      <w:pPr>
        <w:pStyle w:val="NormalWeb"/>
        <w:shd w:val="clear" w:color="auto" w:fill="FFFFFF"/>
        <w:spacing w:before="0" w:beforeAutospacing="0"/>
        <w:rPr>
          <w:rFonts w:ascii="Verdana" w:hAnsi="Verdana" w:cs="Arial"/>
          <w:color w:val="212529"/>
        </w:rPr>
      </w:pPr>
      <w:r w:rsidRPr="0017581D">
        <w:rPr>
          <w:rFonts w:ascii="Verdana" w:eastAsia="Verdana" w:hAnsi="Verdana" w:cs="Arial"/>
          <w:color w:val="212529"/>
          <w:shd w:val="clear" w:color="auto" w:fill="FFFFFF"/>
          <w:lang w:bidi="cy-GB"/>
        </w:rPr>
        <w:t>Mae Cydbwyllgor Comisiynu GIG Cymru (NWJCC) yn Gydbwyllgor i'r saith Bwrdd Iechyd, ac fe'i sefydlwyd ar 1 Ebrill 2024.  Sefydlwyd Cydbwyllgor Comisiynu GIG Cymru mewn ymateb i ganfyddiadau adolygiad annibynnol a gomisiynwyd gan Lywodraeth Cymru ar y trefniadau comisiynu cenedlaethol a gyflawnwyd gan Bwyllgor Gwasanaethau Ambiwlans Argyfwng (EASC), Pwyllgor Gwasanaethau Iechyd Arbenigol Cymru (WHSSC) a'r Uned Comisiynu Cydweithredol Genedlaethol (NCCU). </w:t>
      </w:r>
      <w:r w:rsidRPr="0017581D">
        <w:rPr>
          <w:rFonts w:ascii="Verdana" w:eastAsia="Verdana" w:hAnsi="Verdana" w:cs="Arial"/>
          <w:color w:val="212529"/>
          <w:lang w:bidi="cy-GB"/>
        </w:rPr>
        <w:t>Mae Prif Weithredwr y Bwrdd Iechyd yn aelod llawn o Gydbwyllgor Comisiynu GIG Cymru.</w:t>
      </w:r>
    </w:p>
    <w:p w14:paraId="7C8EAFD6" w14:textId="77777777" w:rsidR="005D3A73" w:rsidRPr="0017581D" w:rsidRDefault="005D3A73" w:rsidP="003B7534">
      <w:pPr>
        <w:pStyle w:val="ListParagraph"/>
        <w:widowControl w:val="0"/>
        <w:numPr>
          <w:ilvl w:val="0"/>
          <w:numId w:val="17"/>
        </w:numPr>
        <w:autoSpaceDE w:val="0"/>
        <w:autoSpaceDN w:val="0"/>
        <w:spacing w:after="0" w:line="240" w:lineRule="auto"/>
        <w:rPr>
          <w:rFonts w:ascii="Verdana" w:hAnsi="Verdana" w:cs="Arial"/>
          <w:i/>
          <w:sz w:val="24"/>
          <w:szCs w:val="24"/>
        </w:rPr>
      </w:pPr>
      <w:r w:rsidRPr="0017581D">
        <w:rPr>
          <w:rFonts w:ascii="Verdana" w:eastAsia="Verdana" w:hAnsi="Verdana" w:cs="Arial"/>
          <w:i/>
          <w:sz w:val="24"/>
          <w:szCs w:val="24"/>
          <w:lang w:val="cy-GB" w:bidi="cy-GB"/>
        </w:rPr>
        <w:t>Pwyllgor Partneriaeth Cydwasanaethau GIG Cymru (NWSSP)</w:t>
      </w:r>
    </w:p>
    <w:p w14:paraId="08FCAFD0" w14:textId="230E8249" w:rsidR="005D3A73" w:rsidRPr="0017581D" w:rsidRDefault="005D3A73" w:rsidP="005D3A73">
      <w:pPr>
        <w:spacing w:after="0" w:line="240" w:lineRule="auto"/>
        <w:rPr>
          <w:rFonts w:ascii="Verdana" w:hAnsi="Verdana" w:cs="Arial"/>
        </w:rPr>
      </w:pPr>
      <w:r w:rsidRPr="725EBD80">
        <w:rPr>
          <w:rFonts w:ascii="Verdana" w:eastAsia="Verdana" w:hAnsi="Verdana" w:cs="Arial"/>
          <w:lang w:bidi="cy-GB"/>
        </w:rPr>
        <w:t>Sefydlwyd Pwyllgor Partneriaeth Cydwasanaethau GIG Cymru yn 2012 ac fe'i cynhelir gan Ymddiriedolaeth GIG Velindre. Mae'n gofalu am y swyddogaethau a rennir ar gyfer GIG Cymru, megis caffael, recriwtio a gwasanaethau cyfreithiol. Cynrychiolydd y Bwrdd Iechyd yw'r Cyfarwyddwr Gweithlu a Datblygu Sefydliadol, ac mae'r Bwrdd yn derbyn adroddiadau rheolaidd.</w:t>
      </w:r>
    </w:p>
    <w:p w14:paraId="60F176D5" w14:textId="77777777" w:rsidR="005D3A73" w:rsidRPr="0017581D" w:rsidRDefault="005D3A73" w:rsidP="005D3A73">
      <w:pPr>
        <w:spacing w:after="0" w:line="240" w:lineRule="auto"/>
        <w:rPr>
          <w:rFonts w:ascii="Verdana" w:hAnsi="Verdana" w:cs="Arial"/>
          <w:szCs w:val="24"/>
        </w:rPr>
      </w:pPr>
    </w:p>
    <w:p w14:paraId="2A68B308" w14:textId="77777777" w:rsidR="005D3A73" w:rsidRPr="0017581D" w:rsidRDefault="005D3A73" w:rsidP="003B7534">
      <w:pPr>
        <w:pStyle w:val="ListParagraph"/>
        <w:widowControl w:val="0"/>
        <w:numPr>
          <w:ilvl w:val="0"/>
          <w:numId w:val="40"/>
        </w:numPr>
        <w:autoSpaceDE w:val="0"/>
        <w:autoSpaceDN w:val="0"/>
        <w:spacing w:after="0" w:line="240" w:lineRule="auto"/>
        <w:rPr>
          <w:rFonts w:ascii="Verdana" w:hAnsi="Verdana" w:cs="Arial"/>
          <w:color w:val="2E74B5" w:themeColor="accent1" w:themeShade="BF"/>
          <w:sz w:val="24"/>
          <w:szCs w:val="24"/>
        </w:rPr>
      </w:pPr>
      <w:r w:rsidRPr="0017581D">
        <w:rPr>
          <w:rFonts w:ascii="Verdana" w:eastAsia="Verdana" w:hAnsi="Verdana" w:cs="Arial"/>
          <w:b/>
          <w:color w:val="2E74B5" w:themeColor="accent1" w:themeShade="BF"/>
          <w:sz w:val="24"/>
          <w:szCs w:val="24"/>
          <w:lang w:val="cy-GB" w:bidi="cy-GB"/>
        </w:rPr>
        <w:t>Gweithio mewn Partneriaeth</w:t>
      </w:r>
    </w:p>
    <w:p w14:paraId="0DA8F1BB" w14:textId="09CCA313" w:rsidR="005D3A73" w:rsidRPr="0017581D" w:rsidRDefault="005D3A73" w:rsidP="005D3A73">
      <w:pPr>
        <w:spacing w:after="0" w:line="240" w:lineRule="auto"/>
        <w:rPr>
          <w:rFonts w:ascii="Verdana" w:hAnsi="Verdana" w:cs="Arial"/>
        </w:rPr>
      </w:pPr>
      <w:r w:rsidRPr="725EBD80">
        <w:rPr>
          <w:rFonts w:ascii="Verdana" w:eastAsia="Verdana" w:hAnsi="Verdana" w:cs="Arial"/>
          <w:lang w:bidi="cy-GB"/>
        </w:rPr>
        <w:t xml:space="preserve">Mae'r Bwrdd Iechyd yn gweithio mewn partneriaeth ag ystod eang o sefydliadau, gan gynnwys awdurdodau lleol, Prifysgol Abertawe, cyrff eraill y GIG fel Perfformiad a Gwelliant GIG Cymru, a'r trydydd sector. Mae'r Bwrdd Iechyd yn parhau i gryfhau cydweithrediad rhanbarthol gyda Bwrdd Iechyd Prifysgol Hywel Dda drwy'r Cydbwyllgor Rhanbarthol (RJC) ar gyfer De-orllewin Cymru; mae hwn wedi bod yn gweithredu ers mis Ionawr 2025 fel strwythur arwain ar y cyd ar gyfer cynllunio a chyflawni ar draws y ddau sefydliad. </w:t>
      </w:r>
    </w:p>
    <w:p w14:paraId="254E52C6" w14:textId="77777777" w:rsidR="005D3A73" w:rsidRPr="0017581D" w:rsidRDefault="005D3A73" w:rsidP="005D3A73">
      <w:pPr>
        <w:spacing w:after="0" w:line="240" w:lineRule="auto"/>
        <w:rPr>
          <w:rFonts w:ascii="Verdana" w:hAnsi="Verdana" w:cs="Arial"/>
          <w:szCs w:val="24"/>
        </w:rPr>
      </w:pPr>
    </w:p>
    <w:p w14:paraId="48CA467A" w14:textId="77777777" w:rsidR="005D3A73" w:rsidRPr="0017581D" w:rsidRDefault="005D3A73" w:rsidP="005D3A73">
      <w:pPr>
        <w:spacing w:after="0" w:line="240" w:lineRule="auto"/>
        <w:rPr>
          <w:rFonts w:ascii="Verdana" w:hAnsi="Verdana" w:cs="Arial"/>
          <w:szCs w:val="24"/>
        </w:rPr>
      </w:pPr>
      <w:r w:rsidRPr="0017581D">
        <w:rPr>
          <w:rFonts w:ascii="Verdana" w:eastAsia="Verdana" w:hAnsi="Verdana" w:cs="Arial"/>
          <w:szCs w:val="24"/>
          <w:lang w:bidi="cy-GB"/>
        </w:rPr>
        <w:t xml:space="preserve">Mae'r Bwrdd Iechyd yn cynnal grwpiau gweithredol ar y cyd â Byrddau Iechyd Prifysgol Caerdydd a'r Fro, Cwm Taf Morgannwg a Hywel Dda, gan sicrhau arweinyddiaeth ar y cyd ac aliniad cyson ar draws meysydd clinigol a chorfforaethol allweddol. Rydym hefyd yn gweithio'n agos gydag awdurdodau lleol Abertawe a Chastell-nedd Port Talbot, y trydydd sector, prifysgolion, byrddau iechyd eraill a'n poblogaethau lleol. Drwy fyrddau partneriaeth lleol, gan gynnwys Byrddau Gwasanaethau Cyhoeddus a Bwrdd Partneriaeth Ranbarthol Gorllewin Morgannwg. Fel rhan o'r system </w:t>
      </w:r>
      <w:r w:rsidRPr="0017581D">
        <w:rPr>
          <w:rFonts w:ascii="Verdana" w:eastAsia="Verdana" w:hAnsi="Verdana" w:cs="Arial"/>
          <w:szCs w:val="24"/>
          <w:lang w:bidi="cy-GB"/>
        </w:rPr>
        <w:lastRenderedPageBreak/>
        <w:t xml:space="preserve">ranbarthol ehangach hon, rydym yn cymryd rhan weithredol yn y Pwyllgor Cyd-gorfforaethol (CJC) ar gyfer De-orllewin Cymru, sy'n darparu arweinyddiaeth strategol ar gyfer trafnidiaeth ranbarthol, cynllunio defnydd tir, datblygu economaidd ac ynni. Mae gwaith y CJC yn cefnogi gwelliant yn iechyd y boblogaeth drwy ei aliniad â chynlluniau lles ac fframweithiau datblygu rhanbarthol. </w:t>
      </w:r>
    </w:p>
    <w:p w14:paraId="12FE9A47" w14:textId="77777777" w:rsidR="005D3A73" w:rsidRPr="0017581D" w:rsidRDefault="005D3A73" w:rsidP="005D3A73">
      <w:pPr>
        <w:spacing w:after="0" w:line="240" w:lineRule="auto"/>
        <w:rPr>
          <w:rFonts w:ascii="Verdana" w:hAnsi="Verdana" w:cs="Arial"/>
          <w:szCs w:val="24"/>
        </w:rPr>
      </w:pPr>
    </w:p>
    <w:p w14:paraId="4C71551B" w14:textId="77777777" w:rsidR="005D3A73" w:rsidRPr="0017581D" w:rsidRDefault="005D3A73" w:rsidP="005D3A73">
      <w:pPr>
        <w:spacing w:after="0" w:line="240" w:lineRule="auto"/>
        <w:rPr>
          <w:rFonts w:ascii="Verdana" w:hAnsi="Verdana" w:cs="Arial"/>
          <w:szCs w:val="24"/>
        </w:rPr>
      </w:pPr>
      <w:r w:rsidRPr="0017581D">
        <w:rPr>
          <w:rFonts w:ascii="Verdana" w:eastAsia="Verdana" w:hAnsi="Verdana" w:cs="Arial"/>
          <w:szCs w:val="24"/>
          <w:lang w:bidi="cy-GB"/>
        </w:rPr>
        <w:t>Mae cyfarfodydd partneriaeth rheolaidd a rhaglenni gwaith ar y cyd bellach yn cwmpasu ystod ehangach o bartneriaid strategol. Mae hyn yn cynnwys cydweithredu parhaus ac arferol rhwng yr RJC a’r canlynol:</w:t>
      </w:r>
    </w:p>
    <w:p w14:paraId="32DAD94E" w14:textId="77777777" w:rsidR="005D3A73" w:rsidRPr="0017581D" w:rsidRDefault="005D3A73" w:rsidP="005D3A73">
      <w:pPr>
        <w:spacing w:after="0" w:line="240" w:lineRule="auto"/>
        <w:rPr>
          <w:rFonts w:ascii="Verdana" w:hAnsi="Verdana" w:cs="Arial"/>
          <w:szCs w:val="24"/>
        </w:rPr>
      </w:pPr>
    </w:p>
    <w:p w14:paraId="10CF5FC7" w14:textId="77777777" w:rsidR="005D3A73" w:rsidRPr="0017581D" w:rsidRDefault="005D3A73" w:rsidP="003B7534">
      <w:pPr>
        <w:numPr>
          <w:ilvl w:val="0"/>
          <w:numId w:val="84"/>
        </w:numPr>
        <w:spacing w:after="0" w:line="240" w:lineRule="auto"/>
        <w:rPr>
          <w:rFonts w:ascii="Verdana" w:hAnsi="Verdana" w:cs="Arial"/>
          <w:szCs w:val="24"/>
        </w:rPr>
      </w:pPr>
      <w:r w:rsidRPr="0017581D">
        <w:rPr>
          <w:rFonts w:ascii="Verdana" w:eastAsia="Verdana" w:hAnsi="Verdana" w:cs="Arial"/>
          <w:szCs w:val="24"/>
          <w:lang w:bidi="cy-GB"/>
        </w:rPr>
        <w:t>Partneriaid Cytundeb Dinas Bae Abertawe yn cydweithio ar arloesi, ymchwil, datblygu campysau a thwf economaidd rhanbarthol</w:t>
      </w:r>
    </w:p>
    <w:p w14:paraId="7E9A11FB" w14:textId="77777777" w:rsidR="005D3A73" w:rsidRPr="0017581D" w:rsidRDefault="005D3A73" w:rsidP="003B7534">
      <w:pPr>
        <w:numPr>
          <w:ilvl w:val="0"/>
          <w:numId w:val="84"/>
        </w:numPr>
        <w:spacing w:after="0" w:line="240" w:lineRule="auto"/>
        <w:rPr>
          <w:rFonts w:ascii="Verdana" w:hAnsi="Verdana" w:cs="Arial"/>
          <w:szCs w:val="24"/>
        </w:rPr>
      </w:pPr>
      <w:r w:rsidRPr="0017581D">
        <w:rPr>
          <w:rFonts w:ascii="Verdana" w:eastAsia="Verdana" w:hAnsi="Verdana" w:cs="Arial"/>
          <w:szCs w:val="24"/>
          <w:lang w:bidi="cy-GB"/>
        </w:rPr>
        <w:t xml:space="preserve">Prifysgol Abertawe, gan gynnwys gwaith ar ymchwil, arloesi, datblygiadau digidol, cynllunio gwasanaethau clinigol, a threfniadau ar gyfer y gweithlu a darpariaeth arwain yn y dyfodol. </w:t>
      </w:r>
    </w:p>
    <w:p w14:paraId="77B0CF54" w14:textId="77777777" w:rsidR="005D3A73" w:rsidRPr="0017581D" w:rsidRDefault="005D3A73" w:rsidP="003B7534">
      <w:pPr>
        <w:numPr>
          <w:ilvl w:val="0"/>
          <w:numId w:val="84"/>
        </w:numPr>
        <w:spacing w:after="0" w:line="240" w:lineRule="auto"/>
        <w:rPr>
          <w:rFonts w:ascii="Verdana" w:hAnsi="Verdana" w:cs="Arial"/>
          <w:szCs w:val="24"/>
        </w:rPr>
      </w:pPr>
      <w:r w:rsidRPr="0017581D">
        <w:rPr>
          <w:rFonts w:ascii="Verdana" w:eastAsia="Verdana" w:hAnsi="Verdana" w:cs="Arial"/>
          <w:szCs w:val="24"/>
          <w:lang w:bidi="cy-GB"/>
        </w:rPr>
        <w:t xml:space="preserve">Prifysgol Cymru y Drindod Dewi Sant (UWTSD) yn ymgysylltu'n weithredol â threfniadau cydweithredol yn y dyfodol ac yn cymryd rhan mewn rhaglenni rhanbarthol. </w:t>
      </w:r>
    </w:p>
    <w:p w14:paraId="550EC12D" w14:textId="77777777" w:rsidR="005D3A73" w:rsidRPr="0017581D" w:rsidRDefault="005D3A73" w:rsidP="003B7534">
      <w:pPr>
        <w:numPr>
          <w:ilvl w:val="0"/>
          <w:numId w:val="84"/>
        </w:numPr>
        <w:spacing w:after="0" w:line="240" w:lineRule="auto"/>
        <w:rPr>
          <w:rFonts w:ascii="Verdana" w:hAnsi="Verdana" w:cs="Arial"/>
          <w:szCs w:val="24"/>
        </w:rPr>
      </w:pPr>
      <w:r w:rsidRPr="0017581D">
        <w:rPr>
          <w:rFonts w:ascii="Verdana" w:eastAsia="Verdana" w:hAnsi="Verdana" w:cs="Arial"/>
          <w:szCs w:val="24"/>
          <w:lang w:bidi="cy-GB"/>
        </w:rPr>
        <w:t xml:space="preserve">Cydbwyllgor Rhanbarthol De-ddwyrain Cymru (SEW RJC) drwy drafodaethau rheolaidd ar draws rhanbarthau i sicrhau aliniad, cyfnewid gwybodaeth a chyfleoedd ar gyfer dulliau ar y cyd ledled Cymru. </w:t>
      </w:r>
    </w:p>
    <w:p w14:paraId="3215B856" w14:textId="77777777" w:rsidR="005D3A73" w:rsidRPr="0017581D" w:rsidRDefault="005D3A73" w:rsidP="005D3A73">
      <w:pPr>
        <w:spacing w:after="0" w:line="240" w:lineRule="auto"/>
        <w:rPr>
          <w:rFonts w:ascii="Verdana" w:hAnsi="Verdana" w:cs="Arial"/>
          <w:szCs w:val="24"/>
        </w:rPr>
      </w:pPr>
    </w:p>
    <w:p w14:paraId="064D7EAE" w14:textId="77777777" w:rsidR="005D3A73" w:rsidRPr="0017581D" w:rsidRDefault="005D3A73" w:rsidP="005D3A73">
      <w:pPr>
        <w:spacing w:after="0" w:line="240" w:lineRule="auto"/>
        <w:rPr>
          <w:rFonts w:ascii="Verdana" w:hAnsi="Verdana" w:cs="Arial"/>
          <w:szCs w:val="24"/>
        </w:rPr>
      </w:pPr>
      <w:r w:rsidRPr="0017581D">
        <w:rPr>
          <w:rFonts w:ascii="Verdana" w:eastAsia="Verdana" w:hAnsi="Verdana" w:cs="Arial"/>
          <w:szCs w:val="24"/>
          <w:lang w:bidi="cy-GB"/>
        </w:rPr>
        <w:t xml:space="preserve">Drwy'r RJC a'i is-grwpiau—gan gynnwys Cynllunio Gwasanaethau Clinigol, Economi Iechyd Ranbarthol, Data a Digidol, Gweithlu a Datblygu Sefydliadol, Cyllid a Chontractio, ac Ymchwil, Arloesedd a Rhagoriaeth—rydym yn parhau i wreiddio model cyflawni rhanbarthol unigol sy'n hyrwyddo blaenoriaethau cyffredin, yn lleihau dyblygu, yn cryfhau canlyniadau iechyd y boblogaeth ac yn gwella gwydnwch y system. </w:t>
      </w:r>
    </w:p>
    <w:p w14:paraId="66019EF8" w14:textId="77777777" w:rsidR="005D3A73" w:rsidRPr="0017581D" w:rsidRDefault="005D3A73" w:rsidP="005D3A73">
      <w:pPr>
        <w:spacing w:after="0" w:line="240" w:lineRule="auto"/>
        <w:rPr>
          <w:rFonts w:ascii="Verdana" w:hAnsi="Verdana" w:cs="Arial"/>
          <w:szCs w:val="24"/>
        </w:rPr>
      </w:pPr>
    </w:p>
    <w:p w14:paraId="673C6E0D" w14:textId="77777777" w:rsidR="005D3A73" w:rsidRPr="0017581D" w:rsidRDefault="005D3A73" w:rsidP="005D3A73">
      <w:pPr>
        <w:spacing w:after="0" w:line="240" w:lineRule="auto"/>
        <w:rPr>
          <w:rFonts w:ascii="Verdana" w:hAnsi="Verdana" w:cs="Arial"/>
          <w:szCs w:val="24"/>
        </w:rPr>
      </w:pPr>
      <w:r w:rsidRPr="0017581D">
        <w:rPr>
          <w:rFonts w:ascii="Verdana" w:eastAsia="Verdana" w:hAnsi="Verdana" w:cs="Arial"/>
          <w:szCs w:val="24"/>
          <w:lang w:bidi="cy-GB"/>
        </w:rPr>
        <w:t>Mae'r dull partneriaeth hwn yn ein galluogi i fanteisio ar gryfderau, arbenigedd ac adnoddau ystod eang o sefydliadau, gan sicrhau y gallwn ddarparu gwasanaethau cynaliadwy o ansawdd uchel a chanlyniadau iechyd a lles gwell i boblogaeth De-orllewin Cymru.</w:t>
      </w:r>
    </w:p>
    <w:p w14:paraId="1456E063" w14:textId="77777777" w:rsidR="005D3A73" w:rsidRPr="0017581D" w:rsidRDefault="005D3A73" w:rsidP="005D3A73">
      <w:pPr>
        <w:spacing w:after="0" w:line="240" w:lineRule="auto"/>
        <w:rPr>
          <w:rFonts w:ascii="Verdana" w:hAnsi="Verdana" w:cs="Arial"/>
          <w:szCs w:val="24"/>
        </w:rPr>
      </w:pPr>
    </w:p>
    <w:p w14:paraId="63EAEC83" w14:textId="77777777" w:rsidR="005D3A73" w:rsidRPr="0017581D" w:rsidRDefault="005D3A73" w:rsidP="003B7534">
      <w:pPr>
        <w:pStyle w:val="ListParagraph"/>
        <w:numPr>
          <w:ilvl w:val="0"/>
          <w:numId w:val="41"/>
        </w:numPr>
        <w:spacing w:after="0" w:line="240" w:lineRule="auto"/>
        <w:rPr>
          <w:rFonts w:ascii="Verdana" w:hAnsi="Verdana" w:cs="Arial"/>
          <w:b/>
          <w:color w:val="2E74B5" w:themeColor="accent1" w:themeShade="BF"/>
          <w:sz w:val="24"/>
          <w:szCs w:val="24"/>
        </w:rPr>
      </w:pPr>
      <w:r w:rsidRPr="0017581D">
        <w:rPr>
          <w:rFonts w:ascii="Verdana" w:eastAsia="Verdana" w:hAnsi="Verdana" w:cs="Arial"/>
          <w:b/>
          <w:color w:val="2E74B5" w:themeColor="accent1" w:themeShade="BF"/>
          <w:sz w:val="24"/>
          <w:szCs w:val="24"/>
          <w:lang w:val="cy-GB" w:bidi="cy-GB"/>
        </w:rPr>
        <w:t xml:space="preserve">Strwythur y Sefydliad </w:t>
      </w:r>
    </w:p>
    <w:p w14:paraId="4680406C" w14:textId="3D5B74D0" w:rsidR="005D3A73" w:rsidRPr="0017581D" w:rsidRDefault="005D3A73" w:rsidP="005D3A73">
      <w:pPr>
        <w:spacing w:after="0" w:line="240" w:lineRule="auto"/>
        <w:rPr>
          <w:rFonts w:ascii="Verdana" w:hAnsi="Verdana" w:cs="Arial"/>
        </w:rPr>
      </w:pPr>
      <w:r w:rsidRPr="725EBD80">
        <w:rPr>
          <w:rFonts w:ascii="Verdana" w:eastAsia="Verdana" w:hAnsi="Verdana" w:cs="Arial"/>
          <w:lang w:bidi="cy-GB"/>
        </w:rPr>
        <w:t>Mae'r sefydliad yn cynnwys pedwar grŵp gwasanaeth:</w:t>
      </w:r>
    </w:p>
    <w:p w14:paraId="4134391D" w14:textId="77777777" w:rsidR="005D3A73" w:rsidRPr="0017581D" w:rsidRDefault="005D3A73" w:rsidP="003B7534">
      <w:pPr>
        <w:pStyle w:val="ListParagraph"/>
        <w:numPr>
          <w:ilvl w:val="0"/>
          <w:numId w:val="19"/>
        </w:numPr>
        <w:spacing w:after="0" w:line="240" w:lineRule="auto"/>
        <w:rPr>
          <w:rFonts w:ascii="Verdana" w:eastAsia="Times New Roman" w:hAnsi="Verdana" w:cs="Arial"/>
          <w:color w:val="000000"/>
          <w:sz w:val="24"/>
          <w:szCs w:val="24"/>
          <w:lang w:eastAsia="en-GB"/>
        </w:rPr>
      </w:pPr>
      <w:r w:rsidRPr="0017581D">
        <w:rPr>
          <w:rFonts w:ascii="Verdana" w:eastAsia="Times New Roman" w:hAnsi="Verdana" w:cs="Arial"/>
          <w:color w:val="000000"/>
          <w:sz w:val="24"/>
          <w:szCs w:val="24"/>
          <w:lang w:val="cy-GB" w:bidi="cy-GB"/>
        </w:rPr>
        <w:t>Gofal Sylfaenol, Cymunedol a Therapïau;</w:t>
      </w:r>
    </w:p>
    <w:p w14:paraId="0B7FEB20" w14:textId="77777777" w:rsidR="005D3A73" w:rsidRPr="0017581D" w:rsidRDefault="005D3A73" w:rsidP="003B7534">
      <w:pPr>
        <w:pStyle w:val="ListParagraph"/>
        <w:numPr>
          <w:ilvl w:val="0"/>
          <w:numId w:val="19"/>
        </w:numPr>
        <w:spacing w:after="0" w:line="240" w:lineRule="auto"/>
        <w:rPr>
          <w:rFonts w:ascii="Verdana" w:eastAsia="Times New Roman" w:hAnsi="Verdana" w:cs="Arial"/>
          <w:color w:val="000000"/>
          <w:sz w:val="24"/>
          <w:szCs w:val="24"/>
          <w:lang w:eastAsia="en-GB"/>
        </w:rPr>
      </w:pPr>
      <w:r w:rsidRPr="0017581D">
        <w:rPr>
          <w:rFonts w:ascii="Verdana" w:eastAsia="Times New Roman" w:hAnsi="Verdana" w:cs="Arial"/>
          <w:color w:val="000000"/>
          <w:sz w:val="24"/>
          <w:szCs w:val="24"/>
          <w:lang w:val="cy-GB" w:bidi="cy-GB"/>
        </w:rPr>
        <w:t>Iechyd Meddwl ac Anableddau Dysgu;</w:t>
      </w:r>
    </w:p>
    <w:p w14:paraId="456BD915" w14:textId="77777777" w:rsidR="005D3A73" w:rsidRPr="0017581D" w:rsidRDefault="005D3A73" w:rsidP="003B7534">
      <w:pPr>
        <w:pStyle w:val="ListParagraph"/>
        <w:numPr>
          <w:ilvl w:val="0"/>
          <w:numId w:val="19"/>
        </w:numPr>
        <w:spacing w:after="0" w:line="240" w:lineRule="auto"/>
        <w:rPr>
          <w:rFonts w:ascii="Verdana" w:eastAsia="Times New Roman" w:hAnsi="Verdana" w:cs="Arial"/>
          <w:color w:val="000000"/>
          <w:sz w:val="24"/>
          <w:szCs w:val="24"/>
          <w:lang w:eastAsia="en-GB"/>
        </w:rPr>
      </w:pPr>
      <w:r w:rsidRPr="0017581D">
        <w:rPr>
          <w:rFonts w:ascii="Verdana" w:eastAsia="Times New Roman" w:hAnsi="Verdana" w:cs="Arial"/>
          <w:color w:val="000000"/>
          <w:sz w:val="24"/>
          <w:szCs w:val="24"/>
          <w:lang w:val="cy-GB" w:bidi="cy-GB"/>
        </w:rPr>
        <w:t>Singleton a Chastell-nedd Port Talbot;</w:t>
      </w:r>
    </w:p>
    <w:p w14:paraId="5573C5C8" w14:textId="77777777" w:rsidR="005D3A73" w:rsidRPr="0017581D" w:rsidRDefault="005D3A73" w:rsidP="003B7534">
      <w:pPr>
        <w:pStyle w:val="ListParagraph"/>
        <w:numPr>
          <w:ilvl w:val="0"/>
          <w:numId w:val="19"/>
        </w:numPr>
        <w:spacing w:after="0" w:line="240" w:lineRule="auto"/>
        <w:rPr>
          <w:rFonts w:ascii="Verdana" w:eastAsia="Times New Roman" w:hAnsi="Verdana" w:cs="Arial"/>
          <w:color w:val="000000"/>
          <w:sz w:val="24"/>
          <w:szCs w:val="24"/>
          <w:lang w:eastAsia="en-GB"/>
        </w:rPr>
      </w:pPr>
      <w:r w:rsidRPr="0017581D">
        <w:rPr>
          <w:rFonts w:ascii="Verdana" w:eastAsia="Times New Roman" w:hAnsi="Verdana" w:cs="Arial"/>
          <w:color w:val="000000"/>
          <w:sz w:val="24"/>
          <w:szCs w:val="24"/>
          <w:lang w:val="cy-GB" w:bidi="cy-GB"/>
        </w:rPr>
        <w:t>Treforys.</w:t>
      </w:r>
    </w:p>
    <w:p w14:paraId="55776A9D" w14:textId="77777777" w:rsidR="005D3A73" w:rsidRPr="0017581D" w:rsidRDefault="005D3A73" w:rsidP="005D3A73">
      <w:pPr>
        <w:spacing w:after="0" w:line="240" w:lineRule="auto"/>
        <w:rPr>
          <w:rFonts w:ascii="Verdana" w:hAnsi="Verdana" w:cs="Arial"/>
          <w:szCs w:val="24"/>
        </w:rPr>
      </w:pPr>
    </w:p>
    <w:p w14:paraId="6141E485" w14:textId="054FD7C4" w:rsidR="005D3A73" w:rsidRPr="0017581D" w:rsidRDefault="005D3A73" w:rsidP="005D3A73">
      <w:pPr>
        <w:spacing w:after="0" w:line="240" w:lineRule="auto"/>
        <w:rPr>
          <w:rFonts w:ascii="Verdana" w:hAnsi="Verdana" w:cs="Arial"/>
        </w:rPr>
      </w:pPr>
      <w:r w:rsidRPr="2B80FE01">
        <w:rPr>
          <w:rFonts w:ascii="Verdana" w:eastAsia="Verdana" w:hAnsi="Verdana" w:cs="Arial"/>
          <w:lang w:bidi="cy-GB"/>
        </w:rPr>
        <w:t xml:space="preserve">Caiff pob un ei arwain gan Gyfarwyddwr Grŵp Gwasanaeth, gyda chymorth Cyfarwyddwyr Nyrsio a Meddygol y Grŵp Gwasanaeth; yn achos gwasanaethau sylfaenol, cymunedol a therapi, mae Cyfarwyddwr Deintyddol y Grŵp Gwasanaeth hefyd yn rhan o'r tîm. Mae </w:t>
      </w:r>
      <w:r w:rsidRPr="2B80FE01">
        <w:rPr>
          <w:rFonts w:ascii="Verdana" w:eastAsia="Verdana" w:hAnsi="Verdana" w:cs="Arial"/>
          <w:lang w:bidi="cy-GB"/>
        </w:rPr>
        <w:lastRenderedPageBreak/>
        <w:t>cyfarwyddiaethau corfforaethol – megis cyllid, llywodraethu, y gweithlu, gwasanaethau digidol, mewnwelediad, cyfathrebu ac ymgysylltu, a strategaeth/cynllunio – hefyd yn chwarae rhan ganolog wrth gefnogi’r Grwpiau Gwasanaeth yn ogystal â’r Sefydliad yn ei gyfanrwydd. Mae'r holl elfennau hyn o'r strwythur yn destun adolygiadau perfformiad rheolaidd.</w:t>
      </w:r>
    </w:p>
    <w:p w14:paraId="37E8BA34" w14:textId="77777777" w:rsidR="005D3A73" w:rsidRPr="0017581D" w:rsidRDefault="005D3A73" w:rsidP="005D3A73">
      <w:pPr>
        <w:spacing w:after="0" w:line="240" w:lineRule="auto"/>
        <w:rPr>
          <w:rFonts w:ascii="Verdana" w:hAnsi="Verdana" w:cs="Arial"/>
          <w:szCs w:val="24"/>
        </w:rPr>
      </w:pPr>
    </w:p>
    <w:p w14:paraId="763C2857" w14:textId="77777777" w:rsidR="005D3A73" w:rsidRPr="0017581D" w:rsidRDefault="005D3A73" w:rsidP="003B7534">
      <w:pPr>
        <w:pStyle w:val="ListParagraph"/>
        <w:numPr>
          <w:ilvl w:val="0"/>
          <w:numId w:val="25"/>
        </w:numPr>
        <w:spacing w:after="0" w:line="240" w:lineRule="auto"/>
        <w:rPr>
          <w:rFonts w:ascii="Verdana" w:hAnsi="Verdana" w:cs="Arial"/>
          <w:b/>
          <w:color w:val="2E74B5" w:themeColor="accent1" w:themeShade="BF"/>
          <w:sz w:val="24"/>
          <w:szCs w:val="24"/>
        </w:rPr>
      </w:pPr>
      <w:r w:rsidRPr="0017581D">
        <w:rPr>
          <w:rFonts w:ascii="Verdana" w:eastAsia="Verdana" w:hAnsi="Verdana" w:cs="Arial"/>
          <w:b/>
          <w:color w:val="2E74B5" w:themeColor="accent1" w:themeShade="BF"/>
          <w:sz w:val="24"/>
          <w:szCs w:val="24"/>
          <w:lang w:val="cy-GB" w:bidi="cy-GB"/>
        </w:rPr>
        <w:t>System Reoli</w:t>
      </w:r>
    </w:p>
    <w:p w14:paraId="7CE48E6F" w14:textId="77777777" w:rsidR="005D3A73" w:rsidRPr="0017581D" w:rsidRDefault="005D3A73" w:rsidP="005D3A73">
      <w:pPr>
        <w:autoSpaceDE w:val="0"/>
        <w:autoSpaceDN w:val="0"/>
        <w:adjustRightInd w:val="0"/>
        <w:spacing w:after="0" w:line="240" w:lineRule="auto"/>
        <w:rPr>
          <w:rFonts w:ascii="Verdana" w:eastAsia="Times New Roman" w:hAnsi="Verdana" w:cs="Arial"/>
          <w:szCs w:val="24"/>
          <w:lang w:eastAsia="en-GB"/>
        </w:rPr>
      </w:pPr>
      <w:r w:rsidRPr="0017581D">
        <w:rPr>
          <w:rFonts w:ascii="Verdana" w:eastAsia="Times New Roman" w:hAnsi="Verdana" w:cs="Arial"/>
          <w:szCs w:val="24"/>
          <w:lang w:bidi="cy-GB"/>
        </w:rPr>
        <w:t>Cynlluniwyd y system rheolaeth fewnol i reoli risg i lefel resymol, yn hytrach na dileu pob risg; felly dim ond sicrwydd rhesymol ac nid absoliwt o effeithiolrwydd y gall ei roi.</w:t>
      </w:r>
    </w:p>
    <w:p w14:paraId="673929D7" w14:textId="77777777" w:rsidR="005D3A73" w:rsidRPr="0017581D" w:rsidRDefault="005D3A73" w:rsidP="005D3A73">
      <w:pPr>
        <w:autoSpaceDE w:val="0"/>
        <w:autoSpaceDN w:val="0"/>
        <w:adjustRightInd w:val="0"/>
        <w:spacing w:after="0" w:line="240" w:lineRule="auto"/>
        <w:rPr>
          <w:rFonts w:ascii="Verdana" w:eastAsia="Times New Roman" w:hAnsi="Verdana" w:cs="Arial"/>
          <w:szCs w:val="24"/>
          <w:lang w:eastAsia="en-GB"/>
        </w:rPr>
      </w:pPr>
    </w:p>
    <w:p w14:paraId="1706FE24" w14:textId="0F5171E8" w:rsidR="005D3A73" w:rsidRPr="0017581D" w:rsidRDefault="005D3A73" w:rsidP="005D3A73">
      <w:pPr>
        <w:autoSpaceDE w:val="0"/>
        <w:autoSpaceDN w:val="0"/>
        <w:adjustRightInd w:val="0"/>
        <w:spacing w:after="0" w:line="240" w:lineRule="auto"/>
        <w:rPr>
          <w:rFonts w:ascii="Verdana" w:eastAsia="Times New Roman" w:hAnsi="Verdana" w:cs="Arial"/>
          <w:lang w:eastAsia="en-GB"/>
        </w:rPr>
      </w:pPr>
      <w:r w:rsidRPr="2B80FE01">
        <w:rPr>
          <w:rFonts w:ascii="Verdana" w:eastAsia="Times New Roman" w:hAnsi="Verdana" w:cs="Arial"/>
          <w:lang w:bidi="cy-GB"/>
        </w:rPr>
        <w:t>Mae’r system rheolaeth fewnol yn seiliedig ar broses barhaus a luniwyd i nodi a blaenoriaethu’r risgiau i gyflawni’r polisïau, nodau ac amcanion, i werthuso’r tebygolrwydd y bydd y risgiau hynny’n cael eu gwireddu a’r effaith pe baent yn cael eu gwireddu, ac i’w rheoli’n effeithlon, yn effeithiol a darbodus. Mae’r system rheolaeth fewnol wedi bod ar waith ar gyfer y flwyddyn a ddaeth i ben ar 31 Mawrth 2026, a hyd at ddyddiad cymeradwyo’r Adroddiad Blynyddol a’r Cyfrifon.</w:t>
      </w:r>
    </w:p>
    <w:p w14:paraId="33D3F5EA" w14:textId="77777777" w:rsidR="000B7DAB" w:rsidRDefault="000B7DAB" w:rsidP="00D12D4A">
      <w:pPr>
        <w:spacing w:after="0" w:line="240" w:lineRule="auto"/>
        <w:rPr>
          <w:rFonts w:ascii="Verdana" w:hAnsi="Verdana" w:cs="Arial"/>
          <w:color w:val="FF0000"/>
          <w:szCs w:val="24"/>
        </w:rPr>
      </w:pPr>
    </w:p>
    <w:p w14:paraId="3FD68EC1" w14:textId="77777777" w:rsidR="001200A4" w:rsidRPr="0017581D" w:rsidRDefault="001200A4" w:rsidP="00D12D4A">
      <w:pPr>
        <w:spacing w:after="0" w:line="240" w:lineRule="auto"/>
        <w:rPr>
          <w:rFonts w:ascii="Verdana" w:hAnsi="Verdana" w:cs="Arial"/>
          <w:color w:val="FF0000"/>
          <w:szCs w:val="24"/>
        </w:rPr>
      </w:pPr>
    </w:p>
    <w:p w14:paraId="7A52861A" w14:textId="77777777" w:rsidR="00585FF8" w:rsidRPr="0017581D" w:rsidRDefault="00585FF8" w:rsidP="00D12D4A">
      <w:pPr>
        <w:spacing w:after="0" w:line="240" w:lineRule="auto"/>
        <w:rPr>
          <w:rFonts w:ascii="Verdana" w:hAnsi="Verdana" w:cs="Arial"/>
          <w:szCs w:val="24"/>
        </w:rPr>
      </w:pPr>
    </w:p>
    <w:p w14:paraId="4AEF9D17" w14:textId="4443CA70" w:rsidR="007423EA" w:rsidRPr="0000698D" w:rsidRDefault="007423EA" w:rsidP="003B7534">
      <w:pPr>
        <w:pStyle w:val="BodyText"/>
        <w:numPr>
          <w:ilvl w:val="0"/>
          <w:numId w:val="25"/>
        </w:numPr>
        <w:tabs>
          <w:tab w:val="left" w:pos="0"/>
        </w:tabs>
        <w:ind w:right="-61"/>
        <w:jc w:val="left"/>
        <w:rPr>
          <w:rFonts w:ascii="Verdana" w:hAnsi="Verdana" w:cs="Arial"/>
          <w:b/>
          <w:color w:val="2E74B5" w:themeColor="accent1" w:themeShade="BF"/>
        </w:rPr>
      </w:pPr>
      <w:r w:rsidRPr="0000698D">
        <w:rPr>
          <w:rFonts w:ascii="Verdana" w:eastAsia="Verdana" w:hAnsi="Verdana" w:cs="Arial"/>
          <w:b/>
          <w:color w:val="2E74B5" w:themeColor="accent1" w:themeShade="BF"/>
          <w:lang w:bidi="cy-GB"/>
        </w:rPr>
        <w:t xml:space="preserve">Y Gallu i Ddelio â Risg </w:t>
      </w:r>
    </w:p>
    <w:p w14:paraId="1D550399" w14:textId="7ADF0E06" w:rsidR="0000698D" w:rsidRPr="0000698D" w:rsidRDefault="0000698D" w:rsidP="0000698D">
      <w:pPr>
        <w:spacing w:after="0" w:line="276" w:lineRule="auto"/>
        <w:rPr>
          <w:rFonts w:ascii="Verdana" w:hAnsi="Verdana"/>
        </w:rPr>
      </w:pPr>
      <w:r w:rsidRPr="725EBD80">
        <w:rPr>
          <w:rFonts w:ascii="Verdana" w:eastAsia="Verdana" w:hAnsi="Verdana" w:cs="Verdana"/>
          <w:lang w:bidi="cy-GB"/>
        </w:rPr>
        <w:t xml:space="preserve">Mae'r Bwrdd yn gyfrifol am reoli risgiau'r Sefydliad yn effeithiol wrth geisio cyflawni ei Nodau a'i Amcanion. Mae gan y Bwrdd, ar y cyd, gyfrifoldeb ac atebolrwydd am bennu amcanion y Sefydliad, diffinio strategaeth i gyflawni'r amcanion hynny, a sefydlu strwythurau a phrosesau llywodraethu i reoli'n effeithiol y risgiau sy'n gysylltiedig â chyflawni'r amcanion hynny. </w:t>
      </w:r>
    </w:p>
    <w:p w14:paraId="6177D175" w14:textId="77777777" w:rsidR="0000698D" w:rsidRPr="0000698D" w:rsidRDefault="0000698D" w:rsidP="0000698D">
      <w:pPr>
        <w:spacing w:after="0" w:line="276" w:lineRule="auto"/>
        <w:rPr>
          <w:rFonts w:ascii="Verdana" w:hAnsi="Verdana"/>
          <w:iCs/>
          <w:szCs w:val="24"/>
        </w:rPr>
      </w:pPr>
    </w:p>
    <w:p w14:paraId="4CAB5D47" w14:textId="7E9FEE20" w:rsidR="0000698D" w:rsidRPr="0000698D" w:rsidRDefault="0000698D" w:rsidP="0000698D">
      <w:pPr>
        <w:spacing w:after="0" w:line="276" w:lineRule="auto"/>
        <w:rPr>
          <w:rFonts w:ascii="Verdana" w:hAnsi="Verdana" w:cs="Arial"/>
        </w:rPr>
      </w:pPr>
      <w:r w:rsidRPr="725EBD80">
        <w:rPr>
          <w:rFonts w:ascii="Verdana" w:eastAsia="Verdana" w:hAnsi="Verdana" w:cs="Verdana"/>
          <w:lang w:bidi="cy-GB"/>
        </w:rPr>
        <w:t>Mabwysiadodd y Bwrdd ddatganiad archwaeth risg ym mis Tachwedd 2022, ac mae'r datganiad hwnnw'n parhau i fod yn weithredol ar hyn o bryd. Mae'n disgrifio lefel y risg y mae'r Bwrdd yn barod i'w goddef yn unol â'r math o risg dan sylw. Mae'r lefel o barodrwydd i gymryd risg wedi'i hymgorffori ym Mholisi Rheoli Risg y Bwrdd.  Ar lefel uchel, dangosir y lefel o barodrwydd i dderbyn risg yn y tabl isod (mae'r datganiad llawn yn nodi manylion pellach ynghylch mathau unigol o risg):</w:t>
      </w:r>
    </w:p>
    <w:p w14:paraId="65265C96" w14:textId="77777777" w:rsidR="0000698D" w:rsidRPr="0000698D" w:rsidRDefault="0000698D" w:rsidP="0000698D">
      <w:pPr>
        <w:widowControl w:val="0"/>
        <w:spacing w:after="0" w:line="276" w:lineRule="auto"/>
        <w:rPr>
          <w:rFonts w:ascii="Verdana" w:hAnsi="Verdana" w:cs="Arial"/>
          <w:szCs w:val="24"/>
        </w:rPr>
      </w:pPr>
    </w:p>
    <w:tbl>
      <w:tblPr>
        <w:tblStyle w:val="TableGrid"/>
        <w:tblW w:w="8926" w:type="dxa"/>
        <w:jc w:val="center"/>
        <w:tblLook w:val="04A0" w:firstRow="1" w:lastRow="0" w:firstColumn="1" w:lastColumn="0" w:noHBand="0" w:noVBand="1"/>
      </w:tblPr>
      <w:tblGrid>
        <w:gridCol w:w="3410"/>
        <w:gridCol w:w="2479"/>
        <w:gridCol w:w="3037"/>
      </w:tblGrid>
      <w:tr w:rsidR="0000698D" w:rsidRPr="0000698D" w14:paraId="0655A613" w14:textId="77777777" w:rsidTr="001B58B5">
        <w:trPr>
          <w:tblHeader/>
          <w:jc w:val="center"/>
        </w:trPr>
        <w:tc>
          <w:tcPr>
            <w:tcW w:w="2547" w:type="dxa"/>
            <w:shd w:val="clear" w:color="auto" w:fill="9CC2E5" w:themeFill="accent1" w:themeFillTint="99"/>
            <w:vAlign w:val="center"/>
          </w:tcPr>
          <w:p w14:paraId="0BBAC0A2" w14:textId="77777777" w:rsidR="0000698D" w:rsidRPr="0000698D" w:rsidRDefault="0000698D" w:rsidP="001B58B5">
            <w:pPr>
              <w:spacing w:line="276" w:lineRule="auto"/>
              <w:rPr>
                <w:rFonts w:ascii="Verdana" w:eastAsia="Calibri" w:hAnsi="Verdana" w:cs="Arial"/>
                <w:b/>
                <w:sz w:val="24"/>
                <w:szCs w:val="24"/>
              </w:rPr>
            </w:pPr>
            <w:r w:rsidRPr="0000698D">
              <w:rPr>
                <w:rFonts w:ascii="Verdana" w:eastAsia="Calibri" w:hAnsi="Verdana" w:cs="Arial"/>
                <w:b/>
                <w:sz w:val="24"/>
                <w:szCs w:val="24"/>
                <w:lang w:bidi="cy-GB"/>
              </w:rPr>
              <w:t>Math o Risg</w:t>
            </w:r>
          </w:p>
        </w:tc>
        <w:tc>
          <w:tcPr>
            <w:tcW w:w="1559" w:type="dxa"/>
            <w:shd w:val="clear" w:color="auto" w:fill="9CC2E5" w:themeFill="accent1" w:themeFillTint="99"/>
            <w:vAlign w:val="center"/>
          </w:tcPr>
          <w:p w14:paraId="167CCE09" w14:textId="77777777" w:rsidR="0000698D" w:rsidRPr="0000698D" w:rsidRDefault="0000698D" w:rsidP="001B58B5">
            <w:pPr>
              <w:spacing w:line="276" w:lineRule="auto"/>
              <w:rPr>
                <w:rFonts w:ascii="Verdana" w:eastAsia="Calibri" w:hAnsi="Verdana" w:cs="Arial"/>
                <w:b/>
                <w:sz w:val="24"/>
                <w:szCs w:val="24"/>
              </w:rPr>
            </w:pPr>
            <w:r w:rsidRPr="0000698D">
              <w:rPr>
                <w:rFonts w:ascii="Verdana" w:eastAsia="Calibri" w:hAnsi="Verdana" w:cs="Arial"/>
                <w:b/>
                <w:sz w:val="24"/>
                <w:szCs w:val="24"/>
                <w:lang w:bidi="cy-GB"/>
              </w:rPr>
              <w:t>Parodrwydd i Dderbyn Risg</w:t>
            </w:r>
          </w:p>
        </w:tc>
        <w:tc>
          <w:tcPr>
            <w:tcW w:w="2268" w:type="dxa"/>
            <w:shd w:val="clear" w:color="auto" w:fill="9CC2E5" w:themeFill="accent1" w:themeFillTint="99"/>
            <w:vAlign w:val="center"/>
          </w:tcPr>
          <w:p w14:paraId="4CF8F82D" w14:textId="77777777" w:rsidR="0000698D" w:rsidRPr="0000698D" w:rsidRDefault="0000698D" w:rsidP="001B58B5">
            <w:pPr>
              <w:spacing w:line="276" w:lineRule="auto"/>
              <w:rPr>
                <w:rFonts w:ascii="Verdana" w:eastAsia="Calibri" w:hAnsi="Verdana" w:cs="Arial"/>
                <w:b/>
                <w:sz w:val="24"/>
                <w:szCs w:val="24"/>
              </w:rPr>
            </w:pPr>
            <w:r w:rsidRPr="0000698D">
              <w:rPr>
                <w:rFonts w:ascii="Verdana" w:eastAsia="Calibri" w:hAnsi="Verdana" w:cs="Arial"/>
                <w:b/>
                <w:sz w:val="24"/>
                <w:szCs w:val="24"/>
                <w:lang w:bidi="cy-GB"/>
              </w:rPr>
              <w:t>Lefelau Goddefgarwch Risg*</w:t>
            </w:r>
          </w:p>
        </w:tc>
      </w:tr>
      <w:tr w:rsidR="0000698D" w:rsidRPr="0000698D" w14:paraId="655AE312" w14:textId="77777777" w:rsidTr="001B58B5">
        <w:trPr>
          <w:jc w:val="center"/>
        </w:trPr>
        <w:tc>
          <w:tcPr>
            <w:tcW w:w="2547" w:type="dxa"/>
            <w:vAlign w:val="center"/>
          </w:tcPr>
          <w:p w14:paraId="1ED0E492" w14:textId="77777777" w:rsidR="0000698D" w:rsidRPr="0000698D" w:rsidRDefault="0000698D" w:rsidP="001B58B5">
            <w:pPr>
              <w:spacing w:line="276" w:lineRule="auto"/>
              <w:rPr>
                <w:rFonts w:ascii="Verdana" w:eastAsia="Calibri" w:hAnsi="Verdana" w:cs="Arial"/>
                <w:sz w:val="24"/>
                <w:szCs w:val="24"/>
              </w:rPr>
            </w:pPr>
            <w:r w:rsidRPr="0000698D">
              <w:rPr>
                <w:rFonts w:ascii="Verdana" w:eastAsia="Verdana" w:hAnsi="Verdana" w:cs="Arial"/>
                <w:sz w:val="24"/>
                <w:szCs w:val="24"/>
                <w:lang w:bidi="cy-GB"/>
              </w:rPr>
              <w:t>Ansawdd</w:t>
            </w:r>
          </w:p>
        </w:tc>
        <w:tc>
          <w:tcPr>
            <w:tcW w:w="1559" w:type="dxa"/>
            <w:vAlign w:val="center"/>
          </w:tcPr>
          <w:p w14:paraId="4EDD7B52" w14:textId="77777777" w:rsidR="0000698D" w:rsidRPr="0000698D" w:rsidRDefault="0000698D" w:rsidP="001B58B5">
            <w:pPr>
              <w:spacing w:line="276" w:lineRule="auto"/>
              <w:rPr>
                <w:rFonts w:ascii="Verdana" w:eastAsia="Calibri" w:hAnsi="Verdana" w:cs="Arial"/>
                <w:sz w:val="24"/>
                <w:szCs w:val="24"/>
              </w:rPr>
            </w:pPr>
            <w:r w:rsidRPr="0000698D">
              <w:rPr>
                <w:rFonts w:ascii="Verdana" w:eastAsia="Calibri" w:hAnsi="Verdana" w:cs="Arial"/>
                <w:sz w:val="24"/>
                <w:szCs w:val="24"/>
                <w:lang w:bidi="cy-GB"/>
              </w:rPr>
              <w:t>Ceisio</w:t>
            </w:r>
          </w:p>
        </w:tc>
        <w:tc>
          <w:tcPr>
            <w:tcW w:w="2268" w:type="dxa"/>
            <w:vAlign w:val="center"/>
          </w:tcPr>
          <w:p w14:paraId="21D0E12B" w14:textId="77777777" w:rsidR="0000698D" w:rsidRPr="0000698D" w:rsidRDefault="0000698D" w:rsidP="001B58B5">
            <w:pPr>
              <w:spacing w:line="276" w:lineRule="auto"/>
              <w:jc w:val="center"/>
              <w:rPr>
                <w:rFonts w:ascii="Verdana" w:eastAsia="Calibri" w:hAnsi="Verdana" w:cs="Arial"/>
                <w:sz w:val="24"/>
                <w:szCs w:val="24"/>
              </w:rPr>
            </w:pPr>
            <w:r w:rsidRPr="0000698D">
              <w:rPr>
                <w:rFonts w:ascii="Verdana" w:eastAsia="Calibri" w:hAnsi="Verdana" w:cs="Arial"/>
                <w:sz w:val="24"/>
                <w:szCs w:val="24"/>
                <w:lang w:bidi="cy-GB"/>
              </w:rPr>
              <w:t>20</w:t>
            </w:r>
          </w:p>
        </w:tc>
      </w:tr>
      <w:tr w:rsidR="0000698D" w:rsidRPr="0000698D" w14:paraId="6E4FA3A5" w14:textId="77777777" w:rsidTr="001B58B5">
        <w:trPr>
          <w:jc w:val="center"/>
        </w:trPr>
        <w:tc>
          <w:tcPr>
            <w:tcW w:w="2547" w:type="dxa"/>
            <w:vAlign w:val="center"/>
          </w:tcPr>
          <w:p w14:paraId="6AC60912" w14:textId="77777777" w:rsidR="0000698D" w:rsidRPr="0000698D" w:rsidRDefault="0000698D" w:rsidP="001B58B5">
            <w:pPr>
              <w:spacing w:line="276" w:lineRule="auto"/>
              <w:rPr>
                <w:rFonts w:ascii="Verdana" w:hAnsi="Verdana" w:cs="Arial"/>
                <w:sz w:val="24"/>
                <w:szCs w:val="24"/>
              </w:rPr>
            </w:pPr>
            <w:r w:rsidRPr="0000698D">
              <w:rPr>
                <w:rFonts w:ascii="Verdana" w:eastAsia="Verdana" w:hAnsi="Verdana" w:cs="Arial"/>
                <w:sz w:val="24"/>
                <w:szCs w:val="24"/>
                <w:lang w:bidi="cy-GB"/>
              </w:rPr>
              <w:t>Gweithlu</w:t>
            </w:r>
          </w:p>
        </w:tc>
        <w:tc>
          <w:tcPr>
            <w:tcW w:w="1559" w:type="dxa"/>
            <w:vAlign w:val="center"/>
          </w:tcPr>
          <w:p w14:paraId="4A56E815" w14:textId="77777777" w:rsidR="0000698D" w:rsidRPr="0000698D" w:rsidRDefault="0000698D" w:rsidP="001B58B5">
            <w:pPr>
              <w:spacing w:line="276" w:lineRule="auto"/>
              <w:rPr>
                <w:rFonts w:ascii="Verdana" w:eastAsia="Calibri" w:hAnsi="Verdana" w:cs="Arial"/>
                <w:sz w:val="24"/>
                <w:szCs w:val="24"/>
              </w:rPr>
            </w:pPr>
            <w:r w:rsidRPr="0000698D">
              <w:rPr>
                <w:rFonts w:ascii="Verdana" w:eastAsia="Calibri" w:hAnsi="Verdana" w:cs="Arial"/>
                <w:sz w:val="24"/>
                <w:szCs w:val="24"/>
                <w:lang w:bidi="cy-GB"/>
              </w:rPr>
              <w:t>Ceisio</w:t>
            </w:r>
          </w:p>
        </w:tc>
        <w:tc>
          <w:tcPr>
            <w:tcW w:w="2268" w:type="dxa"/>
            <w:vAlign w:val="center"/>
          </w:tcPr>
          <w:p w14:paraId="031240E1" w14:textId="77777777" w:rsidR="0000698D" w:rsidRPr="0000698D" w:rsidRDefault="0000698D" w:rsidP="001B58B5">
            <w:pPr>
              <w:spacing w:line="276" w:lineRule="auto"/>
              <w:jc w:val="center"/>
              <w:rPr>
                <w:rFonts w:ascii="Verdana" w:eastAsia="Calibri" w:hAnsi="Verdana" w:cs="Arial"/>
                <w:sz w:val="24"/>
                <w:szCs w:val="24"/>
              </w:rPr>
            </w:pPr>
            <w:r w:rsidRPr="0000698D">
              <w:rPr>
                <w:rFonts w:ascii="Verdana" w:eastAsia="Calibri" w:hAnsi="Verdana" w:cs="Arial"/>
                <w:sz w:val="24"/>
                <w:szCs w:val="24"/>
                <w:lang w:bidi="cy-GB"/>
              </w:rPr>
              <w:t>20</w:t>
            </w:r>
          </w:p>
        </w:tc>
      </w:tr>
      <w:tr w:rsidR="0000698D" w:rsidRPr="0000698D" w14:paraId="089E4A23" w14:textId="77777777" w:rsidTr="001B58B5">
        <w:trPr>
          <w:jc w:val="center"/>
        </w:trPr>
        <w:tc>
          <w:tcPr>
            <w:tcW w:w="2547" w:type="dxa"/>
            <w:vAlign w:val="center"/>
          </w:tcPr>
          <w:p w14:paraId="0045DBB9" w14:textId="77777777" w:rsidR="0000698D" w:rsidRPr="0000698D" w:rsidRDefault="0000698D" w:rsidP="001B58B5">
            <w:pPr>
              <w:spacing w:line="276" w:lineRule="auto"/>
              <w:rPr>
                <w:rFonts w:ascii="Verdana" w:eastAsia="Calibri" w:hAnsi="Verdana" w:cs="Arial"/>
                <w:sz w:val="24"/>
                <w:szCs w:val="24"/>
              </w:rPr>
            </w:pPr>
            <w:r w:rsidRPr="0000698D">
              <w:rPr>
                <w:rFonts w:ascii="Verdana" w:eastAsia="Calibri" w:hAnsi="Verdana" w:cs="Arial"/>
                <w:sz w:val="24"/>
                <w:szCs w:val="24"/>
                <w:lang w:bidi="cy-GB"/>
              </w:rPr>
              <w:t>Ariannol</w:t>
            </w:r>
          </w:p>
        </w:tc>
        <w:tc>
          <w:tcPr>
            <w:tcW w:w="1559" w:type="dxa"/>
            <w:vAlign w:val="center"/>
          </w:tcPr>
          <w:p w14:paraId="130AE61B" w14:textId="77777777" w:rsidR="0000698D" w:rsidRPr="0000698D" w:rsidRDefault="0000698D" w:rsidP="001B58B5">
            <w:pPr>
              <w:spacing w:line="276" w:lineRule="auto"/>
              <w:rPr>
                <w:rFonts w:ascii="Verdana" w:eastAsia="Calibri" w:hAnsi="Verdana" w:cs="Arial"/>
                <w:sz w:val="24"/>
                <w:szCs w:val="24"/>
              </w:rPr>
            </w:pPr>
            <w:r w:rsidRPr="0000698D">
              <w:rPr>
                <w:rFonts w:ascii="Verdana" w:eastAsia="Calibri" w:hAnsi="Verdana" w:cs="Arial"/>
                <w:sz w:val="24"/>
                <w:szCs w:val="24"/>
                <w:lang w:bidi="cy-GB"/>
              </w:rPr>
              <w:t>Ceisio</w:t>
            </w:r>
          </w:p>
        </w:tc>
        <w:tc>
          <w:tcPr>
            <w:tcW w:w="2268" w:type="dxa"/>
            <w:vAlign w:val="center"/>
          </w:tcPr>
          <w:p w14:paraId="242A5F7F" w14:textId="77777777" w:rsidR="0000698D" w:rsidRPr="0000698D" w:rsidRDefault="0000698D" w:rsidP="001B58B5">
            <w:pPr>
              <w:spacing w:line="276" w:lineRule="auto"/>
              <w:jc w:val="center"/>
              <w:rPr>
                <w:rFonts w:ascii="Verdana" w:eastAsia="Calibri" w:hAnsi="Verdana" w:cs="Arial"/>
                <w:sz w:val="24"/>
                <w:szCs w:val="24"/>
              </w:rPr>
            </w:pPr>
            <w:r w:rsidRPr="0000698D">
              <w:rPr>
                <w:rFonts w:ascii="Verdana" w:eastAsia="Calibri" w:hAnsi="Verdana" w:cs="Arial"/>
                <w:sz w:val="24"/>
                <w:szCs w:val="24"/>
                <w:lang w:bidi="cy-GB"/>
              </w:rPr>
              <w:t>20</w:t>
            </w:r>
          </w:p>
        </w:tc>
      </w:tr>
      <w:tr w:rsidR="0000698D" w:rsidRPr="0000698D" w14:paraId="0AC304FC" w14:textId="77777777" w:rsidTr="001B58B5">
        <w:trPr>
          <w:jc w:val="center"/>
        </w:trPr>
        <w:tc>
          <w:tcPr>
            <w:tcW w:w="2547" w:type="dxa"/>
            <w:vAlign w:val="center"/>
          </w:tcPr>
          <w:p w14:paraId="3B8ED2D8" w14:textId="77777777" w:rsidR="0000698D" w:rsidRPr="0000698D" w:rsidRDefault="0000698D" w:rsidP="001B58B5">
            <w:pPr>
              <w:spacing w:line="276" w:lineRule="auto"/>
              <w:rPr>
                <w:rFonts w:ascii="Verdana" w:eastAsia="Calibri" w:hAnsi="Verdana" w:cs="Arial"/>
                <w:sz w:val="24"/>
                <w:szCs w:val="24"/>
              </w:rPr>
            </w:pPr>
            <w:r w:rsidRPr="0000698D">
              <w:rPr>
                <w:rFonts w:ascii="Verdana" w:eastAsia="Calibri" w:hAnsi="Verdana" w:cs="Arial"/>
                <w:sz w:val="24"/>
                <w:szCs w:val="24"/>
                <w:lang w:bidi="cy-GB"/>
              </w:rPr>
              <w:t>Cydymffurfiaeth â Rheoliadau</w:t>
            </w:r>
          </w:p>
        </w:tc>
        <w:tc>
          <w:tcPr>
            <w:tcW w:w="1559" w:type="dxa"/>
            <w:vAlign w:val="center"/>
          </w:tcPr>
          <w:p w14:paraId="713B6FCC" w14:textId="77777777" w:rsidR="0000698D" w:rsidRPr="0000698D" w:rsidRDefault="0000698D" w:rsidP="001B58B5">
            <w:pPr>
              <w:spacing w:line="276" w:lineRule="auto"/>
              <w:rPr>
                <w:rFonts w:ascii="Verdana" w:eastAsia="Calibri" w:hAnsi="Verdana" w:cs="Arial"/>
                <w:sz w:val="24"/>
                <w:szCs w:val="24"/>
              </w:rPr>
            </w:pPr>
            <w:r w:rsidRPr="0000698D">
              <w:rPr>
                <w:rFonts w:ascii="Verdana" w:eastAsia="Calibri" w:hAnsi="Verdana" w:cs="Arial"/>
                <w:sz w:val="24"/>
                <w:szCs w:val="24"/>
                <w:lang w:bidi="cy-GB"/>
              </w:rPr>
              <w:t>Agored</w:t>
            </w:r>
          </w:p>
        </w:tc>
        <w:tc>
          <w:tcPr>
            <w:tcW w:w="2268" w:type="dxa"/>
            <w:vAlign w:val="center"/>
          </w:tcPr>
          <w:p w14:paraId="103CE251" w14:textId="77777777" w:rsidR="0000698D" w:rsidRPr="0000698D" w:rsidRDefault="0000698D" w:rsidP="001B58B5">
            <w:pPr>
              <w:spacing w:line="276" w:lineRule="auto"/>
              <w:jc w:val="center"/>
              <w:rPr>
                <w:rFonts w:ascii="Verdana" w:eastAsia="Calibri" w:hAnsi="Verdana" w:cs="Arial"/>
                <w:sz w:val="24"/>
                <w:szCs w:val="24"/>
              </w:rPr>
            </w:pPr>
            <w:r w:rsidRPr="0000698D">
              <w:rPr>
                <w:rFonts w:ascii="Verdana" w:eastAsia="Calibri" w:hAnsi="Verdana" w:cs="Arial"/>
                <w:sz w:val="24"/>
                <w:szCs w:val="24"/>
                <w:lang w:bidi="cy-GB"/>
              </w:rPr>
              <w:t>16</w:t>
            </w:r>
          </w:p>
        </w:tc>
      </w:tr>
      <w:tr w:rsidR="0000698D" w:rsidRPr="0000698D" w14:paraId="012C430E" w14:textId="77777777" w:rsidTr="001B58B5">
        <w:trPr>
          <w:jc w:val="center"/>
        </w:trPr>
        <w:tc>
          <w:tcPr>
            <w:tcW w:w="2547" w:type="dxa"/>
            <w:vAlign w:val="center"/>
          </w:tcPr>
          <w:p w14:paraId="76A2FCED" w14:textId="77777777" w:rsidR="0000698D" w:rsidRPr="0000698D" w:rsidRDefault="0000698D" w:rsidP="001B58B5">
            <w:pPr>
              <w:spacing w:line="276" w:lineRule="auto"/>
              <w:rPr>
                <w:rFonts w:ascii="Verdana" w:eastAsia="Calibri" w:hAnsi="Verdana" w:cs="Arial"/>
                <w:sz w:val="24"/>
                <w:szCs w:val="24"/>
              </w:rPr>
            </w:pPr>
            <w:r w:rsidRPr="0000698D">
              <w:rPr>
                <w:rFonts w:ascii="Verdana" w:eastAsia="Calibri" w:hAnsi="Verdana" w:cs="Arial"/>
                <w:sz w:val="24"/>
                <w:szCs w:val="24"/>
                <w:lang w:bidi="cy-GB"/>
              </w:rPr>
              <w:lastRenderedPageBreak/>
              <w:t>Enw da</w:t>
            </w:r>
          </w:p>
        </w:tc>
        <w:tc>
          <w:tcPr>
            <w:tcW w:w="1559" w:type="dxa"/>
            <w:vAlign w:val="center"/>
          </w:tcPr>
          <w:p w14:paraId="65CE17F1" w14:textId="77777777" w:rsidR="0000698D" w:rsidRPr="0000698D" w:rsidRDefault="0000698D" w:rsidP="001B58B5">
            <w:pPr>
              <w:spacing w:line="276" w:lineRule="auto"/>
              <w:rPr>
                <w:rFonts w:ascii="Verdana" w:eastAsia="Calibri" w:hAnsi="Verdana" w:cs="Arial"/>
                <w:sz w:val="24"/>
                <w:szCs w:val="24"/>
              </w:rPr>
            </w:pPr>
            <w:r w:rsidRPr="0000698D">
              <w:rPr>
                <w:rFonts w:ascii="Verdana" w:eastAsia="Calibri" w:hAnsi="Verdana" w:cs="Arial"/>
                <w:sz w:val="24"/>
                <w:szCs w:val="24"/>
                <w:lang w:bidi="cy-GB"/>
              </w:rPr>
              <w:t>Ceisio</w:t>
            </w:r>
          </w:p>
        </w:tc>
        <w:tc>
          <w:tcPr>
            <w:tcW w:w="2268" w:type="dxa"/>
            <w:vAlign w:val="center"/>
          </w:tcPr>
          <w:p w14:paraId="2E795E88" w14:textId="77777777" w:rsidR="0000698D" w:rsidRPr="0000698D" w:rsidRDefault="0000698D" w:rsidP="001B58B5">
            <w:pPr>
              <w:spacing w:line="276" w:lineRule="auto"/>
              <w:jc w:val="center"/>
              <w:rPr>
                <w:rFonts w:ascii="Verdana" w:eastAsia="Calibri" w:hAnsi="Verdana" w:cs="Arial"/>
                <w:sz w:val="24"/>
                <w:szCs w:val="24"/>
              </w:rPr>
            </w:pPr>
            <w:r w:rsidRPr="0000698D">
              <w:rPr>
                <w:rFonts w:ascii="Verdana" w:eastAsia="Calibri" w:hAnsi="Verdana" w:cs="Arial"/>
                <w:sz w:val="24"/>
                <w:szCs w:val="24"/>
                <w:lang w:bidi="cy-GB"/>
              </w:rPr>
              <w:t>20</w:t>
            </w:r>
          </w:p>
        </w:tc>
      </w:tr>
      <w:tr w:rsidR="0000698D" w:rsidRPr="0000698D" w14:paraId="32963E9D" w14:textId="77777777" w:rsidTr="001B58B5">
        <w:trPr>
          <w:jc w:val="center"/>
        </w:trPr>
        <w:tc>
          <w:tcPr>
            <w:tcW w:w="2547" w:type="dxa"/>
            <w:vAlign w:val="center"/>
          </w:tcPr>
          <w:p w14:paraId="1A1513AE" w14:textId="77777777" w:rsidR="0000698D" w:rsidRPr="0000698D" w:rsidRDefault="0000698D" w:rsidP="001B58B5">
            <w:pPr>
              <w:spacing w:line="276" w:lineRule="auto"/>
              <w:rPr>
                <w:rFonts w:ascii="Verdana" w:eastAsia="Calibri" w:hAnsi="Verdana" w:cs="Arial"/>
                <w:sz w:val="24"/>
                <w:szCs w:val="24"/>
              </w:rPr>
            </w:pPr>
            <w:r w:rsidRPr="0000698D">
              <w:rPr>
                <w:rFonts w:ascii="Verdana" w:eastAsia="Calibri" w:hAnsi="Verdana" w:cs="Arial"/>
                <w:sz w:val="24"/>
                <w:szCs w:val="24"/>
                <w:lang w:bidi="cy-GB"/>
              </w:rPr>
              <w:t>Iechyd a Diogelwch</w:t>
            </w:r>
          </w:p>
        </w:tc>
        <w:tc>
          <w:tcPr>
            <w:tcW w:w="1559" w:type="dxa"/>
            <w:vAlign w:val="center"/>
          </w:tcPr>
          <w:p w14:paraId="35A0B867" w14:textId="77777777" w:rsidR="0000698D" w:rsidRPr="0000698D" w:rsidRDefault="0000698D" w:rsidP="001B58B5">
            <w:pPr>
              <w:spacing w:line="276" w:lineRule="auto"/>
              <w:rPr>
                <w:rFonts w:ascii="Verdana" w:eastAsia="Calibri" w:hAnsi="Verdana" w:cs="Arial"/>
                <w:sz w:val="24"/>
                <w:szCs w:val="24"/>
              </w:rPr>
            </w:pPr>
            <w:r w:rsidRPr="0000698D">
              <w:rPr>
                <w:rFonts w:ascii="Verdana" w:eastAsia="Calibri" w:hAnsi="Verdana" w:cs="Arial"/>
                <w:sz w:val="24"/>
                <w:szCs w:val="24"/>
                <w:lang w:bidi="cy-GB"/>
              </w:rPr>
              <w:t>Ceisio</w:t>
            </w:r>
          </w:p>
        </w:tc>
        <w:tc>
          <w:tcPr>
            <w:tcW w:w="2268" w:type="dxa"/>
            <w:vAlign w:val="center"/>
          </w:tcPr>
          <w:p w14:paraId="71CF239D" w14:textId="77777777" w:rsidR="0000698D" w:rsidRPr="0000698D" w:rsidRDefault="0000698D" w:rsidP="001B58B5">
            <w:pPr>
              <w:spacing w:line="276" w:lineRule="auto"/>
              <w:jc w:val="center"/>
              <w:rPr>
                <w:rFonts w:ascii="Verdana" w:eastAsia="Calibri" w:hAnsi="Verdana" w:cs="Arial"/>
                <w:sz w:val="24"/>
                <w:szCs w:val="24"/>
              </w:rPr>
            </w:pPr>
            <w:r w:rsidRPr="0000698D">
              <w:rPr>
                <w:rFonts w:ascii="Verdana" w:eastAsia="Calibri" w:hAnsi="Verdana" w:cs="Arial"/>
                <w:sz w:val="24"/>
                <w:szCs w:val="24"/>
                <w:lang w:bidi="cy-GB"/>
              </w:rPr>
              <w:t>20</w:t>
            </w:r>
          </w:p>
        </w:tc>
      </w:tr>
      <w:tr w:rsidR="0000698D" w:rsidRPr="0000698D" w14:paraId="1F4BDE59" w14:textId="77777777" w:rsidTr="001B58B5">
        <w:trPr>
          <w:jc w:val="center"/>
        </w:trPr>
        <w:tc>
          <w:tcPr>
            <w:tcW w:w="2547" w:type="dxa"/>
            <w:vAlign w:val="center"/>
          </w:tcPr>
          <w:p w14:paraId="48ECDB2F" w14:textId="77777777" w:rsidR="0000698D" w:rsidRPr="0000698D" w:rsidRDefault="0000698D" w:rsidP="001B58B5">
            <w:pPr>
              <w:spacing w:line="276" w:lineRule="auto"/>
              <w:rPr>
                <w:rFonts w:ascii="Verdana" w:eastAsia="Calibri" w:hAnsi="Verdana" w:cs="Arial"/>
                <w:sz w:val="24"/>
                <w:szCs w:val="24"/>
              </w:rPr>
            </w:pPr>
            <w:r w:rsidRPr="0000698D">
              <w:rPr>
                <w:rFonts w:ascii="Verdana" w:eastAsia="Calibri" w:hAnsi="Verdana" w:cs="Arial"/>
                <w:sz w:val="24"/>
                <w:szCs w:val="24"/>
                <w:lang w:bidi="cy-GB"/>
              </w:rPr>
              <w:t>Rheoli ystadau</w:t>
            </w:r>
          </w:p>
        </w:tc>
        <w:tc>
          <w:tcPr>
            <w:tcW w:w="1559" w:type="dxa"/>
            <w:vAlign w:val="center"/>
          </w:tcPr>
          <w:p w14:paraId="41A18539" w14:textId="77777777" w:rsidR="0000698D" w:rsidRPr="0000698D" w:rsidRDefault="0000698D" w:rsidP="001B58B5">
            <w:pPr>
              <w:spacing w:line="276" w:lineRule="auto"/>
              <w:rPr>
                <w:rFonts w:ascii="Verdana" w:eastAsia="Calibri" w:hAnsi="Verdana" w:cs="Arial"/>
                <w:sz w:val="24"/>
                <w:szCs w:val="24"/>
              </w:rPr>
            </w:pPr>
            <w:r w:rsidRPr="0000698D">
              <w:rPr>
                <w:rFonts w:ascii="Verdana" w:eastAsia="Calibri" w:hAnsi="Verdana" w:cs="Arial"/>
                <w:sz w:val="24"/>
                <w:szCs w:val="24"/>
                <w:lang w:bidi="cy-GB"/>
              </w:rPr>
              <w:t>Ceisio</w:t>
            </w:r>
          </w:p>
        </w:tc>
        <w:tc>
          <w:tcPr>
            <w:tcW w:w="2268" w:type="dxa"/>
            <w:vAlign w:val="center"/>
          </w:tcPr>
          <w:p w14:paraId="6C80ABCE" w14:textId="77777777" w:rsidR="0000698D" w:rsidRPr="0000698D" w:rsidRDefault="0000698D" w:rsidP="001B58B5">
            <w:pPr>
              <w:spacing w:line="276" w:lineRule="auto"/>
              <w:jc w:val="center"/>
              <w:rPr>
                <w:rFonts w:ascii="Verdana" w:eastAsia="Calibri" w:hAnsi="Verdana" w:cs="Arial"/>
                <w:sz w:val="24"/>
                <w:szCs w:val="24"/>
              </w:rPr>
            </w:pPr>
            <w:r w:rsidRPr="0000698D">
              <w:rPr>
                <w:rFonts w:ascii="Verdana" w:eastAsia="Calibri" w:hAnsi="Verdana" w:cs="Arial"/>
                <w:sz w:val="24"/>
                <w:szCs w:val="24"/>
                <w:lang w:bidi="cy-GB"/>
              </w:rPr>
              <w:t>20</w:t>
            </w:r>
          </w:p>
        </w:tc>
      </w:tr>
      <w:tr w:rsidR="0000698D" w:rsidRPr="0000698D" w14:paraId="0310DDC8" w14:textId="77777777" w:rsidTr="001B58B5">
        <w:trPr>
          <w:jc w:val="center"/>
        </w:trPr>
        <w:tc>
          <w:tcPr>
            <w:tcW w:w="2547" w:type="dxa"/>
            <w:vAlign w:val="center"/>
          </w:tcPr>
          <w:p w14:paraId="3C9DAE03" w14:textId="77777777" w:rsidR="0000698D" w:rsidRPr="0000698D" w:rsidRDefault="0000698D" w:rsidP="001B58B5">
            <w:pPr>
              <w:spacing w:line="276" w:lineRule="auto"/>
              <w:rPr>
                <w:rFonts w:ascii="Verdana" w:eastAsia="Calibri" w:hAnsi="Verdana" w:cs="Arial"/>
                <w:sz w:val="24"/>
                <w:szCs w:val="24"/>
              </w:rPr>
            </w:pPr>
            <w:r w:rsidRPr="0000698D">
              <w:rPr>
                <w:rFonts w:ascii="Verdana" w:eastAsia="Calibri" w:hAnsi="Verdana" w:cs="Arial"/>
                <w:sz w:val="24"/>
                <w:szCs w:val="24"/>
                <w:lang w:bidi="cy-GB"/>
              </w:rPr>
              <w:t>Digidol a Gwybodeg</w:t>
            </w:r>
          </w:p>
        </w:tc>
        <w:tc>
          <w:tcPr>
            <w:tcW w:w="1559" w:type="dxa"/>
            <w:vAlign w:val="center"/>
          </w:tcPr>
          <w:p w14:paraId="08296CFB" w14:textId="77777777" w:rsidR="0000698D" w:rsidRPr="0000698D" w:rsidRDefault="0000698D" w:rsidP="001B58B5">
            <w:pPr>
              <w:spacing w:line="276" w:lineRule="auto"/>
              <w:rPr>
                <w:rFonts w:ascii="Verdana" w:eastAsia="Calibri" w:hAnsi="Verdana" w:cs="Arial"/>
                <w:sz w:val="24"/>
                <w:szCs w:val="24"/>
              </w:rPr>
            </w:pPr>
            <w:r w:rsidRPr="0000698D">
              <w:rPr>
                <w:rFonts w:ascii="Verdana" w:eastAsia="Calibri" w:hAnsi="Verdana" w:cs="Arial"/>
                <w:sz w:val="24"/>
                <w:szCs w:val="24"/>
                <w:lang w:bidi="cy-GB"/>
              </w:rPr>
              <w:t>Ceisio</w:t>
            </w:r>
          </w:p>
        </w:tc>
        <w:tc>
          <w:tcPr>
            <w:tcW w:w="2268" w:type="dxa"/>
            <w:vAlign w:val="center"/>
          </w:tcPr>
          <w:p w14:paraId="38467C07" w14:textId="77777777" w:rsidR="0000698D" w:rsidRPr="0000698D" w:rsidRDefault="0000698D" w:rsidP="001B58B5">
            <w:pPr>
              <w:spacing w:line="276" w:lineRule="auto"/>
              <w:jc w:val="center"/>
              <w:rPr>
                <w:rFonts w:ascii="Verdana" w:eastAsia="Calibri" w:hAnsi="Verdana" w:cs="Arial"/>
                <w:sz w:val="24"/>
                <w:szCs w:val="24"/>
              </w:rPr>
            </w:pPr>
            <w:r w:rsidRPr="0000698D">
              <w:rPr>
                <w:rFonts w:ascii="Verdana" w:eastAsia="Calibri" w:hAnsi="Verdana" w:cs="Arial"/>
                <w:sz w:val="24"/>
                <w:szCs w:val="24"/>
                <w:lang w:bidi="cy-GB"/>
              </w:rPr>
              <w:t>20</w:t>
            </w:r>
          </w:p>
        </w:tc>
      </w:tr>
      <w:tr w:rsidR="0000698D" w:rsidRPr="0000698D" w14:paraId="049ABC88" w14:textId="77777777" w:rsidTr="001B58B5">
        <w:trPr>
          <w:jc w:val="center"/>
        </w:trPr>
        <w:tc>
          <w:tcPr>
            <w:tcW w:w="2547" w:type="dxa"/>
            <w:vAlign w:val="center"/>
          </w:tcPr>
          <w:p w14:paraId="3918EED7" w14:textId="77777777" w:rsidR="0000698D" w:rsidRPr="0000698D" w:rsidRDefault="0000698D" w:rsidP="001B58B5">
            <w:pPr>
              <w:spacing w:line="276" w:lineRule="auto"/>
              <w:rPr>
                <w:rFonts w:ascii="Verdana" w:eastAsia="Calibri" w:hAnsi="Verdana" w:cs="Arial"/>
                <w:sz w:val="24"/>
                <w:szCs w:val="24"/>
              </w:rPr>
            </w:pPr>
            <w:r w:rsidRPr="0000698D">
              <w:rPr>
                <w:rFonts w:ascii="Verdana" w:eastAsia="Calibri" w:hAnsi="Verdana" w:cs="Arial"/>
                <w:sz w:val="24"/>
                <w:szCs w:val="24"/>
                <w:lang w:bidi="cy-GB"/>
              </w:rPr>
              <w:t>Parhad Busnes</w:t>
            </w:r>
          </w:p>
        </w:tc>
        <w:tc>
          <w:tcPr>
            <w:tcW w:w="1559" w:type="dxa"/>
            <w:vAlign w:val="center"/>
          </w:tcPr>
          <w:p w14:paraId="0C8F75E5" w14:textId="77777777" w:rsidR="0000698D" w:rsidRPr="0000698D" w:rsidRDefault="0000698D" w:rsidP="001B58B5">
            <w:pPr>
              <w:spacing w:line="276" w:lineRule="auto"/>
              <w:rPr>
                <w:rFonts w:ascii="Verdana" w:eastAsia="Calibri" w:hAnsi="Verdana" w:cs="Arial"/>
                <w:sz w:val="24"/>
                <w:szCs w:val="24"/>
              </w:rPr>
            </w:pPr>
            <w:r w:rsidRPr="0000698D">
              <w:rPr>
                <w:rFonts w:ascii="Verdana" w:eastAsia="Calibri" w:hAnsi="Verdana" w:cs="Arial"/>
                <w:sz w:val="24"/>
                <w:szCs w:val="24"/>
                <w:lang w:bidi="cy-GB"/>
              </w:rPr>
              <w:t>Ceisio</w:t>
            </w:r>
          </w:p>
        </w:tc>
        <w:tc>
          <w:tcPr>
            <w:tcW w:w="2268" w:type="dxa"/>
            <w:vAlign w:val="center"/>
          </w:tcPr>
          <w:p w14:paraId="76AA76C1" w14:textId="77777777" w:rsidR="0000698D" w:rsidRPr="0000698D" w:rsidRDefault="0000698D" w:rsidP="001B58B5">
            <w:pPr>
              <w:spacing w:line="276" w:lineRule="auto"/>
              <w:jc w:val="center"/>
              <w:rPr>
                <w:rFonts w:ascii="Verdana" w:eastAsia="Calibri" w:hAnsi="Verdana" w:cs="Arial"/>
                <w:sz w:val="24"/>
                <w:szCs w:val="24"/>
              </w:rPr>
            </w:pPr>
            <w:r w:rsidRPr="0000698D">
              <w:rPr>
                <w:rFonts w:ascii="Verdana" w:eastAsia="Calibri" w:hAnsi="Verdana" w:cs="Arial"/>
                <w:sz w:val="24"/>
                <w:szCs w:val="24"/>
                <w:lang w:bidi="cy-GB"/>
              </w:rPr>
              <w:t>20</w:t>
            </w:r>
          </w:p>
        </w:tc>
      </w:tr>
    </w:tbl>
    <w:p w14:paraId="3F3F6EF8" w14:textId="77777777" w:rsidR="0000698D" w:rsidRPr="0000698D" w:rsidRDefault="0000698D" w:rsidP="0000698D">
      <w:pPr>
        <w:widowControl w:val="0"/>
        <w:spacing w:after="0" w:line="276" w:lineRule="auto"/>
        <w:rPr>
          <w:rFonts w:ascii="Verdana" w:hAnsi="Verdana" w:cs="Arial"/>
          <w:szCs w:val="24"/>
        </w:rPr>
      </w:pPr>
      <w:r w:rsidRPr="0000698D">
        <w:rPr>
          <w:rFonts w:ascii="Verdana" w:eastAsia="Verdana" w:hAnsi="Verdana" w:cs="Arial"/>
          <w:szCs w:val="24"/>
          <w:vertAlign w:val="superscript"/>
          <w:lang w:bidi="cy-GB"/>
        </w:rPr>
        <w:t>* Bydd risgiau sy'n is na'r lefelau hyn yn cael eu goddef, ond disgwylir gweithredu i leihau'r risgiau hynny sy'n cyrraedd neu'n rhagori ar y lefelau hyn.</w:t>
      </w:r>
    </w:p>
    <w:p w14:paraId="7F90F775" w14:textId="0352CC81" w:rsidR="0000698D" w:rsidRPr="0000698D" w:rsidRDefault="0000698D" w:rsidP="0000698D">
      <w:pPr>
        <w:widowControl w:val="0"/>
        <w:spacing w:after="0" w:line="276" w:lineRule="auto"/>
        <w:rPr>
          <w:rFonts w:ascii="Verdana" w:hAnsi="Verdana" w:cs="Arial"/>
        </w:rPr>
      </w:pPr>
      <w:r w:rsidRPr="725EBD80">
        <w:rPr>
          <w:rFonts w:ascii="Verdana" w:eastAsia="Verdana" w:hAnsi="Verdana" w:cs="Arial"/>
          <w:lang w:bidi="cy-GB"/>
        </w:rPr>
        <w:t xml:space="preserve">Wrth bennu'r trothwyon hyn, cydnabu'r Bwrdd fod y galw mawr am wasanaethau, y pwysau o ran argaeledd staff a'r cyfyngiadau ariannol yn creu amgylchedd risg uchel. Dyma sydd wedi parhau i fod yn gyd-destun i weithrediad y Sefydliad yn ystod 2025-26 wrth lywio'r broses o wneud penderfyniadau a phennu blaenoriaethau. </w:t>
      </w:r>
    </w:p>
    <w:p w14:paraId="77723BC3" w14:textId="77777777" w:rsidR="0000698D" w:rsidRPr="0000698D" w:rsidRDefault="0000698D" w:rsidP="0000698D">
      <w:pPr>
        <w:widowControl w:val="0"/>
        <w:spacing w:after="0" w:line="276" w:lineRule="auto"/>
        <w:rPr>
          <w:rFonts w:ascii="Verdana" w:hAnsi="Verdana" w:cs="Arial"/>
          <w:szCs w:val="24"/>
        </w:rPr>
      </w:pPr>
    </w:p>
    <w:p w14:paraId="746B9635" w14:textId="30A6B938" w:rsidR="0000698D" w:rsidRPr="0000698D" w:rsidRDefault="0000698D" w:rsidP="0000698D">
      <w:pPr>
        <w:widowControl w:val="0"/>
        <w:spacing w:after="0" w:line="276" w:lineRule="auto"/>
        <w:rPr>
          <w:rFonts w:ascii="Verdana" w:hAnsi="Verdana"/>
          <w:iCs/>
          <w:szCs w:val="24"/>
        </w:rPr>
      </w:pPr>
      <w:r w:rsidRPr="0000698D">
        <w:rPr>
          <w:rFonts w:ascii="Verdana" w:eastAsia="Verdana" w:hAnsi="Verdana" w:cs="Arial"/>
          <w:szCs w:val="24"/>
          <w:lang w:bidi="cy-GB"/>
        </w:rPr>
        <w:t>Mae dyhead y Bwrdd Iechyd yn parhau i fod i leihau ei oddefgarwch i risg ymhellach cyn gynted ag y bo'n ymarferol. Mae llywodraethu ar lefel y Bwrdd, gan gynnwys yr agwedd at risg, wedi cael eu hystyried gan y Bwrdd mewn sesiynau datblygu a hwyluswyd gan y Good Governance Institute yn ystod 2025-26. Tra bod y lefel bresennol o barodrwydd i gymryd risg yn parhau, bwriedir ei hadolygu yn gynnar yn 2026-27.</w:t>
      </w:r>
    </w:p>
    <w:p w14:paraId="5E6E5E85" w14:textId="77777777" w:rsidR="0000698D" w:rsidRPr="0000698D" w:rsidRDefault="0000698D" w:rsidP="0000698D">
      <w:pPr>
        <w:spacing w:after="0" w:line="276" w:lineRule="auto"/>
        <w:rPr>
          <w:rFonts w:ascii="Verdana" w:hAnsi="Verdana"/>
          <w:iCs/>
          <w:szCs w:val="24"/>
        </w:rPr>
      </w:pPr>
    </w:p>
    <w:p w14:paraId="4B2D0A7A" w14:textId="77777777" w:rsidR="0000698D" w:rsidRPr="0000698D" w:rsidRDefault="0000698D" w:rsidP="0000698D">
      <w:pPr>
        <w:spacing w:after="0" w:line="276" w:lineRule="auto"/>
        <w:rPr>
          <w:rFonts w:ascii="Verdana" w:hAnsi="Verdana"/>
          <w:iCs/>
          <w:szCs w:val="24"/>
        </w:rPr>
      </w:pPr>
      <w:r w:rsidRPr="0000698D">
        <w:rPr>
          <w:rFonts w:ascii="Verdana" w:eastAsia="Verdana" w:hAnsi="Verdana" w:cs="Verdana"/>
          <w:szCs w:val="24"/>
          <w:lang w:bidi="cy-GB"/>
        </w:rPr>
        <w:t>Mae gan y Prif Weithredwr, yn rhinwedd ei rôl fel Swyddog Atebol, gyfrifoldeb cyffredinol dros sicrhau bod gan y Bwrdd Iechyd fframwaith rheoli risg effeithiol a system o reolaeth fewnol.</w:t>
      </w:r>
    </w:p>
    <w:p w14:paraId="19F7D552" w14:textId="77777777" w:rsidR="0000698D" w:rsidRPr="0000698D" w:rsidRDefault="0000698D" w:rsidP="0000698D">
      <w:pPr>
        <w:spacing w:after="0" w:line="276" w:lineRule="auto"/>
        <w:rPr>
          <w:rFonts w:ascii="Verdana" w:hAnsi="Verdana"/>
          <w:iCs/>
          <w:szCs w:val="24"/>
        </w:rPr>
      </w:pPr>
    </w:p>
    <w:p w14:paraId="53BF6CF3" w14:textId="66D97EE0" w:rsidR="0000698D" w:rsidRPr="0000698D" w:rsidRDefault="0000698D" w:rsidP="0000698D">
      <w:pPr>
        <w:spacing w:after="0" w:line="276" w:lineRule="auto"/>
        <w:rPr>
          <w:rFonts w:ascii="Verdana" w:hAnsi="Verdana"/>
          <w:iCs/>
          <w:szCs w:val="24"/>
        </w:rPr>
      </w:pPr>
      <w:r w:rsidRPr="0000698D">
        <w:rPr>
          <w:rFonts w:ascii="Verdana" w:eastAsia="Verdana" w:hAnsi="Verdana" w:cs="Verdana"/>
          <w:szCs w:val="24"/>
          <w:lang w:bidi="cy-GB"/>
        </w:rPr>
        <w:t xml:space="preserve">Mae gan y Cyfarwyddwr Llywodraethu Corfforaethol gyfrifoldebau penodol o ran rheoli risg, ac mae’n cefnogi’r Prif Weithredwr drwy ddarparu cyngor a chymorth cymwys wrth ddatblygu systemau a threfniadau effeithiol i hwyluso rheoli risg. Yn ogystal, y Cyfarwyddwr Gweithredol Nyrsio a Phrofiad y Claf yw'r Cyfarwyddwr Gweithredol sydd â'r brif gyfrifoldeb am sicrhau bod prosesau rheoli risg yn gweithredu'n effeithiol. Yn y rôl hon, caiff ei chefnogi gan y Cyfarwyddwr Meddygol Gweithredol, ac gyda'i gilydd maent yn darparu arbenigedd clinigol ac arweinyddiaeth ar gyfer goruchwylio rheoli risg glinigol. </w:t>
      </w:r>
    </w:p>
    <w:p w14:paraId="71C38F06" w14:textId="77777777" w:rsidR="0000698D" w:rsidRPr="0000698D" w:rsidRDefault="0000698D" w:rsidP="0000698D">
      <w:pPr>
        <w:spacing w:after="0" w:line="276" w:lineRule="auto"/>
        <w:rPr>
          <w:rFonts w:ascii="Verdana" w:hAnsi="Verdana"/>
          <w:iCs/>
          <w:szCs w:val="24"/>
        </w:rPr>
      </w:pPr>
    </w:p>
    <w:p w14:paraId="7652D6D5" w14:textId="77777777" w:rsidR="0000698D" w:rsidRPr="0000698D" w:rsidRDefault="0000698D" w:rsidP="0000698D">
      <w:pPr>
        <w:spacing w:after="0" w:line="276" w:lineRule="auto"/>
        <w:rPr>
          <w:rFonts w:ascii="Verdana" w:hAnsi="Verdana"/>
          <w:iCs/>
          <w:szCs w:val="24"/>
        </w:rPr>
      </w:pPr>
      <w:r w:rsidRPr="0000698D">
        <w:rPr>
          <w:rFonts w:ascii="Verdana" w:eastAsia="Verdana" w:hAnsi="Verdana" w:cs="Verdana"/>
          <w:szCs w:val="24"/>
          <w:lang w:bidi="cy-GB"/>
        </w:rPr>
        <w:t xml:space="preserve">Mae gan Gyfarwyddwyr Gweithredol gyfrifoldeb am berchenogaeth a rheolaeth risgiau o fewn eu portffolios, ac mae gan Gyfarwyddwyr Grwpiau Gwasanaeth (Cyfarwyddwr y Grŵp Gwasanaeth, Cyfarwyddwr Nyrsio'r Grŵp a Chyfarwyddwr Meddygol/Cyfarwyddwr Deintyddol y Grŵp) gyfrifoldebau wedi'u dirprwyo ar gyfer rheoli risg o fewn eu </w:t>
      </w:r>
      <w:r w:rsidRPr="0000698D">
        <w:rPr>
          <w:rFonts w:ascii="Verdana" w:eastAsia="Verdana" w:hAnsi="Verdana" w:cs="Verdana"/>
          <w:szCs w:val="24"/>
          <w:lang w:bidi="cy-GB"/>
        </w:rPr>
        <w:lastRenderedPageBreak/>
        <w:t>gwasanaethau. O ganlyniad, cyfrifoldeb triawdau'r grwpiau gwasanaeth unigol yw perchnogaeth risgiau gweithredol, tra bod perchnogaeth risgiau strategol – a'r risgiau gweithredol hynny sydd wedi'u dyrchafu i Gofrestr Risgiau Corfforaethol (CRR) y Bwrdd Iechyd – yn gyfrifoldeb i Gyfarwyddwyr Gweithredol dynodedig.</w:t>
      </w:r>
    </w:p>
    <w:p w14:paraId="63089ABE" w14:textId="77777777" w:rsidR="0000698D" w:rsidRPr="0000698D" w:rsidRDefault="0000698D" w:rsidP="0000698D">
      <w:pPr>
        <w:spacing w:after="0" w:line="276" w:lineRule="auto"/>
        <w:rPr>
          <w:rFonts w:ascii="Verdana" w:hAnsi="Verdana"/>
          <w:iCs/>
          <w:szCs w:val="24"/>
        </w:rPr>
      </w:pPr>
    </w:p>
    <w:p w14:paraId="5C25647B" w14:textId="5AAC0D65" w:rsidR="0000698D" w:rsidRPr="0000698D" w:rsidRDefault="0000698D" w:rsidP="0000698D">
      <w:pPr>
        <w:spacing w:after="0" w:line="276" w:lineRule="auto"/>
        <w:rPr>
          <w:rFonts w:ascii="Verdana" w:hAnsi="Verdana" w:cs="Arial"/>
        </w:rPr>
      </w:pPr>
      <w:r w:rsidRPr="725EBD80">
        <w:rPr>
          <w:rFonts w:ascii="Verdana" w:eastAsia="Verdana" w:hAnsi="Verdana" w:cs="Arial"/>
          <w:lang w:bidi="cy-GB"/>
        </w:rPr>
        <w:t>Mae'r Polisi Rheoli Risg yn nodi'r fframwaith ar gyfer rheoli risg yn gyson yn y Bwrdd Iechyd, gan ddyrannu rolau a chyfrifoldebau, a chyfarwyddo'r ffordd y caiff risgiau eu nodi, eu gwerthuso a'u rheoli. Mae'r polisi yn rhoi cyfarwyddyd ar asesu risg er mwyn cefnogi sgorio risgiau yn gyson. Mae meini prawf wedi'u sefydlu ar gyfer dwysáu risgiau i'r Cyfarwyddwyr Gweithredol pan fo angen.</w:t>
      </w:r>
    </w:p>
    <w:p w14:paraId="218CAD62" w14:textId="77777777" w:rsidR="0000698D" w:rsidRPr="0000698D" w:rsidRDefault="0000698D" w:rsidP="0000698D">
      <w:pPr>
        <w:spacing w:after="0" w:line="276" w:lineRule="auto"/>
        <w:rPr>
          <w:rFonts w:ascii="Verdana" w:hAnsi="Verdana" w:cs="Arial"/>
          <w:szCs w:val="24"/>
        </w:rPr>
      </w:pPr>
    </w:p>
    <w:p w14:paraId="2CE45541" w14:textId="77777777" w:rsidR="0000698D" w:rsidRPr="0000698D" w:rsidRDefault="0000698D" w:rsidP="0000698D">
      <w:pPr>
        <w:spacing w:after="0" w:line="276" w:lineRule="auto"/>
        <w:rPr>
          <w:rFonts w:ascii="Verdana" w:hAnsi="Verdana"/>
          <w:iCs/>
          <w:szCs w:val="24"/>
        </w:rPr>
      </w:pPr>
      <w:r w:rsidRPr="0000698D">
        <w:rPr>
          <w:rFonts w:ascii="Verdana" w:eastAsia="Verdana" w:hAnsi="Verdana" w:cs="Arial"/>
          <w:szCs w:val="24"/>
          <w:lang w:bidi="cy-GB"/>
        </w:rPr>
        <w:t>Mae cynnwys hyfforddiant rheoli risg wedi'i ddiweddaru i adlewyrchu trefniadau newydd ac mae ar gael i bob Grŵp Gwasanaeth. Mae'n ofynnol bod o leiaf dau aelod o staff ym mhob gwasanaeth sydd wedi cwblhau hyfforddiant wedi'i anelu at reolwyr neu arweinwyr gwasanaeth. Ategir yr hyfforddiant â chyngor pwrpasol, ar gais, gan y tîm Risg a Sicrwydd, er mwyn diwallu anghenion a nodwyd o fewn timau ac ar lefel unigol.</w:t>
      </w:r>
    </w:p>
    <w:p w14:paraId="4EA7717C" w14:textId="77777777" w:rsidR="0000698D" w:rsidRPr="0000698D" w:rsidRDefault="0000698D" w:rsidP="0000698D">
      <w:pPr>
        <w:spacing w:after="0" w:line="276" w:lineRule="auto"/>
        <w:rPr>
          <w:rFonts w:ascii="Verdana" w:hAnsi="Verdana"/>
          <w:iCs/>
          <w:szCs w:val="24"/>
        </w:rPr>
      </w:pPr>
    </w:p>
    <w:p w14:paraId="08B977D8" w14:textId="77777777" w:rsidR="0000698D" w:rsidRPr="0000698D" w:rsidRDefault="0000698D" w:rsidP="0000698D">
      <w:pPr>
        <w:spacing w:after="0" w:line="276" w:lineRule="auto"/>
        <w:rPr>
          <w:rFonts w:ascii="Verdana" w:hAnsi="Verdana"/>
          <w:iCs/>
          <w:szCs w:val="24"/>
        </w:rPr>
      </w:pPr>
      <w:r w:rsidRPr="0000698D">
        <w:rPr>
          <w:rFonts w:ascii="Verdana" w:eastAsia="Verdana" w:hAnsi="Verdana" w:cs="Verdana"/>
          <w:szCs w:val="24"/>
          <w:lang w:bidi="cy-GB"/>
        </w:rPr>
        <w:t>Cymeradwyodd y Bwrdd Strategaeth Rheoli Risg yn ei gyfarfod ym mis Tachwedd 2024, gan gefnogi proses o 'adolygu ac ailosod' y fframwaith a oedd yn sail i'r ffyrdd yr oedd y Bwrdd yn cael sicrwydd ynghylch cyflawni ei amcanion strategol a'i drefniadau rheoli risg. Mae gwaith wedi parhau i ddatblygu'r newidiadau hyn yn ystod 2025, gan gynnwys:</w:t>
      </w:r>
    </w:p>
    <w:p w14:paraId="4E374C1F" w14:textId="77777777" w:rsidR="0000698D" w:rsidRPr="0000698D" w:rsidRDefault="0000698D" w:rsidP="0000698D">
      <w:pPr>
        <w:spacing w:after="0" w:line="276" w:lineRule="auto"/>
        <w:rPr>
          <w:rFonts w:ascii="Verdana" w:hAnsi="Verdana"/>
          <w:iCs/>
          <w:szCs w:val="24"/>
        </w:rPr>
      </w:pPr>
    </w:p>
    <w:p w14:paraId="3A701302" w14:textId="74377B89" w:rsidR="0000698D" w:rsidRPr="0000698D" w:rsidRDefault="0000698D" w:rsidP="00D32AF9">
      <w:pPr>
        <w:pStyle w:val="ListParagraph"/>
        <w:numPr>
          <w:ilvl w:val="0"/>
          <w:numId w:val="142"/>
        </w:numPr>
        <w:spacing w:after="120" w:line="276" w:lineRule="auto"/>
        <w:ind w:left="714" w:hanging="357"/>
        <w:contextualSpacing w:val="0"/>
        <w:rPr>
          <w:rFonts w:ascii="Verdana" w:hAnsi="Verdana"/>
          <w:iCs/>
          <w:sz w:val="24"/>
          <w:szCs w:val="24"/>
        </w:rPr>
      </w:pPr>
      <w:r w:rsidRPr="0000698D">
        <w:rPr>
          <w:rFonts w:ascii="Verdana" w:eastAsia="Verdana" w:hAnsi="Verdana" w:cs="Verdana"/>
          <w:sz w:val="24"/>
          <w:szCs w:val="24"/>
          <w:lang w:val="cy-GB" w:bidi="cy-GB"/>
        </w:rPr>
        <w:t>Adolygu rolau a chyfrifoldebau ac adolygu'r Polisi Rheoli Risg ym mis Gorffennaf 2025.</w:t>
      </w:r>
    </w:p>
    <w:p w14:paraId="78961415" w14:textId="522023E9" w:rsidR="0000698D" w:rsidRPr="0000698D" w:rsidRDefault="0000698D" w:rsidP="00D32AF9">
      <w:pPr>
        <w:pStyle w:val="ListParagraph"/>
        <w:numPr>
          <w:ilvl w:val="0"/>
          <w:numId w:val="142"/>
        </w:numPr>
        <w:spacing w:after="120" w:line="276" w:lineRule="auto"/>
        <w:ind w:left="714" w:hanging="357"/>
        <w:contextualSpacing w:val="0"/>
        <w:rPr>
          <w:rFonts w:ascii="Verdana" w:hAnsi="Verdana"/>
          <w:sz w:val="24"/>
          <w:szCs w:val="24"/>
        </w:rPr>
      </w:pPr>
      <w:r w:rsidRPr="725EBD80">
        <w:rPr>
          <w:rFonts w:ascii="Verdana" w:eastAsia="Verdana" w:hAnsi="Verdana" w:cs="Verdana"/>
          <w:sz w:val="24"/>
          <w:szCs w:val="24"/>
          <w:lang w:val="cy-GB" w:bidi="cy-GB"/>
        </w:rPr>
        <w:t>Sefydlu dogfen Fframwaith Sicrwydd y Bwrdd (BAF) sy'n disgrifio'r fframwaith y mae'r Bwrdd yn cael sicrwydd drwyddo ynghylch rheoli risgiau i gyflawni ei Amcanion.</w:t>
      </w:r>
    </w:p>
    <w:p w14:paraId="308D5A19" w14:textId="5E697CC6" w:rsidR="0000698D" w:rsidRPr="0000698D" w:rsidRDefault="0000698D" w:rsidP="00D32AF9">
      <w:pPr>
        <w:pStyle w:val="ListParagraph"/>
        <w:numPr>
          <w:ilvl w:val="0"/>
          <w:numId w:val="142"/>
        </w:numPr>
        <w:spacing w:after="120" w:line="276" w:lineRule="auto"/>
        <w:ind w:left="714" w:hanging="357"/>
        <w:contextualSpacing w:val="0"/>
        <w:rPr>
          <w:rFonts w:ascii="Verdana" w:hAnsi="Verdana"/>
          <w:sz w:val="24"/>
          <w:szCs w:val="24"/>
        </w:rPr>
      </w:pPr>
      <w:r w:rsidRPr="725EBD80">
        <w:rPr>
          <w:rFonts w:ascii="Verdana" w:eastAsia="Verdana" w:hAnsi="Verdana" w:cs="Verdana"/>
          <w:sz w:val="24"/>
          <w:szCs w:val="24"/>
          <w:lang w:val="cy-GB" w:bidi="cy-GB"/>
        </w:rPr>
        <w:t>Sefydlu dau gofrestr risg ar wahân ar lefel y Bwrdd: Cofrestr Risg Strategol (SRR) a Chofrestr Risg Gorfforaethol (CRR). Mae'r cyntaf o'r rhain yn rhoi mwy o eglurder ynghylch risgiau i gyflawni amcanion strategol y Bwrdd a sut y cânt eu rheoli; mae'r ail yn cyflwyno'r risgiau gweithredol mwyaf arwyddocaol o fewn gwasanaethau y cytunwyd y byddai'r Bwrdd yn eu goruchwylio, fel y nodwyd gan y Cyfarwyddwyr Gweithredol.</w:t>
      </w:r>
    </w:p>
    <w:p w14:paraId="39C63D49" w14:textId="77777777" w:rsidR="0000698D" w:rsidRPr="0000698D" w:rsidRDefault="0000698D" w:rsidP="00D32AF9">
      <w:pPr>
        <w:pStyle w:val="ListParagraph"/>
        <w:numPr>
          <w:ilvl w:val="0"/>
          <w:numId w:val="142"/>
        </w:numPr>
        <w:spacing w:after="120" w:line="276" w:lineRule="auto"/>
        <w:ind w:left="714" w:hanging="357"/>
        <w:contextualSpacing w:val="0"/>
        <w:rPr>
          <w:rFonts w:ascii="Verdana" w:hAnsi="Verdana"/>
          <w:iCs/>
          <w:sz w:val="24"/>
          <w:szCs w:val="24"/>
        </w:rPr>
      </w:pPr>
      <w:r w:rsidRPr="0000698D">
        <w:rPr>
          <w:rFonts w:ascii="Verdana" w:eastAsia="Verdana" w:hAnsi="Verdana" w:cs="Verdana"/>
          <w:sz w:val="24"/>
          <w:szCs w:val="24"/>
          <w:lang w:val="cy-GB" w:bidi="cy-GB"/>
        </w:rPr>
        <w:t xml:space="preserve">Sefydlu Grŵp Rheoli Risg wedi'i ailgyfansoddi i ystyried risgiau sydd wedi'u huwchraddio ac i ddarparu goruchwyliaeth gan y </w:t>
      </w:r>
      <w:r w:rsidRPr="0000698D">
        <w:rPr>
          <w:rFonts w:ascii="Verdana" w:eastAsia="Verdana" w:hAnsi="Verdana" w:cs="Verdana"/>
          <w:sz w:val="24"/>
          <w:szCs w:val="24"/>
          <w:lang w:val="cy-GB" w:bidi="cy-GB"/>
        </w:rPr>
        <w:lastRenderedPageBreak/>
        <w:t xml:space="preserve">Weithrediaeth ar effeithiolrwydd rheoli risgiau gweithredol ar lefel gwasanaeth. </w:t>
      </w:r>
    </w:p>
    <w:p w14:paraId="0529E8F3" w14:textId="77777777" w:rsidR="0000698D" w:rsidRPr="0000698D" w:rsidRDefault="0000698D" w:rsidP="00D32AF9">
      <w:pPr>
        <w:pStyle w:val="ListParagraph"/>
        <w:numPr>
          <w:ilvl w:val="0"/>
          <w:numId w:val="142"/>
        </w:numPr>
        <w:spacing w:after="120" w:line="276" w:lineRule="auto"/>
        <w:ind w:left="714" w:hanging="357"/>
        <w:contextualSpacing w:val="0"/>
        <w:rPr>
          <w:rFonts w:ascii="Verdana" w:hAnsi="Verdana"/>
          <w:iCs/>
          <w:sz w:val="24"/>
          <w:szCs w:val="24"/>
        </w:rPr>
      </w:pPr>
      <w:r w:rsidRPr="0000698D">
        <w:rPr>
          <w:rFonts w:ascii="Verdana" w:eastAsia="Verdana" w:hAnsi="Verdana" w:cs="Verdana"/>
          <w:sz w:val="24"/>
          <w:szCs w:val="24"/>
          <w:lang w:val="cy-GB" w:bidi="cy-GB"/>
        </w:rPr>
        <w:t>Gweithredu adolygiadau camau allweddol gyda grwpiau gwasanaeth i adolygu trefniadau rheoli risgiau gweithredol, trafod risgiau sylweddol a hyrwyddo cysondeb a gwelliannau.</w:t>
      </w:r>
    </w:p>
    <w:p w14:paraId="33DA5412" w14:textId="2533D1DC" w:rsidR="0000698D" w:rsidRPr="0000698D" w:rsidRDefault="0000698D" w:rsidP="00D32AF9">
      <w:pPr>
        <w:pStyle w:val="ListParagraph"/>
        <w:numPr>
          <w:ilvl w:val="0"/>
          <w:numId w:val="142"/>
        </w:numPr>
        <w:spacing w:after="0" w:line="276" w:lineRule="auto"/>
        <w:rPr>
          <w:rFonts w:ascii="Verdana" w:hAnsi="Verdana"/>
          <w:iCs/>
          <w:sz w:val="24"/>
          <w:szCs w:val="24"/>
        </w:rPr>
      </w:pPr>
      <w:r w:rsidRPr="0000698D">
        <w:rPr>
          <w:rFonts w:ascii="Verdana" w:eastAsia="Verdana" w:hAnsi="Verdana" w:cs="Verdana"/>
          <w:sz w:val="24"/>
          <w:szCs w:val="24"/>
          <w:lang w:val="cy-GB" w:bidi="cy-GB"/>
        </w:rPr>
        <w:t>Darparu gwell dealltwriaeth o risgiau gweithredol grwpiau gwasanaeth ar lefel y Bwrdd a'r Pwyllgor.</w:t>
      </w:r>
    </w:p>
    <w:p w14:paraId="50835036" w14:textId="77777777" w:rsidR="0000698D" w:rsidRPr="0000698D" w:rsidRDefault="0000698D" w:rsidP="0000698D">
      <w:pPr>
        <w:spacing w:after="0" w:line="276" w:lineRule="auto"/>
        <w:rPr>
          <w:rFonts w:ascii="Verdana" w:hAnsi="Verdana"/>
          <w:iCs/>
          <w:szCs w:val="24"/>
        </w:rPr>
      </w:pPr>
    </w:p>
    <w:p w14:paraId="58A91084" w14:textId="3B2C03E1" w:rsidR="0000698D" w:rsidRPr="0000698D" w:rsidRDefault="0000698D" w:rsidP="0000698D">
      <w:pPr>
        <w:spacing w:after="0" w:line="276" w:lineRule="auto"/>
        <w:rPr>
          <w:rFonts w:ascii="Verdana" w:hAnsi="Verdana"/>
          <w:iCs/>
          <w:szCs w:val="24"/>
        </w:rPr>
      </w:pPr>
      <w:r w:rsidRPr="0000698D">
        <w:rPr>
          <w:rFonts w:ascii="Verdana" w:eastAsia="Verdana" w:hAnsi="Verdana" w:cs="Verdana"/>
          <w:szCs w:val="24"/>
          <w:lang w:bidi="cy-GB"/>
        </w:rPr>
        <w:t xml:space="preserve">Mabwysiadwyd y cofrestrau risg newydd yn ffurfiol o fis Tachwedd 2025 ymlaen. Tra oeddent yn cael eu cwblhau, parhawyd i ddiweddaru ac adrodd ar gyn-Gofrestr Risg y Bwrdd Iechyd (HBRR). Gellir dod o hyd i'r </w:t>
      </w:r>
      <w:hyperlink r:id="rId94" w:history="1">
        <w:r w:rsidRPr="0000698D">
          <w:rPr>
            <w:rStyle w:val="Hyperlink"/>
            <w:rFonts w:ascii="Verdana" w:eastAsia="Verdana" w:hAnsi="Verdana" w:cs="Verdana"/>
            <w:szCs w:val="24"/>
            <w:lang w:bidi="cy-GB"/>
          </w:rPr>
          <w:t>SRR</w:t>
        </w:r>
      </w:hyperlink>
      <w:r w:rsidRPr="0000698D">
        <w:rPr>
          <w:rFonts w:ascii="Verdana" w:eastAsia="Verdana" w:hAnsi="Verdana" w:cs="Verdana"/>
          <w:szCs w:val="24"/>
          <w:lang w:bidi="cy-GB"/>
        </w:rPr>
        <w:t xml:space="preserve"> a'r </w:t>
      </w:r>
      <w:hyperlink r:id="rId95" w:history="1">
        <w:r w:rsidRPr="0000698D">
          <w:rPr>
            <w:rStyle w:val="Hyperlink"/>
            <w:rFonts w:ascii="Verdana" w:eastAsia="Verdana" w:hAnsi="Verdana" w:cs="Verdana"/>
            <w:szCs w:val="24"/>
            <w:lang w:bidi="cy-GB"/>
          </w:rPr>
          <w:t>CRR</w:t>
        </w:r>
      </w:hyperlink>
      <w:r w:rsidRPr="0000698D">
        <w:rPr>
          <w:rFonts w:ascii="Verdana" w:eastAsia="Verdana" w:hAnsi="Verdana" w:cs="Verdana"/>
          <w:szCs w:val="24"/>
          <w:lang w:bidi="cy-GB"/>
        </w:rPr>
        <w:t xml:space="preserve"> a gyhoeddwyd ddiwethaf ymhlith papurau'r Bwrdd ar gyfer mis Ionawr 2026, gyda'r ddau yn cael eu hadolygu a'u diweddaru'n rheolaidd.</w:t>
      </w:r>
    </w:p>
    <w:p w14:paraId="68EB7D2E" w14:textId="77777777" w:rsidR="0000698D" w:rsidRPr="0000698D" w:rsidRDefault="0000698D" w:rsidP="0000698D">
      <w:pPr>
        <w:spacing w:after="0" w:line="276" w:lineRule="auto"/>
        <w:rPr>
          <w:rFonts w:ascii="Verdana" w:hAnsi="Verdana"/>
          <w:iCs/>
          <w:szCs w:val="24"/>
        </w:rPr>
      </w:pPr>
    </w:p>
    <w:p w14:paraId="2D2E36C3" w14:textId="06F480EE" w:rsidR="0000698D" w:rsidRPr="0000698D" w:rsidRDefault="0000698D" w:rsidP="0000698D">
      <w:pPr>
        <w:spacing w:after="0" w:line="276" w:lineRule="auto"/>
        <w:rPr>
          <w:rFonts w:ascii="Verdana" w:hAnsi="Verdana" w:cs="Arial"/>
        </w:rPr>
      </w:pPr>
      <w:r w:rsidRPr="2B80FE01">
        <w:rPr>
          <w:rFonts w:ascii="Verdana" w:eastAsia="Verdana" w:hAnsi="Verdana" w:cs="Arial"/>
          <w:lang w:bidi="cy-GB"/>
        </w:rPr>
        <w:t xml:space="preserve">Goruchwylir gweithrediad y Fframwaith Rheoli Risg gan y Pwyllgor Archwilio. Er bod gan y Pwyllgor Archwilio’r cyfrifoldeb cyffredinol dros oruchwylio rheoli risg, mae wedi dirprwyo risgiau perthnasol i bob un o’r Pwyllgorau Bwrdd eraill. </w:t>
      </w:r>
    </w:p>
    <w:p w14:paraId="60F7A3A4" w14:textId="77777777" w:rsidR="0000698D" w:rsidRPr="0000698D" w:rsidRDefault="0000698D" w:rsidP="0000698D">
      <w:pPr>
        <w:spacing w:after="0" w:line="276" w:lineRule="auto"/>
        <w:rPr>
          <w:rFonts w:ascii="Verdana" w:hAnsi="Verdana" w:cs="Arial"/>
          <w:szCs w:val="24"/>
        </w:rPr>
      </w:pPr>
    </w:p>
    <w:p w14:paraId="174DAB63" w14:textId="47B498B4" w:rsidR="0000698D" w:rsidRPr="0000698D" w:rsidRDefault="0000698D" w:rsidP="0000698D">
      <w:pPr>
        <w:spacing w:after="0" w:line="276" w:lineRule="auto"/>
        <w:rPr>
          <w:rFonts w:ascii="Verdana" w:hAnsi="Verdana" w:cs="Arial"/>
        </w:rPr>
      </w:pPr>
      <w:r w:rsidRPr="725EBD80">
        <w:rPr>
          <w:rFonts w:ascii="Verdana" w:eastAsia="Verdana" w:hAnsi="Verdana" w:cs="Arial"/>
          <w:lang w:bidi="cy-GB"/>
        </w:rPr>
        <w:t>Mae pwyllgorau’n derbyn darnau cyfatebol o’r SRR a’r CRR er mwyn galluogi alinio eu Rhaglenni Gwaith, gan sicrhau eu bod yn adolygu ac yn derbyn adroddiadau ar y cynnydd a wnaed i liniaru risgiau allweddol cyn belled ag y bo modd. Cyflwynir adroddiadau i bob un o Bwyllgorau'r Bwrdd i gyd-fynd â'r darnau penodol o'r Gofrestr Risg sydd wedi'u dyrannu i'r Pwyllgorau.</w:t>
      </w:r>
    </w:p>
    <w:p w14:paraId="46971BB8" w14:textId="77777777" w:rsidR="0000698D" w:rsidRPr="0000698D" w:rsidRDefault="0000698D" w:rsidP="0000698D">
      <w:pPr>
        <w:spacing w:after="0" w:line="276" w:lineRule="auto"/>
        <w:rPr>
          <w:rFonts w:ascii="Verdana" w:hAnsi="Verdana"/>
          <w:iCs/>
          <w:szCs w:val="24"/>
        </w:rPr>
      </w:pPr>
    </w:p>
    <w:p w14:paraId="2E0F2C8C" w14:textId="77777777" w:rsidR="0000698D" w:rsidRDefault="0000698D" w:rsidP="0000698D">
      <w:pPr>
        <w:spacing w:after="0" w:line="276" w:lineRule="auto"/>
        <w:rPr>
          <w:rFonts w:ascii="Verdana" w:hAnsi="Verdana"/>
          <w:iCs/>
          <w:szCs w:val="24"/>
        </w:rPr>
      </w:pPr>
      <w:r w:rsidRPr="0000698D">
        <w:rPr>
          <w:rFonts w:ascii="Verdana" w:eastAsia="Verdana" w:hAnsi="Verdana" w:cs="Verdana"/>
          <w:szCs w:val="24"/>
          <w:lang w:bidi="cy-GB"/>
        </w:rPr>
        <w:t xml:space="preserve">Er mwyn cefnogi aeddfedu parhaus trefniadau rheoli risg y Bwrdd Iechyd, cymeradwyodd y Tîm Gweithredol Gynllun Gwella Strategol Rheoli Risg (RMSIP 2026–28) newydd dwy flynedd ym mis Mawrth 2026. </w:t>
      </w:r>
    </w:p>
    <w:p w14:paraId="5CA4DC31" w14:textId="77777777" w:rsidR="00DC2880" w:rsidRPr="0000698D" w:rsidRDefault="00DC2880" w:rsidP="0000698D">
      <w:pPr>
        <w:spacing w:after="0" w:line="276" w:lineRule="auto"/>
        <w:rPr>
          <w:rFonts w:ascii="Verdana" w:hAnsi="Verdana"/>
          <w:iCs/>
          <w:szCs w:val="24"/>
        </w:rPr>
      </w:pPr>
    </w:p>
    <w:p w14:paraId="172CD45F" w14:textId="77777777" w:rsidR="0000698D" w:rsidRPr="0000698D" w:rsidRDefault="0000698D" w:rsidP="0000698D">
      <w:pPr>
        <w:spacing w:after="0" w:line="276" w:lineRule="auto"/>
        <w:rPr>
          <w:rFonts w:ascii="Verdana" w:hAnsi="Verdana"/>
          <w:iCs/>
          <w:szCs w:val="24"/>
        </w:rPr>
      </w:pPr>
      <w:r w:rsidRPr="0000698D">
        <w:rPr>
          <w:rFonts w:ascii="Verdana" w:eastAsia="Verdana" w:hAnsi="Verdana" w:cs="Verdana"/>
          <w:szCs w:val="24"/>
          <w:lang w:bidi="cy-GB"/>
        </w:rPr>
        <w:t>Mae'r cynllun yn adeiladu ar y broses ailosod a gynhaliwyd ers 2024 ac yn ymateb i adborth gan aelodau'r Bwrdd, grwpiau gwasanaeth ac adolygiad archwilio mewnol 2025/26. Mae'n nodi amcanion clir i gryfhau strwythurau llywodraethu ar gyfer risg, ymgorffori gwell integreiddio rhwng risg, perfformiad a darpariaeth, gwella cysondeb ac ansawdd arferion risg ar draws gwasanaethau, a datblygu ymhellach y seilwaith a'r systemau sy'n sail i oruchwyliaeth effeithiol o risg. Adroddir ar gynnydd i'r Bwrdd Gweithredol, a darperir sicrwydd i'r Pwyllgor Archwilio.</w:t>
      </w:r>
    </w:p>
    <w:p w14:paraId="2DDC0E5D" w14:textId="77777777" w:rsidR="0000698D" w:rsidRDefault="0000698D" w:rsidP="0000698D">
      <w:pPr>
        <w:spacing w:after="0" w:line="276" w:lineRule="auto"/>
        <w:rPr>
          <w:rFonts w:ascii="Verdana" w:hAnsi="Verdana"/>
          <w:iCs/>
          <w:szCs w:val="24"/>
        </w:rPr>
      </w:pPr>
    </w:p>
    <w:p w14:paraId="5A3648DC" w14:textId="77777777" w:rsidR="00DC2880" w:rsidRDefault="00DC2880" w:rsidP="0000698D">
      <w:pPr>
        <w:spacing w:after="0" w:line="276" w:lineRule="auto"/>
        <w:rPr>
          <w:rFonts w:ascii="Verdana" w:hAnsi="Verdana"/>
          <w:iCs/>
          <w:szCs w:val="24"/>
        </w:rPr>
      </w:pPr>
    </w:p>
    <w:p w14:paraId="563D8108" w14:textId="225CC303" w:rsidR="0000698D" w:rsidRPr="0000698D" w:rsidRDefault="0000698D" w:rsidP="003B7534">
      <w:pPr>
        <w:pStyle w:val="ListParagraph"/>
        <w:numPr>
          <w:ilvl w:val="0"/>
          <w:numId w:val="42"/>
        </w:numPr>
        <w:spacing w:after="0" w:line="276" w:lineRule="auto"/>
        <w:rPr>
          <w:rFonts w:ascii="Verdana" w:hAnsi="Verdana" w:cs="Arial"/>
          <w:b/>
          <w:sz w:val="24"/>
          <w:szCs w:val="24"/>
        </w:rPr>
      </w:pPr>
      <w:r w:rsidRPr="0000698D">
        <w:rPr>
          <w:rFonts w:ascii="Verdana" w:eastAsia="Verdana" w:hAnsi="Verdana" w:cs="Arial"/>
          <w:b/>
          <w:sz w:val="24"/>
          <w:szCs w:val="24"/>
          <w:lang w:val="cy-GB" w:bidi="cy-GB"/>
        </w:rPr>
        <w:lastRenderedPageBreak/>
        <w:t>Proffil Risg 2025-26</w:t>
      </w:r>
    </w:p>
    <w:p w14:paraId="108BEEFE" w14:textId="77777777" w:rsidR="0000698D" w:rsidRPr="0000698D" w:rsidRDefault="0000698D" w:rsidP="0000698D">
      <w:pPr>
        <w:spacing w:after="0" w:line="276" w:lineRule="auto"/>
        <w:rPr>
          <w:rFonts w:ascii="Verdana" w:hAnsi="Verdana" w:cs="Arial"/>
          <w:iCs/>
          <w:szCs w:val="24"/>
        </w:rPr>
      </w:pPr>
      <w:r w:rsidRPr="0000698D">
        <w:rPr>
          <w:rFonts w:ascii="Verdana" w:eastAsia="Verdana" w:hAnsi="Verdana" w:cs="Verdana"/>
          <w:szCs w:val="24"/>
          <w:lang w:bidi="cy-GB"/>
        </w:rPr>
        <w:t>O dan y pum pennawd amcanion y Bwrdd Iechyd, mae'r Gofrestr Risgiau Strategol (SRR) sydd newydd ei datblygu wedi nodi'r risgiau canlynol:</w:t>
      </w:r>
    </w:p>
    <w:p w14:paraId="635C4D01" w14:textId="77777777" w:rsidR="0000698D" w:rsidRPr="0000698D" w:rsidRDefault="0000698D" w:rsidP="0000698D">
      <w:pPr>
        <w:spacing w:after="0" w:line="276" w:lineRule="auto"/>
        <w:rPr>
          <w:rFonts w:ascii="Verdana" w:hAnsi="Verdana" w:cs="Arial"/>
          <w:iCs/>
          <w:szCs w:val="24"/>
        </w:rPr>
      </w:pPr>
    </w:p>
    <w:tbl>
      <w:tblPr>
        <w:tblStyle w:val="TableGrid"/>
        <w:tblW w:w="0" w:type="auto"/>
        <w:tblInd w:w="-5" w:type="dxa"/>
        <w:tblLook w:val="04A0" w:firstRow="1" w:lastRow="0" w:firstColumn="1" w:lastColumn="0" w:noHBand="0" w:noVBand="1"/>
      </w:tblPr>
      <w:tblGrid>
        <w:gridCol w:w="4253"/>
        <w:gridCol w:w="1559"/>
        <w:gridCol w:w="3209"/>
      </w:tblGrid>
      <w:tr w:rsidR="0000698D" w:rsidRPr="0000698D" w14:paraId="1953EA5B" w14:textId="77777777" w:rsidTr="001B58B5">
        <w:trPr>
          <w:tblHeader/>
        </w:trPr>
        <w:tc>
          <w:tcPr>
            <w:tcW w:w="4253" w:type="dxa"/>
            <w:tcBorders>
              <w:bottom w:val="single" w:sz="4" w:space="0" w:color="auto"/>
            </w:tcBorders>
            <w:shd w:val="clear" w:color="auto" w:fill="002060"/>
          </w:tcPr>
          <w:p w14:paraId="67030B2F" w14:textId="77777777" w:rsidR="0000698D" w:rsidRPr="0000698D" w:rsidRDefault="0000698D" w:rsidP="001B58B5">
            <w:pPr>
              <w:spacing w:after="120"/>
              <w:rPr>
                <w:rFonts w:ascii="Verdana" w:hAnsi="Verdana" w:cs="Arial"/>
                <w:b/>
                <w:sz w:val="24"/>
                <w:szCs w:val="24"/>
              </w:rPr>
            </w:pPr>
            <w:r w:rsidRPr="0000698D">
              <w:rPr>
                <w:rFonts w:ascii="Verdana" w:eastAsia="Verdana" w:hAnsi="Verdana" w:cs="Arial"/>
                <w:b/>
                <w:sz w:val="24"/>
                <w:szCs w:val="24"/>
                <w:lang w:bidi="cy-GB"/>
              </w:rPr>
              <w:t>Amcanion Strategol a Theitlau Risg</w:t>
            </w:r>
          </w:p>
        </w:tc>
        <w:tc>
          <w:tcPr>
            <w:tcW w:w="1559" w:type="dxa"/>
            <w:tcBorders>
              <w:bottom w:val="single" w:sz="4" w:space="0" w:color="auto"/>
            </w:tcBorders>
            <w:shd w:val="clear" w:color="auto" w:fill="002060"/>
          </w:tcPr>
          <w:p w14:paraId="7AD0F285" w14:textId="77777777" w:rsidR="0000698D" w:rsidRPr="0000698D" w:rsidRDefault="0000698D" w:rsidP="001B58B5">
            <w:pPr>
              <w:rPr>
                <w:rFonts w:ascii="Verdana" w:hAnsi="Verdana" w:cs="Arial"/>
                <w:b/>
                <w:sz w:val="24"/>
                <w:szCs w:val="24"/>
              </w:rPr>
            </w:pPr>
            <w:r w:rsidRPr="0000698D">
              <w:rPr>
                <w:rFonts w:ascii="Verdana" w:eastAsia="Verdana" w:hAnsi="Verdana" w:cs="Arial"/>
                <w:b/>
                <w:sz w:val="24"/>
                <w:szCs w:val="24"/>
                <w:lang w:bidi="cy-GB"/>
              </w:rPr>
              <w:t>Sgôr Risg Gyfredol</w:t>
            </w:r>
            <w:r w:rsidRPr="0000698D">
              <w:rPr>
                <w:rStyle w:val="FootnoteReference"/>
                <w:rFonts w:ascii="Verdana" w:eastAsia="Verdana" w:hAnsi="Verdana" w:cs="Arial"/>
                <w:b/>
                <w:sz w:val="24"/>
                <w:szCs w:val="24"/>
                <w:lang w:bidi="cy-GB"/>
              </w:rPr>
              <w:footnoteReference w:id="2"/>
            </w:r>
          </w:p>
        </w:tc>
        <w:tc>
          <w:tcPr>
            <w:tcW w:w="3209" w:type="dxa"/>
            <w:tcBorders>
              <w:bottom w:val="single" w:sz="4" w:space="0" w:color="auto"/>
            </w:tcBorders>
            <w:shd w:val="clear" w:color="auto" w:fill="002060"/>
          </w:tcPr>
          <w:p w14:paraId="3CF4E076" w14:textId="77777777" w:rsidR="0000698D" w:rsidRPr="0000698D" w:rsidRDefault="0000698D" w:rsidP="001B58B5">
            <w:pPr>
              <w:spacing w:after="120"/>
              <w:rPr>
                <w:rFonts w:ascii="Verdana" w:hAnsi="Verdana" w:cs="Arial"/>
                <w:b/>
                <w:sz w:val="24"/>
                <w:szCs w:val="24"/>
              </w:rPr>
            </w:pPr>
            <w:r w:rsidRPr="0000698D">
              <w:rPr>
                <w:rFonts w:ascii="Verdana" w:eastAsia="Verdana" w:hAnsi="Verdana" w:cs="Arial"/>
                <w:b/>
                <w:sz w:val="24"/>
                <w:szCs w:val="24"/>
                <w:lang w:bidi="cy-GB"/>
              </w:rPr>
              <w:t>Pwyllgor Craffu</w:t>
            </w:r>
          </w:p>
        </w:tc>
      </w:tr>
      <w:tr w:rsidR="0000698D" w:rsidRPr="0000698D" w14:paraId="4D9BFD95" w14:textId="77777777" w:rsidTr="001B58B5">
        <w:tc>
          <w:tcPr>
            <w:tcW w:w="9021" w:type="dxa"/>
            <w:gridSpan w:val="3"/>
            <w:shd w:val="clear" w:color="auto" w:fill="BDD6EE" w:themeFill="accent1" w:themeFillTint="66"/>
          </w:tcPr>
          <w:p w14:paraId="43527695" w14:textId="77777777" w:rsidR="0000698D" w:rsidRPr="0000698D" w:rsidRDefault="0000698D" w:rsidP="001B58B5">
            <w:pPr>
              <w:spacing w:after="120"/>
              <w:rPr>
                <w:rFonts w:ascii="Verdana" w:hAnsi="Verdana" w:cs="Arial"/>
                <w:bCs/>
                <w:sz w:val="24"/>
                <w:szCs w:val="24"/>
              </w:rPr>
            </w:pPr>
            <w:r w:rsidRPr="0000698D">
              <w:rPr>
                <w:rFonts w:ascii="Verdana" w:eastAsia="Verdana" w:hAnsi="Verdana" w:cs="Arial"/>
                <w:b/>
                <w:sz w:val="24"/>
                <w:szCs w:val="24"/>
                <w:lang w:bidi="cy-GB"/>
              </w:rPr>
              <w:t xml:space="preserve">Amcan 1: </w:t>
            </w:r>
            <w:r w:rsidRPr="0000698D">
              <w:rPr>
                <w:rFonts w:ascii="Verdana" w:eastAsia="Verdana" w:hAnsi="Verdana" w:cs="Arial"/>
                <w:sz w:val="24"/>
                <w:szCs w:val="24"/>
                <w:lang w:bidi="cy-GB"/>
              </w:rPr>
              <w:t>Mae pobl Bae Abertawe yn byw bywydau iachach, teg a llewyrchus.</w:t>
            </w:r>
          </w:p>
        </w:tc>
      </w:tr>
      <w:tr w:rsidR="0000698D" w:rsidRPr="0000698D" w14:paraId="07EC3532" w14:textId="77777777" w:rsidTr="001B58B5">
        <w:tc>
          <w:tcPr>
            <w:tcW w:w="4253" w:type="dxa"/>
            <w:tcBorders>
              <w:bottom w:val="single" w:sz="4" w:space="0" w:color="auto"/>
            </w:tcBorders>
          </w:tcPr>
          <w:p w14:paraId="745C1398" w14:textId="77777777" w:rsidR="0000698D" w:rsidRPr="0000698D" w:rsidRDefault="0000698D" w:rsidP="001B58B5">
            <w:pPr>
              <w:spacing w:after="120"/>
              <w:rPr>
                <w:rFonts w:ascii="Verdana" w:hAnsi="Verdana" w:cs="Arial"/>
                <w:bCs/>
                <w:sz w:val="24"/>
                <w:szCs w:val="24"/>
              </w:rPr>
            </w:pPr>
            <w:r w:rsidRPr="0000698D">
              <w:rPr>
                <w:rFonts w:ascii="Verdana" w:eastAsia="Verdana" w:hAnsi="Verdana" w:cs="Arial"/>
                <w:sz w:val="24"/>
                <w:szCs w:val="24"/>
                <w:lang w:bidi="cy-GB"/>
              </w:rPr>
              <w:t>1: Dulliau Iechyd y Boblogaeth i Fynd i'r Afael ag Anghydraddoldeb Iechyd</w:t>
            </w:r>
          </w:p>
        </w:tc>
        <w:tc>
          <w:tcPr>
            <w:tcW w:w="1559" w:type="dxa"/>
            <w:tcBorders>
              <w:bottom w:val="single" w:sz="4" w:space="0" w:color="auto"/>
            </w:tcBorders>
            <w:shd w:val="clear" w:color="auto" w:fill="C00000"/>
          </w:tcPr>
          <w:p w14:paraId="0B689F97" w14:textId="77777777" w:rsidR="0000698D" w:rsidRPr="0000698D" w:rsidRDefault="0000698D" w:rsidP="001B58B5">
            <w:pPr>
              <w:spacing w:after="120"/>
              <w:rPr>
                <w:rFonts w:ascii="Verdana" w:hAnsi="Verdana" w:cs="Arial"/>
                <w:bCs/>
                <w:sz w:val="24"/>
                <w:szCs w:val="24"/>
              </w:rPr>
            </w:pPr>
            <w:r w:rsidRPr="0000698D">
              <w:rPr>
                <w:rFonts w:ascii="Verdana" w:eastAsia="Verdana" w:hAnsi="Verdana" w:cs="Arial"/>
                <w:sz w:val="24"/>
                <w:szCs w:val="24"/>
                <w:lang w:bidi="cy-GB"/>
              </w:rPr>
              <w:t>20</w:t>
            </w:r>
          </w:p>
        </w:tc>
        <w:tc>
          <w:tcPr>
            <w:tcW w:w="3209" w:type="dxa"/>
            <w:tcBorders>
              <w:bottom w:val="single" w:sz="4" w:space="0" w:color="auto"/>
            </w:tcBorders>
          </w:tcPr>
          <w:p w14:paraId="47BF1096" w14:textId="77777777" w:rsidR="0000698D" w:rsidRPr="0000698D" w:rsidRDefault="0000698D" w:rsidP="001B58B5">
            <w:pPr>
              <w:spacing w:after="120"/>
              <w:rPr>
                <w:rFonts w:ascii="Verdana" w:hAnsi="Verdana" w:cs="Arial"/>
                <w:bCs/>
                <w:sz w:val="24"/>
                <w:szCs w:val="24"/>
              </w:rPr>
            </w:pPr>
            <w:r w:rsidRPr="0000698D">
              <w:rPr>
                <w:rFonts w:ascii="Verdana" w:eastAsia="Verdana" w:hAnsi="Verdana" w:cs="Arial"/>
                <w:sz w:val="24"/>
                <w:szCs w:val="24"/>
                <w:lang w:bidi="cy-GB"/>
              </w:rPr>
              <w:t>Iechyd y Boblogaeth</w:t>
            </w:r>
          </w:p>
        </w:tc>
      </w:tr>
      <w:tr w:rsidR="0000698D" w:rsidRPr="0000698D" w14:paraId="155DE604" w14:textId="77777777" w:rsidTr="001B58B5">
        <w:tc>
          <w:tcPr>
            <w:tcW w:w="9021" w:type="dxa"/>
            <w:gridSpan w:val="3"/>
            <w:shd w:val="clear" w:color="auto" w:fill="BDD6EE" w:themeFill="accent1" w:themeFillTint="66"/>
          </w:tcPr>
          <w:p w14:paraId="0BC16575" w14:textId="77777777" w:rsidR="0000698D" w:rsidRPr="0000698D" w:rsidRDefault="0000698D" w:rsidP="001B58B5">
            <w:pPr>
              <w:spacing w:after="120"/>
              <w:rPr>
                <w:rFonts w:ascii="Verdana" w:hAnsi="Verdana" w:cs="Arial"/>
                <w:bCs/>
                <w:sz w:val="24"/>
                <w:szCs w:val="24"/>
              </w:rPr>
            </w:pPr>
            <w:r w:rsidRPr="0000698D">
              <w:rPr>
                <w:rFonts w:ascii="Verdana" w:eastAsia="Verdana" w:hAnsi="Verdana" w:cs="Arial"/>
                <w:b/>
                <w:sz w:val="24"/>
                <w:szCs w:val="24"/>
                <w:lang w:bidi="cy-GB"/>
              </w:rPr>
              <w:t>Amcan 2:</w:t>
            </w:r>
            <w:r w:rsidRPr="0000698D">
              <w:rPr>
                <w:rFonts w:ascii="Verdana" w:eastAsia="Verdana" w:hAnsi="Verdana" w:cs="Arial"/>
                <w:sz w:val="24"/>
                <w:szCs w:val="24"/>
                <w:lang w:bidi="cy-GB"/>
              </w:rPr>
              <w:t xml:space="preserve"> Mae gofal o ansawdd uchel, yn ddiogel, yn effeithlon ac yn darparu'r canlyniadau gorau posibl i bobl</w:t>
            </w:r>
          </w:p>
        </w:tc>
      </w:tr>
      <w:tr w:rsidR="0000698D" w:rsidRPr="0000698D" w14:paraId="18CD874D" w14:textId="77777777" w:rsidTr="001B58B5">
        <w:tc>
          <w:tcPr>
            <w:tcW w:w="4253" w:type="dxa"/>
          </w:tcPr>
          <w:p w14:paraId="4E4DD6E2" w14:textId="3D1FE198" w:rsidR="0000698D" w:rsidRPr="0000698D" w:rsidRDefault="0000698D" w:rsidP="001B58B5">
            <w:pPr>
              <w:spacing w:after="120"/>
              <w:rPr>
                <w:rFonts w:ascii="Verdana" w:hAnsi="Verdana" w:cs="Arial"/>
                <w:bCs/>
                <w:sz w:val="24"/>
                <w:szCs w:val="24"/>
              </w:rPr>
            </w:pPr>
            <w:r w:rsidRPr="0000698D">
              <w:rPr>
                <w:rFonts w:ascii="Verdana" w:eastAsia="Verdana" w:hAnsi="Verdana" w:cs="Arial"/>
                <w:sz w:val="24"/>
                <w:szCs w:val="24"/>
                <w:lang w:bidi="cy-GB"/>
              </w:rPr>
              <w:t>2.1: Gofal Brys a Gofal mewn Argyfwng</w:t>
            </w:r>
          </w:p>
        </w:tc>
        <w:tc>
          <w:tcPr>
            <w:tcW w:w="1559" w:type="dxa"/>
            <w:shd w:val="clear" w:color="auto" w:fill="C00000"/>
          </w:tcPr>
          <w:p w14:paraId="1B39751E" w14:textId="77777777" w:rsidR="0000698D" w:rsidRPr="0000698D" w:rsidRDefault="0000698D" w:rsidP="001B58B5">
            <w:pPr>
              <w:spacing w:after="120"/>
              <w:rPr>
                <w:rFonts w:ascii="Verdana" w:hAnsi="Verdana" w:cs="Arial"/>
                <w:bCs/>
                <w:sz w:val="24"/>
                <w:szCs w:val="24"/>
              </w:rPr>
            </w:pPr>
            <w:r w:rsidRPr="0000698D">
              <w:rPr>
                <w:rFonts w:ascii="Verdana" w:eastAsia="Verdana" w:hAnsi="Verdana" w:cs="Arial"/>
                <w:sz w:val="24"/>
                <w:szCs w:val="24"/>
                <w:lang w:bidi="cy-GB"/>
              </w:rPr>
              <w:t>16</w:t>
            </w:r>
          </w:p>
        </w:tc>
        <w:tc>
          <w:tcPr>
            <w:tcW w:w="3209" w:type="dxa"/>
          </w:tcPr>
          <w:p w14:paraId="064ED1A6" w14:textId="1CCBBC17" w:rsidR="0000698D" w:rsidRPr="0000698D" w:rsidRDefault="0000698D" w:rsidP="001B58B5">
            <w:pPr>
              <w:spacing w:after="120"/>
              <w:rPr>
                <w:rFonts w:ascii="Verdana" w:hAnsi="Verdana" w:cs="Arial"/>
                <w:bCs/>
                <w:sz w:val="24"/>
                <w:szCs w:val="24"/>
              </w:rPr>
            </w:pPr>
            <w:r w:rsidRPr="0000698D">
              <w:rPr>
                <w:rFonts w:ascii="Verdana" w:eastAsia="Verdana" w:hAnsi="Verdana" w:cs="Arial"/>
                <w:sz w:val="24"/>
                <w:szCs w:val="24"/>
                <w:lang w:bidi="cy-GB"/>
              </w:rPr>
              <w:t>Perfformiad a Chyllid</w:t>
            </w:r>
          </w:p>
        </w:tc>
      </w:tr>
      <w:tr w:rsidR="0000698D" w:rsidRPr="0000698D" w14:paraId="0C941B29" w14:textId="77777777" w:rsidTr="001B58B5">
        <w:tc>
          <w:tcPr>
            <w:tcW w:w="4253" w:type="dxa"/>
          </w:tcPr>
          <w:p w14:paraId="1FCC5F14" w14:textId="77777777" w:rsidR="0000698D" w:rsidRPr="0000698D" w:rsidRDefault="0000698D" w:rsidP="001B58B5">
            <w:pPr>
              <w:spacing w:after="120"/>
              <w:rPr>
                <w:rFonts w:ascii="Verdana" w:hAnsi="Verdana" w:cs="Arial"/>
                <w:bCs/>
                <w:sz w:val="24"/>
                <w:szCs w:val="24"/>
              </w:rPr>
            </w:pPr>
            <w:r w:rsidRPr="0000698D">
              <w:rPr>
                <w:rFonts w:ascii="Verdana" w:eastAsia="Verdana" w:hAnsi="Verdana" w:cs="Arial"/>
                <w:sz w:val="24"/>
                <w:szCs w:val="24"/>
                <w:lang w:bidi="cy-GB"/>
              </w:rPr>
              <w:t>2.2: Gofal a Gynlluniwyd</w:t>
            </w:r>
          </w:p>
        </w:tc>
        <w:tc>
          <w:tcPr>
            <w:tcW w:w="1559" w:type="dxa"/>
            <w:shd w:val="clear" w:color="auto" w:fill="FFC000"/>
          </w:tcPr>
          <w:p w14:paraId="7E684E64" w14:textId="77777777" w:rsidR="0000698D" w:rsidRPr="0000698D" w:rsidRDefault="0000698D" w:rsidP="001B58B5">
            <w:pPr>
              <w:spacing w:after="120"/>
              <w:rPr>
                <w:rFonts w:ascii="Verdana" w:hAnsi="Verdana" w:cs="Arial"/>
                <w:bCs/>
                <w:sz w:val="24"/>
                <w:szCs w:val="24"/>
              </w:rPr>
            </w:pPr>
            <w:r w:rsidRPr="0000698D">
              <w:rPr>
                <w:rFonts w:ascii="Verdana" w:eastAsia="Verdana" w:hAnsi="Verdana" w:cs="Arial"/>
                <w:sz w:val="24"/>
                <w:szCs w:val="24"/>
                <w:lang w:bidi="cy-GB"/>
              </w:rPr>
              <w:t>12</w:t>
            </w:r>
          </w:p>
        </w:tc>
        <w:tc>
          <w:tcPr>
            <w:tcW w:w="3209" w:type="dxa"/>
          </w:tcPr>
          <w:p w14:paraId="02944127" w14:textId="76F439F0" w:rsidR="0000698D" w:rsidRPr="0000698D" w:rsidRDefault="0000698D" w:rsidP="001B58B5">
            <w:pPr>
              <w:spacing w:after="120"/>
              <w:rPr>
                <w:rFonts w:ascii="Verdana" w:hAnsi="Verdana" w:cs="Arial"/>
                <w:bCs/>
                <w:sz w:val="24"/>
                <w:szCs w:val="24"/>
              </w:rPr>
            </w:pPr>
            <w:r w:rsidRPr="0000698D">
              <w:rPr>
                <w:rFonts w:ascii="Verdana" w:eastAsia="Verdana" w:hAnsi="Verdana" w:cs="Arial"/>
                <w:sz w:val="24"/>
                <w:szCs w:val="24"/>
                <w:lang w:bidi="cy-GB"/>
              </w:rPr>
              <w:t>Perfformiad a Chyllid</w:t>
            </w:r>
          </w:p>
        </w:tc>
      </w:tr>
      <w:tr w:rsidR="0000698D" w:rsidRPr="0000698D" w14:paraId="6854FD2A" w14:textId="77777777" w:rsidTr="001B58B5">
        <w:tc>
          <w:tcPr>
            <w:tcW w:w="4253" w:type="dxa"/>
          </w:tcPr>
          <w:p w14:paraId="28E2AAE5" w14:textId="77777777" w:rsidR="0000698D" w:rsidRPr="0000698D" w:rsidRDefault="0000698D" w:rsidP="001B58B5">
            <w:pPr>
              <w:spacing w:after="120"/>
              <w:rPr>
                <w:rFonts w:ascii="Verdana" w:hAnsi="Verdana" w:cs="Arial"/>
                <w:bCs/>
                <w:sz w:val="24"/>
                <w:szCs w:val="24"/>
              </w:rPr>
            </w:pPr>
            <w:r w:rsidRPr="0000698D">
              <w:rPr>
                <w:rFonts w:ascii="Verdana" w:eastAsia="Verdana" w:hAnsi="Verdana" w:cs="Arial"/>
                <w:sz w:val="24"/>
                <w:szCs w:val="24"/>
                <w:lang w:bidi="cy-GB"/>
              </w:rPr>
              <w:t>2.3: Gofal Canser</w:t>
            </w:r>
          </w:p>
        </w:tc>
        <w:tc>
          <w:tcPr>
            <w:tcW w:w="1559" w:type="dxa"/>
            <w:shd w:val="clear" w:color="auto" w:fill="C00000"/>
          </w:tcPr>
          <w:p w14:paraId="1AC2EA1A" w14:textId="77777777" w:rsidR="0000698D" w:rsidRPr="0000698D" w:rsidRDefault="0000698D" w:rsidP="001B58B5">
            <w:pPr>
              <w:spacing w:after="120"/>
              <w:rPr>
                <w:rFonts w:ascii="Verdana" w:hAnsi="Verdana" w:cs="Arial"/>
                <w:bCs/>
                <w:sz w:val="24"/>
                <w:szCs w:val="24"/>
              </w:rPr>
            </w:pPr>
            <w:r w:rsidRPr="0000698D">
              <w:rPr>
                <w:rFonts w:ascii="Verdana" w:eastAsia="Verdana" w:hAnsi="Verdana" w:cs="Arial"/>
                <w:sz w:val="24"/>
                <w:szCs w:val="24"/>
                <w:lang w:bidi="cy-GB"/>
              </w:rPr>
              <w:t>20</w:t>
            </w:r>
          </w:p>
        </w:tc>
        <w:tc>
          <w:tcPr>
            <w:tcW w:w="3209" w:type="dxa"/>
          </w:tcPr>
          <w:p w14:paraId="429BA6A6" w14:textId="032C2709" w:rsidR="0000698D" w:rsidRPr="0000698D" w:rsidRDefault="0000698D" w:rsidP="001B58B5">
            <w:pPr>
              <w:spacing w:after="120"/>
              <w:rPr>
                <w:rFonts w:ascii="Verdana" w:hAnsi="Verdana" w:cs="Arial"/>
                <w:bCs/>
                <w:sz w:val="24"/>
                <w:szCs w:val="24"/>
              </w:rPr>
            </w:pPr>
            <w:r w:rsidRPr="0000698D">
              <w:rPr>
                <w:rFonts w:ascii="Verdana" w:eastAsia="Verdana" w:hAnsi="Verdana" w:cs="Arial"/>
                <w:sz w:val="24"/>
                <w:szCs w:val="24"/>
                <w:lang w:bidi="cy-GB"/>
              </w:rPr>
              <w:t>Perfformiad a Chyllid</w:t>
            </w:r>
          </w:p>
        </w:tc>
      </w:tr>
      <w:tr w:rsidR="0000698D" w:rsidRPr="0000698D" w14:paraId="09C1C074" w14:textId="77777777" w:rsidTr="001B58B5">
        <w:tc>
          <w:tcPr>
            <w:tcW w:w="4253" w:type="dxa"/>
          </w:tcPr>
          <w:p w14:paraId="1F812819" w14:textId="0537D2CC" w:rsidR="0000698D" w:rsidRPr="0000698D" w:rsidRDefault="0000698D" w:rsidP="001B58B5">
            <w:pPr>
              <w:spacing w:after="120"/>
              <w:rPr>
                <w:rFonts w:ascii="Verdana" w:hAnsi="Verdana" w:cs="Arial"/>
                <w:bCs/>
                <w:sz w:val="24"/>
                <w:szCs w:val="24"/>
              </w:rPr>
            </w:pPr>
            <w:r w:rsidRPr="0000698D">
              <w:rPr>
                <w:rFonts w:ascii="Verdana" w:eastAsia="Verdana" w:hAnsi="Verdana" w:cs="Arial"/>
                <w:sz w:val="24"/>
                <w:szCs w:val="24"/>
                <w:lang w:bidi="cy-GB"/>
              </w:rPr>
              <w:t>2.4: Ansawdd, Diogelwch a Chanlyniadau Cleifion</w:t>
            </w:r>
          </w:p>
        </w:tc>
        <w:tc>
          <w:tcPr>
            <w:tcW w:w="1559" w:type="dxa"/>
            <w:shd w:val="clear" w:color="auto" w:fill="C00000"/>
          </w:tcPr>
          <w:p w14:paraId="38EC19E1" w14:textId="77777777" w:rsidR="0000698D" w:rsidRPr="0000698D" w:rsidRDefault="0000698D" w:rsidP="001B58B5">
            <w:pPr>
              <w:spacing w:after="120"/>
              <w:rPr>
                <w:rFonts w:ascii="Verdana" w:hAnsi="Verdana" w:cs="Arial"/>
                <w:bCs/>
                <w:sz w:val="24"/>
                <w:szCs w:val="24"/>
              </w:rPr>
            </w:pPr>
            <w:r w:rsidRPr="0000698D">
              <w:rPr>
                <w:rFonts w:ascii="Verdana" w:eastAsia="Verdana" w:hAnsi="Verdana" w:cs="Arial"/>
                <w:sz w:val="24"/>
                <w:szCs w:val="24"/>
                <w:lang w:bidi="cy-GB"/>
              </w:rPr>
              <w:t>16</w:t>
            </w:r>
          </w:p>
        </w:tc>
        <w:tc>
          <w:tcPr>
            <w:tcW w:w="3209" w:type="dxa"/>
          </w:tcPr>
          <w:p w14:paraId="54A99B90" w14:textId="7737E06C" w:rsidR="0000698D" w:rsidRPr="0000698D" w:rsidRDefault="0000698D" w:rsidP="001B58B5">
            <w:pPr>
              <w:spacing w:after="120"/>
              <w:rPr>
                <w:rFonts w:ascii="Verdana" w:hAnsi="Verdana" w:cs="Arial"/>
                <w:bCs/>
                <w:sz w:val="24"/>
                <w:szCs w:val="24"/>
              </w:rPr>
            </w:pPr>
            <w:r w:rsidRPr="0000698D">
              <w:rPr>
                <w:rFonts w:ascii="Verdana" w:eastAsia="Verdana" w:hAnsi="Verdana" w:cs="Arial"/>
                <w:sz w:val="24"/>
                <w:szCs w:val="24"/>
                <w:lang w:bidi="cy-GB"/>
              </w:rPr>
              <w:t>Ansawdd a Diogelwch</w:t>
            </w:r>
          </w:p>
        </w:tc>
      </w:tr>
      <w:tr w:rsidR="0000698D" w:rsidRPr="0000698D" w14:paraId="0E9F70C7" w14:textId="77777777" w:rsidTr="001B58B5">
        <w:tc>
          <w:tcPr>
            <w:tcW w:w="4253" w:type="dxa"/>
          </w:tcPr>
          <w:p w14:paraId="6900CD26" w14:textId="77777777" w:rsidR="0000698D" w:rsidRPr="0000698D" w:rsidRDefault="0000698D" w:rsidP="001B58B5">
            <w:pPr>
              <w:spacing w:after="120"/>
              <w:rPr>
                <w:rFonts w:ascii="Verdana" w:hAnsi="Verdana" w:cs="Arial"/>
                <w:bCs/>
                <w:sz w:val="24"/>
                <w:szCs w:val="24"/>
              </w:rPr>
            </w:pPr>
            <w:r w:rsidRPr="0000698D">
              <w:rPr>
                <w:rFonts w:ascii="Verdana" w:eastAsia="Verdana" w:hAnsi="Verdana" w:cs="Arial"/>
                <w:sz w:val="24"/>
                <w:szCs w:val="24"/>
                <w:lang w:bidi="cy-GB"/>
              </w:rPr>
              <w:t>2.5: Gwrando ar Bobl</w:t>
            </w:r>
          </w:p>
        </w:tc>
        <w:tc>
          <w:tcPr>
            <w:tcW w:w="1559" w:type="dxa"/>
            <w:shd w:val="clear" w:color="auto" w:fill="C00000"/>
          </w:tcPr>
          <w:p w14:paraId="5ECB0EAF" w14:textId="77777777" w:rsidR="0000698D" w:rsidRPr="0000698D" w:rsidRDefault="0000698D" w:rsidP="001B58B5">
            <w:pPr>
              <w:spacing w:after="120"/>
              <w:rPr>
                <w:rFonts w:ascii="Verdana" w:hAnsi="Verdana" w:cs="Arial"/>
                <w:bCs/>
                <w:sz w:val="24"/>
                <w:szCs w:val="24"/>
              </w:rPr>
            </w:pPr>
            <w:r w:rsidRPr="0000698D">
              <w:rPr>
                <w:rFonts w:ascii="Verdana" w:eastAsia="Verdana" w:hAnsi="Verdana" w:cs="Arial"/>
                <w:sz w:val="24"/>
                <w:szCs w:val="24"/>
                <w:lang w:bidi="cy-GB"/>
              </w:rPr>
              <w:t>16</w:t>
            </w:r>
          </w:p>
        </w:tc>
        <w:tc>
          <w:tcPr>
            <w:tcW w:w="3209" w:type="dxa"/>
          </w:tcPr>
          <w:p w14:paraId="2EFF2E49" w14:textId="099C9FFE" w:rsidR="0000698D" w:rsidRPr="0000698D" w:rsidRDefault="0000698D" w:rsidP="001B58B5">
            <w:pPr>
              <w:spacing w:after="120"/>
              <w:rPr>
                <w:rFonts w:ascii="Verdana" w:hAnsi="Verdana" w:cs="Arial"/>
                <w:bCs/>
                <w:sz w:val="24"/>
                <w:szCs w:val="24"/>
              </w:rPr>
            </w:pPr>
            <w:r w:rsidRPr="0000698D">
              <w:rPr>
                <w:rFonts w:ascii="Verdana" w:eastAsia="Verdana" w:hAnsi="Verdana" w:cs="Arial"/>
                <w:sz w:val="24"/>
                <w:szCs w:val="24"/>
                <w:lang w:bidi="cy-GB"/>
              </w:rPr>
              <w:t>Ansawdd a Diogelwch</w:t>
            </w:r>
          </w:p>
        </w:tc>
      </w:tr>
      <w:tr w:rsidR="0000698D" w:rsidRPr="0000698D" w14:paraId="3402210F" w14:textId="77777777" w:rsidTr="001B58B5">
        <w:tc>
          <w:tcPr>
            <w:tcW w:w="4253" w:type="dxa"/>
          </w:tcPr>
          <w:p w14:paraId="15B635FF" w14:textId="77777777" w:rsidR="0000698D" w:rsidRPr="0000698D" w:rsidRDefault="0000698D" w:rsidP="001B58B5">
            <w:pPr>
              <w:spacing w:after="120"/>
              <w:rPr>
                <w:rFonts w:ascii="Verdana" w:hAnsi="Verdana" w:cs="Arial"/>
                <w:bCs/>
                <w:sz w:val="24"/>
                <w:szCs w:val="24"/>
              </w:rPr>
            </w:pPr>
            <w:r w:rsidRPr="0000698D">
              <w:rPr>
                <w:rFonts w:ascii="Verdana" w:eastAsia="Verdana" w:hAnsi="Verdana" w:cs="Arial"/>
                <w:sz w:val="24"/>
                <w:szCs w:val="24"/>
                <w:lang w:bidi="cy-GB"/>
              </w:rPr>
              <w:t>2.6: Trawsnewid Gwasanaethau Mamolaeth a Newyddenedigol</w:t>
            </w:r>
          </w:p>
        </w:tc>
        <w:tc>
          <w:tcPr>
            <w:tcW w:w="1559" w:type="dxa"/>
            <w:shd w:val="clear" w:color="auto" w:fill="C00000"/>
          </w:tcPr>
          <w:p w14:paraId="0A4237DB" w14:textId="77777777" w:rsidR="0000698D" w:rsidRPr="0000698D" w:rsidRDefault="0000698D" w:rsidP="001B58B5">
            <w:pPr>
              <w:spacing w:after="120"/>
              <w:rPr>
                <w:rFonts w:ascii="Verdana" w:hAnsi="Verdana" w:cs="Arial"/>
                <w:bCs/>
                <w:sz w:val="24"/>
                <w:szCs w:val="24"/>
              </w:rPr>
            </w:pPr>
            <w:r w:rsidRPr="0000698D">
              <w:rPr>
                <w:rFonts w:ascii="Verdana" w:eastAsia="Verdana" w:hAnsi="Verdana" w:cs="Arial"/>
                <w:sz w:val="24"/>
                <w:szCs w:val="24"/>
                <w:lang w:bidi="cy-GB"/>
              </w:rPr>
              <w:t>16</w:t>
            </w:r>
          </w:p>
        </w:tc>
        <w:tc>
          <w:tcPr>
            <w:tcW w:w="3209" w:type="dxa"/>
          </w:tcPr>
          <w:p w14:paraId="29657339" w14:textId="69E262F8" w:rsidR="0000698D" w:rsidRPr="0000698D" w:rsidRDefault="0000698D" w:rsidP="001B58B5">
            <w:pPr>
              <w:spacing w:after="120"/>
              <w:rPr>
                <w:rFonts w:ascii="Verdana" w:hAnsi="Verdana" w:cs="Arial"/>
                <w:bCs/>
                <w:sz w:val="24"/>
                <w:szCs w:val="24"/>
              </w:rPr>
            </w:pPr>
            <w:r w:rsidRPr="0000698D">
              <w:rPr>
                <w:rFonts w:ascii="Verdana" w:eastAsia="Verdana" w:hAnsi="Verdana" w:cs="Arial"/>
                <w:sz w:val="24"/>
                <w:szCs w:val="24"/>
                <w:lang w:bidi="cy-GB"/>
              </w:rPr>
              <w:t>Ansawdd a Diogelwch</w:t>
            </w:r>
          </w:p>
        </w:tc>
      </w:tr>
      <w:tr w:rsidR="0000698D" w:rsidRPr="0000698D" w14:paraId="2D296856" w14:textId="77777777" w:rsidTr="001B58B5">
        <w:tc>
          <w:tcPr>
            <w:tcW w:w="4253" w:type="dxa"/>
            <w:tcBorders>
              <w:bottom w:val="single" w:sz="4" w:space="0" w:color="auto"/>
            </w:tcBorders>
          </w:tcPr>
          <w:p w14:paraId="50BAFDA3" w14:textId="77777777" w:rsidR="0000698D" w:rsidRPr="0000698D" w:rsidRDefault="0000698D" w:rsidP="001B58B5">
            <w:pPr>
              <w:spacing w:after="120"/>
              <w:rPr>
                <w:rFonts w:ascii="Verdana" w:hAnsi="Verdana" w:cs="Arial"/>
                <w:bCs/>
                <w:sz w:val="24"/>
                <w:szCs w:val="24"/>
              </w:rPr>
            </w:pPr>
            <w:r w:rsidRPr="0000698D">
              <w:rPr>
                <w:rFonts w:ascii="Verdana" w:eastAsia="Verdana" w:hAnsi="Verdana" w:cs="Arial"/>
                <w:sz w:val="24"/>
                <w:szCs w:val="24"/>
                <w:lang w:bidi="cy-GB"/>
              </w:rPr>
              <w:t>2.7: Trawsnewid Iechyd Meddwl</w:t>
            </w:r>
          </w:p>
        </w:tc>
        <w:tc>
          <w:tcPr>
            <w:tcW w:w="1559" w:type="dxa"/>
            <w:tcBorders>
              <w:bottom w:val="single" w:sz="4" w:space="0" w:color="auto"/>
            </w:tcBorders>
            <w:shd w:val="clear" w:color="auto" w:fill="C00000"/>
          </w:tcPr>
          <w:p w14:paraId="30A1311B" w14:textId="77777777" w:rsidR="0000698D" w:rsidRPr="0000698D" w:rsidRDefault="0000698D" w:rsidP="001B58B5">
            <w:pPr>
              <w:spacing w:after="120"/>
              <w:rPr>
                <w:rFonts w:ascii="Verdana" w:hAnsi="Verdana" w:cs="Arial"/>
                <w:bCs/>
                <w:sz w:val="24"/>
                <w:szCs w:val="24"/>
              </w:rPr>
            </w:pPr>
            <w:r w:rsidRPr="0000698D">
              <w:rPr>
                <w:rFonts w:ascii="Verdana" w:eastAsia="Verdana" w:hAnsi="Verdana" w:cs="Arial"/>
                <w:sz w:val="24"/>
                <w:szCs w:val="24"/>
                <w:lang w:bidi="cy-GB"/>
              </w:rPr>
              <w:t>16</w:t>
            </w:r>
          </w:p>
        </w:tc>
        <w:tc>
          <w:tcPr>
            <w:tcW w:w="3209" w:type="dxa"/>
            <w:tcBorders>
              <w:bottom w:val="single" w:sz="4" w:space="0" w:color="auto"/>
            </w:tcBorders>
          </w:tcPr>
          <w:p w14:paraId="32E598F3" w14:textId="105E4E3B" w:rsidR="0000698D" w:rsidRPr="0000698D" w:rsidRDefault="0000698D" w:rsidP="001B58B5">
            <w:pPr>
              <w:spacing w:after="120"/>
              <w:rPr>
                <w:rFonts w:ascii="Verdana" w:hAnsi="Verdana" w:cs="Arial"/>
                <w:bCs/>
                <w:sz w:val="24"/>
                <w:szCs w:val="24"/>
              </w:rPr>
            </w:pPr>
            <w:r w:rsidRPr="0000698D">
              <w:rPr>
                <w:rFonts w:ascii="Verdana" w:eastAsia="Verdana" w:hAnsi="Verdana" w:cs="Arial"/>
                <w:sz w:val="24"/>
                <w:szCs w:val="24"/>
                <w:lang w:bidi="cy-GB"/>
              </w:rPr>
              <w:t>Ansawdd a Diogelwch</w:t>
            </w:r>
          </w:p>
        </w:tc>
      </w:tr>
      <w:tr w:rsidR="0000698D" w:rsidRPr="0000698D" w14:paraId="63CDF34B" w14:textId="77777777" w:rsidTr="001B58B5">
        <w:tc>
          <w:tcPr>
            <w:tcW w:w="9021" w:type="dxa"/>
            <w:gridSpan w:val="3"/>
            <w:shd w:val="clear" w:color="auto" w:fill="BDD6EE" w:themeFill="accent1" w:themeFillTint="66"/>
          </w:tcPr>
          <w:p w14:paraId="28947EB7" w14:textId="77777777" w:rsidR="0000698D" w:rsidRPr="0000698D" w:rsidRDefault="0000698D" w:rsidP="001B58B5">
            <w:pPr>
              <w:spacing w:after="120"/>
              <w:rPr>
                <w:rFonts w:ascii="Verdana" w:hAnsi="Verdana" w:cs="Arial"/>
                <w:bCs/>
                <w:sz w:val="24"/>
                <w:szCs w:val="24"/>
              </w:rPr>
            </w:pPr>
            <w:r w:rsidRPr="0000698D">
              <w:rPr>
                <w:rFonts w:ascii="Verdana" w:eastAsia="Verdana" w:hAnsi="Verdana" w:cs="Arial"/>
                <w:b/>
                <w:sz w:val="24"/>
                <w:szCs w:val="24"/>
                <w:lang w:bidi="cy-GB"/>
              </w:rPr>
              <w:t xml:space="preserve">Amcan 3: </w:t>
            </w:r>
            <w:r w:rsidRPr="0000698D">
              <w:rPr>
                <w:rFonts w:ascii="Verdana" w:eastAsia="Verdana" w:hAnsi="Verdana" w:cs="Arial"/>
                <w:sz w:val="24"/>
                <w:szCs w:val="24"/>
                <w:lang w:bidi="cy-GB"/>
              </w:rPr>
              <w:t>Darperir gofal mewn lleoliadau diogel a phriodol wedi'u cefnogi gan atebion digidol arloesol</w:t>
            </w:r>
          </w:p>
        </w:tc>
      </w:tr>
      <w:tr w:rsidR="0000698D" w:rsidRPr="0000698D" w14:paraId="3FEB3E45" w14:textId="77777777" w:rsidTr="001B58B5">
        <w:tc>
          <w:tcPr>
            <w:tcW w:w="4253" w:type="dxa"/>
          </w:tcPr>
          <w:p w14:paraId="6EFB62A7" w14:textId="58353344" w:rsidR="0000698D" w:rsidRPr="0000698D" w:rsidRDefault="0000698D" w:rsidP="001B58B5">
            <w:pPr>
              <w:spacing w:after="120"/>
              <w:rPr>
                <w:rFonts w:ascii="Verdana" w:hAnsi="Verdana" w:cs="Arial"/>
                <w:bCs/>
                <w:sz w:val="24"/>
                <w:szCs w:val="24"/>
              </w:rPr>
            </w:pPr>
            <w:r w:rsidRPr="0000698D">
              <w:rPr>
                <w:rFonts w:ascii="Verdana" w:eastAsia="Verdana" w:hAnsi="Verdana" w:cs="Arial"/>
                <w:sz w:val="24"/>
                <w:szCs w:val="24"/>
                <w:lang w:bidi="cy-GB"/>
              </w:rPr>
              <w:t>3.1: Partneriaethau a Chydweithio</w:t>
            </w:r>
          </w:p>
        </w:tc>
        <w:tc>
          <w:tcPr>
            <w:tcW w:w="1559" w:type="dxa"/>
            <w:shd w:val="clear" w:color="auto" w:fill="FFC000"/>
          </w:tcPr>
          <w:p w14:paraId="3D049BC7" w14:textId="77777777" w:rsidR="0000698D" w:rsidRPr="0000698D" w:rsidRDefault="0000698D" w:rsidP="001B58B5">
            <w:pPr>
              <w:spacing w:after="120"/>
              <w:rPr>
                <w:rFonts w:ascii="Verdana" w:hAnsi="Verdana" w:cs="Arial"/>
                <w:bCs/>
                <w:sz w:val="24"/>
                <w:szCs w:val="24"/>
              </w:rPr>
            </w:pPr>
            <w:r w:rsidRPr="0000698D">
              <w:rPr>
                <w:rFonts w:ascii="Verdana" w:eastAsia="Verdana" w:hAnsi="Verdana" w:cs="Arial"/>
                <w:sz w:val="24"/>
                <w:szCs w:val="24"/>
                <w:lang w:bidi="cy-GB"/>
              </w:rPr>
              <w:t>12</w:t>
            </w:r>
          </w:p>
        </w:tc>
        <w:tc>
          <w:tcPr>
            <w:tcW w:w="3209" w:type="dxa"/>
          </w:tcPr>
          <w:p w14:paraId="74D8E58D" w14:textId="4978E9CB" w:rsidR="0000698D" w:rsidRPr="0000698D" w:rsidRDefault="0000698D" w:rsidP="001B58B5">
            <w:pPr>
              <w:spacing w:after="120"/>
              <w:rPr>
                <w:rFonts w:ascii="Verdana" w:hAnsi="Verdana" w:cs="Arial"/>
                <w:bCs/>
                <w:sz w:val="24"/>
                <w:szCs w:val="24"/>
              </w:rPr>
            </w:pPr>
            <w:r w:rsidRPr="0000698D">
              <w:rPr>
                <w:rFonts w:ascii="Verdana" w:eastAsia="Verdana" w:hAnsi="Verdana" w:cs="Arial"/>
                <w:sz w:val="24"/>
                <w:szCs w:val="24"/>
                <w:lang w:bidi="cy-GB"/>
              </w:rPr>
              <w:t>Ansawdd a Diogelwch</w:t>
            </w:r>
          </w:p>
        </w:tc>
      </w:tr>
      <w:tr w:rsidR="0000698D" w:rsidRPr="0000698D" w14:paraId="4952C6D5" w14:textId="77777777" w:rsidTr="001B58B5">
        <w:tc>
          <w:tcPr>
            <w:tcW w:w="4253" w:type="dxa"/>
          </w:tcPr>
          <w:p w14:paraId="3EC0B435" w14:textId="77777777" w:rsidR="0000698D" w:rsidRPr="0000698D" w:rsidRDefault="0000698D" w:rsidP="001B58B5">
            <w:pPr>
              <w:spacing w:after="120"/>
              <w:rPr>
                <w:rFonts w:ascii="Verdana" w:hAnsi="Verdana" w:cs="Arial"/>
                <w:bCs/>
                <w:sz w:val="24"/>
                <w:szCs w:val="24"/>
              </w:rPr>
            </w:pPr>
            <w:r w:rsidRPr="0000698D">
              <w:rPr>
                <w:rFonts w:ascii="Verdana" w:eastAsia="Verdana" w:hAnsi="Verdana" w:cs="Arial"/>
                <w:sz w:val="24"/>
                <w:szCs w:val="24"/>
                <w:lang w:bidi="cy-GB"/>
              </w:rPr>
              <w:t>3.2: Cynnal ein Hystâd</w:t>
            </w:r>
          </w:p>
        </w:tc>
        <w:tc>
          <w:tcPr>
            <w:tcW w:w="1559" w:type="dxa"/>
            <w:shd w:val="clear" w:color="auto" w:fill="C00000"/>
          </w:tcPr>
          <w:p w14:paraId="01CE389D" w14:textId="77777777" w:rsidR="0000698D" w:rsidRPr="0000698D" w:rsidRDefault="0000698D" w:rsidP="001B58B5">
            <w:pPr>
              <w:spacing w:after="120"/>
              <w:rPr>
                <w:rFonts w:ascii="Verdana" w:hAnsi="Verdana" w:cs="Arial"/>
                <w:bCs/>
                <w:sz w:val="24"/>
                <w:szCs w:val="24"/>
              </w:rPr>
            </w:pPr>
            <w:r w:rsidRPr="0000698D">
              <w:rPr>
                <w:rFonts w:ascii="Verdana" w:eastAsia="Verdana" w:hAnsi="Verdana" w:cs="Arial"/>
                <w:sz w:val="24"/>
                <w:szCs w:val="24"/>
                <w:lang w:bidi="cy-GB"/>
              </w:rPr>
              <w:t>20</w:t>
            </w:r>
          </w:p>
        </w:tc>
        <w:tc>
          <w:tcPr>
            <w:tcW w:w="3209" w:type="dxa"/>
          </w:tcPr>
          <w:p w14:paraId="5F5E8CF7" w14:textId="7ED19C07" w:rsidR="0000698D" w:rsidRPr="0000698D" w:rsidRDefault="0000698D" w:rsidP="001B58B5">
            <w:pPr>
              <w:spacing w:after="120"/>
              <w:rPr>
                <w:rFonts w:ascii="Verdana" w:hAnsi="Verdana" w:cs="Arial"/>
                <w:bCs/>
                <w:sz w:val="24"/>
                <w:szCs w:val="24"/>
              </w:rPr>
            </w:pPr>
            <w:r w:rsidRPr="0000698D">
              <w:rPr>
                <w:rFonts w:ascii="Verdana" w:eastAsia="Verdana" w:hAnsi="Verdana" w:cs="Arial"/>
                <w:sz w:val="24"/>
                <w:szCs w:val="24"/>
                <w:lang w:bidi="cy-GB"/>
              </w:rPr>
              <w:t>Perfformiad a Chyllid</w:t>
            </w:r>
          </w:p>
        </w:tc>
      </w:tr>
      <w:tr w:rsidR="0000698D" w:rsidRPr="0000698D" w14:paraId="7A80A374" w14:textId="77777777" w:rsidTr="001B58B5">
        <w:tc>
          <w:tcPr>
            <w:tcW w:w="4253" w:type="dxa"/>
          </w:tcPr>
          <w:p w14:paraId="07A2C7D4" w14:textId="77777777" w:rsidR="0000698D" w:rsidRPr="0000698D" w:rsidRDefault="0000698D" w:rsidP="001B58B5">
            <w:pPr>
              <w:spacing w:after="120"/>
              <w:rPr>
                <w:rFonts w:ascii="Verdana" w:hAnsi="Verdana" w:cs="Arial"/>
                <w:bCs/>
                <w:sz w:val="24"/>
                <w:szCs w:val="24"/>
              </w:rPr>
            </w:pPr>
            <w:r w:rsidRPr="0000698D">
              <w:rPr>
                <w:rFonts w:ascii="Verdana" w:eastAsia="Verdana" w:hAnsi="Verdana" w:cs="Arial"/>
                <w:sz w:val="24"/>
                <w:szCs w:val="24"/>
                <w:lang w:bidi="cy-GB"/>
              </w:rPr>
              <w:t>3.3: Cynaliadwyedd Gwasanaethau Digidol</w:t>
            </w:r>
          </w:p>
        </w:tc>
        <w:tc>
          <w:tcPr>
            <w:tcW w:w="1559" w:type="dxa"/>
            <w:shd w:val="clear" w:color="auto" w:fill="C00000"/>
          </w:tcPr>
          <w:p w14:paraId="0AD8B974" w14:textId="77777777" w:rsidR="0000698D" w:rsidRPr="0000698D" w:rsidRDefault="0000698D" w:rsidP="001B58B5">
            <w:pPr>
              <w:spacing w:after="120"/>
              <w:rPr>
                <w:rFonts w:ascii="Verdana" w:hAnsi="Verdana" w:cs="Arial"/>
                <w:bCs/>
                <w:sz w:val="24"/>
                <w:szCs w:val="24"/>
              </w:rPr>
            </w:pPr>
            <w:r w:rsidRPr="0000698D">
              <w:rPr>
                <w:rFonts w:ascii="Verdana" w:eastAsia="Verdana" w:hAnsi="Verdana" w:cs="Arial"/>
                <w:sz w:val="24"/>
                <w:szCs w:val="24"/>
                <w:lang w:bidi="cy-GB"/>
              </w:rPr>
              <w:t>20</w:t>
            </w:r>
          </w:p>
        </w:tc>
        <w:tc>
          <w:tcPr>
            <w:tcW w:w="3209" w:type="dxa"/>
          </w:tcPr>
          <w:p w14:paraId="374F5BC7" w14:textId="21D98972" w:rsidR="0000698D" w:rsidRPr="0000698D" w:rsidRDefault="0000698D" w:rsidP="001B58B5">
            <w:pPr>
              <w:spacing w:after="120"/>
              <w:rPr>
                <w:rFonts w:ascii="Verdana" w:hAnsi="Verdana" w:cs="Arial"/>
                <w:bCs/>
                <w:sz w:val="24"/>
                <w:szCs w:val="24"/>
              </w:rPr>
            </w:pPr>
            <w:r w:rsidRPr="0000698D">
              <w:rPr>
                <w:rFonts w:ascii="Verdana" w:eastAsia="Verdana" w:hAnsi="Verdana" w:cs="Arial"/>
                <w:sz w:val="24"/>
                <w:szCs w:val="24"/>
                <w:lang w:bidi="cy-GB"/>
              </w:rPr>
              <w:t>Digidol, Data, Ymchwil ac Arloesi</w:t>
            </w:r>
          </w:p>
        </w:tc>
      </w:tr>
      <w:tr w:rsidR="0000698D" w:rsidRPr="0000698D" w14:paraId="41FABEA2" w14:textId="77777777" w:rsidTr="001B58B5">
        <w:tc>
          <w:tcPr>
            <w:tcW w:w="4253" w:type="dxa"/>
          </w:tcPr>
          <w:p w14:paraId="340B81E4" w14:textId="77777777" w:rsidR="0000698D" w:rsidRPr="0000698D" w:rsidRDefault="0000698D" w:rsidP="001B58B5">
            <w:pPr>
              <w:spacing w:after="120"/>
              <w:rPr>
                <w:rFonts w:ascii="Verdana" w:hAnsi="Verdana" w:cs="Arial"/>
                <w:bCs/>
                <w:sz w:val="24"/>
                <w:szCs w:val="24"/>
              </w:rPr>
            </w:pPr>
            <w:r w:rsidRPr="0000698D">
              <w:rPr>
                <w:rFonts w:ascii="Verdana" w:eastAsia="Verdana" w:hAnsi="Verdana" w:cs="Arial"/>
                <w:sz w:val="24"/>
                <w:szCs w:val="24"/>
                <w:lang w:bidi="cy-GB"/>
              </w:rPr>
              <w:t>3.4: Methiant i Gyflawni Trawsnewidiad Digidol</w:t>
            </w:r>
          </w:p>
        </w:tc>
        <w:tc>
          <w:tcPr>
            <w:tcW w:w="1559" w:type="dxa"/>
            <w:shd w:val="clear" w:color="auto" w:fill="C00000"/>
          </w:tcPr>
          <w:p w14:paraId="3882DF45" w14:textId="77777777" w:rsidR="0000698D" w:rsidRPr="0000698D" w:rsidRDefault="0000698D" w:rsidP="001B58B5">
            <w:pPr>
              <w:spacing w:after="120"/>
              <w:rPr>
                <w:rFonts w:ascii="Verdana" w:hAnsi="Verdana" w:cs="Arial"/>
                <w:bCs/>
                <w:sz w:val="24"/>
                <w:szCs w:val="24"/>
              </w:rPr>
            </w:pPr>
            <w:r w:rsidRPr="0000698D">
              <w:rPr>
                <w:rFonts w:ascii="Verdana" w:eastAsia="Verdana" w:hAnsi="Verdana" w:cs="Arial"/>
                <w:sz w:val="24"/>
                <w:szCs w:val="24"/>
                <w:lang w:bidi="cy-GB"/>
              </w:rPr>
              <w:t>20</w:t>
            </w:r>
          </w:p>
        </w:tc>
        <w:tc>
          <w:tcPr>
            <w:tcW w:w="3209" w:type="dxa"/>
          </w:tcPr>
          <w:p w14:paraId="0FBC32EF" w14:textId="2B406048" w:rsidR="0000698D" w:rsidRPr="0000698D" w:rsidRDefault="0000698D" w:rsidP="001B58B5">
            <w:pPr>
              <w:spacing w:after="120"/>
              <w:rPr>
                <w:rFonts w:ascii="Verdana" w:hAnsi="Verdana" w:cs="Arial"/>
                <w:bCs/>
                <w:sz w:val="24"/>
                <w:szCs w:val="24"/>
              </w:rPr>
            </w:pPr>
            <w:r w:rsidRPr="0000698D">
              <w:rPr>
                <w:rFonts w:ascii="Verdana" w:eastAsia="Verdana" w:hAnsi="Verdana" w:cs="Arial"/>
                <w:sz w:val="24"/>
                <w:szCs w:val="24"/>
                <w:lang w:bidi="cy-GB"/>
              </w:rPr>
              <w:t>Digidol, Data, Ymchwil ac Arloesi</w:t>
            </w:r>
          </w:p>
        </w:tc>
      </w:tr>
      <w:tr w:rsidR="0000698D" w:rsidRPr="0000698D" w14:paraId="2734FD01" w14:textId="77777777" w:rsidTr="001B58B5">
        <w:tc>
          <w:tcPr>
            <w:tcW w:w="4253" w:type="dxa"/>
            <w:tcBorders>
              <w:bottom w:val="single" w:sz="4" w:space="0" w:color="auto"/>
            </w:tcBorders>
          </w:tcPr>
          <w:p w14:paraId="4B703573" w14:textId="73AC6C3C" w:rsidR="0000698D" w:rsidRPr="0000698D" w:rsidRDefault="0000698D" w:rsidP="001B58B5">
            <w:pPr>
              <w:spacing w:after="120"/>
              <w:rPr>
                <w:rFonts w:ascii="Verdana" w:hAnsi="Verdana" w:cs="Arial"/>
                <w:bCs/>
                <w:sz w:val="24"/>
                <w:szCs w:val="24"/>
              </w:rPr>
            </w:pPr>
            <w:r w:rsidRPr="0000698D">
              <w:rPr>
                <w:rFonts w:ascii="Verdana" w:eastAsia="Verdana" w:hAnsi="Verdana" w:cs="Arial"/>
                <w:sz w:val="24"/>
                <w:szCs w:val="24"/>
                <w:lang w:bidi="cy-GB"/>
              </w:rPr>
              <w:t>3.5: Ymchwil, Datblygu ac Arloesi</w:t>
            </w:r>
          </w:p>
        </w:tc>
        <w:tc>
          <w:tcPr>
            <w:tcW w:w="1559" w:type="dxa"/>
            <w:tcBorders>
              <w:bottom w:val="single" w:sz="4" w:space="0" w:color="auto"/>
            </w:tcBorders>
            <w:shd w:val="clear" w:color="auto" w:fill="FFC000"/>
          </w:tcPr>
          <w:p w14:paraId="2ABF6C7F" w14:textId="77777777" w:rsidR="0000698D" w:rsidRPr="0000698D" w:rsidRDefault="0000698D" w:rsidP="001B58B5">
            <w:pPr>
              <w:spacing w:after="120"/>
              <w:rPr>
                <w:rFonts w:ascii="Verdana" w:hAnsi="Verdana" w:cs="Arial"/>
                <w:bCs/>
                <w:sz w:val="24"/>
                <w:szCs w:val="24"/>
              </w:rPr>
            </w:pPr>
            <w:r w:rsidRPr="0000698D">
              <w:rPr>
                <w:rFonts w:ascii="Verdana" w:eastAsia="Verdana" w:hAnsi="Verdana" w:cs="Arial"/>
                <w:sz w:val="24"/>
                <w:szCs w:val="24"/>
                <w:lang w:bidi="cy-GB"/>
              </w:rPr>
              <w:t>12</w:t>
            </w:r>
          </w:p>
        </w:tc>
        <w:tc>
          <w:tcPr>
            <w:tcW w:w="3209" w:type="dxa"/>
            <w:tcBorders>
              <w:bottom w:val="single" w:sz="4" w:space="0" w:color="auto"/>
            </w:tcBorders>
          </w:tcPr>
          <w:p w14:paraId="0CB21750" w14:textId="322B1B81" w:rsidR="0000698D" w:rsidRPr="0000698D" w:rsidRDefault="0000698D" w:rsidP="001B58B5">
            <w:pPr>
              <w:spacing w:after="120"/>
              <w:rPr>
                <w:rFonts w:ascii="Verdana" w:hAnsi="Verdana" w:cs="Arial"/>
                <w:bCs/>
                <w:sz w:val="24"/>
                <w:szCs w:val="24"/>
              </w:rPr>
            </w:pPr>
            <w:r w:rsidRPr="0000698D">
              <w:rPr>
                <w:rFonts w:ascii="Verdana" w:eastAsia="Verdana" w:hAnsi="Verdana" w:cs="Arial"/>
                <w:sz w:val="24"/>
                <w:szCs w:val="24"/>
                <w:lang w:bidi="cy-GB"/>
              </w:rPr>
              <w:t>Digidol, Data, Ymchwil ac Arloesi</w:t>
            </w:r>
          </w:p>
        </w:tc>
      </w:tr>
      <w:tr w:rsidR="0000698D" w:rsidRPr="0000698D" w14:paraId="04993F71" w14:textId="77777777" w:rsidTr="001B58B5">
        <w:tc>
          <w:tcPr>
            <w:tcW w:w="9021" w:type="dxa"/>
            <w:gridSpan w:val="3"/>
            <w:shd w:val="clear" w:color="auto" w:fill="BDD6EE" w:themeFill="accent1" w:themeFillTint="66"/>
          </w:tcPr>
          <w:p w14:paraId="36DAD7E5" w14:textId="77777777" w:rsidR="0000698D" w:rsidRPr="0000698D" w:rsidRDefault="0000698D" w:rsidP="001B58B5">
            <w:pPr>
              <w:spacing w:after="120"/>
              <w:rPr>
                <w:rFonts w:ascii="Verdana" w:hAnsi="Verdana" w:cs="Arial"/>
                <w:bCs/>
                <w:sz w:val="24"/>
                <w:szCs w:val="24"/>
              </w:rPr>
            </w:pPr>
            <w:r w:rsidRPr="0000698D">
              <w:rPr>
                <w:rFonts w:ascii="Verdana" w:eastAsia="Verdana" w:hAnsi="Verdana" w:cs="Arial"/>
                <w:b/>
                <w:sz w:val="24"/>
                <w:szCs w:val="24"/>
                <w:lang w:bidi="cy-GB"/>
              </w:rPr>
              <w:t xml:space="preserve">Amcan 4: </w:t>
            </w:r>
            <w:r w:rsidRPr="0000698D">
              <w:rPr>
                <w:rFonts w:ascii="Verdana" w:eastAsia="Verdana" w:hAnsi="Verdana" w:cs="Arial"/>
                <w:sz w:val="24"/>
                <w:szCs w:val="24"/>
                <w:lang w:bidi="cy-GB"/>
              </w:rPr>
              <w:t>Mae'r bwrdd iechyd yn lle gwych i weithio lle mae staff yn teimlo eu bod yn cael eu gwerthfawrogi ac yn cydweithio tuag at nod cyffredin</w:t>
            </w:r>
          </w:p>
        </w:tc>
      </w:tr>
      <w:tr w:rsidR="0000698D" w:rsidRPr="0000698D" w14:paraId="4A59AAC2" w14:textId="77777777" w:rsidTr="001B58B5">
        <w:tc>
          <w:tcPr>
            <w:tcW w:w="4253" w:type="dxa"/>
          </w:tcPr>
          <w:p w14:paraId="06237DF6" w14:textId="3DBE285B" w:rsidR="0000698D" w:rsidRPr="0000698D" w:rsidRDefault="0000698D" w:rsidP="001B58B5">
            <w:pPr>
              <w:spacing w:after="120"/>
              <w:rPr>
                <w:rFonts w:ascii="Verdana" w:hAnsi="Verdana" w:cs="Arial"/>
                <w:bCs/>
                <w:sz w:val="24"/>
                <w:szCs w:val="24"/>
              </w:rPr>
            </w:pPr>
            <w:r w:rsidRPr="0000698D">
              <w:rPr>
                <w:rFonts w:ascii="Verdana" w:eastAsia="Verdana" w:hAnsi="Verdana" w:cs="Arial"/>
                <w:sz w:val="24"/>
                <w:szCs w:val="24"/>
                <w:lang w:bidi="cy-GB"/>
              </w:rPr>
              <w:lastRenderedPageBreak/>
              <w:t>4.1: Iechyd a Lles Staff a Pherfformiad Sefydliadol</w:t>
            </w:r>
          </w:p>
        </w:tc>
        <w:tc>
          <w:tcPr>
            <w:tcW w:w="1559" w:type="dxa"/>
            <w:shd w:val="clear" w:color="auto" w:fill="C00000"/>
          </w:tcPr>
          <w:p w14:paraId="1AA40AC8" w14:textId="77777777" w:rsidR="0000698D" w:rsidRPr="0000698D" w:rsidRDefault="0000698D" w:rsidP="001B58B5">
            <w:pPr>
              <w:spacing w:after="120"/>
              <w:rPr>
                <w:rFonts w:ascii="Verdana" w:hAnsi="Verdana" w:cs="Arial"/>
                <w:bCs/>
                <w:sz w:val="24"/>
                <w:szCs w:val="24"/>
              </w:rPr>
            </w:pPr>
            <w:r w:rsidRPr="0000698D">
              <w:rPr>
                <w:rFonts w:ascii="Verdana" w:eastAsia="Verdana" w:hAnsi="Verdana" w:cs="Arial"/>
                <w:sz w:val="24"/>
                <w:szCs w:val="24"/>
                <w:lang w:bidi="cy-GB"/>
              </w:rPr>
              <w:t xml:space="preserve">16 </w:t>
            </w:r>
          </w:p>
        </w:tc>
        <w:tc>
          <w:tcPr>
            <w:tcW w:w="3209" w:type="dxa"/>
          </w:tcPr>
          <w:p w14:paraId="223E47EA" w14:textId="49A3FD9B" w:rsidR="0000698D" w:rsidRPr="0000698D" w:rsidRDefault="0000698D" w:rsidP="001B58B5">
            <w:pPr>
              <w:spacing w:after="120"/>
              <w:rPr>
                <w:rFonts w:ascii="Verdana" w:hAnsi="Verdana" w:cs="Arial"/>
                <w:bCs/>
                <w:sz w:val="24"/>
                <w:szCs w:val="24"/>
              </w:rPr>
            </w:pPr>
            <w:r w:rsidRPr="0000698D">
              <w:rPr>
                <w:rFonts w:ascii="Verdana" w:eastAsia="Verdana" w:hAnsi="Verdana" w:cs="Arial"/>
                <w:sz w:val="24"/>
                <w:szCs w:val="24"/>
                <w:lang w:bidi="cy-GB"/>
              </w:rPr>
              <w:t>Y Gweithlu a Datblygu Sefydliadol</w:t>
            </w:r>
          </w:p>
        </w:tc>
      </w:tr>
      <w:tr w:rsidR="0000698D" w:rsidRPr="0000698D" w14:paraId="1662711F" w14:textId="77777777" w:rsidTr="001B58B5">
        <w:tc>
          <w:tcPr>
            <w:tcW w:w="4253" w:type="dxa"/>
          </w:tcPr>
          <w:p w14:paraId="6CF8AAA4" w14:textId="56CCD0B5" w:rsidR="0000698D" w:rsidRPr="0000698D" w:rsidRDefault="0000698D" w:rsidP="001B58B5">
            <w:pPr>
              <w:spacing w:after="120"/>
              <w:rPr>
                <w:rFonts w:ascii="Verdana" w:hAnsi="Verdana" w:cs="Arial"/>
                <w:bCs/>
                <w:sz w:val="24"/>
                <w:szCs w:val="24"/>
              </w:rPr>
            </w:pPr>
            <w:r w:rsidRPr="0000698D">
              <w:rPr>
                <w:rFonts w:ascii="Verdana" w:eastAsia="Verdana" w:hAnsi="Verdana" w:cs="Arial"/>
                <w:sz w:val="24"/>
                <w:szCs w:val="24"/>
                <w:lang w:bidi="cy-GB"/>
              </w:rPr>
              <w:t xml:space="preserve">4.2: Arwain a Rheoli </w:t>
            </w:r>
          </w:p>
        </w:tc>
        <w:tc>
          <w:tcPr>
            <w:tcW w:w="1559" w:type="dxa"/>
            <w:shd w:val="clear" w:color="auto" w:fill="FFC000"/>
          </w:tcPr>
          <w:p w14:paraId="1AB75170" w14:textId="77777777" w:rsidR="0000698D" w:rsidRPr="0000698D" w:rsidRDefault="0000698D" w:rsidP="001B58B5">
            <w:pPr>
              <w:spacing w:after="120"/>
              <w:rPr>
                <w:rFonts w:ascii="Verdana" w:hAnsi="Verdana" w:cs="Arial"/>
                <w:bCs/>
                <w:sz w:val="24"/>
                <w:szCs w:val="24"/>
              </w:rPr>
            </w:pPr>
            <w:r w:rsidRPr="0000698D">
              <w:rPr>
                <w:rFonts w:ascii="Verdana" w:eastAsia="Verdana" w:hAnsi="Verdana" w:cs="Arial"/>
                <w:sz w:val="24"/>
                <w:szCs w:val="24"/>
                <w:lang w:bidi="cy-GB"/>
              </w:rPr>
              <w:t>12</w:t>
            </w:r>
          </w:p>
        </w:tc>
        <w:tc>
          <w:tcPr>
            <w:tcW w:w="3209" w:type="dxa"/>
          </w:tcPr>
          <w:p w14:paraId="05BBF2E8" w14:textId="5EBB5DC3" w:rsidR="0000698D" w:rsidRPr="0000698D" w:rsidRDefault="0000698D" w:rsidP="001B58B5">
            <w:pPr>
              <w:spacing w:after="120"/>
              <w:rPr>
                <w:rFonts w:ascii="Verdana" w:hAnsi="Verdana" w:cs="Arial"/>
                <w:bCs/>
                <w:sz w:val="24"/>
                <w:szCs w:val="24"/>
              </w:rPr>
            </w:pPr>
            <w:r w:rsidRPr="0000698D">
              <w:rPr>
                <w:rFonts w:ascii="Verdana" w:eastAsia="Verdana" w:hAnsi="Verdana" w:cs="Arial"/>
                <w:sz w:val="24"/>
                <w:szCs w:val="24"/>
                <w:lang w:bidi="cy-GB"/>
              </w:rPr>
              <w:t>Y Gweithlu a Datblygu Sefydliadol</w:t>
            </w:r>
          </w:p>
        </w:tc>
      </w:tr>
      <w:tr w:rsidR="0000698D" w:rsidRPr="0000698D" w14:paraId="1407A2BA" w14:textId="77777777" w:rsidTr="001B58B5">
        <w:tc>
          <w:tcPr>
            <w:tcW w:w="4253" w:type="dxa"/>
            <w:tcBorders>
              <w:bottom w:val="single" w:sz="4" w:space="0" w:color="auto"/>
            </w:tcBorders>
          </w:tcPr>
          <w:p w14:paraId="599A66A3" w14:textId="4573CF2E" w:rsidR="0000698D" w:rsidRPr="0000698D" w:rsidRDefault="0000698D" w:rsidP="001B58B5">
            <w:pPr>
              <w:spacing w:after="120"/>
              <w:rPr>
                <w:rFonts w:ascii="Verdana" w:hAnsi="Verdana" w:cs="Arial"/>
                <w:bCs/>
                <w:sz w:val="24"/>
                <w:szCs w:val="24"/>
              </w:rPr>
            </w:pPr>
            <w:r w:rsidRPr="0000698D">
              <w:rPr>
                <w:rFonts w:ascii="Verdana" w:eastAsia="Verdana" w:hAnsi="Verdana" w:cs="Arial"/>
                <w:sz w:val="24"/>
                <w:szCs w:val="24"/>
                <w:lang w:bidi="cy-GB"/>
              </w:rPr>
              <w:t>4.3: Diwylliant, Gwerthoedd ac Ymddygiadau</w:t>
            </w:r>
          </w:p>
        </w:tc>
        <w:tc>
          <w:tcPr>
            <w:tcW w:w="1559" w:type="dxa"/>
            <w:tcBorders>
              <w:bottom w:val="single" w:sz="4" w:space="0" w:color="auto"/>
            </w:tcBorders>
            <w:shd w:val="clear" w:color="auto" w:fill="FFC000"/>
          </w:tcPr>
          <w:p w14:paraId="136053C8" w14:textId="77777777" w:rsidR="0000698D" w:rsidRPr="0000698D" w:rsidRDefault="0000698D" w:rsidP="001B58B5">
            <w:pPr>
              <w:spacing w:after="120"/>
              <w:rPr>
                <w:rFonts w:ascii="Verdana" w:hAnsi="Verdana" w:cs="Arial"/>
                <w:bCs/>
                <w:sz w:val="24"/>
                <w:szCs w:val="24"/>
              </w:rPr>
            </w:pPr>
            <w:r w:rsidRPr="0000698D">
              <w:rPr>
                <w:rFonts w:ascii="Verdana" w:eastAsia="Verdana" w:hAnsi="Verdana" w:cs="Arial"/>
                <w:sz w:val="24"/>
                <w:szCs w:val="24"/>
                <w:lang w:bidi="cy-GB"/>
              </w:rPr>
              <w:t>12</w:t>
            </w:r>
          </w:p>
        </w:tc>
        <w:tc>
          <w:tcPr>
            <w:tcW w:w="3209" w:type="dxa"/>
            <w:tcBorders>
              <w:bottom w:val="single" w:sz="4" w:space="0" w:color="auto"/>
            </w:tcBorders>
          </w:tcPr>
          <w:p w14:paraId="717AEDF4" w14:textId="530B0F69" w:rsidR="0000698D" w:rsidRPr="0000698D" w:rsidRDefault="0000698D" w:rsidP="001B58B5">
            <w:pPr>
              <w:spacing w:after="120"/>
              <w:rPr>
                <w:rFonts w:ascii="Verdana" w:hAnsi="Verdana" w:cs="Arial"/>
                <w:bCs/>
                <w:sz w:val="24"/>
                <w:szCs w:val="24"/>
              </w:rPr>
            </w:pPr>
            <w:r w:rsidRPr="0000698D">
              <w:rPr>
                <w:rFonts w:ascii="Verdana" w:eastAsia="Verdana" w:hAnsi="Verdana" w:cs="Arial"/>
                <w:sz w:val="24"/>
                <w:szCs w:val="24"/>
                <w:lang w:bidi="cy-GB"/>
              </w:rPr>
              <w:t>Y Gweithlu a Datblygu Sefydliadol</w:t>
            </w:r>
          </w:p>
        </w:tc>
      </w:tr>
      <w:tr w:rsidR="0000698D" w:rsidRPr="0000698D" w14:paraId="3C4413DB" w14:textId="77777777" w:rsidTr="001B58B5">
        <w:tc>
          <w:tcPr>
            <w:tcW w:w="9021" w:type="dxa"/>
            <w:gridSpan w:val="3"/>
            <w:shd w:val="clear" w:color="auto" w:fill="BDD6EE" w:themeFill="accent1" w:themeFillTint="66"/>
          </w:tcPr>
          <w:p w14:paraId="03FA816E" w14:textId="77777777" w:rsidR="0000698D" w:rsidRPr="0000698D" w:rsidRDefault="0000698D" w:rsidP="001B58B5">
            <w:pPr>
              <w:spacing w:after="120"/>
              <w:rPr>
                <w:rFonts w:ascii="Verdana" w:hAnsi="Verdana" w:cs="Arial"/>
                <w:bCs/>
                <w:sz w:val="24"/>
                <w:szCs w:val="24"/>
              </w:rPr>
            </w:pPr>
            <w:r w:rsidRPr="0000698D">
              <w:rPr>
                <w:rFonts w:ascii="Verdana" w:eastAsia="Verdana" w:hAnsi="Verdana" w:cs="Arial"/>
                <w:b/>
                <w:sz w:val="24"/>
                <w:szCs w:val="24"/>
                <w:lang w:bidi="cy-GB"/>
              </w:rPr>
              <w:t xml:space="preserve">Amcan 5: </w:t>
            </w:r>
            <w:r w:rsidRPr="0000698D">
              <w:rPr>
                <w:rFonts w:ascii="Verdana" w:eastAsia="Verdana" w:hAnsi="Verdana" w:cs="Arial"/>
                <w:sz w:val="24"/>
                <w:szCs w:val="24"/>
                <w:lang w:bidi="cy-GB"/>
              </w:rPr>
              <w:t>Mae'r bwrdd iechyd yn sefydliad gwydn, cynaliadwy yn ariannol a chyfrifol</w:t>
            </w:r>
          </w:p>
        </w:tc>
      </w:tr>
      <w:tr w:rsidR="0000698D" w:rsidRPr="0000698D" w14:paraId="0B16CFAC" w14:textId="77777777" w:rsidTr="001B58B5">
        <w:tc>
          <w:tcPr>
            <w:tcW w:w="4253" w:type="dxa"/>
          </w:tcPr>
          <w:p w14:paraId="1ABA898F" w14:textId="77777777" w:rsidR="0000698D" w:rsidRPr="0000698D" w:rsidRDefault="0000698D" w:rsidP="001B58B5">
            <w:pPr>
              <w:spacing w:after="120"/>
              <w:rPr>
                <w:rFonts w:ascii="Verdana" w:hAnsi="Verdana" w:cs="Arial"/>
                <w:bCs/>
                <w:sz w:val="24"/>
                <w:szCs w:val="24"/>
              </w:rPr>
            </w:pPr>
            <w:r w:rsidRPr="0000698D">
              <w:rPr>
                <w:rFonts w:ascii="Verdana" w:eastAsia="Verdana" w:hAnsi="Verdana" w:cs="Arial"/>
                <w:sz w:val="24"/>
                <w:szCs w:val="24"/>
                <w:lang w:bidi="cy-GB"/>
              </w:rPr>
              <w:t>5.1: Cyflawni Cynaliadwyedd Ariannol</w:t>
            </w:r>
          </w:p>
        </w:tc>
        <w:tc>
          <w:tcPr>
            <w:tcW w:w="1559" w:type="dxa"/>
            <w:shd w:val="clear" w:color="auto" w:fill="C00000"/>
          </w:tcPr>
          <w:p w14:paraId="013BF3FE" w14:textId="77777777" w:rsidR="0000698D" w:rsidRPr="0000698D" w:rsidRDefault="0000698D" w:rsidP="001B58B5">
            <w:pPr>
              <w:spacing w:after="120"/>
              <w:rPr>
                <w:rFonts w:ascii="Verdana" w:hAnsi="Verdana" w:cs="Arial"/>
                <w:bCs/>
                <w:sz w:val="24"/>
                <w:szCs w:val="24"/>
              </w:rPr>
            </w:pPr>
            <w:r w:rsidRPr="0000698D">
              <w:rPr>
                <w:rFonts w:ascii="Verdana" w:eastAsia="Verdana" w:hAnsi="Verdana" w:cs="Arial"/>
                <w:sz w:val="24"/>
                <w:szCs w:val="24"/>
                <w:lang w:bidi="cy-GB"/>
              </w:rPr>
              <w:t>25</w:t>
            </w:r>
          </w:p>
        </w:tc>
        <w:tc>
          <w:tcPr>
            <w:tcW w:w="3209" w:type="dxa"/>
          </w:tcPr>
          <w:p w14:paraId="740BFDDC" w14:textId="73B960FE" w:rsidR="0000698D" w:rsidRPr="0000698D" w:rsidRDefault="0000698D" w:rsidP="001B58B5">
            <w:pPr>
              <w:spacing w:after="120"/>
              <w:rPr>
                <w:rFonts w:ascii="Verdana" w:hAnsi="Verdana" w:cs="Arial"/>
                <w:bCs/>
                <w:sz w:val="24"/>
                <w:szCs w:val="24"/>
              </w:rPr>
            </w:pPr>
            <w:r w:rsidRPr="0000698D">
              <w:rPr>
                <w:rFonts w:ascii="Verdana" w:eastAsia="Verdana" w:hAnsi="Verdana" w:cs="Arial"/>
                <w:sz w:val="24"/>
                <w:szCs w:val="24"/>
                <w:lang w:bidi="cy-GB"/>
              </w:rPr>
              <w:t>Perfformiad a Chyllid</w:t>
            </w:r>
          </w:p>
        </w:tc>
      </w:tr>
    </w:tbl>
    <w:p w14:paraId="0529A3F9" w14:textId="77777777" w:rsidR="0000698D" w:rsidRPr="0000698D" w:rsidRDefault="0000698D" w:rsidP="0000698D">
      <w:pPr>
        <w:tabs>
          <w:tab w:val="left" w:pos="1384"/>
        </w:tabs>
        <w:spacing w:after="0" w:line="276" w:lineRule="auto"/>
        <w:rPr>
          <w:rFonts w:ascii="Verdana" w:hAnsi="Verdana" w:cs="Arial"/>
          <w:iCs/>
          <w:szCs w:val="24"/>
        </w:rPr>
      </w:pPr>
    </w:p>
    <w:p w14:paraId="29843A8F" w14:textId="77777777" w:rsidR="0000698D" w:rsidRPr="0000698D" w:rsidRDefault="0000698D" w:rsidP="0000698D">
      <w:pPr>
        <w:tabs>
          <w:tab w:val="left" w:pos="1384"/>
        </w:tabs>
        <w:spacing w:after="0" w:line="276" w:lineRule="auto"/>
        <w:rPr>
          <w:rFonts w:ascii="Verdana" w:hAnsi="Verdana" w:cs="Arial"/>
          <w:iCs/>
          <w:szCs w:val="24"/>
        </w:rPr>
      </w:pPr>
      <w:r w:rsidRPr="0000698D">
        <w:rPr>
          <w:rFonts w:ascii="Verdana" w:eastAsia="Verdana" w:hAnsi="Verdana" w:cs="Arial"/>
          <w:szCs w:val="24"/>
          <w:lang w:bidi="cy-GB"/>
        </w:rPr>
        <w:t>Mae'r SRR yn cynnwys dolenni i risgiau cysylltiedig yn y CRR. Mae proffil y risgiau a gofnodwyd yn y Gofrestr Risgiau Corfforaethol (CRR) ar lefel y bwrdd fel a ganlyn:</w:t>
      </w:r>
    </w:p>
    <w:p w14:paraId="50C75524" w14:textId="77777777" w:rsidR="0000698D" w:rsidRPr="0000698D" w:rsidRDefault="0000698D" w:rsidP="0000698D">
      <w:pPr>
        <w:tabs>
          <w:tab w:val="left" w:pos="1384"/>
        </w:tabs>
        <w:spacing w:after="0" w:line="276" w:lineRule="auto"/>
        <w:rPr>
          <w:rFonts w:ascii="Verdana" w:hAnsi="Verdana" w:cs="Arial"/>
          <w:iCs/>
          <w:szCs w:val="24"/>
        </w:rPr>
      </w:pPr>
    </w:p>
    <w:tbl>
      <w:tblPr>
        <w:tblStyle w:val="TableGrid0"/>
        <w:tblW w:w="5954" w:type="dxa"/>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1" w:type="dxa"/>
          <w:left w:w="107" w:type="dxa"/>
          <w:right w:w="47" w:type="dxa"/>
        </w:tblCellMar>
        <w:tblLook w:val="04A0" w:firstRow="1" w:lastRow="0" w:firstColumn="1" w:lastColumn="0" w:noHBand="0" w:noVBand="1"/>
      </w:tblPr>
      <w:tblGrid>
        <w:gridCol w:w="3544"/>
        <w:gridCol w:w="2410"/>
      </w:tblGrid>
      <w:tr w:rsidR="0000698D" w:rsidRPr="0000698D" w14:paraId="553A5FF9" w14:textId="77777777" w:rsidTr="001B58B5">
        <w:trPr>
          <w:tblHeader/>
          <w:jc w:val="center"/>
        </w:trPr>
        <w:tc>
          <w:tcPr>
            <w:tcW w:w="3544" w:type="dxa"/>
            <w:shd w:val="clear" w:color="auto" w:fill="9CC2E5" w:themeFill="accent1" w:themeFillTint="99"/>
            <w:tcMar>
              <w:top w:w="28" w:type="dxa"/>
              <w:left w:w="28" w:type="dxa"/>
            </w:tcMar>
          </w:tcPr>
          <w:p w14:paraId="0A1A3414" w14:textId="77777777" w:rsidR="0000698D" w:rsidRPr="0000698D" w:rsidRDefault="0000698D" w:rsidP="001B58B5">
            <w:pPr>
              <w:spacing w:before="60" w:after="60"/>
              <w:ind w:right="61"/>
              <w:rPr>
                <w:rFonts w:ascii="Verdana" w:eastAsia="Arial" w:hAnsi="Verdana" w:cs="Arial"/>
                <w:b/>
                <w:sz w:val="24"/>
                <w:szCs w:val="24"/>
              </w:rPr>
            </w:pPr>
            <w:r w:rsidRPr="0000698D">
              <w:rPr>
                <w:rFonts w:ascii="Verdana" w:eastAsia="Arial" w:hAnsi="Verdana" w:cs="Arial"/>
                <w:b/>
                <w:sz w:val="24"/>
                <w:szCs w:val="24"/>
                <w:lang w:bidi="cy-GB"/>
              </w:rPr>
              <w:t>Lefel y Risg</w:t>
            </w:r>
          </w:p>
        </w:tc>
        <w:tc>
          <w:tcPr>
            <w:tcW w:w="2410" w:type="dxa"/>
            <w:shd w:val="clear" w:color="auto" w:fill="9CC2E5" w:themeFill="accent1" w:themeFillTint="99"/>
            <w:tcMar>
              <w:top w:w="28" w:type="dxa"/>
              <w:left w:w="28" w:type="dxa"/>
            </w:tcMar>
            <w:vAlign w:val="center"/>
          </w:tcPr>
          <w:p w14:paraId="2A4C8942" w14:textId="77777777" w:rsidR="0000698D" w:rsidRPr="0000698D" w:rsidRDefault="0000698D" w:rsidP="001B58B5">
            <w:pPr>
              <w:spacing w:before="60" w:after="60"/>
              <w:ind w:right="59"/>
              <w:jc w:val="center"/>
              <w:rPr>
                <w:rFonts w:ascii="Verdana" w:eastAsia="Arial" w:hAnsi="Verdana" w:cs="Arial"/>
                <w:b/>
                <w:sz w:val="24"/>
                <w:szCs w:val="24"/>
              </w:rPr>
            </w:pPr>
            <w:r w:rsidRPr="0000698D">
              <w:rPr>
                <w:rFonts w:ascii="Verdana" w:eastAsia="Arial" w:hAnsi="Verdana" w:cs="Arial"/>
                <w:b/>
                <w:sz w:val="24"/>
                <w:szCs w:val="24"/>
                <w:lang w:bidi="cy-GB"/>
              </w:rPr>
              <w:t>Nifer y risgiau yn y CRR ym mis Chwefror 2026</w:t>
            </w:r>
          </w:p>
        </w:tc>
      </w:tr>
      <w:tr w:rsidR="0000698D" w:rsidRPr="0000698D" w14:paraId="572A6365" w14:textId="77777777" w:rsidTr="001B58B5">
        <w:trPr>
          <w:jc w:val="center"/>
        </w:trPr>
        <w:tc>
          <w:tcPr>
            <w:tcW w:w="3544" w:type="dxa"/>
            <w:shd w:val="clear" w:color="auto" w:fill="C00000"/>
            <w:tcMar>
              <w:top w:w="28" w:type="dxa"/>
              <w:left w:w="28" w:type="dxa"/>
            </w:tcMar>
            <w:vAlign w:val="center"/>
          </w:tcPr>
          <w:p w14:paraId="3B80B9BC" w14:textId="77777777" w:rsidR="0000698D" w:rsidRPr="0000698D" w:rsidRDefault="0000698D" w:rsidP="001B58B5">
            <w:pPr>
              <w:spacing w:before="60" w:after="60"/>
              <w:rPr>
                <w:rFonts w:ascii="Verdana" w:eastAsia="Arial" w:hAnsi="Verdana" w:cs="Arial"/>
                <w:bCs/>
                <w:color w:val="FFFFFF" w:themeColor="background1"/>
                <w:sz w:val="24"/>
                <w:szCs w:val="24"/>
              </w:rPr>
            </w:pPr>
            <w:r w:rsidRPr="0000698D">
              <w:rPr>
                <w:rFonts w:ascii="Verdana" w:eastAsia="Arial" w:hAnsi="Verdana" w:cs="Arial"/>
                <w:color w:val="FFFFFF" w:themeColor="background1"/>
                <w:sz w:val="24"/>
                <w:szCs w:val="24"/>
                <w:lang w:bidi="cy-GB"/>
              </w:rPr>
              <w:t>Sgôr Risg o 25</w:t>
            </w:r>
          </w:p>
        </w:tc>
        <w:tc>
          <w:tcPr>
            <w:tcW w:w="2410" w:type="dxa"/>
            <w:tcMar>
              <w:top w:w="28" w:type="dxa"/>
              <w:left w:w="28" w:type="dxa"/>
            </w:tcMar>
            <w:vAlign w:val="center"/>
          </w:tcPr>
          <w:p w14:paraId="546238D0" w14:textId="77777777" w:rsidR="0000698D" w:rsidRPr="0000698D" w:rsidRDefault="0000698D" w:rsidP="001B58B5">
            <w:pPr>
              <w:spacing w:before="60" w:after="60"/>
              <w:ind w:right="59"/>
              <w:jc w:val="center"/>
              <w:rPr>
                <w:rFonts w:ascii="Verdana" w:hAnsi="Verdana" w:cs="Arial"/>
                <w:sz w:val="24"/>
                <w:szCs w:val="24"/>
              </w:rPr>
            </w:pPr>
            <w:r w:rsidRPr="0000698D">
              <w:rPr>
                <w:rFonts w:ascii="Verdana" w:eastAsia="Verdana" w:hAnsi="Verdana" w:cs="Arial"/>
                <w:sz w:val="24"/>
                <w:szCs w:val="24"/>
                <w:lang w:bidi="cy-GB"/>
              </w:rPr>
              <w:t>1</w:t>
            </w:r>
          </w:p>
        </w:tc>
      </w:tr>
      <w:tr w:rsidR="0000698D" w:rsidRPr="0000698D" w14:paraId="7AB796D4" w14:textId="77777777" w:rsidTr="001B58B5">
        <w:trPr>
          <w:jc w:val="center"/>
        </w:trPr>
        <w:tc>
          <w:tcPr>
            <w:tcW w:w="3544" w:type="dxa"/>
            <w:shd w:val="clear" w:color="auto" w:fill="C00000"/>
            <w:tcMar>
              <w:top w:w="28" w:type="dxa"/>
              <w:left w:w="28" w:type="dxa"/>
            </w:tcMar>
            <w:vAlign w:val="center"/>
          </w:tcPr>
          <w:p w14:paraId="1033FFBF" w14:textId="77777777" w:rsidR="0000698D" w:rsidRPr="0000698D" w:rsidRDefault="0000698D" w:rsidP="001B58B5">
            <w:pPr>
              <w:spacing w:before="60" w:after="60"/>
              <w:rPr>
                <w:rFonts w:ascii="Verdana" w:hAnsi="Verdana" w:cs="Arial"/>
                <w:bCs/>
                <w:color w:val="FFFFFF" w:themeColor="background1"/>
                <w:sz w:val="24"/>
                <w:szCs w:val="24"/>
              </w:rPr>
            </w:pPr>
            <w:r w:rsidRPr="0000698D">
              <w:rPr>
                <w:rFonts w:ascii="Verdana" w:eastAsia="Verdana" w:hAnsi="Verdana" w:cs="Arial"/>
                <w:color w:val="FFFFFF" w:themeColor="background1"/>
                <w:sz w:val="24"/>
                <w:szCs w:val="24"/>
                <w:lang w:bidi="cy-GB"/>
              </w:rPr>
              <w:t>Sgôr Risg o 20</w:t>
            </w:r>
          </w:p>
        </w:tc>
        <w:tc>
          <w:tcPr>
            <w:tcW w:w="2410" w:type="dxa"/>
            <w:tcMar>
              <w:top w:w="28" w:type="dxa"/>
              <w:left w:w="28" w:type="dxa"/>
            </w:tcMar>
            <w:vAlign w:val="center"/>
          </w:tcPr>
          <w:p w14:paraId="35E70500" w14:textId="77777777" w:rsidR="0000698D" w:rsidRPr="0000698D" w:rsidRDefault="0000698D" w:rsidP="001B58B5">
            <w:pPr>
              <w:spacing w:before="60" w:after="60"/>
              <w:ind w:right="59"/>
              <w:jc w:val="center"/>
              <w:rPr>
                <w:rFonts w:ascii="Verdana" w:hAnsi="Verdana" w:cs="Arial"/>
                <w:sz w:val="24"/>
                <w:szCs w:val="24"/>
              </w:rPr>
            </w:pPr>
            <w:r w:rsidRPr="0000698D">
              <w:rPr>
                <w:rFonts w:ascii="Verdana" w:eastAsia="Verdana" w:hAnsi="Verdana" w:cs="Arial"/>
                <w:sz w:val="24"/>
                <w:szCs w:val="24"/>
                <w:lang w:bidi="cy-GB"/>
              </w:rPr>
              <w:t>13</w:t>
            </w:r>
          </w:p>
        </w:tc>
      </w:tr>
      <w:tr w:rsidR="0000698D" w:rsidRPr="0000698D" w14:paraId="2BDBC39C" w14:textId="77777777" w:rsidTr="001B58B5">
        <w:trPr>
          <w:jc w:val="center"/>
        </w:trPr>
        <w:tc>
          <w:tcPr>
            <w:tcW w:w="3544" w:type="dxa"/>
            <w:shd w:val="clear" w:color="auto" w:fill="C00000"/>
            <w:tcMar>
              <w:top w:w="28" w:type="dxa"/>
              <w:left w:w="28" w:type="dxa"/>
            </w:tcMar>
            <w:vAlign w:val="center"/>
          </w:tcPr>
          <w:p w14:paraId="70224E4E" w14:textId="77777777" w:rsidR="0000698D" w:rsidRPr="0000698D" w:rsidRDefault="0000698D" w:rsidP="001B58B5">
            <w:pPr>
              <w:spacing w:before="60" w:after="60"/>
              <w:rPr>
                <w:rFonts w:ascii="Verdana" w:eastAsia="Arial" w:hAnsi="Verdana" w:cs="Arial"/>
                <w:bCs/>
                <w:sz w:val="24"/>
                <w:szCs w:val="24"/>
              </w:rPr>
            </w:pPr>
            <w:r w:rsidRPr="0000698D">
              <w:rPr>
                <w:rFonts w:ascii="Verdana" w:eastAsia="Arial" w:hAnsi="Verdana" w:cs="Arial"/>
                <w:sz w:val="24"/>
                <w:szCs w:val="24"/>
                <w:lang w:bidi="cy-GB"/>
              </w:rPr>
              <w:t>Sgôr Risg o 16</w:t>
            </w:r>
          </w:p>
        </w:tc>
        <w:tc>
          <w:tcPr>
            <w:tcW w:w="2410" w:type="dxa"/>
            <w:tcMar>
              <w:top w:w="28" w:type="dxa"/>
              <w:left w:w="28" w:type="dxa"/>
            </w:tcMar>
            <w:vAlign w:val="center"/>
          </w:tcPr>
          <w:p w14:paraId="6F22F9F3" w14:textId="77777777" w:rsidR="0000698D" w:rsidRPr="0000698D" w:rsidRDefault="0000698D" w:rsidP="001B58B5">
            <w:pPr>
              <w:spacing w:before="60" w:after="60"/>
              <w:ind w:right="59"/>
              <w:jc w:val="center"/>
              <w:rPr>
                <w:rFonts w:ascii="Verdana" w:hAnsi="Verdana" w:cs="Arial"/>
                <w:sz w:val="24"/>
                <w:szCs w:val="24"/>
              </w:rPr>
            </w:pPr>
            <w:r w:rsidRPr="0000698D">
              <w:rPr>
                <w:rFonts w:ascii="Verdana" w:eastAsia="Verdana" w:hAnsi="Verdana" w:cs="Arial"/>
                <w:sz w:val="24"/>
                <w:szCs w:val="24"/>
                <w:lang w:bidi="cy-GB"/>
              </w:rPr>
              <w:t>5</w:t>
            </w:r>
          </w:p>
        </w:tc>
      </w:tr>
      <w:tr w:rsidR="0000698D" w:rsidRPr="0000698D" w14:paraId="11D38F78" w14:textId="77777777" w:rsidTr="001B58B5">
        <w:trPr>
          <w:jc w:val="center"/>
        </w:trPr>
        <w:tc>
          <w:tcPr>
            <w:tcW w:w="3544" w:type="dxa"/>
            <w:shd w:val="clear" w:color="auto" w:fill="FFC000"/>
            <w:tcMar>
              <w:top w:w="28" w:type="dxa"/>
              <w:left w:w="28" w:type="dxa"/>
            </w:tcMar>
            <w:vAlign w:val="center"/>
          </w:tcPr>
          <w:p w14:paraId="28EBF38B" w14:textId="77777777" w:rsidR="0000698D" w:rsidRPr="0000698D" w:rsidRDefault="0000698D" w:rsidP="001B58B5">
            <w:pPr>
              <w:spacing w:before="60" w:after="60"/>
              <w:rPr>
                <w:rFonts w:ascii="Verdana" w:hAnsi="Verdana" w:cs="Arial"/>
                <w:bCs/>
                <w:sz w:val="24"/>
                <w:szCs w:val="24"/>
              </w:rPr>
            </w:pPr>
            <w:r w:rsidRPr="0000698D">
              <w:rPr>
                <w:rFonts w:ascii="Verdana" w:eastAsia="Arial" w:hAnsi="Verdana" w:cs="Arial"/>
                <w:sz w:val="24"/>
                <w:szCs w:val="24"/>
                <w:lang w:bidi="cy-GB"/>
              </w:rPr>
              <w:t xml:space="preserve">Sgôr Risg 9-15 </w:t>
            </w:r>
          </w:p>
        </w:tc>
        <w:tc>
          <w:tcPr>
            <w:tcW w:w="2410" w:type="dxa"/>
            <w:tcMar>
              <w:top w:w="28" w:type="dxa"/>
              <w:left w:w="28" w:type="dxa"/>
            </w:tcMar>
            <w:vAlign w:val="center"/>
          </w:tcPr>
          <w:p w14:paraId="7EEAD3FD" w14:textId="77777777" w:rsidR="0000698D" w:rsidRPr="0000698D" w:rsidRDefault="0000698D" w:rsidP="001B58B5">
            <w:pPr>
              <w:spacing w:before="60" w:after="60"/>
              <w:ind w:right="59"/>
              <w:jc w:val="center"/>
              <w:rPr>
                <w:rFonts w:ascii="Verdana" w:hAnsi="Verdana" w:cs="Arial"/>
                <w:sz w:val="24"/>
                <w:szCs w:val="24"/>
              </w:rPr>
            </w:pPr>
            <w:r w:rsidRPr="0000698D">
              <w:rPr>
                <w:rFonts w:ascii="Verdana" w:eastAsia="Verdana" w:hAnsi="Verdana" w:cs="Arial"/>
                <w:sz w:val="24"/>
                <w:szCs w:val="24"/>
                <w:lang w:bidi="cy-GB"/>
              </w:rPr>
              <w:t>5</w:t>
            </w:r>
          </w:p>
        </w:tc>
      </w:tr>
      <w:tr w:rsidR="0000698D" w:rsidRPr="0000698D" w14:paraId="154C3E99" w14:textId="77777777" w:rsidTr="001B58B5">
        <w:trPr>
          <w:jc w:val="center"/>
        </w:trPr>
        <w:tc>
          <w:tcPr>
            <w:tcW w:w="3544" w:type="dxa"/>
            <w:shd w:val="clear" w:color="auto" w:fill="FFFF00"/>
            <w:tcMar>
              <w:top w:w="28" w:type="dxa"/>
              <w:left w:w="28" w:type="dxa"/>
            </w:tcMar>
            <w:vAlign w:val="center"/>
          </w:tcPr>
          <w:p w14:paraId="7C339A20" w14:textId="77777777" w:rsidR="0000698D" w:rsidRPr="0000698D" w:rsidRDefault="0000698D" w:rsidP="001B58B5">
            <w:pPr>
              <w:spacing w:before="60" w:after="60"/>
              <w:rPr>
                <w:rFonts w:ascii="Verdana" w:hAnsi="Verdana" w:cs="Arial"/>
                <w:bCs/>
                <w:sz w:val="24"/>
                <w:szCs w:val="24"/>
              </w:rPr>
            </w:pPr>
            <w:r w:rsidRPr="0000698D">
              <w:rPr>
                <w:rFonts w:ascii="Verdana" w:eastAsia="Arial" w:hAnsi="Verdana" w:cs="Arial"/>
                <w:sz w:val="24"/>
                <w:szCs w:val="24"/>
                <w:lang w:bidi="cy-GB"/>
              </w:rPr>
              <w:t xml:space="preserve">Sgôr Risg o 5-8 </w:t>
            </w:r>
          </w:p>
        </w:tc>
        <w:tc>
          <w:tcPr>
            <w:tcW w:w="2410" w:type="dxa"/>
            <w:tcMar>
              <w:top w:w="28" w:type="dxa"/>
              <w:left w:w="28" w:type="dxa"/>
            </w:tcMar>
            <w:vAlign w:val="center"/>
          </w:tcPr>
          <w:p w14:paraId="62ACABEB" w14:textId="77777777" w:rsidR="0000698D" w:rsidRPr="0000698D" w:rsidRDefault="0000698D" w:rsidP="001B58B5">
            <w:pPr>
              <w:spacing w:before="60" w:after="60"/>
              <w:ind w:right="59"/>
              <w:jc w:val="center"/>
              <w:rPr>
                <w:rFonts w:ascii="Verdana" w:hAnsi="Verdana" w:cs="Arial"/>
                <w:sz w:val="24"/>
                <w:szCs w:val="24"/>
              </w:rPr>
            </w:pPr>
            <w:r w:rsidRPr="0000698D">
              <w:rPr>
                <w:rFonts w:ascii="Verdana" w:eastAsia="Verdana" w:hAnsi="Verdana" w:cs="Arial"/>
                <w:sz w:val="24"/>
                <w:szCs w:val="24"/>
                <w:lang w:bidi="cy-GB"/>
              </w:rPr>
              <w:t>0</w:t>
            </w:r>
          </w:p>
        </w:tc>
      </w:tr>
      <w:tr w:rsidR="0000698D" w:rsidRPr="0000698D" w14:paraId="04128397" w14:textId="77777777" w:rsidTr="001B58B5">
        <w:trPr>
          <w:jc w:val="center"/>
        </w:trPr>
        <w:tc>
          <w:tcPr>
            <w:tcW w:w="3544" w:type="dxa"/>
            <w:shd w:val="clear" w:color="auto" w:fill="C5E0B3" w:themeFill="accent6" w:themeFillTint="66"/>
            <w:tcMar>
              <w:top w:w="28" w:type="dxa"/>
              <w:left w:w="28" w:type="dxa"/>
            </w:tcMar>
            <w:vAlign w:val="center"/>
          </w:tcPr>
          <w:p w14:paraId="290A4076" w14:textId="77777777" w:rsidR="0000698D" w:rsidRPr="0000698D" w:rsidRDefault="0000698D" w:rsidP="001B58B5">
            <w:pPr>
              <w:spacing w:before="60" w:after="60"/>
              <w:rPr>
                <w:rFonts w:ascii="Verdana" w:hAnsi="Verdana" w:cs="Arial"/>
                <w:bCs/>
                <w:sz w:val="24"/>
                <w:szCs w:val="24"/>
              </w:rPr>
            </w:pPr>
            <w:r w:rsidRPr="0000698D">
              <w:rPr>
                <w:rFonts w:ascii="Verdana" w:eastAsia="Arial" w:hAnsi="Verdana" w:cs="Arial"/>
                <w:sz w:val="24"/>
                <w:szCs w:val="24"/>
                <w:lang w:bidi="cy-GB"/>
              </w:rPr>
              <w:t xml:space="preserve">Sgôr Risg o 1-4 </w:t>
            </w:r>
          </w:p>
        </w:tc>
        <w:tc>
          <w:tcPr>
            <w:tcW w:w="2410" w:type="dxa"/>
            <w:tcMar>
              <w:top w:w="28" w:type="dxa"/>
              <w:left w:w="28" w:type="dxa"/>
            </w:tcMar>
            <w:vAlign w:val="center"/>
          </w:tcPr>
          <w:p w14:paraId="0957B049" w14:textId="77777777" w:rsidR="0000698D" w:rsidRPr="0000698D" w:rsidRDefault="0000698D" w:rsidP="001B58B5">
            <w:pPr>
              <w:spacing w:before="60" w:after="60"/>
              <w:ind w:right="59"/>
              <w:jc w:val="center"/>
              <w:rPr>
                <w:rFonts w:ascii="Verdana" w:hAnsi="Verdana" w:cs="Arial"/>
                <w:sz w:val="24"/>
                <w:szCs w:val="24"/>
              </w:rPr>
            </w:pPr>
            <w:r w:rsidRPr="0000698D">
              <w:rPr>
                <w:rFonts w:ascii="Verdana" w:eastAsia="Verdana" w:hAnsi="Verdana" w:cs="Arial"/>
                <w:sz w:val="24"/>
                <w:szCs w:val="24"/>
                <w:lang w:bidi="cy-GB"/>
              </w:rPr>
              <w:t>0</w:t>
            </w:r>
          </w:p>
        </w:tc>
      </w:tr>
      <w:tr w:rsidR="0000698D" w:rsidRPr="0000698D" w14:paraId="0B0DBB2E" w14:textId="77777777" w:rsidTr="001B58B5">
        <w:trPr>
          <w:jc w:val="center"/>
        </w:trPr>
        <w:tc>
          <w:tcPr>
            <w:tcW w:w="3544" w:type="dxa"/>
            <w:tcMar>
              <w:top w:w="28" w:type="dxa"/>
              <w:left w:w="28" w:type="dxa"/>
            </w:tcMar>
            <w:vAlign w:val="center"/>
          </w:tcPr>
          <w:p w14:paraId="554EEBA1" w14:textId="77777777" w:rsidR="0000698D" w:rsidRPr="0000698D" w:rsidRDefault="0000698D" w:rsidP="001B58B5">
            <w:pPr>
              <w:spacing w:before="60" w:after="60"/>
              <w:rPr>
                <w:rFonts w:ascii="Verdana" w:eastAsia="Arial" w:hAnsi="Verdana" w:cs="Arial"/>
                <w:b/>
                <w:sz w:val="24"/>
                <w:szCs w:val="24"/>
              </w:rPr>
            </w:pPr>
            <w:r w:rsidRPr="0000698D">
              <w:rPr>
                <w:rFonts w:ascii="Verdana" w:eastAsia="Arial" w:hAnsi="Verdana" w:cs="Arial"/>
                <w:b/>
                <w:sz w:val="24"/>
                <w:szCs w:val="24"/>
                <w:lang w:bidi="cy-GB"/>
              </w:rPr>
              <w:t>Cyfanswm</w:t>
            </w:r>
          </w:p>
        </w:tc>
        <w:tc>
          <w:tcPr>
            <w:tcW w:w="2410" w:type="dxa"/>
            <w:tcMar>
              <w:top w:w="28" w:type="dxa"/>
              <w:left w:w="28" w:type="dxa"/>
            </w:tcMar>
            <w:vAlign w:val="center"/>
          </w:tcPr>
          <w:p w14:paraId="4FB26D08" w14:textId="77777777" w:rsidR="0000698D" w:rsidRPr="0000698D" w:rsidRDefault="0000698D" w:rsidP="001B58B5">
            <w:pPr>
              <w:spacing w:before="60" w:after="60"/>
              <w:ind w:right="59"/>
              <w:jc w:val="center"/>
              <w:rPr>
                <w:rFonts w:ascii="Verdana" w:hAnsi="Verdana" w:cs="Arial"/>
                <w:b/>
                <w:sz w:val="24"/>
                <w:szCs w:val="24"/>
              </w:rPr>
            </w:pPr>
            <w:r w:rsidRPr="0000698D">
              <w:rPr>
                <w:rFonts w:ascii="Verdana" w:eastAsia="Verdana" w:hAnsi="Verdana" w:cs="Arial"/>
                <w:b/>
                <w:sz w:val="24"/>
                <w:szCs w:val="24"/>
                <w:lang w:bidi="cy-GB"/>
              </w:rPr>
              <w:t>24</w:t>
            </w:r>
          </w:p>
        </w:tc>
      </w:tr>
    </w:tbl>
    <w:p w14:paraId="28D27D13" w14:textId="77777777" w:rsidR="0000698D" w:rsidRPr="0000698D" w:rsidRDefault="0000698D" w:rsidP="0000698D">
      <w:pPr>
        <w:tabs>
          <w:tab w:val="left" w:pos="1384"/>
        </w:tabs>
        <w:spacing w:after="0" w:line="276" w:lineRule="auto"/>
        <w:rPr>
          <w:rFonts w:ascii="Verdana" w:hAnsi="Verdana" w:cs="Arial"/>
          <w:iCs/>
          <w:szCs w:val="24"/>
        </w:rPr>
      </w:pPr>
    </w:p>
    <w:p w14:paraId="2E14FF92" w14:textId="77777777" w:rsidR="0000698D" w:rsidRPr="0000698D" w:rsidRDefault="0000698D" w:rsidP="0000698D">
      <w:pPr>
        <w:spacing w:after="0" w:line="276" w:lineRule="auto"/>
        <w:rPr>
          <w:rFonts w:ascii="Verdana" w:hAnsi="Verdana" w:cs="Arial"/>
          <w:iCs/>
          <w:szCs w:val="24"/>
        </w:rPr>
      </w:pPr>
      <w:r w:rsidRPr="0000698D">
        <w:rPr>
          <w:rFonts w:ascii="Verdana" w:eastAsia="Verdana" w:hAnsi="Verdana" w:cs="Arial"/>
          <w:szCs w:val="24"/>
          <w:lang w:bidi="cy-GB"/>
        </w:rPr>
        <w:t>Y risgiau mwyaf arwyddocaol o fewn y CRR yw:</w:t>
      </w:r>
    </w:p>
    <w:p w14:paraId="769D4A52" w14:textId="77777777" w:rsidR="0000698D" w:rsidRPr="0000698D" w:rsidRDefault="0000698D" w:rsidP="0000698D">
      <w:pPr>
        <w:spacing w:after="0" w:line="276" w:lineRule="auto"/>
        <w:rPr>
          <w:rFonts w:ascii="Verdana" w:hAnsi="Verdana" w:cs="Arial"/>
          <w:iCs/>
          <w:szCs w:val="24"/>
        </w:rPr>
      </w:pPr>
    </w:p>
    <w:tbl>
      <w:tblPr>
        <w:tblStyle w:val="TableGrid"/>
        <w:tblW w:w="9067" w:type="dxa"/>
        <w:tblLayout w:type="fixed"/>
        <w:tblLook w:val="04A0" w:firstRow="1" w:lastRow="0" w:firstColumn="1" w:lastColumn="0" w:noHBand="0" w:noVBand="1"/>
      </w:tblPr>
      <w:tblGrid>
        <w:gridCol w:w="704"/>
        <w:gridCol w:w="3544"/>
        <w:gridCol w:w="1559"/>
        <w:gridCol w:w="3260"/>
      </w:tblGrid>
      <w:tr w:rsidR="0000698D" w:rsidRPr="0000698D" w14:paraId="60F533ED" w14:textId="77777777" w:rsidTr="001B58B5">
        <w:trPr>
          <w:tblHeader/>
        </w:trPr>
        <w:tc>
          <w:tcPr>
            <w:tcW w:w="704" w:type="dxa"/>
            <w:shd w:val="clear" w:color="auto" w:fill="1F3864" w:themeFill="accent5" w:themeFillShade="80"/>
          </w:tcPr>
          <w:p w14:paraId="0B39142B" w14:textId="77777777" w:rsidR="0000698D" w:rsidRPr="0000698D" w:rsidRDefault="0000698D" w:rsidP="001B58B5">
            <w:pPr>
              <w:jc w:val="center"/>
              <w:rPr>
                <w:rFonts w:ascii="Verdana" w:hAnsi="Verdana" w:cs="Arial"/>
                <w:b/>
                <w:sz w:val="24"/>
                <w:szCs w:val="24"/>
              </w:rPr>
            </w:pPr>
            <w:r w:rsidRPr="0000698D">
              <w:rPr>
                <w:rFonts w:ascii="Verdana" w:eastAsia="Verdana" w:hAnsi="Verdana" w:cs="Arial"/>
                <w:b/>
                <w:sz w:val="24"/>
                <w:szCs w:val="24"/>
                <w:lang w:bidi="cy-GB"/>
              </w:rPr>
              <w:t>Cyf</w:t>
            </w:r>
          </w:p>
        </w:tc>
        <w:tc>
          <w:tcPr>
            <w:tcW w:w="3544" w:type="dxa"/>
            <w:shd w:val="clear" w:color="auto" w:fill="1F3864" w:themeFill="accent5" w:themeFillShade="80"/>
          </w:tcPr>
          <w:p w14:paraId="27C76A26" w14:textId="77777777" w:rsidR="0000698D" w:rsidRPr="0000698D" w:rsidRDefault="0000698D" w:rsidP="001B58B5">
            <w:pPr>
              <w:rPr>
                <w:rFonts w:ascii="Verdana" w:hAnsi="Verdana" w:cs="Arial"/>
                <w:b/>
                <w:sz w:val="24"/>
                <w:szCs w:val="24"/>
              </w:rPr>
            </w:pPr>
            <w:r w:rsidRPr="0000698D">
              <w:rPr>
                <w:rFonts w:ascii="Verdana" w:eastAsia="Verdana" w:hAnsi="Verdana" w:cs="Arial"/>
                <w:b/>
                <w:sz w:val="24"/>
                <w:szCs w:val="24"/>
                <w:lang w:bidi="cy-GB"/>
              </w:rPr>
              <w:t xml:space="preserve">Teitl Risg </w:t>
            </w:r>
          </w:p>
        </w:tc>
        <w:tc>
          <w:tcPr>
            <w:tcW w:w="1559" w:type="dxa"/>
            <w:shd w:val="clear" w:color="auto" w:fill="1F3864" w:themeFill="accent5" w:themeFillShade="80"/>
          </w:tcPr>
          <w:p w14:paraId="283FF3F2" w14:textId="77777777" w:rsidR="0000698D" w:rsidRPr="0000698D" w:rsidRDefault="0000698D" w:rsidP="001B58B5">
            <w:pPr>
              <w:jc w:val="center"/>
              <w:rPr>
                <w:rFonts w:ascii="Verdana" w:hAnsi="Verdana" w:cs="Arial"/>
                <w:b/>
                <w:sz w:val="24"/>
                <w:szCs w:val="24"/>
              </w:rPr>
            </w:pPr>
            <w:r w:rsidRPr="0000698D">
              <w:rPr>
                <w:rFonts w:ascii="Verdana" w:eastAsia="Verdana" w:hAnsi="Verdana" w:cs="Arial"/>
                <w:b/>
                <w:sz w:val="24"/>
                <w:szCs w:val="24"/>
                <w:lang w:bidi="cy-GB"/>
              </w:rPr>
              <w:t>Sgôr Risg Gyfredol</w:t>
            </w:r>
            <w:r w:rsidRPr="0000698D">
              <w:rPr>
                <w:rStyle w:val="FootnoteReference"/>
                <w:rFonts w:ascii="Verdana" w:eastAsia="Verdana" w:hAnsi="Verdana" w:cs="Arial"/>
                <w:b/>
                <w:sz w:val="24"/>
                <w:szCs w:val="24"/>
                <w:lang w:bidi="cy-GB"/>
              </w:rPr>
              <w:footnoteReference w:id="3"/>
            </w:r>
          </w:p>
        </w:tc>
        <w:tc>
          <w:tcPr>
            <w:tcW w:w="3260" w:type="dxa"/>
            <w:shd w:val="clear" w:color="auto" w:fill="1F3864" w:themeFill="accent5" w:themeFillShade="80"/>
          </w:tcPr>
          <w:p w14:paraId="387E50F9" w14:textId="77777777" w:rsidR="0000698D" w:rsidRPr="0000698D" w:rsidRDefault="0000698D" w:rsidP="001B58B5">
            <w:pPr>
              <w:rPr>
                <w:rFonts w:ascii="Verdana" w:hAnsi="Verdana" w:cs="Arial"/>
                <w:b/>
                <w:sz w:val="24"/>
                <w:szCs w:val="24"/>
              </w:rPr>
            </w:pPr>
            <w:r w:rsidRPr="0000698D">
              <w:rPr>
                <w:rFonts w:ascii="Verdana" w:eastAsia="Verdana" w:hAnsi="Verdana" w:cs="Arial"/>
                <w:b/>
                <w:sz w:val="24"/>
                <w:szCs w:val="24"/>
                <w:lang w:bidi="cy-GB"/>
              </w:rPr>
              <w:t xml:space="preserve">Pwyllgor Craffu </w:t>
            </w:r>
          </w:p>
        </w:tc>
      </w:tr>
      <w:tr w:rsidR="0000698D" w:rsidRPr="0000698D" w14:paraId="5EBBAC89" w14:textId="77777777" w:rsidTr="001B58B5">
        <w:tc>
          <w:tcPr>
            <w:tcW w:w="704" w:type="dxa"/>
          </w:tcPr>
          <w:p w14:paraId="39D5F246" w14:textId="77777777" w:rsidR="0000698D" w:rsidRPr="0000698D" w:rsidRDefault="0000698D" w:rsidP="001B58B5">
            <w:pPr>
              <w:jc w:val="center"/>
              <w:rPr>
                <w:rFonts w:ascii="Verdana" w:hAnsi="Verdana" w:cs="Arial"/>
                <w:sz w:val="24"/>
                <w:szCs w:val="24"/>
              </w:rPr>
            </w:pPr>
            <w:r w:rsidRPr="0000698D">
              <w:rPr>
                <w:rFonts w:ascii="Verdana" w:eastAsia="Verdana" w:hAnsi="Verdana" w:cs="Arial"/>
                <w:sz w:val="24"/>
                <w:szCs w:val="24"/>
                <w:lang w:bidi="cy-GB"/>
              </w:rPr>
              <w:t>4</w:t>
            </w:r>
          </w:p>
        </w:tc>
        <w:tc>
          <w:tcPr>
            <w:tcW w:w="3544" w:type="dxa"/>
          </w:tcPr>
          <w:p w14:paraId="5FBC45D6" w14:textId="77777777" w:rsidR="0000698D" w:rsidRPr="0000698D" w:rsidRDefault="0000698D" w:rsidP="001B58B5">
            <w:pPr>
              <w:rPr>
                <w:rFonts w:ascii="Verdana" w:hAnsi="Verdana" w:cs="Arial"/>
                <w:sz w:val="24"/>
                <w:szCs w:val="24"/>
              </w:rPr>
            </w:pPr>
            <w:r w:rsidRPr="0000698D">
              <w:rPr>
                <w:rFonts w:ascii="Verdana" w:eastAsia="Verdana" w:hAnsi="Verdana" w:cs="Arial"/>
                <w:sz w:val="24"/>
                <w:szCs w:val="24"/>
                <w:lang w:bidi="cy-GB"/>
              </w:rPr>
              <w:t>Haint sy'n Gysylltiedig â Gofal Iechyd</w:t>
            </w:r>
          </w:p>
          <w:p w14:paraId="54D01DD9" w14:textId="77777777" w:rsidR="0000698D" w:rsidRPr="0000698D" w:rsidRDefault="0000698D" w:rsidP="001B58B5">
            <w:pPr>
              <w:rPr>
                <w:rFonts w:ascii="Verdana" w:hAnsi="Verdana" w:cs="Arial"/>
                <w:sz w:val="24"/>
                <w:szCs w:val="24"/>
              </w:rPr>
            </w:pPr>
          </w:p>
        </w:tc>
        <w:tc>
          <w:tcPr>
            <w:tcW w:w="1559" w:type="dxa"/>
            <w:shd w:val="clear" w:color="auto" w:fill="C00000"/>
          </w:tcPr>
          <w:p w14:paraId="4F15F861" w14:textId="77777777" w:rsidR="0000698D" w:rsidRPr="0000698D" w:rsidRDefault="0000698D" w:rsidP="001B58B5">
            <w:pPr>
              <w:jc w:val="center"/>
              <w:rPr>
                <w:rFonts w:ascii="Verdana" w:hAnsi="Verdana" w:cs="Arial"/>
                <w:sz w:val="24"/>
                <w:szCs w:val="24"/>
              </w:rPr>
            </w:pPr>
            <w:r w:rsidRPr="0000698D">
              <w:rPr>
                <w:rFonts w:ascii="Verdana" w:eastAsia="Verdana" w:hAnsi="Verdana" w:cs="Arial"/>
                <w:sz w:val="24"/>
                <w:szCs w:val="24"/>
                <w:lang w:bidi="cy-GB"/>
              </w:rPr>
              <w:t>20</w:t>
            </w:r>
          </w:p>
        </w:tc>
        <w:tc>
          <w:tcPr>
            <w:tcW w:w="3260" w:type="dxa"/>
          </w:tcPr>
          <w:p w14:paraId="18E68652" w14:textId="66FA26C6" w:rsidR="0000698D" w:rsidRPr="0000698D" w:rsidRDefault="0000698D" w:rsidP="001B58B5">
            <w:pPr>
              <w:rPr>
                <w:rFonts w:ascii="Verdana" w:hAnsi="Verdana" w:cs="Arial"/>
                <w:sz w:val="24"/>
                <w:szCs w:val="24"/>
              </w:rPr>
            </w:pPr>
            <w:r w:rsidRPr="0000698D">
              <w:rPr>
                <w:rFonts w:ascii="Verdana" w:eastAsia="Verdana" w:hAnsi="Verdana" w:cs="Arial"/>
                <w:sz w:val="24"/>
                <w:szCs w:val="24"/>
                <w:lang w:bidi="cy-GB"/>
              </w:rPr>
              <w:t>Ansawdd a Diogelwch</w:t>
            </w:r>
          </w:p>
        </w:tc>
      </w:tr>
      <w:tr w:rsidR="0000698D" w:rsidRPr="0000698D" w14:paraId="0B39B1AE" w14:textId="77777777" w:rsidTr="001B58B5">
        <w:tc>
          <w:tcPr>
            <w:tcW w:w="704" w:type="dxa"/>
          </w:tcPr>
          <w:p w14:paraId="60D6FF2D" w14:textId="77777777" w:rsidR="0000698D" w:rsidRPr="0000698D" w:rsidRDefault="0000698D" w:rsidP="001B58B5">
            <w:pPr>
              <w:jc w:val="center"/>
              <w:rPr>
                <w:rFonts w:ascii="Verdana" w:hAnsi="Verdana" w:cs="Arial"/>
                <w:sz w:val="24"/>
                <w:szCs w:val="24"/>
              </w:rPr>
            </w:pPr>
            <w:r w:rsidRPr="0000698D">
              <w:rPr>
                <w:rFonts w:ascii="Verdana" w:eastAsia="Verdana" w:hAnsi="Verdana" w:cs="Arial"/>
                <w:sz w:val="24"/>
                <w:szCs w:val="24"/>
                <w:lang w:bidi="cy-GB"/>
              </w:rPr>
              <w:t>60</w:t>
            </w:r>
          </w:p>
        </w:tc>
        <w:tc>
          <w:tcPr>
            <w:tcW w:w="3544" w:type="dxa"/>
          </w:tcPr>
          <w:p w14:paraId="33084168" w14:textId="77777777" w:rsidR="0000698D" w:rsidRPr="0000698D" w:rsidRDefault="0000698D" w:rsidP="001B58B5">
            <w:pPr>
              <w:rPr>
                <w:rFonts w:ascii="Verdana" w:hAnsi="Verdana" w:cs="Arial"/>
                <w:sz w:val="24"/>
                <w:szCs w:val="24"/>
              </w:rPr>
            </w:pPr>
            <w:r w:rsidRPr="0000698D">
              <w:rPr>
                <w:rFonts w:ascii="Verdana" w:eastAsia="Verdana" w:hAnsi="Verdana" w:cs="Arial"/>
                <w:sz w:val="24"/>
                <w:szCs w:val="24"/>
                <w:lang w:bidi="cy-GB"/>
              </w:rPr>
              <w:t xml:space="preserve">Seiberddiogelwch </w:t>
            </w:r>
          </w:p>
          <w:p w14:paraId="5EC20760" w14:textId="77777777" w:rsidR="0000698D" w:rsidRPr="0000698D" w:rsidRDefault="0000698D" w:rsidP="001B58B5">
            <w:pPr>
              <w:rPr>
                <w:rFonts w:ascii="Verdana" w:hAnsi="Verdana" w:cs="Arial"/>
                <w:sz w:val="24"/>
                <w:szCs w:val="24"/>
              </w:rPr>
            </w:pPr>
          </w:p>
          <w:p w14:paraId="54A1CA7C" w14:textId="77777777" w:rsidR="0000698D" w:rsidRPr="0000698D" w:rsidRDefault="0000698D" w:rsidP="001B58B5">
            <w:pPr>
              <w:rPr>
                <w:rFonts w:ascii="Verdana" w:hAnsi="Verdana" w:cs="Arial"/>
                <w:sz w:val="24"/>
                <w:szCs w:val="24"/>
              </w:rPr>
            </w:pPr>
          </w:p>
        </w:tc>
        <w:tc>
          <w:tcPr>
            <w:tcW w:w="1559" w:type="dxa"/>
            <w:shd w:val="clear" w:color="auto" w:fill="C00000"/>
          </w:tcPr>
          <w:p w14:paraId="5DE1E45E" w14:textId="77777777" w:rsidR="0000698D" w:rsidRPr="0000698D" w:rsidRDefault="0000698D" w:rsidP="001B58B5">
            <w:pPr>
              <w:jc w:val="center"/>
              <w:rPr>
                <w:rFonts w:ascii="Verdana" w:hAnsi="Verdana" w:cs="Arial"/>
                <w:sz w:val="24"/>
                <w:szCs w:val="24"/>
              </w:rPr>
            </w:pPr>
            <w:r w:rsidRPr="0000698D">
              <w:rPr>
                <w:rFonts w:ascii="Verdana" w:eastAsia="Verdana" w:hAnsi="Verdana" w:cs="Arial"/>
                <w:sz w:val="24"/>
                <w:szCs w:val="24"/>
                <w:lang w:bidi="cy-GB"/>
              </w:rPr>
              <w:lastRenderedPageBreak/>
              <w:t>20</w:t>
            </w:r>
          </w:p>
        </w:tc>
        <w:tc>
          <w:tcPr>
            <w:tcW w:w="3260" w:type="dxa"/>
          </w:tcPr>
          <w:p w14:paraId="3E02C483" w14:textId="31AA1ADC" w:rsidR="0000698D" w:rsidRPr="0000698D" w:rsidRDefault="0000698D" w:rsidP="001B58B5">
            <w:pPr>
              <w:rPr>
                <w:rFonts w:ascii="Verdana" w:hAnsi="Verdana" w:cs="Arial"/>
                <w:sz w:val="24"/>
                <w:szCs w:val="24"/>
              </w:rPr>
            </w:pPr>
            <w:r w:rsidRPr="0000698D">
              <w:rPr>
                <w:rFonts w:ascii="Verdana" w:eastAsia="Verdana" w:hAnsi="Verdana" w:cs="Arial"/>
                <w:sz w:val="24"/>
                <w:szCs w:val="24"/>
                <w:lang w:bidi="cy-GB"/>
              </w:rPr>
              <w:t>Digidol, Data, Ymchwil ac Arloesi</w:t>
            </w:r>
          </w:p>
        </w:tc>
      </w:tr>
      <w:tr w:rsidR="0000698D" w:rsidRPr="0000698D" w14:paraId="5B930E9F" w14:textId="77777777" w:rsidTr="001B58B5">
        <w:tc>
          <w:tcPr>
            <w:tcW w:w="704" w:type="dxa"/>
          </w:tcPr>
          <w:p w14:paraId="3F621CC1" w14:textId="77777777" w:rsidR="0000698D" w:rsidRPr="0000698D" w:rsidRDefault="0000698D" w:rsidP="001B58B5">
            <w:pPr>
              <w:jc w:val="center"/>
              <w:rPr>
                <w:rFonts w:ascii="Verdana" w:hAnsi="Verdana" w:cs="Arial"/>
                <w:sz w:val="24"/>
                <w:szCs w:val="24"/>
              </w:rPr>
            </w:pPr>
            <w:r w:rsidRPr="0000698D">
              <w:rPr>
                <w:rFonts w:ascii="Verdana" w:eastAsia="Verdana" w:hAnsi="Verdana" w:cs="Arial"/>
                <w:sz w:val="24"/>
                <w:szCs w:val="24"/>
                <w:lang w:bidi="cy-GB"/>
              </w:rPr>
              <w:t>61</w:t>
            </w:r>
          </w:p>
        </w:tc>
        <w:tc>
          <w:tcPr>
            <w:tcW w:w="3544" w:type="dxa"/>
          </w:tcPr>
          <w:p w14:paraId="31F5E8F6" w14:textId="77777777" w:rsidR="0000698D" w:rsidRPr="0000698D" w:rsidRDefault="0000698D" w:rsidP="001B58B5">
            <w:pPr>
              <w:rPr>
                <w:rFonts w:ascii="Verdana" w:hAnsi="Verdana" w:cs="Arial"/>
                <w:sz w:val="24"/>
                <w:szCs w:val="24"/>
              </w:rPr>
            </w:pPr>
            <w:r w:rsidRPr="0000698D">
              <w:rPr>
                <w:rFonts w:ascii="Verdana" w:eastAsia="Verdana" w:hAnsi="Verdana" w:cs="Arial"/>
                <w:sz w:val="24"/>
                <w:szCs w:val="24"/>
                <w:lang w:bidi="cy-GB"/>
              </w:rPr>
              <w:t>Gwasanaeth Deintyddol Pediatrig o dan Anesthesia Cyffredinol (Parkway)</w:t>
            </w:r>
          </w:p>
          <w:p w14:paraId="41F6FED5" w14:textId="77777777" w:rsidR="0000698D" w:rsidRPr="0000698D" w:rsidRDefault="0000698D" w:rsidP="001B58B5">
            <w:pPr>
              <w:rPr>
                <w:rFonts w:ascii="Verdana" w:hAnsi="Verdana" w:cs="Arial"/>
                <w:sz w:val="24"/>
                <w:szCs w:val="24"/>
              </w:rPr>
            </w:pPr>
          </w:p>
        </w:tc>
        <w:tc>
          <w:tcPr>
            <w:tcW w:w="1559" w:type="dxa"/>
            <w:shd w:val="clear" w:color="auto" w:fill="C00000"/>
          </w:tcPr>
          <w:p w14:paraId="3B9B0693" w14:textId="77777777" w:rsidR="0000698D" w:rsidRPr="0000698D" w:rsidRDefault="0000698D" w:rsidP="001B58B5">
            <w:pPr>
              <w:jc w:val="center"/>
              <w:rPr>
                <w:rFonts w:ascii="Verdana" w:hAnsi="Verdana" w:cs="Arial"/>
                <w:sz w:val="24"/>
                <w:szCs w:val="24"/>
              </w:rPr>
            </w:pPr>
            <w:r w:rsidRPr="0000698D">
              <w:rPr>
                <w:rFonts w:ascii="Verdana" w:eastAsia="Verdana" w:hAnsi="Verdana" w:cs="Arial"/>
                <w:sz w:val="24"/>
                <w:szCs w:val="24"/>
                <w:lang w:bidi="cy-GB"/>
              </w:rPr>
              <w:t>16</w:t>
            </w:r>
          </w:p>
        </w:tc>
        <w:tc>
          <w:tcPr>
            <w:tcW w:w="3260" w:type="dxa"/>
          </w:tcPr>
          <w:p w14:paraId="4557FD09" w14:textId="41B50017" w:rsidR="0000698D" w:rsidRPr="0000698D" w:rsidRDefault="0000698D" w:rsidP="001B58B5">
            <w:pPr>
              <w:rPr>
                <w:rFonts w:ascii="Verdana" w:hAnsi="Verdana" w:cs="Arial"/>
                <w:sz w:val="24"/>
                <w:szCs w:val="24"/>
              </w:rPr>
            </w:pPr>
            <w:r w:rsidRPr="0000698D">
              <w:rPr>
                <w:rFonts w:ascii="Verdana" w:eastAsia="Verdana" w:hAnsi="Verdana" w:cs="Arial"/>
                <w:sz w:val="24"/>
                <w:szCs w:val="24"/>
                <w:lang w:bidi="cy-GB"/>
              </w:rPr>
              <w:t>Ansawdd a Diogelwch</w:t>
            </w:r>
          </w:p>
        </w:tc>
      </w:tr>
      <w:tr w:rsidR="0000698D" w:rsidRPr="0000698D" w14:paraId="03FC6B2F" w14:textId="77777777" w:rsidTr="001B58B5">
        <w:tc>
          <w:tcPr>
            <w:tcW w:w="704" w:type="dxa"/>
          </w:tcPr>
          <w:p w14:paraId="33A4C720" w14:textId="77777777" w:rsidR="0000698D" w:rsidRPr="0000698D" w:rsidRDefault="0000698D" w:rsidP="001B58B5">
            <w:pPr>
              <w:jc w:val="center"/>
              <w:rPr>
                <w:rFonts w:ascii="Verdana" w:hAnsi="Verdana" w:cs="Arial"/>
                <w:sz w:val="24"/>
                <w:szCs w:val="24"/>
              </w:rPr>
            </w:pPr>
            <w:r w:rsidRPr="0000698D">
              <w:rPr>
                <w:rFonts w:ascii="Verdana" w:eastAsia="Verdana" w:hAnsi="Verdana" w:cs="Arial"/>
                <w:sz w:val="24"/>
                <w:szCs w:val="24"/>
                <w:lang w:bidi="cy-GB"/>
              </w:rPr>
              <w:t>64</w:t>
            </w:r>
          </w:p>
        </w:tc>
        <w:tc>
          <w:tcPr>
            <w:tcW w:w="3544" w:type="dxa"/>
          </w:tcPr>
          <w:p w14:paraId="5377D68A" w14:textId="6F7DC480" w:rsidR="0000698D" w:rsidRPr="0000698D" w:rsidRDefault="0000698D" w:rsidP="001B58B5">
            <w:pPr>
              <w:rPr>
                <w:rFonts w:ascii="Verdana" w:hAnsi="Verdana" w:cs="Arial"/>
                <w:sz w:val="24"/>
                <w:szCs w:val="24"/>
              </w:rPr>
            </w:pPr>
            <w:r w:rsidRPr="0000698D">
              <w:rPr>
                <w:rFonts w:ascii="Verdana" w:eastAsia="Verdana" w:hAnsi="Verdana" w:cs="Arial"/>
                <w:sz w:val="24"/>
                <w:szCs w:val="24"/>
                <w:lang w:bidi="cy-GB"/>
              </w:rPr>
              <w:t>Seilwaith Iechyd a Diogelwch</w:t>
            </w:r>
          </w:p>
          <w:p w14:paraId="376E43A6" w14:textId="77777777" w:rsidR="0000698D" w:rsidRPr="0000698D" w:rsidRDefault="0000698D" w:rsidP="001B58B5">
            <w:pPr>
              <w:rPr>
                <w:rFonts w:ascii="Verdana" w:hAnsi="Verdana" w:cs="Arial"/>
                <w:sz w:val="24"/>
                <w:szCs w:val="24"/>
              </w:rPr>
            </w:pPr>
          </w:p>
        </w:tc>
        <w:tc>
          <w:tcPr>
            <w:tcW w:w="1559" w:type="dxa"/>
            <w:shd w:val="clear" w:color="auto" w:fill="C00000"/>
          </w:tcPr>
          <w:p w14:paraId="1C261724" w14:textId="77777777" w:rsidR="0000698D" w:rsidRPr="0000698D" w:rsidRDefault="0000698D" w:rsidP="001B58B5">
            <w:pPr>
              <w:jc w:val="center"/>
              <w:rPr>
                <w:rFonts w:ascii="Verdana" w:hAnsi="Verdana" w:cs="Arial"/>
                <w:sz w:val="24"/>
                <w:szCs w:val="24"/>
              </w:rPr>
            </w:pPr>
            <w:r w:rsidRPr="0000698D">
              <w:rPr>
                <w:rFonts w:ascii="Verdana" w:eastAsia="Verdana" w:hAnsi="Verdana" w:cs="Arial"/>
                <w:sz w:val="24"/>
                <w:szCs w:val="24"/>
                <w:lang w:bidi="cy-GB"/>
              </w:rPr>
              <w:t>20</w:t>
            </w:r>
          </w:p>
        </w:tc>
        <w:tc>
          <w:tcPr>
            <w:tcW w:w="3260" w:type="dxa"/>
          </w:tcPr>
          <w:p w14:paraId="7C527FC4" w14:textId="124858A4" w:rsidR="0000698D" w:rsidRPr="0000698D" w:rsidRDefault="0000698D" w:rsidP="001B58B5">
            <w:pPr>
              <w:rPr>
                <w:rFonts w:ascii="Verdana" w:hAnsi="Verdana" w:cs="Arial"/>
                <w:sz w:val="24"/>
                <w:szCs w:val="24"/>
              </w:rPr>
            </w:pPr>
            <w:r w:rsidRPr="0000698D">
              <w:rPr>
                <w:rFonts w:ascii="Verdana" w:eastAsia="Verdana" w:hAnsi="Verdana" w:cs="Arial"/>
                <w:sz w:val="24"/>
                <w:szCs w:val="24"/>
                <w:lang w:bidi="cy-GB"/>
              </w:rPr>
              <w:t>Ansawdd a Diogelwch</w:t>
            </w:r>
          </w:p>
        </w:tc>
      </w:tr>
      <w:tr w:rsidR="0000698D" w:rsidRPr="0000698D" w14:paraId="16C3972C" w14:textId="77777777" w:rsidTr="001B58B5">
        <w:tc>
          <w:tcPr>
            <w:tcW w:w="704" w:type="dxa"/>
          </w:tcPr>
          <w:p w14:paraId="05A8899F" w14:textId="77777777" w:rsidR="0000698D" w:rsidRPr="0000698D" w:rsidRDefault="0000698D" w:rsidP="001B58B5">
            <w:pPr>
              <w:jc w:val="center"/>
              <w:rPr>
                <w:rFonts w:ascii="Verdana" w:hAnsi="Verdana" w:cs="Arial"/>
                <w:sz w:val="24"/>
                <w:szCs w:val="24"/>
              </w:rPr>
            </w:pPr>
            <w:r w:rsidRPr="0000698D">
              <w:rPr>
                <w:rFonts w:ascii="Verdana" w:eastAsia="Verdana" w:hAnsi="Verdana" w:cs="Arial"/>
                <w:sz w:val="24"/>
                <w:szCs w:val="24"/>
                <w:lang w:bidi="cy-GB"/>
              </w:rPr>
              <w:t>66</w:t>
            </w:r>
          </w:p>
        </w:tc>
        <w:tc>
          <w:tcPr>
            <w:tcW w:w="3544" w:type="dxa"/>
          </w:tcPr>
          <w:p w14:paraId="2DB45E4C" w14:textId="77777777" w:rsidR="0000698D" w:rsidRPr="0000698D" w:rsidRDefault="0000698D" w:rsidP="001B58B5">
            <w:pPr>
              <w:tabs>
                <w:tab w:val="left" w:pos="1814"/>
              </w:tabs>
              <w:rPr>
                <w:rFonts w:ascii="Verdana" w:hAnsi="Verdana" w:cs="Arial"/>
                <w:sz w:val="24"/>
                <w:szCs w:val="24"/>
              </w:rPr>
            </w:pPr>
            <w:r w:rsidRPr="0000698D">
              <w:rPr>
                <w:rFonts w:ascii="Verdana" w:eastAsia="Verdana" w:hAnsi="Verdana" w:cs="Arial"/>
                <w:sz w:val="24"/>
                <w:szCs w:val="24"/>
                <w:lang w:bidi="cy-GB"/>
              </w:rPr>
              <w:t>Mynediad at SACT (Gwasanaethau Canser)</w:t>
            </w:r>
          </w:p>
          <w:p w14:paraId="7B9252A9" w14:textId="77777777" w:rsidR="0000698D" w:rsidRPr="0000698D" w:rsidRDefault="0000698D" w:rsidP="001B58B5">
            <w:pPr>
              <w:rPr>
                <w:rFonts w:ascii="Verdana" w:hAnsi="Verdana" w:cs="Arial"/>
                <w:sz w:val="24"/>
                <w:szCs w:val="24"/>
              </w:rPr>
            </w:pPr>
            <w:r w:rsidRPr="0000698D">
              <w:rPr>
                <w:rFonts w:ascii="Verdana" w:eastAsia="Verdana" w:hAnsi="Verdana" w:cs="Arial"/>
                <w:sz w:val="24"/>
                <w:szCs w:val="24"/>
                <w:lang w:bidi="cy-GB"/>
              </w:rPr>
              <w:t xml:space="preserve"> </w:t>
            </w:r>
          </w:p>
        </w:tc>
        <w:tc>
          <w:tcPr>
            <w:tcW w:w="1559" w:type="dxa"/>
            <w:shd w:val="clear" w:color="auto" w:fill="C00000"/>
          </w:tcPr>
          <w:p w14:paraId="377A216B" w14:textId="77777777" w:rsidR="0000698D" w:rsidRPr="0000698D" w:rsidRDefault="0000698D" w:rsidP="001B58B5">
            <w:pPr>
              <w:jc w:val="center"/>
              <w:rPr>
                <w:rFonts w:ascii="Verdana" w:hAnsi="Verdana" w:cs="Arial"/>
                <w:sz w:val="24"/>
                <w:szCs w:val="24"/>
              </w:rPr>
            </w:pPr>
            <w:r w:rsidRPr="0000698D">
              <w:rPr>
                <w:rFonts w:ascii="Verdana" w:eastAsia="Verdana" w:hAnsi="Verdana" w:cs="Arial"/>
                <w:sz w:val="24"/>
                <w:szCs w:val="24"/>
                <w:lang w:bidi="cy-GB"/>
              </w:rPr>
              <w:t>20</w:t>
            </w:r>
          </w:p>
        </w:tc>
        <w:tc>
          <w:tcPr>
            <w:tcW w:w="3260" w:type="dxa"/>
          </w:tcPr>
          <w:p w14:paraId="6360E1CE" w14:textId="5A873780" w:rsidR="0000698D" w:rsidRPr="0000698D" w:rsidRDefault="0000698D" w:rsidP="001B58B5">
            <w:pPr>
              <w:rPr>
                <w:rFonts w:ascii="Verdana" w:hAnsi="Verdana" w:cs="Arial"/>
                <w:sz w:val="24"/>
                <w:szCs w:val="24"/>
              </w:rPr>
            </w:pPr>
            <w:r w:rsidRPr="0000698D">
              <w:rPr>
                <w:rFonts w:ascii="Verdana" w:eastAsia="Verdana" w:hAnsi="Verdana" w:cs="Arial"/>
                <w:sz w:val="24"/>
                <w:szCs w:val="24"/>
                <w:lang w:bidi="cy-GB"/>
              </w:rPr>
              <w:t>Ansawdd a Diogelwch</w:t>
            </w:r>
          </w:p>
        </w:tc>
      </w:tr>
      <w:tr w:rsidR="0000698D" w:rsidRPr="0000698D" w14:paraId="4DDFC558" w14:textId="77777777" w:rsidTr="001B58B5">
        <w:tc>
          <w:tcPr>
            <w:tcW w:w="704" w:type="dxa"/>
          </w:tcPr>
          <w:p w14:paraId="688B25B5" w14:textId="77777777" w:rsidR="0000698D" w:rsidRPr="0000698D" w:rsidRDefault="0000698D" w:rsidP="001B58B5">
            <w:pPr>
              <w:jc w:val="center"/>
              <w:rPr>
                <w:rFonts w:ascii="Verdana" w:hAnsi="Verdana" w:cs="Arial"/>
                <w:sz w:val="24"/>
                <w:szCs w:val="24"/>
              </w:rPr>
            </w:pPr>
            <w:r w:rsidRPr="0000698D">
              <w:rPr>
                <w:rFonts w:ascii="Verdana" w:eastAsia="Verdana" w:hAnsi="Verdana" w:cs="Arial"/>
                <w:sz w:val="24"/>
                <w:szCs w:val="24"/>
                <w:lang w:bidi="cy-GB"/>
              </w:rPr>
              <w:t>69</w:t>
            </w:r>
          </w:p>
        </w:tc>
        <w:tc>
          <w:tcPr>
            <w:tcW w:w="3544" w:type="dxa"/>
          </w:tcPr>
          <w:p w14:paraId="3D328FD5" w14:textId="77777777" w:rsidR="0000698D" w:rsidRPr="0000698D" w:rsidRDefault="0000698D" w:rsidP="001B58B5">
            <w:pPr>
              <w:rPr>
                <w:rFonts w:ascii="Verdana" w:hAnsi="Verdana" w:cs="Arial"/>
                <w:sz w:val="24"/>
                <w:szCs w:val="24"/>
              </w:rPr>
            </w:pPr>
            <w:r w:rsidRPr="0000698D">
              <w:rPr>
                <w:rFonts w:ascii="Verdana" w:eastAsia="Verdana" w:hAnsi="Verdana" w:cs="Arial"/>
                <w:sz w:val="24"/>
                <w:szCs w:val="24"/>
                <w:lang w:bidi="cy-GB"/>
              </w:rPr>
              <w:t>Diogelu: Pobl Ifanc ar Wardiau Iechyd Meddwl i Oedolion</w:t>
            </w:r>
          </w:p>
        </w:tc>
        <w:tc>
          <w:tcPr>
            <w:tcW w:w="1559" w:type="dxa"/>
            <w:shd w:val="clear" w:color="auto" w:fill="C00000"/>
          </w:tcPr>
          <w:p w14:paraId="57C4BA9D" w14:textId="77777777" w:rsidR="0000698D" w:rsidRPr="0000698D" w:rsidRDefault="0000698D" w:rsidP="001B58B5">
            <w:pPr>
              <w:jc w:val="center"/>
              <w:rPr>
                <w:rFonts w:ascii="Verdana" w:hAnsi="Verdana" w:cs="Arial"/>
                <w:sz w:val="24"/>
                <w:szCs w:val="24"/>
              </w:rPr>
            </w:pPr>
            <w:r w:rsidRPr="0000698D">
              <w:rPr>
                <w:rFonts w:ascii="Verdana" w:eastAsia="Verdana" w:hAnsi="Verdana" w:cs="Arial"/>
                <w:sz w:val="24"/>
                <w:szCs w:val="24"/>
                <w:lang w:bidi="cy-GB"/>
              </w:rPr>
              <w:t>20</w:t>
            </w:r>
          </w:p>
        </w:tc>
        <w:tc>
          <w:tcPr>
            <w:tcW w:w="3260" w:type="dxa"/>
          </w:tcPr>
          <w:p w14:paraId="313809E1" w14:textId="2A21B637" w:rsidR="0000698D" w:rsidRPr="0000698D" w:rsidRDefault="0000698D" w:rsidP="001B58B5">
            <w:pPr>
              <w:rPr>
                <w:rFonts w:ascii="Verdana" w:hAnsi="Verdana" w:cs="Arial"/>
                <w:sz w:val="24"/>
                <w:szCs w:val="24"/>
              </w:rPr>
            </w:pPr>
            <w:r w:rsidRPr="0000698D">
              <w:rPr>
                <w:rFonts w:ascii="Verdana" w:eastAsia="Verdana" w:hAnsi="Verdana" w:cs="Arial"/>
                <w:sz w:val="24"/>
                <w:szCs w:val="24"/>
                <w:lang w:bidi="cy-GB"/>
              </w:rPr>
              <w:t>Ansawdd a Diogelwch</w:t>
            </w:r>
          </w:p>
        </w:tc>
      </w:tr>
      <w:tr w:rsidR="0000698D" w:rsidRPr="0000698D" w14:paraId="5E6F173B" w14:textId="77777777" w:rsidTr="001B58B5">
        <w:tc>
          <w:tcPr>
            <w:tcW w:w="704" w:type="dxa"/>
          </w:tcPr>
          <w:p w14:paraId="1CA29B2F" w14:textId="77777777" w:rsidR="0000698D" w:rsidRPr="0000698D" w:rsidRDefault="0000698D" w:rsidP="001B58B5">
            <w:pPr>
              <w:jc w:val="center"/>
              <w:rPr>
                <w:rFonts w:ascii="Verdana" w:hAnsi="Verdana" w:cs="Arial"/>
                <w:sz w:val="24"/>
                <w:szCs w:val="24"/>
              </w:rPr>
            </w:pPr>
            <w:r w:rsidRPr="0000698D">
              <w:rPr>
                <w:rFonts w:ascii="Verdana" w:eastAsia="Verdana" w:hAnsi="Verdana" w:cs="Arial"/>
                <w:sz w:val="24"/>
                <w:szCs w:val="24"/>
                <w:lang w:bidi="cy-GB"/>
              </w:rPr>
              <w:t>80</w:t>
            </w:r>
          </w:p>
        </w:tc>
        <w:tc>
          <w:tcPr>
            <w:tcW w:w="3544" w:type="dxa"/>
          </w:tcPr>
          <w:p w14:paraId="2528283A" w14:textId="77777777" w:rsidR="0000698D" w:rsidRPr="0000698D" w:rsidRDefault="0000698D" w:rsidP="001B58B5">
            <w:pPr>
              <w:rPr>
                <w:rFonts w:ascii="Verdana" w:hAnsi="Verdana" w:cs="Arial"/>
                <w:sz w:val="24"/>
                <w:szCs w:val="24"/>
              </w:rPr>
            </w:pPr>
            <w:r w:rsidRPr="0000698D">
              <w:rPr>
                <w:rFonts w:ascii="Verdana" w:eastAsia="Verdana" w:hAnsi="Verdana" w:cs="Arial"/>
                <w:sz w:val="24"/>
                <w:szCs w:val="24"/>
                <w:lang w:bidi="cy-GB"/>
              </w:rPr>
              <w:t>Anallu i Drosglwyddo Cleifion</w:t>
            </w:r>
          </w:p>
          <w:p w14:paraId="109BFDDC" w14:textId="77777777" w:rsidR="0000698D" w:rsidRPr="0000698D" w:rsidRDefault="0000698D" w:rsidP="001B58B5">
            <w:pPr>
              <w:rPr>
                <w:rFonts w:ascii="Verdana" w:hAnsi="Verdana" w:cs="Arial"/>
                <w:sz w:val="24"/>
                <w:szCs w:val="24"/>
              </w:rPr>
            </w:pPr>
          </w:p>
          <w:p w14:paraId="4B668AA8" w14:textId="77777777" w:rsidR="0000698D" w:rsidRPr="0000698D" w:rsidRDefault="0000698D" w:rsidP="001B58B5">
            <w:pPr>
              <w:rPr>
                <w:rFonts w:ascii="Verdana" w:hAnsi="Verdana" w:cs="Arial"/>
                <w:sz w:val="24"/>
                <w:szCs w:val="24"/>
              </w:rPr>
            </w:pPr>
          </w:p>
        </w:tc>
        <w:tc>
          <w:tcPr>
            <w:tcW w:w="1559" w:type="dxa"/>
            <w:shd w:val="clear" w:color="auto" w:fill="C00000"/>
          </w:tcPr>
          <w:p w14:paraId="37E22F8A" w14:textId="77777777" w:rsidR="0000698D" w:rsidRPr="0000698D" w:rsidRDefault="0000698D" w:rsidP="001B58B5">
            <w:pPr>
              <w:jc w:val="center"/>
              <w:rPr>
                <w:rFonts w:ascii="Verdana" w:hAnsi="Verdana" w:cs="Arial"/>
                <w:sz w:val="24"/>
                <w:szCs w:val="24"/>
              </w:rPr>
            </w:pPr>
            <w:r w:rsidRPr="0000698D">
              <w:rPr>
                <w:rFonts w:ascii="Verdana" w:eastAsia="Verdana" w:hAnsi="Verdana" w:cs="Arial"/>
                <w:sz w:val="24"/>
                <w:szCs w:val="24"/>
                <w:lang w:bidi="cy-GB"/>
              </w:rPr>
              <w:t>20</w:t>
            </w:r>
          </w:p>
        </w:tc>
        <w:tc>
          <w:tcPr>
            <w:tcW w:w="3260" w:type="dxa"/>
          </w:tcPr>
          <w:p w14:paraId="7B46992C" w14:textId="533B404C" w:rsidR="0000698D" w:rsidRPr="0000698D" w:rsidRDefault="0000698D" w:rsidP="001B58B5">
            <w:pPr>
              <w:rPr>
                <w:rFonts w:ascii="Verdana" w:hAnsi="Verdana" w:cs="Arial"/>
                <w:sz w:val="24"/>
                <w:szCs w:val="24"/>
              </w:rPr>
            </w:pPr>
            <w:r w:rsidRPr="0000698D">
              <w:rPr>
                <w:rFonts w:ascii="Verdana" w:eastAsia="Verdana" w:hAnsi="Verdana" w:cs="Arial"/>
                <w:sz w:val="24"/>
                <w:szCs w:val="24"/>
                <w:lang w:bidi="cy-GB"/>
              </w:rPr>
              <w:t>Ansawdd a Diogelwch</w:t>
            </w:r>
          </w:p>
        </w:tc>
      </w:tr>
      <w:tr w:rsidR="0000698D" w:rsidRPr="0000698D" w14:paraId="40859863" w14:textId="77777777" w:rsidTr="001B58B5">
        <w:tc>
          <w:tcPr>
            <w:tcW w:w="704" w:type="dxa"/>
          </w:tcPr>
          <w:p w14:paraId="66DB2226" w14:textId="77777777" w:rsidR="0000698D" w:rsidRPr="0000698D" w:rsidRDefault="0000698D" w:rsidP="001B58B5">
            <w:pPr>
              <w:jc w:val="center"/>
              <w:rPr>
                <w:rFonts w:ascii="Verdana" w:hAnsi="Verdana" w:cs="Arial"/>
                <w:sz w:val="24"/>
                <w:szCs w:val="24"/>
              </w:rPr>
            </w:pPr>
            <w:r w:rsidRPr="0000698D">
              <w:rPr>
                <w:rFonts w:ascii="Verdana" w:eastAsia="Verdana" w:hAnsi="Verdana" w:cs="Arial"/>
                <w:sz w:val="24"/>
                <w:szCs w:val="24"/>
                <w:lang w:bidi="cy-GB"/>
              </w:rPr>
              <w:t>85</w:t>
            </w:r>
          </w:p>
        </w:tc>
        <w:tc>
          <w:tcPr>
            <w:tcW w:w="3544" w:type="dxa"/>
          </w:tcPr>
          <w:p w14:paraId="7FBA0556" w14:textId="77777777" w:rsidR="0000698D" w:rsidRPr="0000698D" w:rsidRDefault="0000698D" w:rsidP="001B58B5">
            <w:pPr>
              <w:rPr>
                <w:rFonts w:ascii="Verdana" w:hAnsi="Verdana" w:cs="Arial"/>
                <w:sz w:val="24"/>
                <w:szCs w:val="24"/>
              </w:rPr>
            </w:pPr>
            <w:r w:rsidRPr="0000698D">
              <w:rPr>
                <w:rFonts w:ascii="Verdana" w:eastAsia="Verdana" w:hAnsi="Verdana" w:cs="Arial"/>
                <w:sz w:val="24"/>
                <w:szCs w:val="24"/>
                <w:lang w:bidi="cy-GB"/>
              </w:rPr>
              <w:t>Methu â chydymffurfio â Deddf ADY</w:t>
            </w:r>
          </w:p>
          <w:p w14:paraId="1E6BA5E9" w14:textId="77777777" w:rsidR="0000698D" w:rsidRPr="0000698D" w:rsidRDefault="0000698D" w:rsidP="001B58B5">
            <w:pPr>
              <w:rPr>
                <w:rFonts w:ascii="Verdana" w:hAnsi="Verdana" w:cs="Arial"/>
                <w:sz w:val="24"/>
                <w:szCs w:val="24"/>
              </w:rPr>
            </w:pPr>
          </w:p>
          <w:p w14:paraId="22C8A441" w14:textId="77777777" w:rsidR="0000698D" w:rsidRPr="0000698D" w:rsidRDefault="0000698D" w:rsidP="001B58B5">
            <w:pPr>
              <w:rPr>
                <w:rFonts w:ascii="Verdana" w:hAnsi="Verdana" w:cs="Arial"/>
                <w:sz w:val="24"/>
                <w:szCs w:val="24"/>
              </w:rPr>
            </w:pPr>
          </w:p>
        </w:tc>
        <w:tc>
          <w:tcPr>
            <w:tcW w:w="1559" w:type="dxa"/>
            <w:shd w:val="clear" w:color="auto" w:fill="C00000"/>
          </w:tcPr>
          <w:p w14:paraId="06520578" w14:textId="77777777" w:rsidR="0000698D" w:rsidRPr="0000698D" w:rsidRDefault="0000698D" w:rsidP="001B58B5">
            <w:pPr>
              <w:jc w:val="center"/>
              <w:rPr>
                <w:rFonts w:ascii="Verdana" w:hAnsi="Verdana" w:cs="Arial"/>
                <w:sz w:val="24"/>
                <w:szCs w:val="24"/>
              </w:rPr>
            </w:pPr>
            <w:r w:rsidRPr="0000698D">
              <w:rPr>
                <w:rFonts w:ascii="Verdana" w:eastAsia="Verdana" w:hAnsi="Verdana" w:cs="Arial"/>
                <w:sz w:val="24"/>
                <w:szCs w:val="24"/>
                <w:lang w:bidi="cy-GB"/>
              </w:rPr>
              <w:t>20</w:t>
            </w:r>
          </w:p>
        </w:tc>
        <w:tc>
          <w:tcPr>
            <w:tcW w:w="3260" w:type="dxa"/>
          </w:tcPr>
          <w:p w14:paraId="13A87462" w14:textId="67D8A73E" w:rsidR="0000698D" w:rsidRPr="0000698D" w:rsidRDefault="0000698D" w:rsidP="001B58B5">
            <w:pPr>
              <w:rPr>
                <w:rFonts w:ascii="Verdana" w:hAnsi="Verdana" w:cs="Arial"/>
                <w:sz w:val="24"/>
                <w:szCs w:val="24"/>
              </w:rPr>
            </w:pPr>
            <w:r w:rsidRPr="0000698D">
              <w:rPr>
                <w:rFonts w:ascii="Verdana" w:eastAsia="Verdana" w:hAnsi="Verdana" w:cs="Arial"/>
                <w:sz w:val="24"/>
                <w:szCs w:val="24"/>
                <w:lang w:bidi="cy-GB"/>
              </w:rPr>
              <w:t>Ansawdd a Diogelwch</w:t>
            </w:r>
          </w:p>
        </w:tc>
      </w:tr>
      <w:tr w:rsidR="0000698D" w:rsidRPr="0000698D" w14:paraId="23BADCE1" w14:textId="77777777" w:rsidTr="001B58B5">
        <w:tc>
          <w:tcPr>
            <w:tcW w:w="704" w:type="dxa"/>
          </w:tcPr>
          <w:p w14:paraId="6033DE10" w14:textId="77777777" w:rsidR="0000698D" w:rsidRPr="0000698D" w:rsidRDefault="0000698D" w:rsidP="001B58B5">
            <w:pPr>
              <w:jc w:val="center"/>
              <w:rPr>
                <w:rFonts w:ascii="Verdana" w:hAnsi="Verdana" w:cs="Arial"/>
                <w:sz w:val="24"/>
                <w:szCs w:val="24"/>
              </w:rPr>
            </w:pPr>
            <w:r w:rsidRPr="0000698D">
              <w:rPr>
                <w:rFonts w:ascii="Verdana" w:eastAsia="Verdana" w:hAnsi="Verdana" w:cs="Arial"/>
                <w:sz w:val="24"/>
                <w:szCs w:val="24"/>
                <w:lang w:bidi="cy-GB"/>
              </w:rPr>
              <w:t>89</w:t>
            </w:r>
          </w:p>
        </w:tc>
        <w:tc>
          <w:tcPr>
            <w:tcW w:w="3544" w:type="dxa"/>
          </w:tcPr>
          <w:p w14:paraId="40DAEC52" w14:textId="77777777" w:rsidR="0000698D" w:rsidRPr="0000698D" w:rsidRDefault="0000698D" w:rsidP="001B58B5">
            <w:pPr>
              <w:rPr>
                <w:rFonts w:ascii="Verdana" w:hAnsi="Verdana" w:cs="Arial"/>
                <w:sz w:val="24"/>
                <w:szCs w:val="24"/>
              </w:rPr>
            </w:pPr>
            <w:r w:rsidRPr="0000698D">
              <w:rPr>
                <w:rFonts w:ascii="Verdana" w:eastAsia="Verdana" w:hAnsi="Verdana" w:cs="Arial"/>
                <w:sz w:val="24"/>
                <w:szCs w:val="24"/>
                <w:lang w:bidi="cy-GB"/>
              </w:rPr>
              <w:t>Lefel Staff Nyrsio Gofal Iechyd (HMPS)</w:t>
            </w:r>
          </w:p>
          <w:p w14:paraId="29A8DDD5" w14:textId="77777777" w:rsidR="0000698D" w:rsidRPr="0000698D" w:rsidRDefault="0000698D" w:rsidP="001B58B5">
            <w:pPr>
              <w:rPr>
                <w:rFonts w:ascii="Verdana" w:hAnsi="Verdana" w:cs="Arial"/>
                <w:sz w:val="24"/>
                <w:szCs w:val="24"/>
              </w:rPr>
            </w:pPr>
          </w:p>
        </w:tc>
        <w:tc>
          <w:tcPr>
            <w:tcW w:w="1559" w:type="dxa"/>
            <w:shd w:val="clear" w:color="auto" w:fill="C00000"/>
          </w:tcPr>
          <w:p w14:paraId="4E52F843" w14:textId="77777777" w:rsidR="0000698D" w:rsidRPr="0000698D" w:rsidRDefault="0000698D" w:rsidP="001B58B5">
            <w:pPr>
              <w:jc w:val="center"/>
              <w:rPr>
                <w:rFonts w:ascii="Verdana" w:hAnsi="Verdana" w:cs="Arial"/>
                <w:sz w:val="24"/>
                <w:szCs w:val="24"/>
              </w:rPr>
            </w:pPr>
            <w:r w:rsidRPr="0000698D">
              <w:rPr>
                <w:rFonts w:ascii="Verdana" w:eastAsia="Verdana" w:hAnsi="Verdana" w:cs="Arial"/>
                <w:sz w:val="24"/>
                <w:szCs w:val="24"/>
                <w:lang w:bidi="cy-GB"/>
              </w:rPr>
              <w:t>20</w:t>
            </w:r>
          </w:p>
        </w:tc>
        <w:tc>
          <w:tcPr>
            <w:tcW w:w="3260" w:type="dxa"/>
          </w:tcPr>
          <w:p w14:paraId="600B11E8" w14:textId="555EE0DB" w:rsidR="0000698D" w:rsidRPr="0000698D" w:rsidRDefault="0000698D" w:rsidP="001B58B5">
            <w:pPr>
              <w:rPr>
                <w:rFonts w:ascii="Verdana" w:hAnsi="Verdana" w:cs="Arial"/>
                <w:sz w:val="24"/>
                <w:szCs w:val="24"/>
              </w:rPr>
            </w:pPr>
            <w:r w:rsidRPr="0000698D">
              <w:rPr>
                <w:rFonts w:ascii="Verdana" w:eastAsia="Verdana" w:hAnsi="Verdana" w:cs="Arial"/>
                <w:sz w:val="24"/>
                <w:szCs w:val="24"/>
                <w:lang w:bidi="cy-GB"/>
              </w:rPr>
              <w:t>Ansawdd a Diogelwch</w:t>
            </w:r>
          </w:p>
        </w:tc>
      </w:tr>
      <w:tr w:rsidR="0000698D" w:rsidRPr="0000698D" w14:paraId="1332B589" w14:textId="77777777" w:rsidTr="001B58B5">
        <w:tc>
          <w:tcPr>
            <w:tcW w:w="704" w:type="dxa"/>
          </w:tcPr>
          <w:p w14:paraId="52B87748" w14:textId="77777777" w:rsidR="0000698D" w:rsidRPr="0000698D" w:rsidRDefault="0000698D" w:rsidP="001B58B5">
            <w:pPr>
              <w:jc w:val="center"/>
              <w:rPr>
                <w:rFonts w:ascii="Verdana" w:hAnsi="Verdana" w:cs="Arial"/>
                <w:sz w:val="24"/>
                <w:szCs w:val="24"/>
              </w:rPr>
            </w:pPr>
            <w:r w:rsidRPr="0000698D">
              <w:rPr>
                <w:rFonts w:ascii="Verdana" w:eastAsia="Verdana" w:hAnsi="Verdana" w:cs="Arial"/>
                <w:sz w:val="24"/>
                <w:szCs w:val="24"/>
                <w:lang w:bidi="cy-GB"/>
              </w:rPr>
              <w:t>90</w:t>
            </w:r>
          </w:p>
        </w:tc>
        <w:tc>
          <w:tcPr>
            <w:tcW w:w="3544" w:type="dxa"/>
          </w:tcPr>
          <w:p w14:paraId="09C4F34E" w14:textId="77777777" w:rsidR="0000698D" w:rsidRPr="0000698D" w:rsidRDefault="0000698D" w:rsidP="001B58B5">
            <w:pPr>
              <w:rPr>
                <w:rFonts w:ascii="Verdana" w:hAnsi="Verdana" w:cs="Arial"/>
                <w:sz w:val="24"/>
                <w:szCs w:val="24"/>
              </w:rPr>
            </w:pPr>
            <w:r w:rsidRPr="0000698D">
              <w:rPr>
                <w:rFonts w:ascii="Verdana" w:eastAsia="Verdana" w:hAnsi="Verdana" w:cs="Arial"/>
                <w:sz w:val="24"/>
                <w:szCs w:val="24"/>
                <w:lang w:bidi="cy-GB"/>
              </w:rPr>
              <w:t>Methu â chydymffurfio ag Erthygl 15 o UK-GDPR ynghylch Ceisiadau gan Unigolion am Fynediad at Ddata</w:t>
            </w:r>
          </w:p>
        </w:tc>
        <w:tc>
          <w:tcPr>
            <w:tcW w:w="1559" w:type="dxa"/>
            <w:shd w:val="clear" w:color="auto" w:fill="C00000"/>
          </w:tcPr>
          <w:p w14:paraId="63B6AB42" w14:textId="77777777" w:rsidR="0000698D" w:rsidRPr="0000698D" w:rsidRDefault="0000698D" w:rsidP="001B58B5">
            <w:pPr>
              <w:jc w:val="center"/>
              <w:rPr>
                <w:rFonts w:ascii="Verdana" w:hAnsi="Verdana" w:cs="Arial"/>
                <w:sz w:val="24"/>
                <w:szCs w:val="24"/>
              </w:rPr>
            </w:pPr>
            <w:r w:rsidRPr="0000698D">
              <w:rPr>
                <w:rFonts w:ascii="Verdana" w:eastAsia="Verdana" w:hAnsi="Verdana" w:cs="Arial"/>
                <w:sz w:val="24"/>
                <w:szCs w:val="24"/>
                <w:lang w:bidi="cy-GB"/>
              </w:rPr>
              <w:t>20</w:t>
            </w:r>
          </w:p>
        </w:tc>
        <w:tc>
          <w:tcPr>
            <w:tcW w:w="3260" w:type="dxa"/>
          </w:tcPr>
          <w:p w14:paraId="71D4FE75" w14:textId="75B0D130" w:rsidR="0000698D" w:rsidRPr="0000698D" w:rsidRDefault="0000698D" w:rsidP="001B58B5">
            <w:pPr>
              <w:rPr>
                <w:rFonts w:ascii="Verdana" w:hAnsi="Verdana" w:cs="Arial"/>
                <w:sz w:val="24"/>
                <w:szCs w:val="24"/>
              </w:rPr>
            </w:pPr>
            <w:r w:rsidRPr="0000698D">
              <w:rPr>
                <w:rFonts w:ascii="Verdana" w:eastAsia="Verdana" w:hAnsi="Verdana" w:cs="Arial"/>
                <w:sz w:val="24"/>
                <w:szCs w:val="24"/>
                <w:lang w:bidi="cy-GB"/>
              </w:rPr>
              <w:t>Digidol, Data, Ymchwil ac Arloesi</w:t>
            </w:r>
          </w:p>
        </w:tc>
      </w:tr>
      <w:tr w:rsidR="0000698D" w:rsidRPr="0000698D" w14:paraId="1F35C0D3" w14:textId="77777777" w:rsidTr="001B58B5">
        <w:tc>
          <w:tcPr>
            <w:tcW w:w="704" w:type="dxa"/>
          </w:tcPr>
          <w:p w14:paraId="1B6AF2F5" w14:textId="77777777" w:rsidR="0000698D" w:rsidRPr="0000698D" w:rsidRDefault="0000698D" w:rsidP="001B58B5">
            <w:pPr>
              <w:jc w:val="center"/>
              <w:rPr>
                <w:rFonts w:ascii="Verdana" w:hAnsi="Verdana" w:cs="Arial"/>
                <w:sz w:val="24"/>
                <w:szCs w:val="24"/>
              </w:rPr>
            </w:pPr>
            <w:r w:rsidRPr="0000698D">
              <w:rPr>
                <w:rFonts w:ascii="Verdana" w:eastAsia="Verdana" w:hAnsi="Verdana" w:cs="Arial"/>
                <w:sz w:val="24"/>
                <w:szCs w:val="24"/>
                <w:lang w:bidi="cy-GB"/>
              </w:rPr>
              <w:t>92</w:t>
            </w:r>
          </w:p>
        </w:tc>
        <w:tc>
          <w:tcPr>
            <w:tcW w:w="3544" w:type="dxa"/>
          </w:tcPr>
          <w:p w14:paraId="70F75E98" w14:textId="77777777" w:rsidR="0000698D" w:rsidRPr="0000698D" w:rsidRDefault="0000698D" w:rsidP="001B58B5">
            <w:pPr>
              <w:rPr>
                <w:rFonts w:ascii="Verdana" w:hAnsi="Verdana" w:cs="Arial"/>
                <w:sz w:val="24"/>
                <w:szCs w:val="24"/>
              </w:rPr>
            </w:pPr>
            <w:r w:rsidRPr="0000698D">
              <w:rPr>
                <w:rFonts w:ascii="Verdana" w:eastAsia="Verdana" w:hAnsi="Verdana" w:cs="Arial"/>
                <w:sz w:val="24"/>
                <w:szCs w:val="24"/>
                <w:lang w:bidi="cy-GB"/>
              </w:rPr>
              <w:t>Diffyg a Ragwelir yn y Cyllid</w:t>
            </w:r>
          </w:p>
          <w:p w14:paraId="5CF4D2E5" w14:textId="77777777" w:rsidR="0000698D" w:rsidRPr="0000698D" w:rsidRDefault="0000698D" w:rsidP="001B58B5">
            <w:pPr>
              <w:rPr>
                <w:rFonts w:ascii="Verdana" w:hAnsi="Verdana" w:cs="Arial"/>
                <w:sz w:val="24"/>
                <w:szCs w:val="24"/>
              </w:rPr>
            </w:pPr>
          </w:p>
        </w:tc>
        <w:tc>
          <w:tcPr>
            <w:tcW w:w="1559" w:type="dxa"/>
            <w:shd w:val="clear" w:color="auto" w:fill="C00000"/>
          </w:tcPr>
          <w:p w14:paraId="374B87C3" w14:textId="77777777" w:rsidR="0000698D" w:rsidRPr="0000698D" w:rsidRDefault="0000698D" w:rsidP="001B58B5">
            <w:pPr>
              <w:jc w:val="center"/>
              <w:rPr>
                <w:rFonts w:ascii="Verdana" w:hAnsi="Verdana" w:cs="Arial"/>
                <w:b/>
                <w:bCs/>
                <w:sz w:val="24"/>
                <w:szCs w:val="24"/>
              </w:rPr>
            </w:pPr>
            <w:r w:rsidRPr="0000698D">
              <w:rPr>
                <w:rFonts w:ascii="Verdana" w:eastAsia="Verdana" w:hAnsi="Verdana" w:cs="Arial"/>
                <w:b/>
                <w:sz w:val="24"/>
                <w:szCs w:val="24"/>
                <w:lang w:bidi="cy-GB"/>
              </w:rPr>
              <w:t>25</w:t>
            </w:r>
          </w:p>
        </w:tc>
        <w:tc>
          <w:tcPr>
            <w:tcW w:w="3260" w:type="dxa"/>
          </w:tcPr>
          <w:p w14:paraId="67A4253F" w14:textId="514CD20D" w:rsidR="0000698D" w:rsidRPr="0000698D" w:rsidRDefault="0000698D" w:rsidP="001B58B5">
            <w:pPr>
              <w:rPr>
                <w:rFonts w:ascii="Verdana" w:hAnsi="Verdana" w:cs="Arial"/>
                <w:sz w:val="24"/>
                <w:szCs w:val="24"/>
              </w:rPr>
            </w:pPr>
            <w:r w:rsidRPr="0000698D">
              <w:rPr>
                <w:rFonts w:ascii="Verdana" w:eastAsia="Verdana" w:hAnsi="Verdana" w:cs="Arial"/>
                <w:sz w:val="24"/>
                <w:szCs w:val="24"/>
                <w:lang w:bidi="cy-GB"/>
              </w:rPr>
              <w:t>Perfformiad a Chyllid</w:t>
            </w:r>
          </w:p>
        </w:tc>
      </w:tr>
      <w:tr w:rsidR="0000698D" w:rsidRPr="0000698D" w14:paraId="43514202" w14:textId="77777777" w:rsidTr="001B58B5">
        <w:tc>
          <w:tcPr>
            <w:tcW w:w="704" w:type="dxa"/>
          </w:tcPr>
          <w:p w14:paraId="6C331772" w14:textId="77777777" w:rsidR="0000698D" w:rsidRPr="0000698D" w:rsidRDefault="0000698D" w:rsidP="001B58B5">
            <w:pPr>
              <w:jc w:val="center"/>
              <w:rPr>
                <w:rFonts w:ascii="Verdana" w:hAnsi="Verdana" w:cs="Arial"/>
                <w:sz w:val="24"/>
                <w:szCs w:val="24"/>
              </w:rPr>
            </w:pPr>
            <w:r w:rsidRPr="0000698D">
              <w:rPr>
                <w:rFonts w:ascii="Verdana" w:eastAsia="Verdana" w:hAnsi="Verdana" w:cs="Arial"/>
                <w:sz w:val="24"/>
                <w:szCs w:val="24"/>
                <w:lang w:bidi="cy-GB"/>
              </w:rPr>
              <w:t>96</w:t>
            </w:r>
          </w:p>
        </w:tc>
        <w:tc>
          <w:tcPr>
            <w:tcW w:w="3544" w:type="dxa"/>
          </w:tcPr>
          <w:p w14:paraId="7F176479" w14:textId="77777777" w:rsidR="0000698D" w:rsidRPr="0000698D" w:rsidRDefault="0000698D" w:rsidP="001B58B5">
            <w:pPr>
              <w:rPr>
                <w:rFonts w:ascii="Verdana" w:hAnsi="Verdana" w:cs="Arial"/>
                <w:sz w:val="24"/>
                <w:szCs w:val="24"/>
              </w:rPr>
            </w:pPr>
            <w:r w:rsidRPr="0000698D">
              <w:rPr>
                <w:rFonts w:ascii="Verdana" w:eastAsia="Verdana" w:hAnsi="Verdana" w:cs="Arial"/>
                <w:sz w:val="24"/>
                <w:szCs w:val="24"/>
                <w:lang w:bidi="cy-GB"/>
              </w:rPr>
              <w:t>Datblygu CTCI y gellir ei gymeradwyo (cydymffurfiaeth statudol)</w:t>
            </w:r>
          </w:p>
          <w:p w14:paraId="3F768419" w14:textId="77777777" w:rsidR="0000698D" w:rsidRPr="0000698D" w:rsidRDefault="0000698D" w:rsidP="001B58B5">
            <w:pPr>
              <w:rPr>
                <w:rFonts w:ascii="Verdana" w:hAnsi="Verdana" w:cs="Arial"/>
                <w:sz w:val="24"/>
                <w:szCs w:val="24"/>
              </w:rPr>
            </w:pPr>
          </w:p>
        </w:tc>
        <w:tc>
          <w:tcPr>
            <w:tcW w:w="1559" w:type="dxa"/>
            <w:shd w:val="clear" w:color="auto" w:fill="C00000"/>
          </w:tcPr>
          <w:p w14:paraId="40B67C96" w14:textId="77777777" w:rsidR="0000698D" w:rsidRPr="0000698D" w:rsidRDefault="0000698D" w:rsidP="001B58B5">
            <w:pPr>
              <w:jc w:val="center"/>
              <w:rPr>
                <w:rFonts w:ascii="Verdana" w:hAnsi="Verdana" w:cs="Arial"/>
                <w:sz w:val="24"/>
                <w:szCs w:val="24"/>
              </w:rPr>
            </w:pPr>
            <w:r w:rsidRPr="0000698D">
              <w:rPr>
                <w:rFonts w:ascii="Verdana" w:eastAsia="Verdana" w:hAnsi="Verdana" w:cs="Arial"/>
                <w:sz w:val="24"/>
                <w:szCs w:val="24"/>
                <w:lang w:bidi="cy-GB"/>
              </w:rPr>
              <w:t>20</w:t>
            </w:r>
          </w:p>
        </w:tc>
        <w:tc>
          <w:tcPr>
            <w:tcW w:w="3260" w:type="dxa"/>
          </w:tcPr>
          <w:p w14:paraId="33D6679A" w14:textId="5ABE1426" w:rsidR="0000698D" w:rsidRPr="0000698D" w:rsidRDefault="0000698D" w:rsidP="001B58B5">
            <w:pPr>
              <w:rPr>
                <w:rFonts w:ascii="Verdana" w:hAnsi="Verdana" w:cs="Arial"/>
                <w:sz w:val="24"/>
                <w:szCs w:val="24"/>
              </w:rPr>
            </w:pPr>
            <w:r w:rsidRPr="0000698D">
              <w:rPr>
                <w:rFonts w:ascii="Verdana" w:eastAsia="Verdana" w:hAnsi="Verdana" w:cs="Arial"/>
                <w:sz w:val="24"/>
                <w:szCs w:val="24"/>
                <w:lang w:bidi="cy-GB"/>
              </w:rPr>
              <w:t>Perfformiad a Chyllid</w:t>
            </w:r>
          </w:p>
        </w:tc>
      </w:tr>
      <w:tr w:rsidR="0000698D" w:rsidRPr="0000698D" w14:paraId="7AB0D4EB" w14:textId="77777777" w:rsidTr="001B58B5">
        <w:tc>
          <w:tcPr>
            <w:tcW w:w="704" w:type="dxa"/>
          </w:tcPr>
          <w:p w14:paraId="1F5E1002" w14:textId="77777777" w:rsidR="0000698D" w:rsidRPr="0000698D" w:rsidRDefault="0000698D" w:rsidP="001B58B5">
            <w:pPr>
              <w:jc w:val="center"/>
              <w:rPr>
                <w:rFonts w:ascii="Verdana" w:hAnsi="Verdana" w:cs="Arial"/>
                <w:sz w:val="24"/>
                <w:szCs w:val="24"/>
              </w:rPr>
            </w:pPr>
            <w:r w:rsidRPr="0000698D">
              <w:rPr>
                <w:rFonts w:ascii="Verdana" w:eastAsia="Verdana" w:hAnsi="Verdana" w:cs="Arial"/>
                <w:sz w:val="24"/>
                <w:szCs w:val="24"/>
                <w:lang w:bidi="cy-GB"/>
              </w:rPr>
              <w:t>104</w:t>
            </w:r>
          </w:p>
        </w:tc>
        <w:tc>
          <w:tcPr>
            <w:tcW w:w="3544" w:type="dxa"/>
          </w:tcPr>
          <w:p w14:paraId="7698E8ED" w14:textId="77777777" w:rsidR="0000698D" w:rsidRPr="0000698D" w:rsidRDefault="0000698D" w:rsidP="001B58B5">
            <w:pPr>
              <w:rPr>
                <w:rFonts w:ascii="Verdana" w:hAnsi="Verdana" w:cs="Arial"/>
                <w:sz w:val="24"/>
                <w:szCs w:val="24"/>
              </w:rPr>
            </w:pPr>
            <w:r w:rsidRPr="0000698D">
              <w:rPr>
                <w:rFonts w:ascii="Verdana" w:eastAsia="Verdana" w:hAnsi="Verdana" w:cs="Arial"/>
                <w:sz w:val="24"/>
                <w:szCs w:val="24"/>
                <w:lang w:bidi="cy-GB"/>
              </w:rPr>
              <w:t>Methu â chyrraedd targedau Haen 1 ar gyfer cyflawnrwydd codio clinigol</w:t>
            </w:r>
          </w:p>
        </w:tc>
        <w:tc>
          <w:tcPr>
            <w:tcW w:w="1559" w:type="dxa"/>
            <w:shd w:val="clear" w:color="auto" w:fill="C00000"/>
          </w:tcPr>
          <w:p w14:paraId="632CC1E2" w14:textId="77777777" w:rsidR="0000698D" w:rsidRPr="0000698D" w:rsidRDefault="0000698D" w:rsidP="001B58B5">
            <w:pPr>
              <w:jc w:val="center"/>
              <w:rPr>
                <w:rFonts w:ascii="Verdana" w:hAnsi="Verdana" w:cs="Arial"/>
                <w:sz w:val="24"/>
                <w:szCs w:val="24"/>
              </w:rPr>
            </w:pPr>
            <w:r w:rsidRPr="0000698D">
              <w:rPr>
                <w:rFonts w:ascii="Verdana" w:eastAsia="Verdana" w:hAnsi="Verdana" w:cs="Arial"/>
                <w:sz w:val="24"/>
                <w:szCs w:val="24"/>
                <w:lang w:bidi="cy-GB"/>
              </w:rPr>
              <w:t>20</w:t>
            </w:r>
          </w:p>
          <w:p w14:paraId="4716E99F" w14:textId="77777777" w:rsidR="0000698D" w:rsidRPr="0000698D" w:rsidRDefault="0000698D" w:rsidP="001B58B5">
            <w:pPr>
              <w:jc w:val="center"/>
              <w:rPr>
                <w:rFonts w:ascii="Verdana" w:hAnsi="Verdana" w:cs="Arial"/>
                <w:sz w:val="24"/>
                <w:szCs w:val="24"/>
              </w:rPr>
            </w:pPr>
          </w:p>
        </w:tc>
        <w:tc>
          <w:tcPr>
            <w:tcW w:w="3260" w:type="dxa"/>
          </w:tcPr>
          <w:p w14:paraId="550D4F87" w14:textId="33EA0311" w:rsidR="0000698D" w:rsidRPr="0000698D" w:rsidRDefault="0000698D" w:rsidP="001B58B5">
            <w:pPr>
              <w:rPr>
                <w:rFonts w:ascii="Verdana" w:hAnsi="Verdana" w:cs="Arial"/>
                <w:sz w:val="24"/>
                <w:szCs w:val="24"/>
              </w:rPr>
            </w:pPr>
            <w:r w:rsidRPr="0000698D">
              <w:rPr>
                <w:rFonts w:ascii="Verdana" w:eastAsia="Verdana" w:hAnsi="Verdana" w:cs="Arial"/>
                <w:sz w:val="24"/>
                <w:szCs w:val="24"/>
                <w:lang w:bidi="cy-GB"/>
              </w:rPr>
              <w:t>Digidol, Data, Ymchwil ac Arloesi</w:t>
            </w:r>
          </w:p>
        </w:tc>
      </w:tr>
      <w:tr w:rsidR="0000698D" w:rsidRPr="0000698D" w14:paraId="6554D822" w14:textId="77777777" w:rsidTr="001B58B5">
        <w:tc>
          <w:tcPr>
            <w:tcW w:w="704" w:type="dxa"/>
          </w:tcPr>
          <w:p w14:paraId="6CE52445" w14:textId="77777777" w:rsidR="0000698D" w:rsidRPr="0000698D" w:rsidRDefault="0000698D" w:rsidP="001B58B5">
            <w:pPr>
              <w:jc w:val="center"/>
              <w:rPr>
                <w:rFonts w:ascii="Verdana" w:hAnsi="Verdana" w:cs="Arial"/>
                <w:sz w:val="24"/>
                <w:szCs w:val="24"/>
              </w:rPr>
            </w:pPr>
            <w:r w:rsidRPr="0000698D">
              <w:rPr>
                <w:rFonts w:ascii="Verdana" w:eastAsia="Verdana" w:hAnsi="Verdana" w:cs="Arial"/>
                <w:sz w:val="24"/>
                <w:szCs w:val="24"/>
                <w:lang w:bidi="cy-GB"/>
              </w:rPr>
              <w:t>106</w:t>
            </w:r>
          </w:p>
        </w:tc>
        <w:tc>
          <w:tcPr>
            <w:tcW w:w="3544" w:type="dxa"/>
          </w:tcPr>
          <w:p w14:paraId="2DAD504C" w14:textId="77777777" w:rsidR="0000698D" w:rsidRPr="0000698D" w:rsidRDefault="0000698D" w:rsidP="001B58B5">
            <w:pPr>
              <w:rPr>
                <w:rFonts w:ascii="Verdana" w:hAnsi="Verdana" w:cs="Arial"/>
                <w:sz w:val="24"/>
                <w:szCs w:val="24"/>
              </w:rPr>
            </w:pPr>
            <w:r w:rsidRPr="0000698D">
              <w:rPr>
                <w:rFonts w:ascii="Verdana" w:eastAsia="Verdana" w:hAnsi="Verdana" w:cs="Arial"/>
                <w:sz w:val="24"/>
                <w:szCs w:val="24"/>
                <w:lang w:bidi="cy-GB"/>
              </w:rPr>
              <w:t>Lleihau Allyriadau</w:t>
            </w:r>
          </w:p>
          <w:p w14:paraId="6CEE365E" w14:textId="77777777" w:rsidR="0000698D" w:rsidRPr="0000698D" w:rsidRDefault="0000698D" w:rsidP="001B58B5">
            <w:pPr>
              <w:rPr>
                <w:rFonts w:ascii="Verdana" w:hAnsi="Verdana" w:cs="Arial"/>
                <w:sz w:val="24"/>
                <w:szCs w:val="24"/>
              </w:rPr>
            </w:pPr>
          </w:p>
        </w:tc>
        <w:tc>
          <w:tcPr>
            <w:tcW w:w="1559" w:type="dxa"/>
            <w:shd w:val="clear" w:color="auto" w:fill="C00000"/>
          </w:tcPr>
          <w:p w14:paraId="09A8AE49" w14:textId="77777777" w:rsidR="0000698D" w:rsidRPr="0000698D" w:rsidRDefault="0000698D" w:rsidP="001B58B5">
            <w:pPr>
              <w:jc w:val="center"/>
              <w:rPr>
                <w:rFonts w:ascii="Verdana" w:hAnsi="Verdana" w:cs="Arial"/>
                <w:sz w:val="24"/>
                <w:szCs w:val="24"/>
              </w:rPr>
            </w:pPr>
            <w:r w:rsidRPr="0000698D">
              <w:rPr>
                <w:rFonts w:ascii="Verdana" w:eastAsia="Verdana" w:hAnsi="Verdana" w:cs="Arial"/>
                <w:sz w:val="24"/>
                <w:szCs w:val="24"/>
                <w:lang w:bidi="cy-GB"/>
              </w:rPr>
              <w:t>20</w:t>
            </w:r>
          </w:p>
        </w:tc>
        <w:tc>
          <w:tcPr>
            <w:tcW w:w="3260" w:type="dxa"/>
          </w:tcPr>
          <w:p w14:paraId="2732DCFF" w14:textId="7D5AED02" w:rsidR="0000698D" w:rsidRPr="0000698D" w:rsidRDefault="0000698D" w:rsidP="001B58B5">
            <w:pPr>
              <w:rPr>
                <w:rFonts w:ascii="Verdana" w:hAnsi="Verdana" w:cs="Arial"/>
                <w:sz w:val="24"/>
                <w:szCs w:val="24"/>
              </w:rPr>
            </w:pPr>
            <w:r w:rsidRPr="0000698D">
              <w:rPr>
                <w:rFonts w:ascii="Verdana" w:eastAsia="Verdana" w:hAnsi="Verdana" w:cs="Arial"/>
                <w:sz w:val="24"/>
                <w:szCs w:val="24"/>
                <w:lang w:bidi="cy-GB"/>
              </w:rPr>
              <w:t>Perfformiad a Chyllid</w:t>
            </w:r>
          </w:p>
        </w:tc>
      </w:tr>
      <w:tr w:rsidR="0000698D" w:rsidRPr="0000698D" w14:paraId="11C5C1AF" w14:textId="77777777" w:rsidTr="001B58B5">
        <w:tc>
          <w:tcPr>
            <w:tcW w:w="704" w:type="dxa"/>
          </w:tcPr>
          <w:p w14:paraId="02F484B8" w14:textId="77777777" w:rsidR="0000698D" w:rsidRPr="0000698D" w:rsidRDefault="0000698D" w:rsidP="001B58B5">
            <w:pPr>
              <w:jc w:val="center"/>
              <w:rPr>
                <w:rFonts w:ascii="Verdana" w:hAnsi="Verdana" w:cs="Arial"/>
                <w:sz w:val="24"/>
                <w:szCs w:val="24"/>
              </w:rPr>
            </w:pPr>
            <w:r w:rsidRPr="0000698D">
              <w:rPr>
                <w:rFonts w:ascii="Verdana" w:eastAsia="Verdana" w:hAnsi="Verdana" w:cs="Arial"/>
                <w:sz w:val="24"/>
                <w:szCs w:val="24"/>
                <w:lang w:bidi="cy-GB"/>
              </w:rPr>
              <w:t>107</w:t>
            </w:r>
          </w:p>
        </w:tc>
        <w:tc>
          <w:tcPr>
            <w:tcW w:w="3544" w:type="dxa"/>
          </w:tcPr>
          <w:p w14:paraId="79943DB0" w14:textId="6583018F" w:rsidR="0000698D" w:rsidRPr="0000698D" w:rsidRDefault="0000698D" w:rsidP="001B58B5">
            <w:pPr>
              <w:rPr>
                <w:rFonts w:ascii="Verdana" w:hAnsi="Verdana" w:cs="Arial"/>
                <w:sz w:val="24"/>
                <w:szCs w:val="24"/>
              </w:rPr>
            </w:pPr>
            <w:r w:rsidRPr="0000698D">
              <w:rPr>
                <w:rFonts w:ascii="Verdana" w:eastAsia="Verdana" w:hAnsi="Verdana" w:cs="Arial"/>
                <w:sz w:val="24"/>
                <w:szCs w:val="24"/>
                <w:lang w:bidi="cy-GB"/>
              </w:rPr>
              <w:t>Paratoi ar gyfer Argyfyngau, Ymateb ac Adfer</w:t>
            </w:r>
          </w:p>
          <w:p w14:paraId="470F87A5" w14:textId="77777777" w:rsidR="0000698D" w:rsidRPr="0000698D" w:rsidRDefault="0000698D" w:rsidP="001B58B5">
            <w:pPr>
              <w:rPr>
                <w:rFonts w:ascii="Verdana" w:hAnsi="Verdana" w:cs="Arial"/>
                <w:sz w:val="24"/>
                <w:szCs w:val="24"/>
              </w:rPr>
            </w:pPr>
          </w:p>
        </w:tc>
        <w:tc>
          <w:tcPr>
            <w:tcW w:w="1559" w:type="dxa"/>
            <w:shd w:val="clear" w:color="auto" w:fill="C00000"/>
          </w:tcPr>
          <w:p w14:paraId="39D39557" w14:textId="77777777" w:rsidR="0000698D" w:rsidRPr="0000698D" w:rsidRDefault="0000698D" w:rsidP="001B58B5">
            <w:pPr>
              <w:jc w:val="center"/>
              <w:rPr>
                <w:rFonts w:ascii="Verdana" w:hAnsi="Verdana" w:cs="Arial"/>
                <w:sz w:val="24"/>
                <w:szCs w:val="24"/>
              </w:rPr>
            </w:pPr>
            <w:r w:rsidRPr="0000698D">
              <w:rPr>
                <w:rFonts w:ascii="Verdana" w:eastAsia="Verdana" w:hAnsi="Verdana" w:cs="Arial"/>
                <w:sz w:val="24"/>
                <w:szCs w:val="24"/>
                <w:lang w:bidi="cy-GB"/>
              </w:rPr>
              <w:lastRenderedPageBreak/>
              <w:t>20</w:t>
            </w:r>
          </w:p>
        </w:tc>
        <w:tc>
          <w:tcPr>
            <w:tcW w:w="3260" w:type="dxa"/>
          </w:tcPr>
          <w:p w14:paraId="051500A1" w14:textId="492007D5" w:rsidR="0000698D" w:rsidRPr="0000698D" w:rsidRDefault="0000698D" w:rsidP="001B58B5">
            <w:pPr>
              <w:rPr>
                <w:rFonts w:ascii="Verdana" w:hAnsi="Verdana" w:cs="Arial"/>
                <w:sz w:val="24"/>
                <w:szCs w:val="24"/>
              </w:rPr>
            </w:pPr>
            <w:r w:rsidRPr="0000698D">
              <w:rPr>
                <w:rFonts w:ascii="Verdana" w:eastAsia="Verdana" w:hAnsi="Verdana" w:cs="Arial"/>
                <w:sz w:val="24"/>
                <w:szCs w:val="24"/>
                <w:lang w:bidi="cy-GB"/>
              </w:rPr>
              <w:t>Perfformiad a Chyllid</w:t>
            </w:r>
          </w:p>
        </w:tc>
      </w:tr>
    </w:tbl>
    <w:p w14:paraId="6AA41BF5" w14:textId="77777777" w:rsidR="0000698D" w:rsidRPr="0000698D" w:rsidRDefault="0000698D" w:rsidP="0000698D">
      <w:pPr>
        <w:spacing w:after="0" w:line="276" w:lineRule="auto"/>
        <w:rPr>
          <w:rFonts w:ascii="Verdana" w:hAnsi="Verdana" w:cs="Arial"/>
          <w:iCs/>
          <w:szCs w:val="24"/>
        </w:rPr>
      </w:pPr>
    </w:p>
    <w:p w14:paraId="34D1677D" w14:textId="77777777" w:rsidR="0000698D" w:rsidRPr="0000698D" w:rsidRDefault="0000698D" w:rsidP="0000698D">
      <w:pPr>
        <w:spacing w:after="0" w:line="276" w:lineRule="auto"/>
        <w:rPr>
          <w:rFonts w:ascii="Verdana" w:hAnsi="Verdana" w:cs="Arial"/>
          <w:iCs/>
          <w:szCs w:val="24"/>
        </w:rPr>
      </w:pPr>
      <w:r w:rsidRPr="0000698D">
        <w:rPr>
          <w:rFonts w:ascii="Verdana" w:eastAsia="Verdana" w:hAnsi="Verdana" w:cs="Arial"/>
          <w:szCs w:val="24"/>
          <w:lang w:bidi="cy-GB"/>
        </w:rPr>
        <w:t xml:space="preserve">Er ein bod wedi lleihau risgiau mewn rhai meysydd, mae llawer ohonynt wedi parhau. Mae'r profiad a gafwyd yn dilyn gweithredu trefniadau rheoli risg wedi'u hadnewyddu – drwy ymgysylltu parhaus â gwasanaethau a thrwy drafodaethau yng nghyfarfodydd pwyllgorau'r Bwrdd – wedi nodi meysydd pellach lle gellir gwella sicrwydd ynghylch rheoli risgiau ar lefel y Bwrdd ac ar lefel weithredol, yn ogystal â nodi risgiau ychwanegol y dylid eu dyrchafu i gael eu goruchwylio ar lefel y Bwrdd. </w:t>
      </w:r>
    </w:p>
    <w:p w14:paraId="607BE5F3" w14:textId="77777777" w:rsidR="0000698D" w:rsidRPr="0000698D" w:rsidRDefault="0000698D" w:rsidP="0000698D">
      <w:pPr>
        <w:spacing w:after="0" w:line="276" w:lineRule="auto"/>
        <w:rPr>
          <w:rFonts w:ascii="Verdana" w:hAnsi="Verdana" w:cs="Arial"/>
          <w:iCs/>
          <w:szCs w:val="24"/>
        </w:rPr>
      </w:pPr>
    </w:p>
    <w:p w14:paraId="0C317652" w14:textId="4A064219" w:rsidR="0000698D" w:rsidRPr="0000698D" w:rsidRDefault="0000698D" w:rsidP="0000698D">
      <w:pPr>
        <w:spacing w:after="0" w:line="276" w:lineRule="auto"/>
        <w:rPr>
          <w:rFonts w:ascii="Verdana" w:hAnsi="Verdana" w:cs="Arial"/>
          <w:iCs/>
          <w:szCs w:val="24"/>
        </w:rPr>
      </w:pPr>
      <w:r w:rsidRPr="0000698D">
        <w:rPr>
          <w:rFonts w:ascii="Verdana" w:eastAsia="Verdana" w:hAnsi="Verdana" w:cs="Arial"/>
          <w:szCs w:val="24"/>
          <w:lang w:bidi="cy-GB"/>
        </w:rPr>
        <w:t>Mae'r tîm Llywodraethu Corfforaethol, Risg a Sicrwydd wedi dechrau cyfarfodydd ag arweinwyr gwasanaethau i fwrw ymlaen â'r gwaith hwn yn 2025-26 ac i mewn i 2026-27.</w:t>
      </w:r>
    </w:p>
    <w:p w14:paraId="5B22F86E" w14:textId="77777777" w:rsidR="0000698D" w:rsidRPr="0000698D" w:rsidRDefault="0000698D" w:rsidP="0000698D">
      <w:pPr>
        <w:spacing w:after="0" w:line="276" w:lineRule="auto"/>
        <w:rPr>
          <w:rFonts w:ascii="Verdana" w:hAnsi="Verdana" w:cs="Arial"/>
          <w:szCs w:val="24"/>
        </w:rPr>
      </w:pPr>
    </w:p>
    <w:p w14:paraId="67A17418" w14:textId="77777777" w:rsidR="0000698D" w:rsidRPr="0000698D" w:rsidRDefault="0000698D" w:rsidP="003B7534">
      <w:pPr>
        <w:pStyle w:val="ListParagraph"/>
        <w:numPr>
          <w:ilvl w:val="0"/>
          <w:numId w:val="42"/>
        </w:numPr>
        <w:spacing w:after="0" w:line="276" w:lineRule="auto"/>
        <w:rPr>
          <w:rFonts w:ascii="Verdana" w:hAnsi="Verdana" w:cs="Arial"/>
          <w:b/>
          <w:sz w:val="24"/>
          <w:szCs w:val="24"/>
        </w:rPr>
      </w:pPr>
      <w:r w:rsidRPr="0000698D">
        <w:rPr>
          <w:rFonts w:ascii="Verdana" w:eastAsia="Verdana" w:hAnsi="Verdana" w:cs="Arial"/>
          <w:b/>
          <w:sz w:val="24"/>
          <w:szCs w:val="24"/>
          <w:lang w:val="cy-GB" w:bidi="cy-GB"/>
        </w:rPr>
        <w:t xml:space="preserve">Y Fframwaith Rheoli </w:t>
      </w:r>
    </w:p>
    <w:p w14:paraId="37EF9848" w14:textId="77777777" w:rsidR="0000698D" w:rsidRPr="0000698D" w:rsidRDefault="0000698D" w:rsidP="0000698D">
      <w:pPr>
        <w:spacing w:after="0" w:line="276" w:lineRule="auto"/>
        <w:rPr>
          <w:rFonts w:ascii="Verdana" w:hAnsi="Verdana" w:cs="Arial"/>
          <w:szCs w:val="24"/>
        </w:rPr>
      </w:pPr>
    </w:p>
    <w:p w14:paraId="7DB1DAA5" w14:textId="555BE58A" w:rsidR="0000698D" w:rsidRPr="0000698D" w:rsidRDefault="0000698D" w:rsidP="0000698D">
      <w:pPr>
        <w:spacing w:after="0" w:line="276" w:lineRule="auto"/>
        <w:rPr>
          <w:rFonts w:ascii="Verdana" w:hAnsi="Verdana" w:cs="Arial"/>
        </w:rPr>
      </w:pPr>
      <w:r w:rsidRPr="725EBD80">
        <w:rPr>
          <w:rFonts w:ascii="Verdana" w:eastAsia="Verdana" w:hAnsi="Verdana" w:cs="Arial"/>
          <w:lang w:bidi="cy-GB"/>
        </w:rPr>
        <w:t xml:space="preserve">O fewn y grwpiau gwasanaeth, mae Cyfarwyddwyr y Grwpiau Gwasanaeth yn gyfrifol am reoli risg, am sicrhau bod trefniadau effeithiol ar waith i wneud hynny, ac am drosglwyddo risgiau i'r Cyfarwyddwyr Gweithredol pan fo angen. </w:t>
      </w:r>
    </w:p>
    <w:p w14:paraId="2B1DD9A3" w14:textId="77777777" w:rsidR="0000698D" w:rsidRPr="0000698D" w:rsidRDefault="0000698D" w:rsidP="0000698D">
      <w:pPr>
        <w:spacing w:after="0" w:line="276" w:lineRule="auto"/>
        <w:rPr>
          <w:rFonts w:ascii="Verdana" w:hAnsi="Verdana" w:cs="Arial"/>
          <w:szCs w:val="24"/>
        </w:rPr>
      </w:pPr>
    </w:p>
    <w:p w14:paraId="3333190F" w14:textId="7CF7CBBF" w:rsidR="0000698D" w:rsidRPr="0000698D" w:rsidRDefault="0000698D" w:rsidP="0000698D">
      <w:pPr>
        <w:spacing w:after="0" w:line="276" w:lineRule="auto"/>
        <w:rPr>
          <w:rFonts w:ascii="Verdana" w:hAnsi="Verdana" w:cs="Arial"/>
          <w:iCs/>
          <w:szCs w:val="24"/>
        </w:rPr>
      </w:pPr>
      <w:r w:rsidRPr="0000698D">
        <w:rPr>
          <w:rFonts w:ascii="Verdana" w:eastAsia="Verdana" w:hAnsi="Verdana" w:cs="Arial"/>
          <w:szCs w:val="24"/>
          <w:lang w:bidi="cy-GB"/>
        </w:rPr>
        <w:t>Fel rhan o'r broses o ail-osod trefniadau rheoli risg a ddechreuodd yn ystod 2024 ac a barhaodd yn ystod 2025, sefydlwyd Grŵp Rheoli Risg diwygiedig o ddechrau 2025. Cyfarfu'r Grŵp Rheoli Risg yn ystod dau chwarter cyntaf blwyddyn ariannol 2025-2026, ond ni chyfarfu yn ystod y trydydd chwarter oherwydd gwrthdaro â chyfarfodydd brys a oedd yn effeithio ar aelodau allweddol. Cyfeiriwyd risgiau i'w huwchraddio at Gadeirydd y Grŵp i wneud penderfyniad yn ystod y cyfnod hwn, a symudwyd gwaith gwella ansoddol yn ei flaen drwy ymgysylltu'n uniongyrchol â gwasanaethau. Darparwyd gwybodaeth am risgiau i swyddogaeth perfformiad y Bwrdd Iechyd er mwyn cefnogi trafodaethau rhwng Cyfarwyddwyr Gweithredol a Grwpiau Gwasanaeth mewn cyfarfodydd adolygu perfformiad.</w:t>
      </w:r>
      <w:r w:rsidRPr="0000698D">
        <w:rPr>
          <w:rFonts w:ascii="Verdana" w:eastAsia="Verdana" w:hAnsi="Verdana" w:cs="Arial"/>
          <w:szCs w:val="24"/>
          <w:lang w:bidi="cy-GB"/>
        </w:rPr>
        <w:br/>
      </w:r>
    </w:p>
    <w:p w14:paraId="4A551BEE" w14:textId="6B5FAD47" w:rsidR="0000698D" w:rsidRPr="0000698D" w:rsidRDefault="0000698D" w:rsidP="0000698D">
      <w:pPr>
        <w:spacing w:after="0" w:line="276" w:lineRule="auto"/>
        <w:rPr>
          <w:rFonts w:ascii="Verdana" w:hAnsi="Verdana" w:cs="Arial"/>
        </w:rPr>
      </w:pPr>
      <w:r w:rsidRPr="725EBD80">
        <w:rPr>
          <w:rFonts w:ascii="Verdana" w:eastAsia="Verdana" w:hAnsi="Verdana" w:cs="Arial"/>
          <w:lang w:bidi="cy-GB"/>
        </w:rPr>
        <w:t xml:space="preserve">Yn sgil trafodaethau ar drefniadau llywodraethu'r dyfodol, cytunwyd i ddefnyddio'r Fforwm hwn i ystyried risgiau a godwyd gan wasanaethau wrth symud ymlaen tuag at 2026-27. Bydd goruchwyliaeth ehangach o reoli risgiau gweithredol o fewn gwasanaethau yn cael ei hystyried gan Grŵp Gweithredol Gweithrediaeth newydd. </w:t>
      </w:r>
    </w:p>
    <w:p w14:paraId="3E1D5E3D" w14:textId="77777777" w:rsidR="0000698D" w:rsidRPr="0000698D" w:rsidRDefault="0000698D" w:rsidP="0000698D">
      <w:pPr>
        <w:spacing w:after="0" w:line="276" w:lineRule="auto"/>
        <w:rPr>
          <w:rFonts w:ascii="Verdana" w:hAnsi="Verdana" w:cs="Arial"/>
          <w:szCs w:val="24"/>
        </w:rPr>
      </w:pPr>
    </w:p>
    <w:p w14:paraId="07B52FC4" w14:textId="77777777" w:rsidR="0000698D" w:rsidRPr="0000698D" w:rsidRDefault="0000698D" w:rsidP="0000698D">
      <w:pPr>
        <w:spacing w:after="0" w:line="276" w:lineRule="auto"/>
        <w:rPr>
          <w:rFonts w:ascii="Verdana" w:hAnsi="Verdana" w:cs="Arial"/>
          <w:szCs w:val="24"/>
        </w:rPr>
      </w:pPr>
      <w:r w:rsidRPr="0000698D">
        <w:rPr>
          <w:rFonts w:ascii="Verdana" w:eastAsia="Verdana" w:hAnsi="Verdana" w:cs="Arial"/>
          <w:szCs w:val="24"/>
          <w:lang w:bidi="cy-GB"/>
        </w:rPr>
        <w:lastRenderedPageBreak/>
        <w:t xml:space="preserve">Mae'r Bwrdd Iechyd yn cydnabod bod nifer o'i brif risgiau yn cael eu dylanwadu gan bartneriaid allanol, neu'n cael eu rhannu â nhw. Yn unol â'r Polisi Rheoli Risg, cydnabyddir bod cyfathrebu ac ymgynghori â rhanddeiliaid a phartneriaid mewnol ac allanol, yn ôl yr angen, ym mhob cam o'r broses rheoli risg ac ynghylch y broses yn ei chyfanrwydd, yn bwysig. Mae hyn yn sicrhau bod risgiau sydd â goblygiadau ar gyfer y system gyfan yn weladwy ar y lefel briodol, a bod sicrwydd yn cael ei geisio gan bartneriaid perthnasol.  Bydd amlder y cyfathrebu yn amrywio yn dibynnu ar ddifrifoldeb y risg. Arweinir y broses hon gan yr unigolyn a enwebwyd i arwain ar reoli'r risg; o ran cyfathrebu â rhanddeiliaid allanol, y person hwn fydd y Cyfarwyddwr Gweithredol a benodwyd i arwain ar y risg. Bydd risgiau sylweddol yn cael eu hadrodd i Lywodraeth Cymru drwy'r briff wythnosol gan sefydliadau a chyfarfodydd adolygu perfformiad chwarterol.   </w:t>
      </w:r>
    </w:p>
    <w:p w14:paraId="4CF6315E" w14:textId="77777777" w:rsidR="0000698D" w:rsidRPr="0000698D" w:rsidRDefault="0000698D" w:rsidP="0000698D">
      <w:pPr>
        <w:spacing w:after="0" w:line="276" w:lineRule="auto"/>
        <w:rPr>
          <w:rFonts w:ascii="Verdana" w:hAnsi="Verdana" w:cs="Arial"/>
          <w:szCs w:val="24"/>
        </w:rPr>
      </w:pPr>
    </w:p>
    <w:p w14:paraId="1BD0C1B6" w14:textId="77777777" w:rsidR="0000698D" w:rsidRPr="0000698D" w:rsidRDefault="0000698D" w:rsidP="0000698D">
      <w:pPr>
        <w:spacing w:after="0" w:line="276" w:lineRule="auto"/>
        <w:rPr>
          <w:rFonts w:ascii="Verdana" w:hAnsi="Verdana" w:cs="Arial"/>
          <w:szCs w:val="24"/>
        </w:rPr>
      </w:pPr>
      <w:r w:rsidRPr="0000698D">
        <w:rPr>
          <w:rFonts w:ascii="Verdana" w:eastAsia="Verdana" w:hAnsi="Verdana" w:cs="Arial"/>
          <w:szCs w:val="24"/>
          <w:lang w:bidi="cy-GB"/>
        </w:rPr>
        <w:t>Mae'r risgiau mwyaf arwyddocaol y mae'r Bwrdd Iechyd yn eu rheoli wedi'u rhestru yn yr adran uchod o dan y proffil risg. Mae rheolyddion a chamau gweithredu allweddol a gymerwyd i reoli risgiau wedi'u cofnodi yn yr SRR a'r CRR, ac mae adroddiadau arnynt wedi'u cyflwyno i'r Bwrdd Rheoli, y Pwyllgor Archwilio a'r Bwrdd. Mae'r tabl isod yn cyflwyno rhai o'r prif fesurau rheoli sydd ar waith i reoli'r risgiau mwyaf arwyddocaol – boed yn rhai newydd neu'n rhai sy'n bodoli eisoes – ar y cofrestrau lefel Bwrdd (gellir gweld manylion llawn yn y cofrestrau cyflawn).</w:t>
      </w:r>
    </w:p>
    <w:p w14:paraId="32A41F70" w14:textId="77777777" w:rsidR="0000698D" w:rsidRPr="0000698D" w:rsidRDefault="0000698D" w:rsidP="0000698D">
      <w:pPr>
        <w:spacing w:after="0" w:line="276" w:lineRule="auto"/>
        <w:rPr>
          <w:rFonts w:ascii="Verdana" w:hAnsi="Verdana" w:cs="Arial"/>
          <w:szCs w:val="24"/>
        </w:rPr>
      </w:pPr>
    </w:p>
    <w:tbl>
      <w:tblPr>
        <w:tblStyle w:val="TableGrid"/>
        <w:tblW w:w="0" w:type="auto"/>
        <w:tblInd w:w="-5" w:type="dxa"/>
        <w:tblLook w:val="04A0" w:firstRow="1" w:lastRow="0" w:firstColumn="1" w:lastColumn="0" w:noHBand="0" w:noVBand="1"/>
      </w:tblPr>
      <w:tblGrid>
        <w:gridCol w:w="3539"/>
        <w:gridCol w:w="5477"/>
      </w:tblGrid>
      <w:tr w:rsidR="0000698D" w:rsidRPr="0000698D" w14:paraId="497D647F" w14:textId="77777777" w:rsidTr="725EBD80">
        <w:trPr>
          <w:tblHeader/>
        </w:trPr>
        <w:tc>
          <w:tcPr>
            <w:tcW w:w="3539" w:type="dxa"/>
            <w:shd w:val="clear" w:color="auto" w:fill="002060"/>
          </w:tcPr>
          <w:p w14:paraId="5D56C7A1" w14:textId="77777777" w:rsidR="0000698D" w:rsidRPr="0000698D" w:rsidRDefault="0000698D" w:rsidP="001B58B5">
            <w:pPr>
              <w:spacing w:line="276" w:lineRule="auto"/>
              <w:rPr>
                <w:rFonts w:ascii="Verdana" w:hAnsi="Verdana" w:cs="Arial"/>
                <w:b/>
                <w:sz w:val="24"/>
                <w:szCs w:val="24"/>
              </w:rPr>
            </w:pPr>
            <w:r w:rsidRPr="0000698D">
              <w:rPr>
                <w:rFonts w:ascii="Verdana" w:eastAsia="Verdana" w:hAnsi="Verdana" w:cs="Arial"/>
                <w:b/>
                <w:sz w:val="24"/>
                <w:szCs w:val="24"/>
                <w:lang w:bidi="cy-GB"/>
              </w:rPr>
              <w:t>Teitl a Disgrifiad y Risg</w:t>
            </w:r>
          </w:p>
        </w:tc>
        <w:tc>
          <w:tcPr>
            <w:tcW w:w="5477" w:type="dxa"/>
            <w:shd w:val="clear" w:color="auto" w:fill="002060"/>
          </w:tcPr>
          <w:p w14:paraId="65355150" w14:textId="77777777" w:rsidR="0000698D" w:rsidRPr="0000698D" w:rsidRDefault="0000698D" w:rsidP="001B58B5">
            <w:pPr>
              <w:spacing w:line="276" w:lineRule="auto"/>
              <w:rPr>
                <w:rFonts w:ascii="Verdana" w:hAnsi="Verdana" w:cs="Arial"/>
                <w:b/>
                <w:sz w:val="24"/>
                <w:szCs w:val="24"/>
              </w:rPr>
            </w:pPr>
            <w:r w:rsidRPr="0000698D">
              <w:rPr>
                <w:rFonts w:ascii="Verdana" w:eastAsia="Verdana" w:hAnsi="Verdana" w:cs="Arial"/>
                <w:b/>
                <w:sz w:val="24"/>
                <w:szCs w:val="24"/>
                <w:lang w:bidi="cy-GB"/>
              </w:rPr>
              <w:t>Rheolaethau ar waith</w:t>
            </w:r>
          </w:p>
        </w:tc>
      </w:tr>
      <w:tr w:rsidR="0000698D" w:rsidRPr="0000698D" w14:paraId="124F56B0" w14:textId="77777777" w:rsidTr="725EBD80">
        <w:tc>
          <w:tcPr>
            <w:tcW w:w="9016" w:type="dxa"/>
            <w:gridSpan w:val="2"/>
            <w:shd w:val="clear" w:color="auto" w:fill="B4C6E7" w:themeFill="accent5" w:themeFillTint="66"/>
          </w:tcPr>
          <w:p w14:paraId="6A852E55" w14:textId="77777777" w:rsidR="0000698D" w:rsidRPr="0000698D" w:rsidRDefault="0000698D" w:rsidP="001B58B5">
            <w:pPr>
              <w:spacing w:line="276" w:lineRule="auto"/>
              <w:rPr>
                <w:rFonts w:ascii="Verdana" w:hAnsi="Verdana" w:cs="Arial"/>
                <w:b/>
                <w:bCs/>
                <w:iCs/>
                <w:sz w:val="24"/>
                <w:szCs w:val="24"/>
              </w:rPr>
            </w:pPr>
            <w:r w:rsidRPr="0000698D">
              <w:rPr>
                <w:rFonts w:ascii="Verdana" w:eastAsia="Verdana" w:hAnsi="Verdana" w:cs="Arial"/>
                <w:b/>
                <w:sz w:val="24"/>
                <w:szCs w:val="24"/>
                <w:lang w:bidi="cy-GB"/>
              </w:rPr>
              <w:t>COFRESTR RISGIAU STRATEGOL – Y RISGIAU MWYAF ARWYDDOCAOL</w:t>
            </w:r>
          </w:p>
        </w:tc>
      </w:tr>
      <w:tr w:rsidR="0000698D" w:rsidRPr="0000698D" w14:paraId="4C2EE185" w14:textId="77777777" w:rsidTr="725EBD80">
        <w:tc>
          <w:tcPr>
            <w:tcW w:w="3539" w:type="dxa"/>
          </w:tcPr>
          <w:p w14:paraId="08BD4F52" w14:textId="77777777" w:rsidR="0000698D" w:rsidRPr="0000698D" w:rsidRDefault="0000698D" w:rsidP="001B58B5">
            <w:pPr>
              <w:spacing w:line="276" w:lineRule="auto"/>
              <w:rPr>
                <w:rFonts w:ascii="Verdana" w:hAnsi="Verdana" w:cs="Arial"/>
                <w:b/>
                <w:bCs/>
                <w:iCs/>
                <w:sz w:val="24"/>
                <w:szCs w:val="24"/>
              </w:rPr>
            </w:pPr>
            <w:r w:rsidRPr="0000698D">
              <w:rPr>
                <w:rFonts w:ascii="Verdana" w:eastAsia="Verdana" w:hAnsi="Verdana" w:cs="Arial"/>
                <w:b/>
                <w:sz w:val="24"/>
                <w:szCs w:val="24"/>
                <w:lang w:bidi="cy-GB"/>
              </w:rPr>
              <w:t xml:space="preserve">SRR1.1 </w:t>
            </w:r>
          </w:p>
          <w:p w14:paraId="6198A4CD" w14:textId="77777777" w:rsidR="0000698D" w:rsidRPr="0000698D" w:rsidRDefault="0000698D" w:rsidP="001B58B5">
            <w:pPr>
              <w:widowControl w:val="0"/>
              <w:spacing w:line="276" w:lineRule="auto"/>
              <w:rPr>
                <w:rFonts w:ascii="Verdana" w:hAnsi="Verdana" w:cs="Arial"/>
                <w:b/>
                <w:bCs/>
                <w:iCs/>
                <w:sz w:val="24"/>
                <w:szCs w:val="24"/>
              </w:rPr>
            </w:pPr>
            <w:r w:rsidRPr="0000698D">
              <w:rPr>
                <w:rFonts w:ascii="Verdana" w:eastAsia="Verdana" w:hAnsi="Verdana" w:cs="Arial"/>
                <w:b/>
                <w:sz w:val="24"/>
                <w:szCs w:val="24"/>
                <w:lang w:bidi="cy-GB"/>
              </w:rPr>
              <w:t>Dulliau Iechyd y Boblogaeth i Fynd i'r Afael ag Anghydraddoldeb Iechyd</w:t>
            </w:r>
          </w:p>
          <w:p w14:paraId="37F7262A" w14:textId="77777777" w:rsidR="0000698D" w:rsidRPr="0000698D" w:rsidRDefault="0000698D" w:rsidP="001B58B5">
            <w:pPr>
              <w:spacing w:line="276" w:lineRule="auto"/>
              <w:rPr>
                <w:rFonts w:ascii="Verdana" w:hAnsi="Verdana" w:cs="Arial"/>
                <w:b/>
                <w:bCs/>
                <w:iCs/>
                <w:sz w:val="24"/>
                <w:szCs w:val="24"/>
              </w:rPr>
            </w:pPr>
            <w:r w:rsidRPr="0000698D">
              <w:rPr>
                <w:rFonts w:ascii="Verdana" w:eastAsia="Verdana" w:hAnsi="Verdana" w:cs="Arial"/>
                <w:b/>
                <w:sz w:val="24"/>
                <w:szCs w:val="24"/>
                <w:lang w:bidi="cy-GB"/>
              </w:rPr>
              <w:t>Sgôr 20</w:t>
            </w:r>
          </w:p>
          <w:p w14:paraId="1F7FDCFF" w14:textId="19C313B2" w:rsidR="0000698D" w:rsidRPr="0000698D" w:rsidRDefault="0000698D" w:rsidP="725EBD80">
            <w:pPr>
              <w:spacing w:line="276" w:lineRule="auto"/>
              <w:rPr>
                <w:rFonts w:ascii="Verdana" w:hAnsi="Verdana" w:cs="Arial"/>
                <w:sz w:val="24"/>
                <w:szCs w:val="24"/>
              </w:rPr>
            </w:pPr>
            <w:r w:rsidRPr="725EBD80">
              <w:rPr>
                <w:rFonts w:ascii="Verdana" w:eastAsia="Verdana" w:hAnsi="Verdana" w:cs="Arial"/>
                <w:sz w:val="24"/>
                <w:szCs w:val="24"/>
                <w:lang w:bidi="cy-GB"/>
              </w:rPr>
              <w:t xml:space="preserve">Os nad yw ein staff yn deall ac yn gweithredu yn unol â darpariaethau'r Strategaeth Iechyd Poblogaeth, ac yn datblygu'r gallu a'r capasiti i weithredu dull systemau i </w:t>
            </w:r>
            <w:r w:rsidRPr="725EBD80">
              <w:rPr>
                <w:rFonts w:ascii="Verdana" w:eastAsia="Verdana" w:hAnsi="Verdana" w:cs="Arial"/>
                <w:sz w:val="24"/>
                <w:szCs w:val="24"/>
                <w:lang w:bidi="cy-GB"/>
              </w:rPr>
              <w:lastRenderedPageBreak/>
              <w:t>fynd i'r afael â'r heriau o wella iechyd y boblogaeth gyfan, yna mae perygl na fyddwn yn datblygu systemau, prosesau a phartneriaethau effeithiol i ymgorffori a chyflawni'r dulliau iechyd poblogaeth a amlinellir yn y Strategaeth. Gallai hyn arwain at ddirywiad yn iechyd ein poblogaeth, ehangu anghydraddoldebau iechyd a methiant i gyflawni ein dyletswydd statudol fel Bwrdd Iechyd.</w:t>
            </w:r>
          </w:p>
          <w:p w14:paraId="074DDDE9" w14:textId="77777777" w:rsidR="0000698D" w:rsidRPr="0000698D" w:rsidRDefault="0000698D" w:rsidP="001B58B5">
            <w:pPr>
              <w:spacing w:line="276" w:lineRule="auto"/>
              <w:rPr>
                <w:rFonts w:ascii="Verdana" w:hAnsi="Verdana" w:cs="Arial"/>
                <w:iCs/>
                <w:sz w:val="24"/>
                <w:szCs w:val="24"/>
              </w:rPr>
            </w:pPr>
          </w:p>
        </w:tc>
        <w:tc>
          <w:tcPr>
            <w:tcW w:w="5477" w:type="dxa"/>
          </w:tcPr>
          <w:p w14:paraId="5146DAC2" w14:textId="77777777" w:rsidR="0000698D" w:rsidRPr="0000698D" w:rsidRDefault="0000698D" w:rsidP="003B7534">
            <w:pPr>
              <w:pStyle w:val="ListParagraph"/>
              <w:numPr>
                <w:ilvl w:val="0"/>
                <w:numId w:val="54"/>
              </w:numPr>
              <w:spacing w:line="276" w:lineRule="auto"/>
              <w:ind w:left="184" w:hanging="184"/>
              <w:rPr>
                <w:rFonts w:ascii="Verdana" w:hAnsi="Verdana" w:cs="Arial"/>
                <w:iCs/>
                <w:sz w:val="24"/>
                <w:szCs w:val="24"/>
              </w:rPr>
            </w:pPr>
            <w:r w:rsidRPr="0000698D">
              <w:rPr>
                <w:rFonts w:ascii="Verdana" w:eastAsia="Verdana" w:hAnsi="Verdana" w:cs="Arial"/>
                <w:sz w:val="24"/>
                <w:szCs w:val="24"/>
                <w:lang w:val="cy-GB" w:bidi="cy-GB"/>
              </w:rPr>
              <w:lastRenderedPageBreak/>
              <w:t>Mae'r Tîm Iechyd Cyhoeddus yn dilyn methodoleg sy'n seiliedig ar dystiolaeth ac yn canolbwyntio ar ymgysylltu, er mwyn cefnogi gweithredu'r Strategaeth Iechyd Poblogaeth.</w:t>
            </w:r>
          </w:p>
          <w:p w14:paraId="26431746" w14:textId="77777777" w:rsidR="0000698D" w:rsidRPr="0000698D" w:rsidRDefault="0000698D" w:rsidP="003B7534">
            <w:pPr>
              <w:pStyle w:val="ListParagraph"/>
              <w:numPr>
                <w:ilvl w:val="0"/>
                <w:numId w:val="54"/>
              </w:numPr>
              <w:spacing w:line="276" w:lineRule="auto"/>
              <w:ind w:left="184" w:hanging="184"/>
              <w:rPr>
                <w:rFonts w:ascii="Verdana" w:hAnsi="Verdana" w:cs="Arial"/>
                <w:iCs/>
                <w:sz w:val="24"/>
                <w:szCs w:val="24"/>
              </w:rPr>
            </w:pPr>
            <w:r w:rsidRPr="0000698D">
              <w:rPr>
                <w:rFonts w:ascii="Verdana" w:eastAsia="Verdana" w:hAnsi="Verdana" w:cs="Arial"/>
                <w:sz w:val="24"/>
                <w:szCs w:val="24"/>
                <w:lang w:val="cy-GB" w:bidi="cy-GB"/>
              </w:rPr>
              <w:t xml:space="preserve">Mae'r Pwyllgor Iechyd Poblogaeth wedi'i sefydlu i oruchwylio'r Strategaeth Iechyd Poblogaeth. </w:t>
            </w:r>
          </w:p>
          <w:p w14:paraId="76E0A740" w14:textId="0FC31282" w:rsidR="0000698D" w:rsidRPr="0000698D" w:rsidRDefault="0000698D" w:rsidP="003B7534">
            <w:pPr>
              <w:pStyle w:val="ListParagraph"/>
              <w:numPr>
                <w:ilvl w:val="0"/>
                <w:numId w:val="54"/>
              </w:numPr>
              <w:spacing w:line="276" w:lineRule="auto"/>
              <w:ind w:left="184" w:hanging="184"/>
              <w:rPr>
                <w:rFonts w:ascii="Verdana" w:hAnsi="Verdana" w:cs="Arial"/>
                <w:sz w:val="24"/>
                <w:szCs w:val="24"/>
              </w:rPr>
            </w:pPr>
            <w:r w:rsidRPr="725EBD80">
              <w:rPr>
                <w:rFonts w:ascii="Verdana" w:eastAsia="Verdana" w:hAnsi="Verdana" w:cs="Arial"/>
                <w:sz w:val="24"/>
                <w:szCs w:val="24"/>
                <w:lang w:val="cy-GB" w:bidi="cy-GB"/>
              </w:rPr>
              <w:t xml:space="preserve">Ymgysylltu ar draws y sefydliad i gefnogi gweithredu'r strategaeth, er mwyn meithrin cymhwysedd, gallu a chapasiti i roi'r strategaeth ar waith. </w:t>
            </w:r>
          </w:p>
          <w:p w14:paraId="237D45C0" w14:textId="77777777" w:rsidR="0000698D" w:rsidRPr="0000698D" w:rsidRDefault="0000698D" w:rsidP="003B7534">
            <w:pPr>
              <w:pStyle w:val="ListParagraph"/>
              <w:numPr>
                <w:ilvl w:val="0"/>
                <w:numId w:val="54"/>
              </w:numPr>
              <w:spacing w:line="276" w:lineRule="auto"/>
              <w:ind w:left="184" w:hanging="184"/>
              <w:rPr>
                <w:rFonts w:ascii="Verdana" w:hAnsi="Verdana" w:cs="Arial"/>
                <w:iCs/>
                <w:sz w:val="24"/>
                <w:szCs w:val="24"/>
              </w:rPr>
            </w:pPr>
            <w:r w:rsidRPr="0000698D">
              <w:rPr>
                <w:rFonts w:ascii="Verdana" w:eastAsia="Verdana" w:hAnsi="Verdana" w:cs="Arial"/>
                <w:sz w:val="24"/>
                <w:szCs w:val="24"/>
                <w:lang w:val="cy-GB" w:bidi="cy-GB"/>
              </w:rPr>
              <w:t xml:space="preserve">Mae iechyd y boblogaeth wedi'i integreiddio i brosesau sefydliadol </w:t>
            </w:r>
            <w:r w:rsidRPr="0000698D">
              <w:rPr>
                <w:rFonts w:ascii="Verdana" w:eastAsia="Verdana" w:hAnsi="Verdana" w:cs="Arial"/>
                <w:sz w:val="24"/>
                <w:szCs w:val="24"/>
                <w:lang w:val="cy-GB" w:bidi="cy-GB"/>
              </w:rPr>
              <w:lastRenderedPageBreak/>
              <w:t xml:space="preserve">allweddol (cynllunio, datblygu achosion busnes, partneriaethau, perfformiad, datblygu strategaeth). </w:t>
            </w:r>
          </w:p>
          <w:p w14:paraId="17E9A833" w14:textId="77777777" w:rsidR="0000698D" w:rsidRPr="0000698D" w:rsidRDefault="0000698D" w:rsidP="003B7534">
            <w:pPr>
              <w:pStyle w:val="ListParagraph"/>
              <w:numPr>
                <w:ilvl w:val="0"/>
                <w:numId w:val="54"/>
              </w:numPr>
              <w:spacing w:line="276" w:lineRule="auto"/>
              <w:ind w:left="184" w:hanging="184"/>
              <w:rPr>
                <w:rFonts w:ascii="Verdana" w:hAnsi="Verdana" w:cs="Arial"/>
                <w:iCs/>
                <w:sz w:val="24"/>
                <w:szCs w:val="24"/>
              </w:rPr>
            </w:pPr>
            <w:r w:rsidRPr="0000698D">
              <w:rPr>
                <w:rFonts w:ascii="Verdana" w:eastAsia="Verdana" w:hAnsi="Verdana" w:cs="Arial"/>
                <w:sz w:val="24"/>
                <w:szCs w:val="24"/>
                <w:lang w:val="cy-GB" w:bidi="cy-GB"/>
              </w:rPr>
              <w:t xml:space="preserve">Mae'r dull o weithredu'r strategaeth wedi datblygu arweinyddiaeth ar lefelau tactegol ac gweithredol.  </w:t>
            </w:r>
          </w:p>
          <w:p w14:paraId="79E67102" w14:textId="77777777" w:rsidR="0000698D" w:rsidRPr="0000698D" w:rsidRDefault="0000698D" w:rsidP="003B7534">
            <w:pPr>
              <w:pStyle w:val="ListParagraph"/>
              <w:numPr>
                <w:ilvl w:val="0"/>
                <w:numId w:val="54"/>
              </w:numPr>
              <w:spacing w:line="276" w:lineRule="auto"/>
              <w:ind w:left="184" w:hanging="184"/>
              <w:rPr>
                <w:rFonts w:ascii="Verdana" w:hAnsi="Verdana" w:cs="Arial"/>
                <w:iCs/>
                <w:sz w:val="24"/>
                <w:szCs w:val="24"/>
              </w:rPr>
            </w:pPr>
            <w:r w:rsidRPr="0000698D">
              <w:rPr>
                <w:rFonts w:ascii="Verdana" w:eastAsia="Verdana" w:hAnsi="Verdana" w:cs="Arial"/>
                <w:sz w:val="24"/>
                <w:szCs w:val="24"/>
                <w:lang w:val="cy-GB" w:bidi="cy-GB"/>
              </w:rPr>
              <w:t xml:space="preserve">Adroddir ar gynnydd o ran gweithredu'r Strategaeth Iechyd Poblogaeth drwy adroddiadau perfformiad chwarterol Grŵp Cyflawni Gwasanaethau'r Bwrdd Iechyd. </w:t>
            </w:r>
          </w:p>
          <w:p w14:paraId="188A5AAE" w14:textId="77777777" w:rsidR="0000698D" w:rsidRPr="0000698D" w:rsidRDefault="0000698D" w:rsidP="003B7534">
            <w:pPr>
              <w:pStyle w:val="ListParagraph"/>
              <w:numPr>
                <w:ilvl w:val="0"/>
                <w:numId w:val="54"/>
              </w:numPr>
              <w:spacing w:line="276" w:lineRule="auto"/>
              <w:ind w:left="184" w:hanging="184"/>
              <w:rPr>
                <w:rFonts w:ascii="Verdana" w:hAnsi="Verdana" w:cs="Arial"/>
                <w:iCs/>
                <w:sz w:val="24"/>
                <w:szCs w:val="24"/>
              </w:rPr>
            </w:pPr>
            <w:r w:rsidRPr="0000698D">
              <w:rPr>
                <w:rFonts w:ascii="Verdana" w:eastAsia="Verdana" w:hAnsi="Verdana" w:cs="Arial"/>
                <w:sz w:val="24"/>
                <w:szCs w:val="24"/>
                <w:lang w:val="cy-GB" w:bidi="cy-GB"/>
              </w:rPr>
              <w:t xml:space="preserve">Mae'r Strategaeth Iechyd Poblogaeth wedi'i hintegreiddio i Amcanion Strategol y Bwrdd Iechyd. Mae dangosyddion strategol wedi'u datblygu i gefnogi mesur y gwelliant yn iechyd y boblogaeth. </w:t>
            </w:r>
          </w:p>
          <w:p w14:paraId="0EC58FEB" w14:textId="77777777" w:rsidR="0000698D" w:rsidRPr="0000698D" w:rsidRDefault="0000698D" w:rsidP="001B58B5">
            <w:pPr>
              <w:spacing w:line="276" w:lineRule="auto"/>
              <w:rPr>
                <w:rFonts w:ascii="Verdana" w:hAnsi="Verdana" w:cs="Arial"/>
                <w:iCs/>
                <w:sz w:val="24"/>
                <w:szCs w:val="24"/>
              </w:rPr>
            </w:pPr>
          </w:p>
        </w:tc>
      </w:tr>
      <w:tr w:rsidR="0000698D" w:rsidRPr="0000698D" w14:paraId="1305052C" w14:textId="77777777" w:rsidTr="725EBD80">
        <w:tc>
          <w:tcPr>
            <w:tcW w:w="3539" w:type="dxa"/>
          </w:tcPr>
          <w:p w14:paraId="3D8E792B" w14:textId="77777777" w:rsidR="0000698D" w:rsidRPr="0000698D" w:rsidRDefault="0000698D" w:rsidP="001B58B5">
            <w:pPr>
              <w:spacing w:line="276" w:lineRule="auto"/>
              <w:rPr>
                <w:rFonts w:ascii="Verdana" w:hAnsi="Verdana" w:cs="Arial"/>
                <w:b/>
                <w:bCs/>
                <w:iCs/>
                <w:sz w:val="24"/>
                <w:szCs w:val="24"/>
              </w:rPr>
            </w:pPr>
            <w:r w:rsidRPr="0000698D">
              <w:rPr>
                <w:rFonts w:ascii="Verdana" w:eastAsia="Verdana" w:hAnsi="Verdana" w:cs="Arial"/>
                <w:b/>
                <w:sz w:val="24"/>
                <w:szCs w:val="24"/>
                <w:lang w:bidi="cy-GB"/>
              </w:rPr>
              <w:lastRenderedPageBreak/>
              <w:t xml:space="preserve">SRR2.3 </w:t>
            </w:r>
          </w:p>
          <w:p w14:paraId="1DCB35E6" w14:textId="77777777" w:rsidR="0000698D" w:rsidRPr="0000698D" w:rsidRDefault="0000698D" w:rsidP="001B58B5">
            <w:pPr>
              <w:spacing w:line="276" w:lineRule="auto"/>
              <w:rPr>
                <w:rFonts w:ascii="Verdana" w:hAnsi="Verdana" w:cs="Arial"/>
                <w:b/>
                <w:bCs/>
                <w:iCs/>
                <w:sz w:val="24"/>
                <w:szCs w:val="24"/>
              </w:rPr>
            </w:pPr>
            <w:r w:rsidRPr="0000698D">
              <w:rPr>
                <w:rFonts w:ascii="Verdana" w:eastAsia="Verdana" w:hAnsi="Verdana" w:cs="Arial"/>
                <w:b/>
                <w:sz w:val="24"/>
                <w:szCs w:val="24"/>
                <w:lang w:bidi="cy-GB"/>
              </w:rPr>
              <w:t>Gofal Canser</w:t>
            </w:r>
          </w:p>
          <w:p w14:paraId="17DF72C7" w14:textId="77777777" w:rsidR="0000698D" w:rsidRPr="0000698D" w:rsidRDefault="0000698D" w:rsidP="001B58B5">
            <w:pPr>
              <w:spacing w:line="276" w:lineRule="auto"/>
              <w:rPr>
                <w:rFonts w:ascii="Verdana" w:hAnsi="Verdana" w:cs="Arial"/>
                <w:b/>
                <w:bCs/>
                <w:iCs/>
                <w:sz w:val="24"/>
                <w:szCs w:val="24"/>
              </w:rPr>
            </w:pPr>
            <w:r w:rsidRPr="0000698D">
              <w:rPr>
                <w:rFonts w:ascii="Verdana" w:eastAsia="Verdana" w:hAnsi="Verdana" w:cs="Arial"/>
                <w:b/>
                <w:sz w:val="24"/>
                <w:szCs w:val="24"/>
                <w:lang w:bidi="cy-GB"/>
              </w:rPr>
              <w:t>Sgôr 20</w:t>
            </w:r>
          </w:p>
          <w:p w14:paraId="7242F4F0" w14:textId="69A00686" w:rsidR="0000698D" w:rsidRPr="0000698D" w:rsidRDefault="0000698D" w:rsidP="725EBD80">
            <w:pPr>
              <w:spacing w:line="276" w:lineRule="auto"/>
              <w:rPr>
                <w:rFonts w:ascii="Verdana" w:hAnsi="Verdana" w:cs="Arial"/>
                <w:sz w:val="24"/>
                <w:szCs w:val="24"/>
              </w:rPr>
            </w:pPr>
            <w:r w:rsidRPr="725EBD80">
              <w:rPr>
                <w:rFonts w:ascii="Verdana" w:eastAsia="Verdana" w:hAnsi="Verdana" w:cs="Arial"/>
                <w:sz w:val="24"/>
                <w:szCs w:val="24"/>
                <w:lang w:bidi="cy-GB"/>
              </w:rPr>
              <w:t xml:space="preserve">Os nad oes gennym ddigon o staff a digon o gapasiti ffisegol wedi'u trefnu'n effeithiol ar draws pob gwasanaeth – gan gynnwys gofal sylfaenol ac eilaidd – i ddarparu diagnosis a thriniaeth amserol i oedolion a phlant, mae perygl na fyddwn yn gallu gwella'r ddarpariaeth o ofal canser diogel, effeithiol ac sy'n canolbwyntio ar yr unigolyn; gallai hyn arwain at niwed i gleifion, canlyniadau gwael, ac effaith negyddol ar brofiad cleifion a staff. Bydd hyn yn effeithio nid yn unig ar </w:t>
            </w:r>
            <w:r w:rsidRPr="725EBD80">
              <w:rPr>
                <w:rFonts w:ascii="Verdana" w:eastAsia="Verdana" w:hAnsi="Verdana" w:cs="Arial"/>
                <w:sz w:val="24"/>
                <w:szCs w:val="24"/>
                <w:lang w:bidi="cy-GB"/>
              </w:rPr>
              <w:lastRenderedPageBreak/>
              <w:t>gleifion y Bwrdd Iechyd, ond hefyd ar gleifion sefydliadau partner sy'n dibynnu ar y Bwrdd Iechyd hwn fel canolfan ranbarthol ar gyfer gofal canser.</w:t>
            </w:r>
          </w:p>
          <w:p w14:paraId="0DBB8151" w14:textId="77777777" w:rsidR="0000698D" w:rsidRPr="0000698D" w:rsidRDefault="0000698D" w:rsidP="001B58B5">
            <w:pPr>
              <w:spacing w:line="276" w:lineRule="auto"/>
              <w:rPr>
                <w:rFonts w:ascii="Verdana" w:hAnsi="Verdana" w:cs="Arial"/>
                <w:iCs/>
                <w:sz w:val="24"/>
                <w:szCs w:val="24"/>
              </w:rPr>
            </w:pPr>
          </w:p>
        </w:tc>
        <w:tc>
          <w:tcPr>
            <w:tcW w:w="5477" w:type="dxa"/>
          </w:tcPr>
          <w:p w14:paraId="6D5CCA14" w14:textId="32C6056A" w:rsidR="0000698D" w:rsidRPr="0000698D" w:rsidRDefault="0000698D" w:rsidP="003B7534">
            <w:pPr>
              <w:pStyle w:val="ListParagraph"/>
              <w:numPr>
                <w:ilvl w:val="0"/>
                <w:numId w:val="54"/>
              </w:numPr>
              <w:spacing w:line="276" w:lineRule="auto"/>
              <w:ind w:left="184" w:hanging="184"/>
              <w:rPr>
                <w:rFonts w:ascii="Verdana" w:hAnsi="Verdana" w:cs="Arial"/>
                <w:iCs/>
                <w:sz w:val="24"/>
                <w:szCs w:val="24"/>
              </w:rPr>
            </w:pPr>
            <w:r w:rsidRPr="0000698D">
              <w:rPr>
                <w:rFonts w:ascii="Verdana" w:eastAsia="Verdana" w:hAnsi="Verdana" w:cs="Arial"/>
                <w:sz w:val="24"/>
                <w:szCs w:val="24"/>
                <w:lang w:val="cy-GB" w:bidi="cy-GB"/>
              </w:rPr>
              <w:lastRenderedPageBreak/>
              <w:t>Mae prosesau ar waith i reoli pob achos unigol ar y Llwybr Canser Unigol (SCP), gan gynnwys monitro gwell a monitro wythnosol ar gynlluniau gweithredu ar gyfer y chwe safle tiwmor mwyaf cyffredin.</w:t>
            </w:r>
          </w:p>
          <w:p w14:paraId="1BC15050" w14:textId="77777777" w:rsidR="0000698D" w:rsidRPr="0000698D" w:rsidRDefault="0000698D" w:rsidP="003B7534">
            <w:pPr>
              <w:pStyle w:val="ListParagraph"/>
              <w:numPr>
                <w:ilvl w:val="0"/>
                <w:numId w:val="54"/>
              </w:numPr>
              <w:spacing w:line="276" w:lineRule="auto"/>
              <w:ind w:left="184" w:hanging="184"/>
              <w:rPr>
                <w:rFonts w:ascii="Verdana" w:hAnsi="Verdana" w:cs="Arial"/>
                <w:iCs/>
                <w:sz w:val="24"/>
                <w:szCs w:val="24"/>
              </w:rPr>
            </w:pPr>
            <w:r w:rsidRPr="0000698D">
              <w:rPr>
                <w:rFonts w:ascii="Verdana" w:eastAsia="Verdana" w:hAnsi="Verdana" w:cs="Arial"/>
                <w:sz w:val="24"/>
                <w:szCs w:val="24"/>
                <w:lang w:val="cy-GB" w:bidi="cy-GB"/>
              </w:rPr>
              <w:t>Mae mentrau ar waith i ddiogelu capasiti llawfeddygol er mwyn cefnogi Llwybrau Canser Unigol.</w:t>
            </w:r>
          </w:p>
          <w:p w14:paraId="6232C808" w14:textId="77777777" w:rsidR="0000698D" w:rsidRPr="0000698D" w:rsidRDefault="0000698D" w:rsidP="003B7534">
            <w:pPr>
              <w:pStyle w:val="ListParagraph"/>
              <w:numPr>
                <w:ilvl w:val="0"/>
                <w:numId w:val="54"/>
              </w:numPr>
              <w:spacing w:line="276" w:lineRule="auto"/>
              <w:ind w:left="184" w:hanging="184"/>
              <w:rPr>
                <w:rFonts w:ascii="Verdana" w:hAnsi="Verdana" w:cs="Arial"/>
                <w:iCs/>
                <w:sz w:val="24"/>
                <w:szCs w:val="24"/>
              </w:rPr>
            </w:pPr>
            <w:r w:rsidRPr="0000698D">
              <w:rPr>
                <w:rFonts w:ascii="Verdana" w:eastAsia="Verdana" w:hAnsi="Verdana" w:cs="Arial"/>
                <w:sz w:val="24"/>
                <w:szCs w:val="24"/>
                <w:lang w:val="cy-GB" w:bidi="cy-GB"/>
              </w:rPr>
              <w:t>Trafodir perfformiad yn ôl safle'r tiwmor, gan ganolbwyntio ar gydymffurfio â'r targedau canlynol:</w:t>
            </w:r>
          </w:p>
          <w:p w14:paraId="5130B2DF" w14:textId="77777777" w:rsidR="0000698D" w:rsidRPr="0000698D" w:rsidRDefault="0000698D" w:rsidP="003B7534">
            <w:pPr>
              <w:pStyle w:val="ListParagraph"/>
              <w:numPr>
                <w:ilvl w:val="1"/>
                <w:numId w:val="54"/>
              </w:numPr>
              <w:spacing w:line="276" w:lineRule="auto"/>
              <w:ind w:left="467" w:hanging="284"/>
              <w:rPr>
                <w:rFonts w:ascii="Verdana" w:hAnsi="Verdana" w:cs="Arial"/>
                <w:iCs/>
                <w:sz w:val="24"/>
                <w:szCs w:val="24"/>
              </w:rPr>
            </w:pPr>
            <w:r w:rsidRPr="0000698D">
              <w:rPr>
                <w:rFonts w:ascii="Verdana" w:eastAsia="Verdana" w:hAnsi="Verdana" w:cs="Arial"/>
                <w:sz w:val="24"/>
                <w:szCs w:val="24"/>
                <w:lang w:val="cy-GB" w:bidi="cy-GB"/>
              </w:rPr>
              <w:t>Apwyntiad cleifion allanol cyntaf erbyn y Diwrnod 10</w:t>
            </w:r>
          </w:p>
          <w:p w14:paraId="544AF84A" w14:textId="77777777" w:rsidR="0000698D" w:rsidRPr="0000698D" w:rsidRDefault="0000698D" w:rsidP="003B7534">
            <w:pPr>
              <w:pStyle w:val="ListParagraph"/>
              <w:numPr>
                <w:ilvl w:val="1"/>
                <w:numId w:val="54"/>
              </w:numPr>
              <w:spacing w:line="276" w:lineRule="auto"/>
              <w:ind w:left="467" w:hanging="284"/>
              <w:rPr>
                <w:rFonts w:ascii="Verdana" w:hAnsi="Verdana" w:cs="Arial"/>
                <w:iCs/>
                <w:sz w:val="24"/>
                <w:szCs w:val="24"/>
              </w:rPr>
            </w:pPr>
            <w:r w:rsidRPr="0000698D">
              <w:rPr>
                <w:rFonts w:ascii="Verdana" w:eastAsia="Verdana" w:hAnsi="Verdana" w:cs="Arial"/>
                <w:sz w:val="24"/>
                <w:szCs w:val="24"/>
                <w:lang w:val="cy-GB" w:bidi="cy-GB"/>
              </w:rPr>
              <w:t>Cyflwyno penderfyniad i drin (DTT) erbyn diwrnod 31</w:t>
            </w:r>
          </w:p>
          <w:p w14:paraId="5B242292" w14:textId="77777777" w:rsidR="0000698D" w:rsidRPr="0000698D" w:rsidRDefault="0000698D" w:rsidP="003B7534">
            <w:pPr>
              <w:pStyle w:val="ListParagraph"/>
              <w:numPr>
                <w:ilvl w:val="0"/>
                <w:numId w:val="54"/>
              </w:numPr>
              <w:spacing w:line="276" w:lineRule="auto"/>
              <w:ind w:left="184" w:hanging="184"/>
              <w:rPr>
                <w:rFonts w:ascii="Verdana" w:hAnsi="Verdana" w:cs="Arial"/>
                <w:iCs/>
                <w:sz w:val="24"/>
                <w:szCs w:val="24"/>
              </w:rPr>
            </w:pPr>
            <w:r w:rsidRPr="0000698D">
              <w:rPr>
                <w:rFonts w:ascii="Verdana" w:eastAsia="Verdana" w:hAnsi="Verdana" w:cs="Arial"/>
                <w:sz w:val="24"/>
                <w:szCs w:val="24"/>
                <w:lang w:val="cy-GB" w:bidi="cy-GB"/>
              </w:rPr>
              <w:t xml:space="preserve">Mae datrysiadau allanoli ar waith i gefnogi amseroedd troi o gwmpas patholeg ar gyfer achosion brys lle mae amheuaeth o ganser. </w:t>
            </w:r>
          </w:p>
          <w:p w14:paraId="144F2644" w14:textId="77777777" w:rsidR="0000698D" w:rsidRPr="0000698D" w:rsidRDefault="0000698D" w:rsidP="003B7534">
            <w:pPr>
              <w:pStyle w:val="ListParagraph"/>
              <w:numPr>
                <w:ilvl w:val="0"/>
                <w:numId w:val="54"/>
              </w:numPr>
              <w:spacing w:line="276" w:lineRule="auto"/>
              <w:ind w:left="184" w:hanging="184"/>
              <w:rPr>
                <w:rFonts w:ascii="Verdana" w:hAnsi="Verdana" w:cs="Arial"/>
                <w:iCs/>
                <w:sz w:val="24"/>
                <w:szCs w:val="24"/>
              </w:rPr>
            </w:pPr>
            <w:r w:rsidRPr="0000698D">
              <w:rPr>
                <w:rFonts w:ascii="Verdana" w:eastAsia="Verdana" w:hAnsi="Verdana" w:cs="Arial"/>
                <w:sz w:val="24"/>
                <w:szCs w:val="24"/>
                <w:lang w:val="cy-GB" w:bidi="cy-GB"/>
              </w:rPr>
              <w:t xml:space="preserve">Mae'r Prif Swyddog Gweithredu yn arwain trafodaethau wedi'u targedu gyda'r meysydd tiwmor sydd dan y pwysau </w:t>
            </w:r>
            <w:r w:rsidRPr="0000698D">
              <w:rPr>
                <w:rFonts w:ascii="Verdana" w:eastAsia="Verdana" w:hAnsi="Verdana" w:cs="Arial"/>
                <w:sz w:val="24"/>
                <w:szCs w:val="24"/>
                <w:lang w:val="cy-GB" w:bidi="cy-GB"/>
              </w:rPr>
              <w:lastRenderedPageBreak/>
              <w:t xml:space="preserve">mwyaf, er mwyn deall y rhwystrau i gydymffurfio â'r llwybrau cenedlaethol gorau posibl ar gyfer canser. </w:t>
            </w:r>
          </w:p>
          <w:p w14:paraId="3B7BAF68" w14:textId="77777777" w:rsidR="0000698D" w:rsidRPr="0000698D" w:rsidRDefault="0000698D" w:rsidP="003B7534">
            <w:pPr>
              <w:pStyle w:val="ListParagraph"/>
              <w:numPr>
                <w:ilvl w:val="0"/>
                <w:numId w:val="54"/>
              </w:numPr>
              <w:spacing w:line="276" w:lineRule="auto"/>
              <w:ind w:left="184" w:hanging="184"/>
              <w:rPr>
                <w:rFonts w:ascii="Verdana" w:hAnsi="Verdana" w:cs="Arial"/>
                <w:iCs/>
                <w:sz w:val="24"/>
                <w:szCs w:val="24"/>
              </w:rPr>
            </w:pPr>
            <w:r w:rsidRPr="0000698D">
              <w:rPr>
                <w:rFonts w:ascii="Verdana" w:eastAsia="Verdana" w:hAnsi="Verdana" w:cs="Arial"/>
                <w:sz w:val="24"/>
                <w:szCs w:val="24"/>
                <w:lang w:val="cy-GB" w:bidi="cy-GB"/>
              </w:rPr>
              <w:t>Mae'r grŵp gwella gwasanaethau canser yn cyfarfod yn fisol.</w:t>
            </w:r>
          </w:p>
        </w:tc>
      </w:tr>
      <w:tr w:rsidR="0000698D" w:rsidRPr="0000698D" w14:paraId="70F41E67" w14:textId="77777777" w:rsidTr="725EBD80">
        <w:tc>
          <w:tcPr>
            <w:tcW w:w="3539" w:type="dxa"/>
          </w:tcPr>
          <w:p w14:paraId="42A41B09" w14:textId="77777777" w:rsidR="0000698D" w:rsidRPr="0000698D" w:rsidRDefault="0000698D" w:rsidP="001B58B5">
            <w:pPr>
              <w:spacing w:line="276" w:lineRule="auto"/>
              <w:rPr>
                <w:rFonts w:ascii="Verdana" w:hAnsi="Verdana" w:cs="Arial"/>
                <w:b/>
                <w:bCs/>
                <w:iCs/>
                <w:sz w:val="24"/>
                <w:szCs w:val="24"/>
              </w:rPr>
            </w:pPr>
            <w:r w:rsidRPr="0000698D">
              <w:rPr>
                <w:rFonts w:ascii="Verdana" w:eastAsia="Verdana" w:hAnsi="Verdana" w:cs="Arial"/>
                <w:b/>
                <w:sz w:val="24"/>
                <w:szCs w:val="24"/>
                <w:lang w:bidi="cy-GB"/>
              </w:rPr>
              <w:lastRenderedPageBreak/>
              <w:t xml:space="preserve">SRR3.2 </w:t>
            </w:r>
          </w:p>
          <w:p w14:paraId="2CAE0EFF" w14:textId="77777777" w:rsidR="0000698D" w:rsidRPr="0000698D" w:rsidRDefault="0000698D" w:rsidP="001B58B5">
            <w:pPr>
              <w:spacing w:line="276" w:lineRule="auto"/>
              <w:rPr>
                <w:rFonts w:ascii="Verdana" w:hAnsi="Verdana" w:cs="Arial"/>
                <w:b/>
                <w:bCs/>
                <w:iCs/>
                <w:sz w:val="24"/>
                <w:szCs w:val="24"/>
              </w:rPr>
            </w:pPr>
            <w:r w:rsidRPr="0000698D">
              <w:rPr>
                <w:rFonts w:ascii="Verdana" w:eastAsia="Verdana" w:hAnsi="Verdana" w:cs="Arial"/>
                <w:b/>
                <w:sz w:val="24"/>
                <w:szCs w:val="24"/>
                <w:lang w:bidi="cy-GB"/>
              </w:rPr>
              <w:t>Cynnal ein Hystâd</w:t>
            </w:r>
          </w:p>
          <w:p w14:paraId="2C82279A" w14:textId="77777777" w:rsidR="0000698D" w:rsidRPr="0000698D" w:rsidRDefault="0000698D" w:rsidP="001B58B5">
            <w:pPr>
              <w:spacing w:line="276" w:lineRule="auto"/>
              <w:rPr>
                <w:rFonts w:ascii="Verdana" w:hAnsi="Verdana" w:cs="Arial"/>
                <w:b/>
                <w:bCs/>
                <w:iCs/>
                <w:sz w:val="24"/>
                <w:szCs w:val="24"/>
              </w:rPr>
            </w:pPr>
            <w:r w:rsidRPr="0000698D">
              <w:rPr>
                <w:rFonts w:ascii="Verdana" w:eastAsia="Verdana" w:hAnsi="Verdana" w:cs="Arial"/>
                <w:b/>
                <w:sz w:val="24"/>
                <w:szCs w:val="24"/>
                <w:lang w:bidi="cy-GB"/>
              </w:rPr>
              <w:t>Sgôr 20</w:t>
            </w:r>
          </w:p>
          <w:p w14:paraId="1836060E" w14:textId="77777777" w:rsidR="0000698D" w:rsidRPr="0000698D" w:rsidRDefault="0000698D" w:rsidP="001B58B5">
            <w:pPr>
              <w:spacing w:line="276" w:lineRule="auto"/>
              <w:rPr>
                <w:rFonts w:ascii="Verdana" w:hAnsi="Verdana" w:cs="Arial"/>
                <w:iCs/>
                <w:sz w:val="24"/>
                <w:szCs w:val="24"/>
              </w:rPr>
            </w:pPr>
            <w:r w:rsidRPr="0000698D">
              <w:rPr>
                <w:rFonts w:ascii="Verdana" w:eastAsia="Verdana" w:hAnsi="Verdana" w:cs="Arial"/>
                <w:sz w:val="24"/>
                <w:szCs w:val="24"/>
                <w:lang w:bidi="cy-GB"/>
              </w:rPr>
              <w:t>Os na fyddwn yn sicrhau digon o gyllid ac yn ei ddefnyddio'n effeithiol i fynd i'r afael â meysydd blaenoriaeth lle mae dirywiad yn digwydd yn ein hadeiladau a'n cyfleusterau ym maes gofal sylfaenol ac eilaidd, gallai ein hadeiladau a/neu'r seilwaith cysylltiedig fethu'n rhannol neu'n llwyr; byddai hyn yn arwain at risg uwch i ddiogelwch cleifion a staff, ac yn tarfu ar ddarpariaeth gwasanaethau.</w:t>
            </w:r>
          </w:p>
          <w:p w14:paraId="6B930905" w14:textId="77777777" w:rsidR="0000698D" w:rsidRPr="0000698D" w:rsidRDefault="0000698D" w:rsidP="001B58B5">
            <w:pPr>
              <w:spacing w:line="276" w:lineRule="auto"/>
              <w:rPr>
                <w:rFonts w:ascii="Verdana" w:hAnsi="Verdana" w:cs="Arial"/>
                <w:b/>
                <w:bCs/>
                <w:iCs/>
                <w:sz w:val="24"/>
                <w:szCs w:val="24"/>
              </w:rPr>
            </w:pPr>
          </w:p>
        </w:tc>
        <w:tc>
          <w:tcPr>
            <w:tcW w:w="5477" w:type="dxa"/>
          </w:tcPr>
          <w:p w14:paraId="02CDFF07" w14:textId="77777777" w:rsidR="0000698D" w:rsidRPr="0000698D" w:rsidRDefault="0000698D" w:rsidP="003B7534">
            <w:pPr>
              <w:pStyle w:val="ListParagraph"/>
              <w:numPr>
                <w:ilvl w:val="0"/>
                <w:numId w:val="54"/>
              </w:numPr>
              <w:spacing w:line="276" w:lineRule="auto"/>
              <w:ind w:left="184" w:hanging="184"/>
              <w:rPr>
                <w:rFonts w:ascii="Verdana" w:hAnsi="Verdana" w:cs="Arial"/>
                <w:iCs/>
                <w:sz w:val="24"/>
                <w:szCs w:val="24"/>
              </w:rPr>
            </w:pPr>
            <w:r w:rsidRPr="0000698D">
              <w:rPr>
                <w:rFonts w:ascii="Verdana" w:eastAsia="Verdana" w:hAnsi="Verdana" w:cs="Arial"/>
                <w:sz w:val="24"/>
                <w:szCs w:val="24"/>
                <w:lang w:val="cy-GB" w:bidi="cy-GB"/>
              </w:rPr>
              <w:t xml:space="preserve">Cynnal a Chadw Ataliol Cynlluniedig yn blaenoriaethu'r risgiau uchaf, yn dibynnu ar argaeledd cyllid </w:t>
            </w:r>
          </w:p>
          <w:p w14:paraId="33BD6CE9" w14:textId="77777777" w:rsidR="0000698D" w:rsidRPr="0000698D" w:rsidRDefault="0000698D" w:rsidP="003B7534">
            <w:pPr>
              <w:pStyle w:val="ListParagraph"/>
              <w:numPr>
                <w:ilvl w:val="0"/>
                <w:numId w:val="54"/>
              </w:numPr>
              <w:spacing w:line="276" w:lineRule="auto"/>
              <w:ind w:left="184" w:hanging="184"/>
              <w:rPr>
                <w:rFonts w:ascii="Verdana" w:hAnsi="Verdana" w:cs="Arial"/>
                <w:iCs/>
                <w:sz w:val="24"/>
                <w:szCs w:val="24"/>
              </w:rPr>
            </w:pPr>
            <w:r w:rsidRPr="0000698D">
              <w:rPr>
                <w:rFonts w:ascii="Verdana" w:eastAsia="Verdana" w:hAnsi="Verdana" w:cs="Arial"/>
                <w:sz w:val="24"/>
                <w:szCs w:val="24"/>
                <w:lang w:val="cy-GB" w:bidi="cy-GB"/>
              </w:rPr>
              <w:t>Mae rhaglen ar gyfer disodli seilwaith hanfodol (yn amodol ar argaeledd cyfleuster symud dros dro a chamau i sicrhau cyllid).</w:t>
            </w:r>
          </w:p>
          <w:p w14:paraId="0507F76C" w14:textId="77777777" w:rsidR="0000698D" w:rsidRPr="0000698D" w:rsidRDefault="0000698D" w:rsidP="003B7534">
            <w:pPr>
              <w:pStyle w:val="ListParagraph"/>
              <w:numPr>
                <w:ilvl w:val="0"/>
                <w:numId w:val="54"/>
              </w:numPr>
              <w:spacing w:line="276" w:lineRule="auto"/>
              <w:ind w:left="184" w:hanging="184"/>
              <w:rPr>
                <w:rFonts w:ascii="Verdana" w:hAnsi="Verdana" w:cs="Arial"/>
                <w:iCs/>
                <w:sz w:val="24"/>
                <w:szCs w:val="24"/>
              </w:rPr>
            </w:pPr>
            <w:r w:rsidRPr="0000698D">
              <w:rPr>
                <w:rFonts w:ascii="Verdana" w:eastAsia="Verdana" w:hAnsi="Verdana" w:cs="Arial"/>
                <w:sz w:val="24"/>
                <w:szCs w:val="24"/>
                <w:lang w:val="cy-GB" w:bidi="cy-GB"/>
              </w:rPr>
              <w:t>Caiff gwydnwch y cyflenwad trydanol ei brofi drwy brosesau 'Black Start' ar safleoedd Singleton a Threforys. Mae darparu gwydnwch pellach yn dibynnu ar gyllid.</w:t>
            </w:r>
          </w:p>
          <w:p w14:paraId="1DABAD5F" w14:textId="20068CBB" w:rsidR="0000698D" w:rsidRPr="0000698D" w:rsidRDefault="0000698D" w:rsidP="003B7534">
            <w:pPr>
              <w:pStyle w:val="ListParagraph"/>
              <w:numPr>
                <w:ilvl w:val="0"/>
                <w:numId w:val="54"/>
              </w:numPr>
              <w:spacing w:line="276" w:lineRule="auto"/>
              <w:ind w:left="184" w:hanging="184"/>
              <w:rPr>
                <w:rFonts w:ascii="Verdana" w:hAnsi="Verdana" w:cs="Arial"/>
                <w:sz w:val="24"/>
                <w:szCs w:val="24"/>
              </w:rPr>
            </w:pPr>
            <w:r w:rsidRPr="725EBD80">
              <w:rPr>
                <w:rFonts w:ascii="Verdana" w:eastAsia="Verdana" w:hAnsi="Verdana" w:cs="Arial"/>
                <w:sz w:val="24"/>
                <w:szCs w:val="24"/>
                <w:lang w:val="cy-GB" w:bidi="cy-GB"/>
              </w:rPr>
              <w:t>Mae Strategaeth Ystadau ar waith, sy'n cael ei llywio gan Arolwg Chwe Agwedd. Mae'r arolwg hwnnw bellach wedi'i ddisodli gan adolygiad ac uwchraddiad o Gofrestr Asedau'r Bwrdd Iechyd, er mwyn ffurfio sail ar gyfer cynllunio buddsoddiad cyfalaf yn y dyfodol.</w:t>
            </w:r>
          </w:p>
          <w:p w14:paraId="5E26E5C2" w14:textId="77777777" w:rsidR="0000698D" w:rsidRPr="0000698D" w:rsidRDefault="0000698D" w:rsidP="003B7534">
            <w:pPr>
              <w:pStyle w:val="ListParagraph"/>
              <w:numPr>
                <w:ilvl w:val="0"/>
                <w:numId w:val="54"/>
              </w:numPr>
              <w:spacing w:line="276" w:lineRule="auto"/>
              <w:ind w:left="184" w:hanging="184"/>
              <w:rPr>
                <w:rFonts w:ascii="Verdana" w:hAnsi="Verdana" w:cs="Arial"/>
                <w:iCs/>
                <w:sz w:val="24"/>
                <w:szCs w:val="24"/>
              </w:rPr>
            </w:pPr>
            <w:r w:rsidRPr="0000698D">
              <w:rPr>
                <w:rFonts w:ascii="Verdana" w:eastAsia="Verdana" w:hAnsi="Verdana" w:cs="Arial"/>
                <w:sz w:val="24"/>
                <w:szCs w:val="24"/>
                <w:lang w:val="cy-GB" w:bidi="cy-GB"/>
              </w:rPr>
              <w:t>Mae gwaith cynnal a chadw adweithiol yn parhau. Fodd bynnag, mae'r galw'n cynyddu oherwydd toriadau amlach ac oedran seilwaith yr ystâd; mae'r seilwaith hwn yn gofyn am fwy o adnoddau ac mae ganddo gapasiti a gallu cyfyngedig – yn enwedig o ran darparu staff ar gyfer shifftiau 24/7 – gan arwain at risgiau cysylltiedig i barhad busnes.</w:t>
            </w:r>
          </w:p>
          <w:p w14:paraId="154931EC" w14:textId="77777777" w:rsidR="0000698D" w:rsidRPr="0000698D" w:rsidRDefault="0000698D" w:rsidP="003B7534">
            <w:pPr>
              <w:pStyle w:val="ListParagraph"/>
              <w:numPr>
                <w:ilvl w:val="0"/>
                <w:numId w:val="54"/>
              </w:numPr>
              <w:spacing w:line="276" w:lineRule="auto"/>
              <w:ind w:left="184" w:hanging="184"/>
              <w:rPr>
                <w:rFonts w:ascii="Verdana" w:hAnsi="Verdana" w:cs="Arial"/>
                <w:iCs/>
                <w:sz w:val="24"/>
                <w:szCs w:val="24"/>
              </w:rPr>
            </w:pPr>
            <w:r w:rsidRPr="0000698D">
              <w:rPr>
                <w:rFonts w:ascii="Verdana" w:eastAsia="Verdana" w:hAnsi="Verdana" w:cs="Arial"/>
                <w:sz w:val="24"/>
                <w:szCs w:val="24"/>
                <w:lang w:val="cy-GB" w:bidi="cy-GB"/>
              </w:rPr>
              <w:t>Mae ymgysylltu â Gwasanaethau Iechyd Meddwl Oedolion, Gwasanaethau Fforensig ac Anableddau Dysgu ynghylch datblygu achos busnes.</w:t>
            </w:r>
          </w:p>
          <w:p w14:paraId="340CFA89" w14:textId="77777777" w:rsidR="0000698D" w:rsidRPr="0000698D" w:rsidRDefault="0000698D" w:rsidP="001B58B5">
            <w:pPr>
              <w:pStyle w:val="ListParagraph"/>
              <w:spacing w:line="276" w:lineRule="auto"/>
              <w:ind w:left="184"/>
              <w:rPr>
                <w:rFonts w:ascii="Verdana" w:hAnsi="Verdana" w:cs="Arial"/>
                <w:iCs/>
                <w:sz w:val="24"/>
                <w:szCs w:val="24"/>
              </w:rPr>
            </w:pPr>
          </w:p>
        </w:tc>
      </w:tr>
      <w:tr w:rsidR="0000698D" w:rsidRPr="0000698D" w14:paraId="6E1131D2" w14:textId="77777777" w:rsidTr="725EBD80">
        <w:tc>
          <w:tcPr>
            <w:tcW w:w="3539" w:type="dxa"/>
          </w:tcPr>
          <w:p w14:paraId="603F3DF1" w14:textId="77777777" w:rsidR="0000698D" w:rsidRPr="0000698D" w:rsidRDefault="0000698D" w:rsidP="001B58B5">
            <w:pPr>
              <w:spacing w:line="276" w:lineRule="auto"/>
              <w:rPr>
                <w:rFonts w:ascii="Verdana" w:hAnsi="Verdana" w:cs="Arial"/>
                <w:b/>
                <w:bCs/>
                <w:iCs/>
                <w:sz w:val="24"/>
                <w:szCs w:val="24"/>
              </w:rPr>
            </w:pPr>
            <w:r w:rsidRPr="0000698D">
              <w:rPr>
                <w:rFonts w:ascii="Verdana" w:eastAsia="Verdana" w:hAnsi="Verdana" w:cs="Arial"/>
                <w:b/>
                <w:sz w:val="24"/>
                <w:szCs w:val="24"/>
                <w:lang w:bidi="cy-GB"/>
              </w:rPr>
              <w:lastRenderedPageBreak/>
              <w:t xml:space="preserve">SRR3.3 </w:t>
            </w:r>
          </w:p>
          <w:p w14:paraId="75382F5F" w14:textId="77777777" w:rsidR="0000698D" w:rsidRPr="0000698D" w:rsidRDefault="0000698D" w:rsidP="001B58B5">
            <w:pPr>
              <w:widowControl w:val="0"/>
              <w:spacing w:line="276" w:lineRule="auto"/>
              <w:rPr>
                <w:rFonts w:ascii="Verdana" w:hAnsi="Verdana" w:cs="Arial"/>
                <w:b/>
                <w:bCs/>
                <w:iCs/>
                <w:sz w:val="24"/>
                <w:szCs w:val="24"/>
              </w:rPr>
            </w:pPr>
            <w:r w:rsidRPr="0000698D">
              <w:rPr>
                <w:rFonts w:ascii="Verdana" w:eastAsia="Verdana" w:hAnsi="Verdana" w:cs="Arial"/>
                <w:b/>
                <w:sz w:val="24"/>
                <w:szCs w:val="24"/>
                <w:lang w:bidi="cy-GB"/>
              </w:rPr>
              <w:t>Cynaliadwyedd Gwasanaethau Digidol</w:t>
            </w:r>
          </w:p>
          <w:p w14:paraId="077E5423" w14:textId="77777777" w:rsidR="0000698D" w:rsidRPr="0000698D" w:rsidRDefault="0000698D" w:rsidP="001B58B5">
            <w:pPr>
              <w:spacing w:line="276" w:lineRule="auto"/>
              <w:rPr>
                <w:rFonts w:ascii="Verdana" w:hAnsi="Verdana" w:cs="Arial"/>
                <w:b/>
                <w:bCs/>
                <w:iCs/>
                <w:sz w:val="24"/>
                <w:szCs w:val="24"/>
              </w:rPr>
            </w:pPr>
            <w:r w:rsidRPr="0000698D">
              <w:rPr>
                <w:rFonts w:ascii="Verdana" w:eastAsia="Verdana" w:hAnsi="Verdana" w:cs="Arial"/>
                <w:b/>
                <w:sz w:val="24"/>
                <w:szCs w:val="24"/>
                <w:lang w:bidi="cy-GB"/>
              </w:rPr>
              <w:t>Sgôr 20</w:t>
            </w:r>
          </w:p>
          <w:p w14:paraId="146E89AD" w14:textId="26E4AA0D" w:rsidR="0000698D" w:rsidRPr="0000698D" w:rsidRDefault="0000698D" w:rsidP="725EBD80">
            <w:pPr>
              <w:spacing w:line="276" w:lineRule="auto"/>
              <w:rPr>
                <w:rFonts w:ascii="Verdana" w:hAnsi="Verdana" w:cs="Arial"/>
                <w:sz w:val="24"/>
                <w:szCs w:val="24"/>
              </w:rPr>
            </w:pPr>
            <w:r w:rsidRPr="725EBD80">
              <w:rPr>
                <w:rFonts w:ascii="Verdana" w:eastAsia="Verdana" w:hAnsi="Verdana" w:cs="Arial"/>
                <w:sz w:val="24"/>
                <w:szCs w:val="24"/>
                <w:lang w:bidi="cy-GB"/>
              </w:rPr>
              <w:t>Os na fydd y Sefydliad yn gallu cynnal ac ailosod systemau ac isadeiledd digidol presennol yn amserol, mae risg y gallai hyn arwain at fethiannau system a gwendidau o ran seiberddiogelwch, gan achosi tarfu ar ddarparu gwasanaethau clinigol. Mae'r risg hon yn cwmpasu'r angen am fuddsoddiad parhaus mewn asedau digidol i sicrhau eu bod yn parhau i fod yn ymarferol ac yn ddiogel. Mae ffactorau sy'n cyfrannu at y risg hon yn cynnwys cyfyngiadau ariannol, seilwaith sy'n heneiddio, a'r angen am ddiweddariadau a chymorth parhaus i fodloni gofynion gwasanaeth sy'n esblygu.</w:t>
            </w:r>
          </w:p>
          <w:p w14:paraId="6FA465D8" w14:textId="77777777" w:rsidR="0000698D" w:rsidRPr="0000698D" w:rsidRDefault="0000698D" w:rsidP="001B58B5">
            <w:pPr>
              <w:spacing w:line="276" w:lineRule="auto"/>
              <w:rPr>
                <w:rFonts w:ascii="Verdana" w:hAnsi="Verdana" w:cs="Arial"/>
                <w:b/>
                <w:bCs/>
                <w:iCs/>
                <w:sz w:val="24"/>
                <w:szCs w:val="24"/>
              </w:rPr>
            </w:pPr>
          </w:p>
        </w:tc>
        <w:tc>
          <w:tcPr>
            <w:tcW w:w="5477" w:type="dxa"/>
          </w:tcPr>
          <w:p w14:paraId="10E411EC" w14:textId="77777777" w:rsidR="0000698D" w:rsidRPr="0000698D" w:rsidRDefault="0000698D" w:rsidP="003B7534">
            <w:pPr>
              <w:pStyle w:val="ListParagraph"/>
              <w:numPr>
                <w:ilvl w:val="0"/>
                <w:numId w:val="54"/>
              </w:numPr>
              <w:spacing w:line="276" w:lineRule="auto"/>
              <w:ind w:left="184" w:hanging="184"/>
              <w:rPr>
                <w:rFonts w:ascii="Verdana" w:hAnsi="Verdana" w:cs="Arial"/>
                <w:iCs/>
                <w:sz w:val="24"/>
                <w:szCs w:val="24"/>
              </w:rPr>
            </w:pPr>
            <w:r w:rsidRPr="0000698D">
              <w:rPr>
                <w:rFonts w:ascii="Verdana" w:eastAsia="Verdana" w:hAnsi="Verdana" w:cs="Arial"/>
                <w:sz w:val="24"/>
                <w:szCs w:val="24"/>
                <w:lang w:val="cy-GB" w:bidi="cy-GB"/>
              </w:rPr>
              <w:t>Polisi Diogelwch Seiber a hyfforddiant gorfodol ar Ddiogelwch Seiber ar waith.</w:t>
            </w:r>
          </w:p>
          <w:p w14:paraId="1890475B" w14:textId="77777777" w:rsidR="0000698D" w:rsidRPr="0000698D" w:rsidRDefault="0000698D" w:rsidP="003B7534">
            <w:pPr>
              <w:pStyle w:val="ListParagraph"/>
              <w:numPr>
                <w:ilvl w:val="0"/>
                <w:numId w:val="54"/>
              </w:numPr>
              <w:spacing w:line="276" w:lineRule="auto"/>
              <w:ind w:left="184" w:hanging="184"/>
              <w:rPr>
                <w:rFonts w:ascii="Verdana" w:hAnsi="Verdana" w:cs="Arial"/>
                <w:iCs/>
                <w:sz w:val="24"/>
                <w:szCs w:val="24"/>
              </w:rPr>
            </w:pPr>
            <w:r w:rsidRPr="0000698D">
              <w:rPr>
                <w:rFonts w:ascii="Verdana" w:eastAsia="Verdana" w:hAnsi="Verdana" w:cs="Arial"/>
                <w:sz w:val="24"/>
                <w:szCs w:val="24"/>
                <w:lang w:val="cy-GB" w:bidi="cy-GB"/>
              </w:rPr>
              <w:t>Rhaglen ar waith ar gyfer rheoli systemau ac isadeiledd etifeddol.</w:t>
            </w:r>
          </w:p>
          <w:p w14:paraId="720E1F82" w14:textId="77777777" w:rsidR="0000698D" w:rsidRPr="0000698D" w:rsidRDefault="0000698D" w:rsidP="003B7534">
            <w:pPr>
              <w:pStyle w:val="ListParagraph"/>
              <w:numPr>
                <w:ilvl w:val="0"/>
                <w:numId w:val="54"/>
              </w:numPr>
              <w:spacing w:line="276" w:lineRule="auto"/>
              <w:ind w:left="184" w:hanging="184"/>
              <w:rPr>
                <w:rFonts w:ascii="Verdana" w:hAnsi="Verdana" w:cs="Arial"/>
                <w:iCs/>
                <w:sz w:val="24"/>
                <w:szCs w:val="24"/>
              </w:rPr>
            </w:pPr>
            <w:r w:rsidRPr="0000698D">
              <w:rPr>
                <w:rFonts w:ascii="Verdana" w:eastAsia="Verdana" w:hAnsi="Verdana" w:cs="Arial"/>
                <w:sz w:val="24"/>
                <w:szCs w:val="24"/>
                <w:lang w:val="cy-GB" w:bidi="cy-GB"/>
              </w:rPr>
              <w:t>Cynllun Ariannol deng mlynedd ar gyfer disodli dyfeisiau a seilwaith.  Mae trefniadau blaenoriaethu ar waith i sicrhau bod ystyriaeth yn cael ei rhoi i'r meysydd risg uchaf.</w:t>
            </w:r>
          </w:p>
          <w:p w14:paraId="22DBB9EF" w14:textId="77777777" w:rsidR="0000698D" w:rsidRPr="0000698D" w:rsidRDefault="0000698D" w:rsidP="003B7534">
            <w:pPr>
              <w:pStyle w:val="ListParagraph"/>
              <w:numPr>
                <w:ilvl w:val="0"/>
                <w:numId w:val="54"/>
              </w:numPr>
              <w:spacing w:line="276" w:lineRule="auto"/>
              <w:ind w:left="184" w:hanging="184"/>
              <w:rPr>
                <w:rFonts w:ascii="Verdana" w:hAnsi="Verdana" w:cs="Arial"/>
                <w:iCs/>
                <w:sz w:val="24"/>
                <w:szCs w:val="24"/>
              </w:rPr>
            </w:pPr>
            <w:r w:rsidRPr="0000698D">
              <w:rPr>
                <w:rFonts w:ascii="Verdana" w:eastAsia="Verdana" w:hAnsi="Verdana" w:cs="Arial"/>
                <w:sz w:val="24"/>
                <w:szCs w:val="24"/>
                <w:lang w:val="cy-GB" w:bidi="cy-GB"/>
              </w:rPr>
              <w:t>Mae proses wrth gefn na ellir ei newid yn ei lle.</w:t>
            </w:r>
          </w:p>
          <w:p w14:paraId="6278DB77" w14:textId="77777777" w:rsidR="0000698D" w:rsidRPr="0000698D" w:rsidRDefault="0000698D" w:rsidP="003B7534">
            <w:pPr>
              <w:pStyle w:val="ListParagraph"/>
              <w:numPr>
                <w:ilvl w:val="0"/>
                <w:numId w:val="54"/>
              </w:numPr>
              <w:spacing w:line="276" w:lineRule="auto"/>
              <w:ind w:left="184" w:hanging="184"/>
              <w:rPr>
                <w:rFonts w:ascii="Verdana" w:hAnsi="Verdana" w:cs="Arial"/>
                <w:iCs/>
                <w:sz w:val="24"/>
                <w:szCs w:val="24"/>
              </w:rPr>
            </w:pPr>
            <w:r w:rsidRPr="0000698D">
              <w:rPr>
                <w:rFonts w:ascii="Verdana" w:eastAsia="Verdana" w:hAnsi="Verdana" w:cs="Arial"/>
                <w:sz w:val="24"/>
                <w:szCs w:val="24"/>
                <w:lang w:val="cy-GB" w:bidi="cy-GB"/>
              </w:rPr>
              <w:t>Monitro a diogelu rhwydweithiau, systemau ac isadeiledd yn weithredol.</w:t>
            </w:r>
          </w:p>
          <w:p w14:paraId="518855AC" w14:textId="77777777" w:rsidR="0000698D" w:rsidRPr="0000698D" w:rsidRDefault="0000698D" w:rsidP="003B7534">
            <w:pPr>
              <w:pStyle w:val="ListParagraph"/>
              <w:numPr>
                <w:ilvl w:val="0"/>
                <w:numId w:val="54"/>
              </w:numPr>
              <w:spacing w:line="276" w:lineRule="auto"/>
              <w:ind w:left="184" w:hanging="184"/>
              <w:rPr>
                <w:rFonts w:ascii="Verdana" w:hAnsi="Verdana" w:cs="Arial"/>
                <w:iCs/>
                <w:sz w:val="24"/>
                <w:szCs w:val="24"/>
              </w:rPr>
            </w:pPr>
            <w:r w:rsidRPr="0000698D">
              <w:rPr>
                <w:rFonts w:ascii="Verdana" w:eastAsia="Verdana" w:hAnsi="Verdana" w:cs="Arial"/>
                <w:sz w:val="24"/>
                <w:szCs w:val="24"/>
                <w:lang w:val="cy-GB" w:bidi="cy-GB"/>
              </w:rPr>
              <w:t>Mae Cynlluniau Parhad Busnes ar lefel gwasanaeth ar waith i liniaru effaith toriad, ac fe'u rheolir gan y tîm Parodrwydd, Gwydnwch ac Ymateb i Argyfyngau (EPRR).</w:t>
            </w:r>
          </w:p>
          <w:p w14:paraId="764B8178" w14:textId="77777777" w:rsidR="0000698D" w:rsidRPr="0000698D" w:rsidRDefault="0000698D" w:rsidP="003B7534">
            <w:pPr>
              <w:pStyle w:val="ListParagraph"/>
              <w:numPr>
                <w:ilvl w:val="0"/>
                <w:numId w:val="54"/>
              </w:numPr>
              <w:spacing w:line="276" w:lineRule="auto"/>
              <w:ind w:left="184" w:hanging="184"/>
              <w:rPr>
                <w:rFonts w:ascii="Verdana" w:hAnsi="Verdana" w:cs="Arial"/>
                <w:iCs/>
                <w:sz w:val="24"/>
                <w:szCs w:val="24"/>
              </w:rPr>
            </w:pPr>
            <w:r w:rsidRPr="0000698D">
              <w:rPr>
                <w:rFonts w:ascii="Verdana" w:eastAsia="Verdana" w:hAnsi="Verdana" w:cs="Arial"/>
                <w:sz w:val="24"/>
                <w:szCs w:val="24"/>
                <w:lang w:val="cy-GB" w:bidi="cy-GB"/>
              </w:rPr>
              <w:t>Proses adolygu yn dilyn pob digwyddiad digidol mawr.</w:t>
            </w:r>
          </w:p>
          <w:p w14:paraId="49B2DE91" w14:textId="77777777" w:rsidR="0000698D" w:rsidRPr="0000698D" w:rsidRDefault="0000698D" w:rsidP="003B7534">
            <w:pPr>
              <w:pStyle w:val="ListParagraph"/>
              <w:numPr>
                <w:ilvl w:val="0"/>
                <w:numId w:val="54"/>
              </w:numPr>
              <w:spacing w:line="276" w:lineRule="auto"/>
              <w:ind w:left="184" w:hanging="184"/>
              <w:rPr>
                <w:rFonts w:ascii="Verdana" w:hAnsi="Verdana" w:cs="Arial"/>
                <w:iCs/>
                <w:sz w:val="24"/>
                <w:szCs w:val="24"/>
              </w:rPr>
            </w:pPr>
            <w:r w:rsidRPr="0000698D">
              <w:rPr>
                <w:rFonts w:ascii="Verdana" w:eastAsia="Verdana" w:hAnsi="Verdana" w:cs="Arial"/>
                <w:sz w:val="24"/>
                <w:szCs w:val="24"/>
                <w:lang w:val="cy-GB" w:bidi="cy-GB"/>
              </w:rPr>
              <w:t>Strategaeth ddigidol ar waith.</w:t>
            </w:r>
          </w:p>
        </w:tc>
      </w:tr>
      <w:tr w:rsidR="0000698D" w:rsidRPr="0000698D" w14:paraId="00D3D844" w14:textId="77777777" w:rsidTr="725EBD80">
        <w:tc>
          <w:tcPr>
            <w:tcW w:w="3539" w:type="dxa"/>
          </w:tcPr>
          <w:p w14:paraId="24B13AA1" w14:textId="77777777" w:rsidR="0000698D" w:rsidRPr="0000698D" w:rsidRDefault="0000698D" w:rsidP="001B58B5">
            <w:pPr>
              <w:spacing w:line="276" w:lineRule="auto"/>
              <w:rPr>
                <w:rFonts w:ascii="Verdana" w:hAnsi="Verdana" w:cs="Arial"/>
                <w:b/>
                <w:bCs/>
                <w:iCs/>
                <w:sz w:val="24"/>
                <w:szCs w:val="24"/>
              </w:rPr>
            </w:pPr>
            <w:r w:rsidRPr="0000698D">
              <w:rPr>
                <w:rFonts w:ascii="Verdana" w:eastAsia="Verdana" w:hAnsi="Verdana" w:cs="Arial"/>
                <w:b/>
                <w:sz w:val="24"/>
                <w:szCs w:val="24"/>
                <w:lang w:bidi="cy-GB"/>
              </w:rPr>
              <w:t xml:space="preserve">SRR3.4 </w:t>
            </w:r>
          </w:p>
          <w:p w14:paraId="3E22F759" w14:textId="77777777" w:rsidR="0000698D" w:rsidRPr="0000698D" w:rsidRDefault="0000698D" w:rsidP="001B58B5">
            <w:pPr>
              <w:spacing w:line="276" w:lineRule="auto"/>
              <w:rPr>
                <w:rFonts w:ascii="Verdana" w:hAnsi="Verdana" w:cs="Arial"/>
                <w:b/>
                <w:bCs/>
                <w:iCs/>
                <w:sz w:val="24"/>
                <w:szCs w:val="24"/>
              </w:rPr>
            </w:pPr>
            <w:r w:rsidRPr="0000698D">
              <w:rPr>
                <w:rFonts w:ascii="Verdana" w:eastAsia="Verdana" w:hAnsi="Verdana" w:cs="Arial"/>
                <w:b/>
                <w:sz w:val="24"/>
                <w:szCs w:val="24"/>
                <w:lang w:bidi="cy-GB"/>
              </w:rPr>
              <w:t>Methiant i Gyflawni Trawsnewidiad Digidol</w:t>
            </w:r>
          </w:p>
          <w:p w14:paraId="5E77E866" w14:textId="77777777" w:rsidR="0000698D" w:rsidRPr="0000698D" w:rsidRDefault="0000698D" w:rsidP="001B58B5">
            <w:pPr>
              <w:spacing w:line="276" w:lineRule="auto"/>
              <w:rPr>
                <w:rFonts w:ascii="Verdana" w:hAnsi="Verdana" w:cs="Arial"/>
                <w:b/>
                <w:bCs/>
                <w:iCs/>
                <w:sz w:val="24"/>
                <w:szCs w:val="24"/>
              </w:rPr>
            </w:pPr>
            <w:r w:rsidRPr="0000698D">
              <w:rPr>
                <w:rFonts w:ascii="Verdana" w:eastAsia="Verdana" w:hAnsi="Verdana" w:cs="Arial"/>
                <w:b/>
                <w:sz w:val="24"/>
                <w:szCs w:val="24"/>
                <w:lang w:bidi="cy-GB"/>
              </w:rPr>
              <w:t>Sgôr 20</w:t>
            </w:r>
          </w:p>
          <w:p w14:paraId="391B6D71" w14:textId="25B12577" w:rsidR="0000698D" w:rsidRPr="0000698D" w:rsidRDefault="0000698D" w:rsidP="725EBD80">
            <w:pPr>
              <w:spacing w:line="276" w:lineRule="auto"/>
              <w:rPr>
                <w:rFonts w:ascii="Verdana" w:hAnsi="Verdana" w:cs="Arial"/>
                <w:sz w:val="24"/>
                <w:szCs w:val="24"/>
              </w:rPr>
            </w:pPr>
            <w:r w:rsidRPr="725EBD80">
              <w:rPr>
                <w:rFonts w:ascii="Verdana" w:eastAsia="Verdana" w:hAnsi="Verdana" w:cs="Arial"/>
                <w:sz w:val="24"/>
                <w:szCs w:val="24"/>
                <w:lang w:bidi="cy-GB"/>
              </w:rPr>
              <w:t xml:space="preserve">Os na fydd y Sefydliad yn gweithredu neu'n defnyddio datrysiadau digidol i gefnogi a thrawsnewid darpariaeth gofal ar draws y Bwrdd </w:t>
            </w:r>
            <w:r w:rsidRPr="725EBD80">
              <w:rPr>
                <w:rFonts w:ascii="Verdana" w:eastAsia="Verdana" w:hAnsi="Verdana" w:cs="Arial"/>
                <w:sz w:val="24"/>
                <w:szCs w:val="24"/>
                <w:lang w:bidi="cy-GB"/>
              </w:rPr>
              <w:lastRenderedPageBreak/>
              <w:t xml:space="preserve">Iechyd, bydd hyn yn rhwystro gallu'r Sefydliad i gyflawni ei Amcanion Strategol a gwneud gwelliannau i ddarpariaeth gwasanaethau. Heb atebion digidol priodol ar waith, mae perygl na fydd y Bwrdd Iechyd yn gallu: diwallu anghenion ei boblogaeth; sicrhau bod gofal o ansawdd uchel ac yn effeithlon; darparu gofal effeithiol mewn amgylchedd sy'n diwallu anghenion y claf orau; mynd i'r afael â'r cyfyngiadau a'r materion sy'n deillio o ddibyniaeth ar gofnodion papur; recriwtio a chadw staff; casglu a dehongli data i lywio'r broses o wneud penderfyniadau a monitro perfformiad i gynorthwyo gwelliannau i wasanaethau; na manteisio ar dechnolegau newydd, fel Deallusrwydd Artiffisial a monitro o bell, a all gefnogi'r gwaith o wella ansawdd a chynaliadwyedd darparu gwasanaethau.  Mae'r risg hon yn deillio o gyfyngiadau megis cyfalaf neu refeniw annigonol; capasiti a gallu cyfyngedig o fewn timau digidol, timau Grwpiau Gwasanaeth a </w:t>
            </w:r>
            <w:r w:rsidRPr="725EBD80">
              <w:rPr>
                <w:rFonts w:ascii="Verdana" w:eastAsia="Verdana" w:hAnsi="Verdana" w:cs="Arial"/>
                <w:sz w:val="24"/>
                <w:szCs w:val="24"/>
                <w:lang w:bidi="cy-GB"/>
              </w:rPr>
              <w:lastRenderedPageBreak/>
              <w:t>thimau corfforaethol; arweinyddiaeth a pherchnogaeth glinigol a gwasanaethol dros drawsnewid digidol; data a seilwaith data; a chyfyngiadau adnoddau eraill fel caffael a rheoli contractau.</w:t>
            </w:r>
          </w:p>
          <w:p w14:paraId="6C426077" w14:textId="77777777" w:rsidR="0000698D" w:rsidRPr="0000698D" w:rsidRDefault="0000698D" w:rsidP="001B58B5">
            <w:pPr>
              <w:spacing w:line="276" w:lineRule="auto"/>
              <w:rPr>
                <w:rFonts w:ascii="Verdana" w:hAnsi="Verdana" w:cs="Arial"/>
                <w:iCs/>
                <w:sz w:val="24"/>
                <w:szCs w:val="24"/>
              </w:rPr>
            </w:pPr>
          </w:p>
        </w:tc>
        <w:tc>
          <w:tcPr>
            <w:tcW w:w="5477" w:type="dxa"/>
          </w:tcPr>
          <w:p w14:paraId="497B9BF5" w14:textId="2CC2B5F0" w:rsidR="0000698D" w:rsidRPr="0000698D" w:rsidRDefault="0000698D" w:rsidP="003B7534">
            <w:pPr>
              <w:pStyle w:val="ListParagraph"/>
              <w:numPr>
                <w:ilvl w:val="0"/>
                <w:numId w:val="54"/>
              </w:numPr>
              <w:spacing w:line="276" w:lineRule="auto"/>
              <w:ind w:left="184" w:hanging="184"/>
              <w:rPr>
                <w:rFonts w:ascii="Verdana" w:hAnsi="Verdana" w:cs="Arial"/>
                <w:sz w:val="24"/>
                <w:szCs w:val="24"/>
              </w:rPr>
            </w:pPr>
            <w:r w:rsidRPr="725EBD80">
              <w:rPr>
                <w:rFonts w:ascii="Verdana" w:eastAsia="Verdana" w:hAnsi="Verdana" w:cs="Arial"/>
                <w:sz w:val="24"/>
                <w:szCs w:val="24"/>
                <w:lang w:val="cy-GB" w:bidi="cy-GB"/>
              </w:rPr>
              <w:lastRenderedPageBreak/>
              <w:t>Mae fframwaith rheoli prosiectau a threfniadau llywodraethu cadarn ar waith o fewn y Gwasanaethau Digidol.</w:t>
            </w:r>
          </w:p>
          <w:p w14:paraId="261AE10B" w14:textId="384ED69B" w:rsidR="0000698D" w:rsidRPr="0000698D" w:rsidRDefault="0000698D" w:rsidP="003B7534">
            <w:pPr>
              <w:pStyle w:val="ListParagraph"/>
              <w:numPr>
                <w:ilvl w:val="0"/>
                <w:numId w:val="54"/>
              </w:numPr>
              <w:spacing w:line="276" w:lineRule="auto"/>
              <w:ind w:left="184" w:hanging="184"/>
              <w:rPr>
                <w:rFonts w:ascii="Verdana" w:hAnsi="Verdana" w:cs="Arial"/>
                <w:sz w:val="24"/>
                <w:szCs w:val="24"/>
              </w:rPr>
            </w:pPr>
            <w:r w:rsidRPr="725EBD80">
              <w:rPr>
                <w:rFonts w:ascii="Verdana" w:eastAsia="Verdana" w:hAnsi="Verdana" w:cs="Arial"/>
                <w:sz w:val="24"/>
                <w:szCs w:val="24"/>
                <w:lang w:val="cy-GB" w:bidi="cy-GB"/>
              </w:rPr>
              <w:t>Mae fframwaith buddion a methodoleg ar waith o fewn Gwasanaethau Digidol.</w:t>
            </w:r>
          </w:p>
          <w:p w14:paraId="70383112" w14:textId="77777777" w:rsidR="0000698D" w:rsidRPr="0000698D" w:rsidRDefault="0000698D" w:rsidP="003B7534">
            <w:pPr>
              <w:pStyle w:val="ListParagraph"/>
              <w:numPr>
                <w:ilvl w:val="0"/>
                <w:numId w:val="54"/>
              </w:numPr>
              <w:spacing w:line="276" w:lineRule="auto"/>
              <w:ind w:left="184" w:hanging="184"/>
              <w:rPr>
                <w:rFonts w:ascii="Verdana" w:hAnsi="Verdana" w:cs="Arial"/>
                <w:iCs/>
                <w:sz w:val="24"/>
                <w:szCs w:val="24"/>
              </w:rPr>
            </w:pPr>
            <w:r w:rsidRPr="0000698D">
              <w:rPr>
                <w:rFonts w:ascii="Verdana" w:eastAsia="Verdana" w:hAnsi="Verdana" w:cs="Arial"/>
                <w:sz w:val="24"/>
                <w:szCs w:val="24"/>
                <w:lang w:val="cy-GB" w:bidi="cy-GB"/>
              </w:rPr>
              <w:t>Mae proses y Grŵp Sicrwydd Achosion Busnes y Bwrdd Iechyd yn darparu craffu i sicrhau bod adnoddau digidol yn cael eu hystyried ar gyfer pob prosiect.</w:t>
            </w:r>
          </w:p>
          <w:p w14:paraId="36BF63B8" w14:textId="6944E210" w:rsidR="0000698D" w:rsidRPr="0000698D" w:rsidRDefault="0000698D" w:rsidP="003B7534">
            <w:pPr>
              <w:pStyle w:val="ListParagraph"/>
              <w:numPr>
                <w:ilvl w:val="0"/>
                <w:numId w:val="54"/>
              </w:numPr>
              <w:spacing w:line="276" w:lineRule="auto"/>
              <w:ind w:left="184" w:hanging="184"/>
              <w:rPr>
                <w:rFonts w:ascii="Verdana" w:hAnsi="Verdana" w:cs="Arial"/>
                <w:sz w:val="24"/>
                <w:szCs w:val="24"/>
              </w:rPr>
            </w:pPr>
            <w:r w:rsidRPr="725EBD80">
              <w:rPr>
                <w:rFonts w:ascii="Verdana" w:eastAsia="Verdana" w:hAnsi="Verdana" w:cs="Arial"/>
                <w:sz w:val="24"/>
                <w:szCs w:val="24"/>
                <w:lang w:val="cy-GB" w:bidi="cy-GB"/>
              </w:rPr>
              <w:lastRenderedPageBreak/>
              <w:t>Mae proses flaenoriaethu ar gyfer Gwasanaethau Digidol ar waith i sicrhau bod ceisiadau am atebion digidol yn cael eu hystyried o ran eu cysylltiad â'r amcan strategol, yr atebion technegol a'r goblygiadau ariannol. Sefydlir Byrddau Prosiect ar gyfer pob prosiect sylweddol.</w:t>
            </w:r>
          </w:p>
          <w:p w14:paraId="67615E23" w14:textId="77777777" w:rsidR="0000698D" w:rsidRPr="0000698D" w:rsidRDefault="0000698D" w:rsidP="003B7534">
            <w:pPr>
              <w:pStyle w:val="ListParagraph"/>
              <w:numPr>
                <w:ilvl w:val="0"/>
                <w:numId w:val="54"/>
              </w:numPr>
              <w:spacing w:line="276" w:lineRule="auto"/>
              <w:ind w:left="184" w:hanging="184"/>
              <w:rPr>
                <w:rFonts w:ascii="Verdana" w:hAnsi="Verdana" w:cs="Arial"/>
                <w:iCs/>
                <w:sz w:val="24"/>
                <w:szCs w:val="24"/>
              </w:rPr>
            </w:pPr>
            <w:r w:rsidRPr="0000698D">
              <w:rPr>
                <w:rFonts w:ascii="Verdana" w:eastAsia="Verdana" w:hAnsi="Verdana" w:cs="Arial"/>
                <w:sz w:val="24"/>
                <w:szCs w:val="24"/>
                <w:lang w:val="cy-GB" w:bidi="cy-GB"/>
              </w:rPr>
              <w:t>Mae Grŵp Cyfeirio Clinigol wedi'i sefydlu, gan ddarparu fforwm ar gyfer ymgysylltu â chlinigwyr a chael adborth ganddynt ynghylch datrysiadau a gwelliannau digidol, a chyfeiriad strategol gwasanaethau digidol. Cynhelir cyfarfodydd digidol gyda Grwpiau Cyflwyno Gwasanaethau i nodi a blaenoriaethu gofynion, monitro cynnydd o ran gweithredu, ac ymdrin â materion yn ymwneud â gweithgareddau busnes arferol.</w:t>
            </w:r>
          </w:p>
          <w:p w14:paraId="1D654BD2" w14:textId="77777777" w:rsidR="0000698D" w:rsidRPr="0000698D" w:rsidRDefault="0000698D" w:rsidP="003B7534">
            <w:pPr>
              <w:pStyle w:val="ListParagraph"/>
              <w:numPr>
                <w:ilvl w:val="0"/>
                <w:numId w:val="54"/>
              </w:numPr>
              <w:spacing w:line="276" w:lineRule="auto"/>
              <w:ind w:left="184" w:hanging="184"/>
              <w:rPr>
                <w:rFonts w:ascii="Verdana" w:hAnsi="Verdana" w:cs="Arial"/>
                <w:iCs/>
                <w:sz w:val="24"/>
                <w:szCs w:val="24"/>
              </w:rPr>
            </w:pPr>
            <w:r w:rsidRPr="0000698D">
              <w:rPr>
                <w:rFonts w:ascii="Verdana" w:eastAsia="Verdana" w:hAnsi="Verdana" w:cs="Arial"/>
                <w:sz w:val="24"/>
                <w:szCs w:val="24"/>
                <w:lang w:val="cy-GB" w:bidi="cy-GB"/>
              </w:rPr>
              <w:t>Derbyn, cymeradwyo a chofnodi newidiadau/diweddariadau i'r holl ddatrysiadau digidol presennol drwy'r Bwrdd Cynghori ar Newidiadau i Wasanaethau Digidol.</w:t>
            </w:r>
          </w:p>
          <w:p w14:paraId="521A685E" w14:textId="77777777" w:rsidR="0000698D" w:rsidRPr="0000698D" w:rsidRDefault="0000698D" w:rsidP="003B7534">
            <w:pPr>
              <w:pStyle w:val="ListParagraph"/>
              <w:numPr>
                <w:ilvl w:val="0"/>
                <w:numId w:val="54"/>
              </w:numPr>
              <w:spacing w:line="276" w:lineRule="auto"/>
              <w:ind w:left="184" w:hanging="184"/>
              <w:rPr>
                <w:rFonts w:ascii="Verdana" w:hAnsi="Verdana" w:cs="Arial"/>
                <w:iCs/>
                <w:sz w:val="24"/>
                <w:szCs w:val="24"/>
              </w:rPr>
            </w:pPr>
            <w:r w:rsidRPr="0000698D">
              <w:rPr>
                <w:rFonts w:ascii="Verdana" w:eastAsia="Verdana" w:hAnsi="Verdana" w:cs="Arial"/>
                <w:sz w:val="24"/>
                <w:szCs w:val="24"/>
                <w:lang w:val="cy-GB" w:bidi="cy-GB"/>
              </w:rPr>
              <w:t>Mae gan y Bwrdd Iechyd gynrychiolaeth ar grwpiau cenedlaethol fel yr Advanced Analytics Group (AAG), Grŵp Deallusrwydd Busnes a Storio Data Cymru Gyfan a’r Grŵp Cydweithio Fodelu Cymru.</w:t>
            </w:r>
          </w:p>
          <w:p w14:paraId="5A22B703" w14:textId="77777777" w:rsidR="0000698D" w:rsidRPr="0000698D" w:rsidRDefault="0000698D" w:rsidP="003B7534">
            <w:pPr>
              <w:pStyle w:val="ListParagraph"/>
              <w:numPr>
                <w:ilvl w:val="0"/>
                <w:numId w:val="54"/>
              </w:numPr>
              <w:spacing w:line="276" w:lineRule="auto"/>
              <w:ind w:left="184" w:hanging="184"/>
              <w:rPr>
                <w:rFonts w:ascii="Verdana" w:hAnsi="Verdana" w:cs="Arial"/>
                <w:iCs/>
                <w:sz w:val="24"/>
                <w:szCs w:val="24"/>
              </w:rPr>
            </w:pPr>
            <w:r w:rsidRPr="0000698D">
              <w:rPr>
                <w:rFonts w:ascii="Verdana" w:eastAsia="Verdana" w:hAnsi="Verdana" w:cs="Arial"/>
                <w:sz w:val="24"/>
                <w:szCs w:val="24"/>
                <w:lang w:val="cy-GB" w:bidi="cy-GB"/>
              </w:rPr>
              <w:t>Mae Cynllun Tymor Canolig Integredig (CTCI), Strategaeth Ddigidol, Cynllun Strategol ar gyfer Deallusrwydd Busnes, ynghyd â Pholisi Caffael Digidol a pholisïau sy'n ymwneud â chofnodion iechyd a materion digidol eraill, ar waith.</w:t>
            </w:r>
          </w:p>
        </w:tc>
      </w:tr>
      <w:tr w:rsidR="0000698D" w:rsidRPr="0000698D" w14:paraId="269A5844" w14:textId="77777777" w:rsidTr="725EBD80">
        <w:tc>
          <w:tcPr>
            <w:tcW w:w="3539" w:type="dxa"/>
          </w:tcPr>
          <w:p w14:paraId="5A1C6AF0" w14:textId="77777777" w:rsidR="0000698D" w:rsidRPr="0000698D" w:rsidRDefault="0000698D" w:rsidP="001B58B5">
            <w:pPr>
              <w:spacing w:line="276" w:lineRule="auto"/>
              <w:rPr>
                <w:rFonts w:ascii="Verdana" w:hAnsi="Verdana" w:cs="Arial"/>
                <w:b/>
                <w:bCs/>
                <w:iCs/>
                <w:sz w:val="24"/>
                <w:szCs w:val="24"/>
              </w:rPr>
            </w:pPr>
            <w:r w:rsidRPr="0000698D">
              <w:rPr>
                <w:rFonts w:ascii="Verdana" w:eastAsia="Verdana" w:hAnsi="Verdana" w:cs="Arial"/>
                <w:b/>
                <w:sz w:val="24"/>
                <w:szCs w:val="24"/>
                <w:lang w:bidi="cy-GB"/>
              </w:rPr>
              <w:lastRenderedPageBreak/>
              <w:t xml:space="preserve">SRR5.1 </w:t>
            </w:r>
          </w:p>
          <w:p w14:paraId="0F3F68E9" w14:textId="77777777" w:rsidR="0000698D" w:rsidRPr="0000698D" w:rsidRDefault="0000698D" w:rsidP="001B58B5">
            <w:pPr>
              <w:spacing w:line="276" w:lineRule="auto"/>
              <w:rPr>
                <w:rFonts w:ascii="Verdana" w:hAnsi="Verdana" w:cs="Arial"/>
                <w:b/>
                <w:bCs/>
                <w:iCs/>
                <w:sz w:val="24"/>
                <w:szCs w:val="24"/>
              </w:rPr>
            </w:pPr>
            <w:r w:rsidRPr="0000698D">
              <w:rPr>
                <w:rFonts w:ascii="Verdana" w:eastAsia="Verdana" w:hAnsi="Verdana" w:cs="Arial"/>
                <w:b/>
                <w:sz w:val="24"/>
                <w:szCs w:val="24"/>
                <w:lang w:bidi="cy-GB"/>
              </w:rPr>
              <w:t>Cyflawni Cynaliadwyedd Ariannol</w:t>
            </w:r>
          </w:p>
          <w:p w14:paraId="0EA86AEB" w14:textId="77777777" w:rsidR="0000698D" w:rsidRPr="0000698D" w:rsidRDefault="0000698D" w:rsidP="001B58B5">
            <w:pPr>
              <w:spacing w:line="276" w:lineRule="auto"/>
              <w:rPr>
                <w:rFonts w:ascii="Verdana" w:hAnsi="Verdana" w:cs="Arial"/>
                <w:iCs/>
                <w:sz w:val="24"/>
                <w:szCs w:val="24"/>
              </w:rPr>
            </w:pPr>
            <w:r w:rsidRPr="0000698D">
              <w:rPr>
                <w:rFonts w:ascii="Verdana" w:eastAsia="Verdana" w:hAnsi="Verdana" w:cs="Arial"/>
                <w:b/>
                <w:sz w:val="24"/>
                <w:szCs w:val="24"/>
                <w:lang w:bidi="cy-GB"/>
              </w:rPr>
              <w:t>Sgôr 25</w:t>
            </w:r>
          </w:p>
          <w:p w14:paraId="6E1A7CA7" w14:textId="77777777" w:rsidR="0000698D" w:rsidRPr="0000698D" w:rsidRDefault="0000698D" w:rsidP="001B58B5">
            <w:pPr>
              <w:spacing w:line="276" w:lineRule="auto"/>
              <w:rPr>
                <w:rFonts w:ascii="Verdana" w:hAnsi="Verdana" w:cs="Arial"/>
                <w:iCs/>
                <w:sz w:val="24"/>
                <w:szCs w:val="24"/>
              </w:rPr>
            </w:pPr>
            <w:r w:rsidRPr="0000698D">
              <w:rPr>
                <w:rFonts w:ascii="Verdana" w:eastAsia="Verdana" w:hAnsi="Verdana" w:cs="Arial"/>
                <w:sz w:val="24"/>
                <w:szCs w:val="24"/>
                <w:lang w:bidi="cy-GB"/>
              </w:rPr>
              <w:t>Os methwn â rheoli ein costau'n effeithiol, gan wneud y gorau o gynhyrchiant ac effeithiolrwydd, yna ni fyddwn yn dychwelyd i gydbwysedd ariannol. Bydd hyn yn arwain at ddefnydd gwael o arian cyhoeddus, ac anallu i ddarparu gwasanaethau cynaliadwy i'n cleifion.</w:t>
            </w:r>
          </w:p>
          <w:p w14:paraId="092D1738" w14:textId="77777777" w:rsidR="0000698D" w:rsidRPr="0000698D" w:rsidRDefault="0000698D" w:rsidP="001B58B5">
            <w:pPr>
              <w:spacing w:line="276" w:lineRule="auto"/>
              <w:rPr>
                <w:rFonts w:ascii="Verdana" w:hAnsi="Verdana" w:cs="Arial"/>
                <w:b/>
                <w:bCs/>
                <w:iCs/>
                <w:sz w:val="24"/>
                <w:szCs w:val="24"/>
              </w:rPr>
            </w:pPr>
          </w:p>
        </w:tc>
        <w:tc>
          <w:tcPr>
            <w:tcW w:w="5477" w:type="dxa"/>
          </w:tcPr>
          <w:p w14:paraId="21E07F42" w14:textId="77777777" w:rsidR="0000698D" w:rsidRPr="0000698D" w:rsidRDefault="0000698D" w:rsidP="003B7534">
            <w:pPr>
              <w:pStyle w:val="ListParagraph"/>
              <w:numPr>
                <w:ilvl w:val="0"/>
                <w:numId w:val="54"/>
              </w:numPr>
              <w:spacing w:line="276" w:lineRule="auto"/>
              <w:ind w:left="184" w:hanging="184"/>
              <w:rPr>
                <w:rFonts w:ascii="Verdana" w:hAnsi="Verdana" w:cs="Arial"/>
                <w:iCs/>
                <w:sz w:val="24"/>
                <w:szCs w:val="24"/>
              </w:rPr>
            </w:pPr>
            <w:r w:rsidRPr="0000698D">
              <w:rPr>
                <w:rFonts w:ascii="Verdana" w:eastAsia="Verdana" w:hAnsi="Verdana" w:cs="Arial"/>
                <w:sz w:val="24"/>
                <w:szCs w:val="24"/>
                <w:lang w:val="cy-GB" w:bidi="cy-GB"/>
              </w:rPr>
              <w:t>Mae Llythyrau Atebolrwydd Blynyddol a Fframwaith Rheoli Cyllidebol ar waith.</w:t>
            </w:r>
          </w:p>
          <w:p w14:paraId="3C7EDE7E" w14:textId="2AB89372" w:rsidR="0000698D" w:rsidRPr="0000698D" w:rsidRDefault="0000698D" w:rsidP="003B7534">
            <w:pPr>
              <w:pStyle w:val="ListParagraph"/>
              <w:numPr>
                <w:ilvl w:val="0"/>
                <w:numId w:val="54"/>
              </w:numPr>
              <w:spacing w:line="276" w:lineRule="auto"/>
              <w:ind w:left="184" w:hanging="184"/>
              <w:rPr>
                <w:rFonts w:ascii="Verdana" w:hAnsi="Verdana" w:cs="Arial"/>
                <w:iCs/>
                <w:sz w:val="24"/>
                <w:szCs w:val="24"/>
              </w:rPr>
            </w:pPr>
            <w:r w:rsidRPr="0000698D">
              <w:rPr>
                <w:rFonts w:ascii="Verdana" w:eastAsia="Verdana" w:hAnsi="Verdana" w:cs="Arial"/>
                <w:sz w:val="24"/>
                <w:szCs w:val="24"/>
                <w:lang w:val="cy-GB" w:bidi="cy-GB"/>
              </w:rPr>
              <w:t>Mae'r Bwrdd Adfer a Chynaliadwyedd yn goruchwylio'r broses o nodi a chyflawni rhaglenni arbedion strategol hirdymor.</w:t>
            </w:r>
          </w:p>
          <w:p w14:paraId="6A2A679B" w14:textId="77777777" w:rsidR="0000698D" w:rsidRPr="0000698D" w:rsidRDefault="0000698D" w:rsidP="003B7534">
            <w:pPr>
              <w:pStyle w:val="ListParagraph"/>
              <w:numPr>
                <w:ilvl w:val="0"/>
                <w:numId w:val="54"/>
              </w:numPr>
              <w:spacing w:line="276" w:lineRule="auto"/>
              <w:ind w:left="184" w:hanging="184"/>
              <w:rPr>
                <w:rFonts w:ascii="Verdana" w:hAnsi="Verdana" w:cs="Arial"/>
                <w:iCs/>
                <w:sz w:val="24"/>
                <w:szCs w:val="24"/>
              </w:rPr>
            </w:pPr>
            <w:r w:rsidRPr="0000698D">
              <w:rPr>
                <w:rFonts w:ascii="Verdana" w:eastAsia="Verdana" w:hAnsi="Verdana" w:cs="Arial"/>
                <w:sz w:val="24"/>
                <w:szCs w:val="24"/>
                <w:lang w:val="cy-GB" w:bidi="cy-GB"/>
              </w:rPr>
              <w:t>Mae'r dull rheoli cyllidebol yn ei gwneud yn ofynnol i bob Grŵp Gwasanaeth lunio Strategaeth Ariannol bob blwyddyn.</w:t>
            </w:r>
          </w:p>
          <w:p w14:paraId="77D58B5C" w14:textId="20C484B2" w:rsidR="0000698D" w:rsidRPr="0000698D" w:rsidRDefault="0000698D" w:rsidP="003B7534">
            <w:pPr>
              <w:pStyle w:val="ListParagraph"/>
              <w:numPr>
                <w:ilvl w:val="0"/>
                <w:numId w:val="54"/>
              </w:numPr>
              <w:spacing w:line="276" w:lineRule="auto"/>
              <w:ind w:left="184" w:hanging="184"/>
              <w:rPr>
                <w:rFonts w:ascii="Verdana" w:hAnsi="Verdana" w:cs="Arial"/>
                <w:iCs/>
                <w:sz w:val="24"/>
                <w:szCs w:val="24"/>
              </w:rPr>
            </w:pPr>
            <w:r w:rsidRPr="0000698D">
              <w:rPr>
                <w:rFonts w:ascii="Verdana" w:eastAsia="Verdana" w:hAnsi="Verdana" w:cs="Arial"/>
                <w:sz w:val="24"/>
                <w:szCs w:val="24"/>
                <w:lang w:val="cy-GB" w:bidi="cy-GB"/>
              </w:rPr>
              <w:t>Mae cyfnewid safbwyntiau yn barhaus ac yn dryloyw gyda Performance and Improvement GIG Cymru a Llywodraeth Cymru.</w:t>
            </w:r>
          </w:p>
          <w:p w14:paraId="56503165" w14:textId="77777777" w:rsidR="0000698D" w:rsidRPr="0000698D" w:rsidRDefault="0000698D" w:rsidP="003B7534">
            <w:pPr>
              <w:pStyle w:val="ListParagraph"/>
              <w:numPr>
                <w:ilvl w:val="0"/>
                <w:numId w:val="54"/>
              </w:numPr>
              <w:spacing w:line="276" w:lineRule="auto"/>
              <w:ind w:left="184" w:hanging="184"/>
              <w:rPr>
                <w:rFonts w:ascii="Verdana" w:hAnsi="Verdana" w:cs="Arial"/>
                <w:iCs/>
                <w:sz w:val="24"/>
                <w:szCs w:val="24"/>
              </w:rPr>
            </w:pPr>
            <w:r w:rsidRPr="0000698D">
              <w:rPr>
                <w:rFonts w:ascii="Verdana" w:eastAsia="Verdana" w:hAnsi="Verdana" w:cs="Arial"/>
                <w:sz w:val="24"/>
                <w:szCs w:val="24"/>
                <w:lang w:val="cy-GB" w:bidi="cy-GB"/>
              </w:rPr>
              <w:t>Mae proses cynllunio ac adrodd ariannol ar waith sy'n cyd-fynd â'r amserlen ehangach ar gyfer cynhyrchu'r CTCI.  Mae'r rhain yn darparu amserlen o weithgareddau cynllunio sydd â'r nod o gefnogi'r gwaith o lunio CTCI sy'n gynaliadwy ac yn gytbwys yn ariannol, ac sy'n cyd-fynd â gofynion statudol y Bwrdd Iechyd.</w:t>
            </w:r>
          </w:p>
          <w:p w14:paraId="5D83DBF6" w14:textId="77777777" w:rsidR="0000698D" w:rsidRPr="0000698D" w:rsidRDefault="0000698D" w:rsidP="001B58B5">
            <w:pPr>
              <w:pStyle w:val="ListParagraph"/>
              <w:spacing w:line="276" w:lineRule="auto"/>
              <w:ind w:left="184"/>
              <w:rPr>
                <w:rFonts w:ascii="Verdana" w:hAnsi="Verdana" w:cs="Arial"/>
                <w:iCs/>
                <w:sz w:val="24"/>
                <w:szCs w:val="24"/>
              </w:rPr>
            </w:pPr>
          </w:p>
        </w:tc>
      </w:tr>
      <w:tr w:rsidR="0000698D" w:rsidRPr="0000698D" w14:paraId="459F7D23" w14:textId="77777777" w:rsidTr="725EBD80">
        <w:tc>
          <w:tcPr>
            <w:tcW w:w="9016" w:type="dxa"/>
            <w:gridSpan w:val="2"/>
            <w:shd w:val="clear" w:color="auto" w:fill="B4C6E7" w:themeFill="accent5" w:themeFillTint="66"/>
          </w:tcPr>
          <w:p w14:paraId="0A38F1C3" w14:textId="77777777" w:rsidR="0000698D" w:rsidRPr="0000698D" w:rsidRDefault="0000698D" w:rsidP="001B58B5">
            <w:pPr>
              <w:spacing w:line="276" w:lineRule="auto"/>
              <w:rPr>
                <w:rFonts w:ascii="Verdana" w:hAnsi="Verdana" w:cs="Arial"/>
                <w:iCs/>
                <w:sz w:val="24"/>
                <w:szCs w:val="24"/>
              </w:rPr>
            </w:pPr>
            <w:r w:rsidRPr="0000698D">
              <w:rPr>
                <w:rFonts w:ascii="Verdana" w:eastAsia="Verdana" w:hAnsi="Verdana" w:cs="Arial"/>
                <w:b/>
                <w:sz w:val="24"/>
                <w:szCs w:val="24"/>
                <w:lang w:bidi="cy-GB"/>
              </w:rPr>
              <w:t>COFRESTR RISG CORFFORAETHOL – Y RISG SY'N BODOLI EISOES MWYAF ARBHENNIG</w:t>
            </w:r>
          </w:p>
        </w:tc>
      </w:tr>
      <w:tr w:rsidR="0000698D" w:rsidRPr="0000698D" w14:paraId="7503A696" w14:textId="77777777" w:rsidTr="725EBD80">
        <w:tc>
          <w:tcPr>
            <w:tcW w:w="3539" w:type="dxa"/>
          </w:tcPr>
          <w:p w14:paraId="12908381" w14:textId="77777777" w:rsidR="0000698D" w:rsidRPr="0000698D" w:rsidRDefault="0000698D" w:rsidP="001B58B5">
            <w:pPr>
              <w:spacing w:line="276" w:lineRule="auto"/>
              <w:rPr>
                <w:rFonts w:ascii="Verdana" w:hAnsi="Verdana" w:cs="Arial"/>
                <w:b/>
                <w:bCs/>
                <w:iCs/>
                <w:sz w:val="24"/>
                <w:szCs w:val="24"/>
              </w:rPr>
            </w:pPr>
            <w:r w:rsidRPr="0000698D">
              <w:rPr>
                <w:rFonts w:ascii="Verdana" w:eastAsia="Verdana" w:hAnsi="Verdana" w:cs="Arial"/>
                <w:b/>
                <w:sz w:val="24"/>
                <w:szCs w:val="24"/>
                <w:lang w:bidi="cy-GB"/>
              </w:rPr>
              <w:t xml:space="preserve">CRR92 </w:t>
            </w:r>
          </w:p>
          <w:p w14:paraId="4D11B2E5" w14:textId="77777777" w:rsidR="0000698D" w:rsidRPr="0000698D" w:rsidRDefault="0000698D" w:rsidP="001B58B5">
            <w:pPr>
              <w:spacing w:line="276" w:lineRule="auto"/>
              <w:rPr>
                <w:rFonts w:ascii="Verdana" w:hAnsi="Verdana" w:cs="Arial"/>
                <w:b/>
                <w:bCs/>
                <w:iCs/>
                <w:sz w:val="24"/>
                <w:szCs w:val="24"/>
              </w:rPr>
            </w:pPr>
            <w:r w:rsidRPr="0000698D">
              <w:rPr>
                <w:rFonts w:ascii="Verdana" w:eastAsia="Verdana" w:hAnsi="Verdana" w:cs="Arial"/>
                <w:b/>
                <w:sz w:val="24"/>
                <w:szCs w:val="24"/>
                <w:lang w:bidi="cy-GB"/>
              </w:rPr>
              <w:t>Diffyg a Ragwelir</w:t>
            </w:r>
          </w:p>
          <w:p w14:paraId="3B08DC86" w14:textId="77777777" w:rsidR="0000698D" w:rsidRPr="0000698D" w:rsidRDefault="0000698D" w:rsidP="001B58B5">
            <w:pPr>
              <w:spacing w:line="276" w:lineRule="auto"/>
              <w:rPr>
                <w:rFonts w:ascii="Verdana" w:hAnsi="Verdana" w:cs="Arial"/>
                <w:b/>
                <w:bCs/>
                <w:iCs/>
                <w:sz w:val="24"/>
                <w:szCs w:val="24"/>
              </w:rPr>
            </w:pPr>
            <w:r w:rsidRPr="0000698D">
              <w:rPr>
                <w:rFonts w:ascii="Verdana" w:eastAsia="Verdana" w:hAnsi="Verdana" w:cs="Arial"/>
                <w:b/>
                <w:sz w:val="24"/>
                <w:szCs w:val="24"/>
                <w:lang w:bidi="cy-GB"/>
              </w:rPr>
              <w:t>Sgôr 25</w:t>
            </w:r>
          </w:p>
          <w:p w14:paraId="5E00D8A5" w14:textId="77777777" w:rsidR="0000698D" w:rsidRPr="0000698D" w:rsidRDefault="0000698D" w:rsidP="001B58B5">
            <w:pPr>
              <w:spacing w:line="276" w:lineRule="auto"/>
              <w:rPr>
                <w:rFonts w:ascii="Verdana" w:hAnsi="Verdana" w:cs="Arial"/>
                <w:iCs/>
                <w:sz w:val="24"/>
                <w:szCs w:val="24"/>
              </w:rPr>
            </w:pPr>
            <w:r w:rsidRPr="0000698D">
              <w:rPr>
                <w:rFonts w:ascii="Verdana" w:eastAsia="Verdana" w:hAnsi="Verdana" w:cs="Arial"/>
                <w:sz w:val="24"/>
                <w:szCs w:val="24"/>
                <w:lang w:bidi="cy-GB"/>
              </w:rPr>
              <w:t xml:space="preserve">Risg na chyrhaeddir y diffyg a ragwelir oherwydd (1) cynnydd annigonol o </w:t>
            </w:r>
            <w:r w:rsidRPr="0000698D">
              <w:rPr>
                <w:rFonts w:ascii="Verdana" w:eastAsia="Verdana" w:hAnsi="Verdana" w:cs="Arial"/>
                <w:sz w:val="24"/>
                <w:szCs w:val="24"/>
                <w:lang w:bidi="cy-GB"/>
              </w:rPr>
              <w:lastRenderedPageBreak/>
              <w:t>ran lleihau'r gyfradd wariant gyfredol, (2) methu â chyflawni'r targedau arbed sy'n ofynnol ar draws pob maes.</w:t>
            </w:r>
          </w:p>
          <w:p w14:paraId="61841538" w14:textId="77777777" w:rsidR="0000698D" w:rsidRPr="0000698D" w:rsidRDefault="0000698D" w:rsidP="001B58B5">
            <w:pPr>
              <w:spacing w:line="276" w:lineRule="auto"/>
              <w:rPr>
                <w:rFonts w:ascii="Verdana" w:hAnsi="Verdana" w:cs="Arial"/>
                <w:iCs/>
                <w:sz w:val="24"/>
                <w:szCs w:val="24"/>
              </w:rPr>
            </w:pPr>
          </w:p>
        </w:tc>
        <w:tc>
          <w:tcPr>
            <w:tcW w:w="5477" w:type="dxa"/>
          </w:tcPr>
          <w:p w14:paraId="232EF909" w14:textId="77777777" w:rsidR="0000698D" w:rsidRPr="0000698D" w:rsidRDefault="0000698D" w:rsidP="003B7534">
            <w:pPr>
              <w:pStyle w:val="ListParagraph"/>
              <w:numPr>
                <w:ilvl w:val="0"/>
                <w:numId w:val="54"/>
              </w:numPr>
              <w:spacing w:line="276" w:lineRule="auto"/>
              <w:ind w:left="184" w:hanging="184"/>
              <w:rPr>
                <w:rFonts w:ascii="Verdana" w:hAnsi="Verdana" w:cs="Arial"/>
                <w:iCs/>
                <w:sz w:val="24"/>
                <w:szCs w:val="24"/>
              </w:rPr>
            </w:pPr>
            <w:r w:rsidRPr="0000698D">
              <w:rPr>
                <w:rFonts w:ascii="Verdana" w:eastAsia="Verdana" w:hAnsi="Verdana" w:cs="Arial"/>
                <w:sz w:val="24"/>
                <w:szCs w:val="24"/>
                <w:lang w:val="cy-GB" w:bidi="cy-GB"/>
              </w:rPr>
              <w:lastRenderedPageBreak/>
              <w:t>Cyhoeddwyd Llythyrau Atebolrwydd a Fframwaith Rheoli Cyllidebol i bob Cyfarwyddwr ym mis Ebrill 2025, gan nodi'r disgwyliadau a'r gyllideb ar gyfer 2025/26.</w:t>
            </w:r>
          </w:p>
          <w:p w14:paraId="5C149321" w14:textId="0164695B" w:rsidR="0000698D" w:rsidRPr="0000698D" w:rsidRDefault="0000698D" w:rsidP="003B7534">
            <w:pPr>
              <w:pStyle w:val="ListParagraph"/>
              <w:numPr>
                <w:ilvl w:val="0"/>
                <w:numId w:val="54"/>
              </w:numPr>
              <w:spacing w:line="276" w:lineRule="auto"/>
              <w:ind w:left="184" w:hanging="184"/>
              <w:rPr>
                <w:rFonts w:ascii="Verdana" w:hAnsi="Verdana" w:cs="Arial"/>
                <w:iCs/>
                <w:sz w:val="24"/>
                <w:szCs w:val="24"/>
              </w:rPr>
            </w:pPr>
            <w:r w:rsidRPr="0000698D">
              <w:rPr>
                <w:rFonts w:ascii="Verdana" w:eastAsia="Verdana" w:hAnsi="Verdana" w:cs="Arial"/>
                <w:sz w:val="24"/>
                <w:szCs w:val="24"/>
                <w:lang w:val="cy-GB" w:bidi="cy-GB"/>
              </w:rPr>
              <w:lastRenderedPageBreak/>
              <w:t>Darperir goruchwyliaeth drwy Fwrdd Adfer a Chynaliadwyedd (R&amp;S), sy'n adrodd yn uniongyrchol i'r Pwyllgor Perfformiad a Chyllid ac yn cael ei gadeirio gan y Prif Weithredwr. Cynhelir y Bwrdd hwn bob pythefnos.</w:t>
            </w:r>
          </w:p>
          <w:p w14:paraId="1C5D300F" w14:textId="77777777" w:rsidR="0000698D" w:rsidRPr="0000698D" w:rsidRDefault="0000698D" w:rsidP="003B7534">
            <w:pPr>
              <w:pStyle w:val="ListParagraph"/>
              <w:numPr>
                <w:ilvl w:val="0"/>
                <w:numId w:val="54"/>
              </w:numPr>
              <w:spacing w:line="276" w:lineRule="auto"/>
              <w:ind w:left="184" w:hanging="184"/>
              <w:rPr>
                <w:rFonts w:ascii="Verdana" w:hAnsi="Verdana" w:cs="Arial"/>
                <w:iCs/>
                <w:sz w:val="24"/>
                <w:szCs w:val="24"/>
              </w:rPr>
            </w:pPr>
            <w:r w:rsidRPr="0000698D">
              <w:rPr>
                <w:rFonts w:ascii="Verdana" w:eastAsia="Verdana" w:hAnsi="Verdana" w:cs="Arial"/>
                <w:sz w:val="24"/>
                <w:szCs w:val="24"/>
                <w:lang w:val="cy-GB" w:bidi="cy-GB"/>
              </w:rPr>
              <w:t>Mae'r Tîm Recriwtio a Dethol yn cefnogi'r Bwrdd Recriwtio a Dethol; ar gyfer 2025/26, roedd ganddo adnoddau pwrpasol i arwain y rhaglenni gwaith a gytunwyd ar gyfer y flwyddyn honno (mae'r Bwrdd wedi cytuno ar 5 maes allweddol).</w:t>
            </w:r>
          </w:p>
          <w:p w14:paraId="3E096579" w14:textId="77777777" w:rsidR="0000698D" w:rsidRPr="0000698D" w:rsidRDefault="0000698D" w:rsidP="003B7534">
            <w:pPr>
              <w:pStyle w:val="ListParagraph"/>
              <w:numPr>
                <w:ilvl w:val="0"/>
                <w:numId w:val="54"/>
              </w:numPr>
              <w:spacing w:line="276" w:lineRule="auto"/>
              <w:ind w:left="184" w:hanging="184"/>
              <w:rPr>
                <w:rFonts w:ascii="Verdana" w:hAnsi="Verdana" w:cs="Arial"/>
                <w:iCs/>
                <w:sz w:val="24"/>
                <w:szCs w:val="24"/>
              </w:rPr>
            </w:pPr>
            <w:r w:rsidRPr="0000698D">
              <w:rPr>
                <w:rFonts w:ascii="Verdana" w:eastAsia="Verdana" w:hAnsi="Verdana" w:cs="Arial"/>
                <w:sz w:val="24"/>
                <w:szCs w:val="24"/>
                <w:lang w:val="cy-GB" w:bidi="cy-GB"/>
              </w:rPr>
              <w:t>Roedd y dull rheoli cyllidebol ar gyfer 2025/26 yn ei gwneud yn ofynnol i bob Grŵp Gwasanaethau lunio Strategaeth Ariannol erbyn diwedd mis Mai 2025, ynghyd â chyfarfodydd perfformiad misol parhaus a chyflwyniad i'r Pwyllgor Perfformiad a Chyllid bob pedwar mis.</w:t>
            </w:r>
          </w:p>
          <w:p w14:paraId="0986AB60" w14:textId="42A6E18F" w:rsidR="0000698D" w:rsidRPr="0000698D" w:rsidRDefault="0000698D" w:rsidP="003B7534">
            <w:pPr>
              <w:pStyle w:val="ListParagraph"/>
              <w:numPr>
                <w:ilvl w:val="0"/>
                <w:numId w:val="54"/>
              </w:numPr>
              <w:spacing w:line="276" w:lineRule="auto"/>
              <w:ind w:left="184" w:hanging="184"/>
              <w:rPr>
                <w:rFonts w:ascii="Verdana" w:hAnsi="Verdana" w:cs="Arial"/>
                <w:iCs/>
                <w:sz w:val="24"/>
                <w:szCs w:val="24"/>
              </w:rPr>
            </w:pPr>
            <w:r w:rsidRPr="0000698D">
              <w:rPr>
                <w:rFonts w:ascii="Verdana" w:eastAsia="Verdana" w:hAnsi="Verdana" w:cs="Arial"/>
                <w:sz w:val="24"/>
                <w:szCs w:val="24"/>
                <w:lang w:val="cy-GB" w:bidi="cy-GB"/>
              </w:rPr>
              <w:t>Mae cyfnewid safbwyntiau tryloyw a pharhaus yn digwydd gyda Gweithrediaeth y GIG a Llywodraeth Cymru, drwy gyfarfodydd wythnosol a misol gyda Gweithrediaeth y GIG.</w:t>
            </w:r>
          </w:p>
          <w:p w14:paraId="0E69423E" w14:textId="77777777" w:rsidR="0000698D" w:rsidRPr="0000698D" w:rsidRDefault="0000698D" w:rsidP="003B7534">
            <w:pPr>
              <w:pStyle w:val="ListParagraph"/>
              <w:numPr>
                <w:ilvl w:val="0"/>
                <w:numId w:val="54"/>
              </w:numPr>
              <w:spacing w:line="276" w:lineRule="auto"/>
              <w:ind w:left="184" w:hanging="184"/>
              <w:rPr>
                <w:rFonts w:ascii="Verdana" w:hAnsi="Verdana" w:cs="Arial"/>
                <w:iCs/>
                <w:sz w:val="24"/>
                <w:szCs w:val="24"/>
              </w:rPr>
            </w:pPr>
            <w:r w:rsidRPr="0000698D">
              <w:rPr>
                <w:rFonts w:ascii="Verdana" w:eastAsia="Verdana" w:hAnsi="Verdana" w:cs="Arial"/>
                <w:sz w:val="24"/>
                <w:szCs w:val="24"/>
                <w:lang w:val="cy-GB" w:bidi="cy-GB"/>
              </w:rPr>
              <w:t>Cyhoeddir adroddiadau ariannol safonol 'Diwrnod 5' – sy'n ymdrin â thâl amrywiol, perfformiad arbedion ac adroddiad 'Flash' – drwy'r wefan SharePoint.</w:t>
            </w:r>
          </w:p>
          <w:p w14:paraId="771EF91F" w14:textId="403FD647" w:rsidR="0000698D" w:rsidRPr="0000698D" w:rsidRDefault="0000698D" w:rsidP="003B7534">
            <w:pPr>
              <w:pStyle w:val="ListParagraph"/>
              <w:numPr>
                <w:ilvl w:val="0"/>
                <w:numId w:val="54"/>
              </w:numPr>
              <w:spacing w:line="276" w:lineRule="auto"/>
              <w:ind w:left="184" w:hanging="184"/>
              <w:rPr>
                <w:rFonts w:ascii="Verdana" w:hAnsi="Verdana" w:cs="Arial"/>
                <w:sz w:val="24"/>
                <w:szCs w:val="24"/>
              </w:rPr>
            </w:pPr>
            <w:r w:rsidRPr="725EBD80">
              <w:rPr>
                <w:rFonts w:ascii="Verdana" w:eastAsia="Verdana" w:hAnsi="Verdana" w:cs="Arial"/>
                <w:sz w:val="24"/>
                <w:szCs w:val="24"/>
                <w:lang w:val="cy-GB" w:bidi="cy-GB"/>
              </w:rPr>
              <w:t xml:space="preserve">Terfyn ar Dâl Amrywiol y cytunwyd arno gan y Sefydliad i sicrhau arbedion o £32m fel y nodir yn y Fframwaith Ariannol dyddiedig 30 Mehefin 2025, yn ogystal â gwelliannau pellach i reolaethau y cytunwyd arnynt yn ystod Chwarter 2 a Chwarter 3 drwy'r Bwrdd Adfer a Chynaliadwyedd, gyda rheolaethau a thargedau pellach yn cael eu cytuno </w:t>
            </w:r>
            <w:r w:rsidRPr="725EBD80">
              <w:rPr>
                <w:rFonts w:ascii="Verdana" w:eastAsia="Verdana" w:hAnsi="Verdana" w:cs="Arial"/>
                <w:sz w:val="24"/>
                <w:szCs w:val="24"/>
                <w:lang w:val="cy-GB" w:bidi="cy-GB"/>
              </w:rPr>
              <w:lastRenderedPageBreak/>
              <w:t>mewn cyfarfod arbennig o'r Bwrdd ym mis Rhagfyr 2025.</w:t>
            </w:r>
          </w:p>
          <w:p w14:paraId="7A4807BB" w14:textId="7F953485" w:rsidR="0000698D" w:rsidRPr="0000698D" w:rsidRDefault="0000698D" w:rsidP="003B7534">
            <w:pPr>
              <w:pStyle w:val="ListParagraph"/>
              <w:numPr>
                <w:ilvl w:val="0"/>
                <w:numId w:val="54"/>
              </w:numPr>
              <w:spacing w:line="276" w:lineRule="auto"/>
              <w:ind w:left="184" w:hanging="184"/>
              <w:rPr>
                <w:rFonts w:ascii="Verdana" w:hAnsi="Verdana" w:cs="Arial"/>
                <w:iCs/>
                <w:sz w:val="24"/>
                <w:szCs w:val="24"/>
              </w:rPr>
            </w:pPr>
            <w:r w:rsidRPr="0000698D">
              <w:rPr>
                <w:rFonts w:ascii="Verdana" w:eastAsia="Verdana" w:hAnsi="Verdana" w:cs="Arial"/>
                <w:sz w:val="24"/>
                <w:szCs w:val="24"/>
                <w:lang w:val="cy-GB" w:bidi="cy-GB"/>
              </w:rPr>
              <w:t>Cryfhawyd trefniadau llywodraethu a rheolaethau ar gyfer Adfer a Chynaliadwyedd yn unol â'r argymhellion cychwynnol o waith gan Deloitte (partner allanol).</w:t>
            </w:r>
          </w:p>
          <w:p w14:paraId="385D794F" w14:textId="77777777" w:rsidR="0000698D" w:rsidRPr="0000698D" w:rsidRDefault="0000698D" w:rsidP="003B7534">
            <w:pPr>
              <w:pStyle w:val="ListParagraph"/>
              <w:numPr>
                <w:ilvl w:val="0"/>
                <w:numId w:val="54"/>
              </w:numPr>
              <w:spacing w:line="276" w:lineRule="auto"/>
              <w:ind w:left="184" w:hanging="184"/>
              <w:rPr>
                <w:rFonts w:ascii="Verdana" w:hAnsi="Verdana" w:cs="Arial"/>
                <w:iCs/>
                <w:sz w:val="24"/>
                <w:szCs w:val="24"/>
              </w:rPr>
            </w:pPr>
            <w:r w:rsidRPr="0000698D">
              <w:rPr>
                <w:rFonts w:ascii="Verdana" w:eastAsia="Verdana" w:hAnsi="Verdana" w:cs="Arial"/>
                <w:sz w:val="24"/>
                <w:szCs w:val="24"/>
                <w:lang w:val="cy-GB" w:bidi="cy-GB"/>
              </w:rPr>
              <w:t>Datblygodd y Bwrdd Iechyd, ynghyd â’i bartner strategol allanol (Deloitte), gynllun clir i gyflawni’r arbedion o £55.4 miliwn sy’n ofynnol ar gyfer 2025/26.</w:t>
            </w:r>
          </w:p>
        </w:tc>
      </w:tr>
      <w:tr w:rsidR="0000698D" w:rsidRPr="0000698D" w14:paraId="22B832B2" w14:textId="77777777" w:rsidTr="725EBD80">
        <w:tc>
          <w:tcPr>
            <w:tcW w:w="9016" w:type="dxa"/>
            <w:gridSpan w:val="2"/>
            <w:shd w:val="clear" w:color="auto" w:fill="B4C6E7" w:themeFill="accent5" w:themeFillTint="66"/>
          </w:tcPr>
          <w:p w14:paraId="281AAEFF" w14:textId="77777777" w:rsidR="0000698D" w:rsidRPr="0000698D" w:rsidRDefault="0000698D" w:rsidP="001B58B5">
            <w:pPr>
              <w:spacing w:line="276" w:lineRule="auto"/>
              <w:rPr>
                <w:rFonts w:ascii="Verdana" w:hAnsi="Verdana" w:cs="Arial"/>
                <w:iCs/>
                <w:sz w:val="24"/>
                <w:szCs w:val="24"/>
              </w:rPr>
            </w:pPr>
            <w:r w:rsidRPr="0000698D">
              <w:rPr>
                <w:rFonts w:ascii="Verdana" w:eastAsia="Verdana" w:hAnsi="Verdana" w:cs="Arial"/>
                <w:b/>
                <w:sz w:val="24"/>
                <w:szCs w:val="24"/>
                <w:lang w:bidi="cy-GB"/>
              </w:rPr>
              <w:lastRenderedPageBreak/>
              <w:t>COFRESTR RISGIAU CORFFORAETHOL – RISGIAU NEWYDD SYDD O BWYS</w:t>
            </w:r>
          </w:p>
        </w:tc>
      </w:tr>
      <w:tr w:rsidR="0000698D" w:rsidRPr="0000698D" w14:paraId="7B029246" w14:textId="77777777" w:rsidTr="725EBD80">
        <w:tc>
          <w:tcPr>
            <w:tcW w:w="3539" w:type="dxa"/>
          </w:tcPr>
          <w:p w14:paraId="0F7DAA23" w14:textId="77777777" w:rsidR="0000698D" w:rsidRPr="0000698D" w:rsidRDefault="0000698D" w:rsidP="001B58B5">
            <w:pPr>
              <w:spacing w:line="276" w:lineRule="auto"/>
              <w:rPr>
                <w:rFonts w:ascii="Verdana" w:hAnsi="Verdana" w:cs="Arial"/>
                <w:iCs/>
                <w:sz w:val="24"/>
                <w:szCs w:val="24"/>
              </w:rPr>
            </w:pPr>
            <w:r w:rsidRPr="0000698D">
              <w:rPr>
                <w:rFonts w:ascii="Verdana" w:eastAsia="Verdana" w:hAnsi="Verdana" w:cs="Arial"/>
                <w:b/>
                <w:sz w:val="24"/>
                <w:szCs w:val="24"/>
                <w:lang w:bidi="cy-GB"/>
              </w:rPr>
              <w:t xml:space="preserve">CRR104 </w:t>
            </w:r>
          </w:p>
          <w:p w14:paraId="62F4C187" w14:textId="77777777" w:rsidR="0000698D" w:rsidRPr="0000698D" w:rsidRDefault="0000698D" w:rsidP="001B58B5">
            <w:pPr>
              <w:spacing w:line="276" w:lineRule="auto"/>
              <w:rPr>
                <w:rFonts w:ascii="Verdana" w:hAnsi="Verdana" w:cs="Arial"/>
                <w:b/>
                <w:bCs/>
                <w:iCs/>
                <w:sz w:val="24"/>
                <w:szCs w:val="24"/>
              </w:rPr>
            </w:pPr>
            <w:r w:rsidRPr="0000698D">
              <w:rPr>
                <w:rFonts w:ascii="Verdana" w:eastAsia="Verdana" w:hAnsi="Verdana" w:cs="Arial"/>
                <w:b/>
                <w:sz w:val="24"/>
                <w:szCs w:val="24"/>
                <w:lang w:bidi="cy-GB"/>
              </w:rPr>
              <w:t xml:space="preserve">Methu â chyrraedd targedau Haen 1 ar gyfer Cyflawnrwydd Codio Clinigol </w:t>
            </w:r>
          </w:p>
          <w:p w14:paraId="62B13673" w14:textId="77777777" w:rsidR="0000698D" w:rsidRPr="0000698D" w:rsidRDefault="0000698D" w:rsidP="001B58B5">
            <w:pPr>
              <w:spacing w:line="276" w:lineRule="auto"/>
              <w:rPr>
                <w:rFonts w:ascii="Verdana" w:hAnsi="Verdana" w:cs="Arial"/>
                <w:b/>
                <w:bCs/>
                <w:iCs/>
                <w:sz w:val="24"/>
                <w:szCs w:val="24"/>
              </w:rPr>
            </w:pPr>
            <w:r w:rsidRPr="0000698D">
              <w:rPr>
                <w:rFonts w:ascii="Verdana" w:eastAsia="Verdana" w:hAnsi="Verdana" w:cs="Arial"/>
                <w:b/>
                <w:sz w:val="24"/>
                <w:szCs w:val="24"/>
                <w:lang w:bidi="cy-GB"/>
              </w:rPr>
              <w:t>Sgôr 20</w:t>
            </w:r>
          </w:p>
          <w:p w14:paraId="4382D4E2" w14:textId="77777777" w:rsidR="0000698D" w:rsidRPr="0000698D" w:rsidRDefault="0000698D" w:rsidP="001B58B5">
            <w:pPr>
              <w:spacing w:line="276" w:lineRule="auto"/>
              <w:rPr>
                <w:rFonts w:ascii="Verdana" w:hAnsi="Verdana" w:cs="Arial"/>
                <w:iCs/>
                <w:sz w:val="24"/>
                <w:szCs w:val="24"/>
              </w:rPr>
            </w:pPr>
            <w:r w:rsidRPr="0000698D">
              <w:rPr>
                <w:rFonts w:ascii="Verdana" w:eastAsia="Verdana" w:hAnsi="Verdana" w:cs="Arial"/>
                <w:sz w:val="24"/>
                <w:szCs w:val="24"/>
                <w:lang w:bidi="cy-GB"/>
              </w:rPr>
              <w:t>Oherwydd: Mae nifer yr achosion newydd o gleifion mewnol yn fwy na chapasiti'r staff codio clinigol sydd ar gael; mae anawsterau wrth recriwtio a chadw nifer digonol o staff codio clinigol hyfforddedig i lenwi'r bwlch, ac nid yw gwybodaeth glinigol bob amser o ansawdd digonol nac yn gyflawn yn electronig (fel DALs) i gefnogi gwaith codio cyflym.</w:t>
            </w:r>
          </w:p>
          <w:p w14:paraId="0D2DCCA7" w14:textId="77777777" w:rsidR="0000698D" w:rsidRPr="0000698D" w:rsidRDefault="0000698D" w:rsidP="001B58B5">
            <w:pPr>
              <w:spacing w:line="276" w:lineRule="auto"/>
              <w:rPr>
                <w:rFonts w:ascii="Verdana" w:hAnsi="Verdana" w:cs="Arial"/>
                <w:iCs/>
                <w:sz w:val="24"/>
                <w:szCs w:val="24"/>
              </w:rPr>
            </w:pPr>
            <w:r w:rsidRPr="0000698D">
              <w:rPr>
                <w:rFonts w:ascii="Verdana" w:eastAsia="Verdana" w:hAnsi="Verdana" w:cs="Arial"/>
                <w:sz w:val="24"/>
                <w:szCs w:val="24"/>
                <w:lang w:bidi="cy-GB"/>
              </w:rPr>
              <w:t>Risg: Ni chaiff nodiadau clinigol ar gyfer cyfnodau cleifion mewnol eu codio'n amserol.</w:t>
            </w:r>
          </w:p>
          <w:p w14:paraId="3110E162" w14:textId="77777777" w:rsidR="0000698D" w:rsidRPr="0000698D" w:rsidRDefault="0000698D" w:rsidP="001B58B5">
            <w:pPr>
              <w:spacing w:line="276" w:lineRule="auto"/>
              <w:rPr>
                <w:rFonts w:ascii="Verdana" w:hAnsi="Verdana" w:cs="Arial"/>
                <w:iCs/>
                <w:sz w:val="24"/>
                <w:szCs w:val="24"/>
              </w:rPr>
            </w:pPr>
            <w:r w:rsidRPr="0000698D">
              <w:rPr>
                <w:rFonts w:ascii="Verdana" w:eastAsia="Verdana" w:hAnsi="Verdana" w:cs="Arial"/>
                <w:sz w:val="24"/>
                <w:szCs w:val="24"/>
                <w:lang w:bidi="cy-GB"/>
              </w:rPr>
              <w:lastRenderedPageBreak/>
              <w:t>Canlyniad: Methu â chyflawni targed Haen 1 Llywodraeth Cymru (sef y dylid codio 95% o weithgareddau cleifion mewnol o fewn 30 diwrnod i'w rhyddhau); Diffyg data wedi'i godio i gefnogi cynllunio gwasanaethau effeithiol ar gyfer anghenion iechyd y boblogaeth; Diffyg data digonol ar gyfer adolygu marwolaethau neu at ddibenion ansawdd a diogelwch, gyda risg uwch o fethu â nodi amrywiadau sy'n effeithio'n negyddol ar lefelau gofal cleifion ac a allai arwain at farwolaethau y gellid eu hosgoi; Effaith negyddol ar gywirdeb dadansoddiadau i ddeall sut mae adnoddau'n cael eu dyrannu a'u defnyddio ar lefel Bwrdd Iechyd ac ar lefel genedlaethol (cyllidebu rhaglenni); Oedi wrth hawlio taliadau ar gyfer llinellau contract sy'n dibynnu ar gymysgedd achosion gyda JCC, Hywel Dda a Cwm Taf (gwerth cyffredinol o tua £70 miliwn y flwyddyn) oherwydd diffyg data codio.</w:t>
            </w:r>
          </w:p>
          <w:p w14:paraId="6FA347B6" w14:textId="77777777" w:rsidR="0000698D" w:rsidRPr="0000698D" w:rsidRDefault="0000698D" w:rsidP="001B58B5">
            <w:pPr>
              <w:spacing w:line="276" w:lineRule="auto"/>
              <w:rPr>
                <w:rFonts w:ascii="Verdana" w:hAnsi="Verdana" w:cs="Arial"/>
                <w:iCs/>
                <w:sz w:val="24"/>
                <w:szCs w:val="24"/>
              </w:rPr>
            </w:pPr>
          </w:p>
        </w:tc>
        <w:tc>
          <w:tcPr>
            <w:tcW w:w="5477" w:type="dxa"/>
          </w:tcPr>
          <w:p w14:paraId="66030C86" w14:textId="24131CD7" w:rsidR="0000698D" w:rsidRPr="0000698D" w:rsidRDefault="0000698D" w:rsidP="003B7534">
            <w:pPr>
              <w:pStyle w:val="ListParagraph"/>
              <w:numPr>
                <w:ilvl w:val="0"/>
                <w:numId w:val="54"/>
              </w:numPr>
              <w:spacing w:line="276" w:lineRule="auto"/>
              <w:ind w:left="184" w:hanging="184"/>
              <w:rPr>
                <w:rFonts w:ascii="Verdana" w:hAnsi="Verdana" w:cs="Arial"/>
                <w:iCs/>
                <w:sz w:val="24"/>
                <w:szCs w:val="24"/>
              </w:rPr>
            </w:pPr>
            <w:r w:rsidRPr="0000698D">
              <w:rPr>
                <w:rFonts w:ascii="Verdana" w:eastAsia="Verdana" w:hAnsi="Verdana" w:cs="Arial"/>
                <w:sz w:val="24"/>
                <w:szCs w:val="24"/>
                <w:lang w:val="cy-GB" w:bidi="cy-GB"/>
              </w:rPr>
              <w:lastRenderedPageBreak/>
              <w:t xml:space="preserve">Cymeradwywyd cynllun tair blynedd i foderneiddio’r broses godio gan y Bwrdd Gweithredol ar 26 Chwefror 2025, gyda’r nod o weithredu datrysiad codio awtomatig ac ail-raddio’r adran godio glinigol o fewn cyllidebau presennol er mwyn cyrraedd targedau Haen 1 erbyn 27/28. </w:t>
            </w:r>
          </w:p>
          <w:p w14:paraId="1E0450D1" w14:textId="77777777" w:rsidR="0000698D" w:rsidRPr="0000698D" w:rsidRDefault="0000698D" w:rsidP="003B7534">
            <w:pPr>
              <w:pStyle w:val="ListParagraph"/>
              <w:numPr>
                <w:ilvl w:val="0"/>
                <w:numId w:val="54"/>
              </w:numPr>
              <w:spacing w:line="276" w:lineRule="auto"/>
              <w:ind w:left="184" w:hanging="184"/>
              <w:rPr>
                <w:rFonts w:ascii="Verdana" w:hAnsi="Verdana" w:cs="Arial"/>
                <w:iCs/>
                <w:sz w:val="24"/>
                <w:szCs w:val="24"/>
              </w:rPr>
            </w:pPr>
            <w:r w:rsidRPr="0000698D">
              <w:rPr>
                <w:rFonts w:ascii="Verdana" w:eastAsia="Verdana" w:hAnsi="Verdana" w:cs="Arial"/>
                <w:sz w:val="24"/>
                <w:szCs w:val="24"/>
                <w:lang w:val="cy-GB" w:bidi="cy-GB"/>
              </w:rPr>
              <w:t xml:space="preserve">Mae'r tîm rheoli codio yn asesu'r ddarpariaeth staffio yn ddyddiol i sicrhau bod adnoddau'n cael eu defnyddio yn y ffordd fwyaf effeithlon ac effeithiol, yn unol â'r galw a blaenoriaethau codio clinigol.  </w:t>
            </w:r>
          </w:p>
          <w:p w14:paraId="269D1720" w14:textId="77777777" w:rsidR="0000698D" w:rsidRPr="0000698D" w:rsidRDefault="0000698D" w:rsidP="003B7534">
            <w:pPr>
              <w:pStyle w:val="ListParagraph"/>
              <w:numPr>
                <w:ilvl w:val="0"/>
                <w:numId w:val="54"/>
              </w:numPr>
              <w:spacing w:line="276" w:lineRule="auto"/>
              <w:ind w:left="184" w:hanging="184"/>
              <w:rPr>
                <w:rFonts w:ascii="Verdana" w:hAnsi="Verdana" w:cs="Arial"/>
                <w:iCs/>
                <w:sz w:val="24"/>
                <w:szCs w:val="24"/>
              </w:rPr>
            </w:pPr>
            <w:r w:rsidRPr="0000698D">
              <w:rPr>
                <w:rFonts w:ascii="Verdana" w:eastAsia="Verdana" w:hAnsi="Verdana" w:cs="Arial"/>
                <w:sz w:val="24"/>
                <w:szCs w:val="24"/>
                <w:lang w:val="cy-GB" w:bidi="cy-GB"/>
              </w:rPr>
              <w:t xml:space="preserve">Mae rhaglen hyfforddi gynhwysfawr ar waith ar gyfer Codwyr dan Hyfforddiant newydd. </w:t>
            </w:r>
          </w:p>
          <w:p w14:paraId="738CFF1D" w14:textId="77777777" w:rsidR="0000698D" w:rsidRPr="0000698D" w:rsidRDefault="0000698D" w:rsidP="003B7534">
            <w:pPr>
              <w:pStyle w:val="ListParagraph"/>
              <w:numPr>
                <w:ilvl w:val="0"/>
                <w:numId w:val="54"/>
              </w:numPr>
              <w:spacing w:line="276" w:lineRule="auto"/>
              <w:ind w:left="184" w:hanging="184"/>
              <w:rPr>
                <w:rFonts w:ascii="Verdana" w:hAnsi="Verdana" w:cs="Arial"/>
                <w:iCs/>
                <w:sz w:val="24"/>
                <w:szCs w:val="24"/>
              </w:rPr>
            </w:pPr>
            <w:r w:rsidRPr="0000698D">
              <w:rPr>
                <w:rFonts w:ascii="Verdana" w:eastAsia="Verdana" w:hAnsi="Verdana" w:cs="Arial"/>
                <w:sz w:val="24"/>
                <w:szCs w:val="24"/>
                <w:lang w:val="cy-GB" w:bidi="cy-GB"/>
              </w:rPr>
              <w:t xml:space="preserve">Mae'r Adrannau Codio Clinigol yn codi materion pan fydd gwybodaeth glinigol ar goll o gofnodion iechyd cleifion, gan atal y gweithgaredd rhag cael ei godio'n amserol. Tynnir sylw at y digwyddiadau hyn yng nghyfarfodydd busnes y Gyfarwyddiaeth, a gynhelir yn fisol fel rhan o'r Dangosyddion Perfformiad Allweddol ar gyfer Codio Clinigol. </w:t>
            </w:r>
          </w:p>
          <w:p w14:paraId="0323E93C" w14:textId="23219E87" w:rsidR="0000698D" w:rsidRPr="0000698D" w:rsidRDefault="0000698D" w:rsidP="003B7534">
            <w:pPr>
              <w:pStyle w:val="ListParagraph"/>
              <w:numPr>
                <w:ilvl w:val="0"/>
                <w:numId w:val="54"/>
              </w:numPr>
              <w:spacing w:line="276" w:lineRule="auto"/>
              <w:ind w:left="184" w:hanging="184"/>
              <w:rPr>
                <w:rFonts w:ascii="Verdana" w:hAnsi="Verdana" w:cs="Arial"/>
                <w:iCs/>
                <w:sz w:val="24"/>
                <w:szCs w:val="24"/>
              </w:rPr>
            </w:pPr>
            <w:r w:rsidRPr="0000698D">
              <w:rPr>
                <w:rFonts w:ascii="Verdana" w:eastAsia="Verdana" w:hAnsi="Verdana" w:cs="Arial"/>
                <w:sz w:val="24"/>
                <w:szCs w:val="24"/>
                <w:lang w:val="cy-GB" w:bidi="cy-GB"/>
              </w:rPr>
              <w:lastRenderedPageBreak/>
              <w:t xml:space="preserve">Mae perfformiad staff codio clinigol yn parhau i gael ei fonitro a'i drafod yn y cyfarfodydd misol ar gyfer Rheolwyr Codio Clinigol, sy'n cael eu cadeirio gan y Pennaeth Cofnodion Iechyd a Chodio Clinigol; yn ogystal, caiff diweddariad ei adrodd a'i gyflwyno ar Gerdyn Sgorio Perfformiad y Bwrdd Iechyd. </w:t>
            </w:r>
          </w:p>
          <w:p w14:paraId="13B75347" w14:textId="77777777" w:rsidR="0000698D" w:rsidRPr="0000698D" w:rsidRDefault="0000698D" w:rsidP="003B7534">
            <w:pPr>
              <w:pStyle w:val="ListParagraph"/>
              <w:numPr>
                <w:ilvl w:val="0"/>
                <w:numId w:val="54"/>
              </w:numPr>
              <w:spacing w:line="276" w:lineRule="auto"/>
              <w:ind w:left="184" w:hanging="184"/>
              <w:rPr>
                <w:rFonts w:ascii="Verdana" w:hAnsi="Verdana" w:cs="Arial"/>
                <w:iCs/>
                <w:sz w:val="24"/>
                <w:szCs w:val="24"/>
              </w:rPr>
            </w:pPr>
            <w:r w:rsidRPr="0000698D">
              <w:rPr>
                <w:rFonts w:ascii="Verdana" w:eastAsia="Verdana" w:hAnsi="Verdana" w:cs="Arial"/>
                <w:sz w:val="24"/>
                <w:szCs w:val="24"/>
                <w:lang w:val="cy-GB" w:bidi="cy-GB"/>
              </w:rPr>
              <w:t>Mae ap wedi'i ddatblygu gan Digital Intelligence sy'n dangos unrhyw ddata perthnasol yn ymwneud â chyfnod gofal claf – o wahanol systemau clinigol – mewn un lle, er mwyn lleihau nifer y systemau y mae angen i godwr clinigol fewngofnodi iddynt.</w:t>
            </w:r>
          </w:p>
        </w:tc>
      </w:tr>
      <w:tr w:rsidR="0000698D" w:rsidRPr="0000698D" w14:paraId="48CBF005" w14:textId="77777777" w:rsidTr="725EBD80">
        <w:tc>
          <w:tcPr>
            <w:tcW w:w="3539" w:type="dxa"/>
          </w:tcPr>
          <w:p w14:paraId="2CB28336" w14:textId="77777777" w:rsidR="0000698D" w:rsidRPr="0000698D" w:rsidRDefault="0000698D" w:rsidP="001B58B5">
            <w:pPr>
              <w:spacing w:line="276" w:lineRule="auto"/>
              <w:rPr>
                <w:rFonts w:ascii="Verdana" w:hAnsi="Verdana" w:cs="Arial"/>
                <w:b/>
                <w:bCs/>
                <w:iCs/>
                <w:sz w:val="24"/>
                <w:szCs w:val="24"/>
              </w:rPr>
            </w:pPr>
            <w:r w:rsidRPr="0000698D">
              <w:rPr>
                <w:rFonts w:ascii="Verdana" w:eastAsia="Verdana" w:hAnsi="Verdana" w:cs="Arial"/>
                <w:b/>
                <w:sz w:val="24"/>
                <w:szCs w:val="24"/>
                <w:lang w:bidi="cy-GB"/>
              </w:rPr>
              <w:lastRenderedPageBreak/>
              <w:t xml:space="preserve">CRR106 </w:t>
            </w:r>
          </w:p>
          <w:p w14:paraId="57608B27" w14:textId="77777777" w:rsidR="0000698D" w:rsidRPr="0000698D" w:rsidRDefault="0000698D" w:rsidP="001B58B5">
            <w:pPr>
              <w:spacing w:line="276" w:lineRule="auto"/>
              <w:rPr>
                <w:rFonts w:ascii="Verdana" w:hAnsi="Verdana" w:cs="Arial"/>
                <w:b/>
                <w:bCs/>
                <w:iCs/>
                <w:sz w:val="24"/>
                <w:szCs w:val="24"/>
              </w:rPr>
            </w:pPr>
            <w:r w:rsidRPr="0000698D">
              <w:rPr>
                <w:rFonts w:ascii="Verdana" w:eastAsia="Verdana" w:hAnsi="Verdana" w:cs="Arial"/>
                <w:b/>
                <w:sz w:val="24"/>
                <w:szCs w:val="24"/>
                <w:lang w:bidi="cy-GB"/>
              </w:rPr>
              <w:t xml:space="preserve">Lleihau Allyriadau </w:t>
            </w:r>
          </w:p>
          <w:p w14:paraId="2DC73D85" w14:textId="77777777" w:rsidR="0000698D" w:rsidRPr="0000698D" w:rsidRDefault="0000698D" w:rsidP="001B58B5">
            <w:pPr>
              <w:spacing w:line="276" w:lineRule="auto"/>
              <w:rPr>
                <w:rFonts w:ascii="Verdana" w:hAnsi="Verdana" w:cs="Arial"/>
                <w:b/>
                <w:bCs/>
                <w:iCs/>
                <w:sz w:val="24"/>
                <w:szCs w:val="24"/>
              </w:rPr>
            </w:pPr>
            <w:r w:rsidRPr="0000698D">
              <w:rPr>
                <w:rFonts w:ascii="Verdana" w:eastAsia="Verdana" w:hAnsi="Verdana" w:cs="Arial"/>
                <w:b/>
                <w:sz w:val="24"/>
                <w:szCs w:val="24"/>
                <w:lang w:bidi="cy-GB"/>
              </w:rPr>
              <w:t>Sgôr 20</w:t>
            </w:r>
          </w:p>
          <w:p w14:paraId="4F8FF5CD" w14:textId="77777777" w:rsidR="0000698D" w:rsidRPr="0000698D" w:rsidRDefault="0000698D" w:rsidP="001B58B5">
            <w:pPr>
              <w:spacing w:line="276" w:lineRule="auto"/>
              <w:rPr>
                <w:rFonts w:ascii="Verdana" w:hAnsi="Verdana" w:cs="Arial"/>
                <w:iCs/>
                <w:sz w:val="24"/>
                <w:szCs w:val="24"/>
              </w:rPr>
            </w:pPr>
            <w:r w:rsidRPr="0000698D">
              <w:rPr>
                <w:rFonts w:ascii="Verdana" w:eastAsia="Verdana" w:hAnsi="Verdana" w:cs="Arial"/>
                <w:sz w:val="24"/>
                <w:szCs w:val="24"/>
                <w:lang w:bidi="cy-GB"/>
              </w:rPr>
              <w:t>Os na fyddwn yn nodi cyllid ac yn gweithredu mesurau priodol yn effeithiol ac yn amserol, mae perygl na fydd y Bwrdd Iechyd yn cyrraedd y targedau ar gyfer lleihau allyriadau a osodwyd gan Lywodraeth Cymru; gallai hyn arwain at fethiant ac niwed posibl i'w enw da yng ngolwg Llywodraeth Cymru a'r cyhoedd yn ehangach.</w:t>
            </w:r>
          </w:p>
          <w:p w14:paraId="60D5952F" w14:textId="77777777" w:rsidR="0000698D" w:rsidRPr="0000698D" w:rsidRDefault="0000698D" w:rsidP="001B58B5">
            <w:pPr>
              <w:spacing w:line="276" w:lineRule="auto"/>
              <w:rPr>
                <w:rFonts w:ascii="Verdana" w:hAnsi="Verdana" w:cs="Arial"/>
                <w:iCs/>
                <w:sz w:val="24"/>
                <w:szCs w:val="24"/>
              </w:rPr>
            </w:pPr>
          </w:p>
        </w:tc>
        <w:tc>
          <w:tcPr>
            <w:tcW w:w="5477" w:type="dxa"/>
          </w:tcPr>
          <w:p w14:paraId="7CC9127F" w14:textId="77777777" w:rsidR="0000698D" w:rsidRPr="0000698D" w:rsidRDefault="0000698D" w:rsidP="003B7534">
            <w:pPr>
              <w:pStyle w:val="ListParagraph"/>
              <w:numPr>
                <w:ilvl w:val="0"/>
                <w:numId w:val="54"/>
              </w:numPr>
              <w:spacing w:line="276" w:lineRule="auto"/>
              <w:ind w:left="184" w:hanging="184"/>
              <w:rPr>
                <w:rFonts w:ascii="Verdana" w:hAnsi="Verdana" w:cs="Arial"/>
                <w:iCs/>
                <w:sz w:val="24"/>
                <w:szCs w:val="24"/>
              </w:rPr>
            </w:pPr>
            <w:r w:rsidRPr="0000698D">
              <w:rPr>
                <w:rFonts w:ascii="Verdana" w:eastAsia="Verdana" w:hAnsi="Verdana" w:cs="Arial"/>
                <w:sz w:val="24"/>
                <w:szCs w:val="24"/>
                <w:lang w:val="cy-GB" w:bidi="cy-GB"/>
              </w:rPr>
              <w:t xml:space="preserve">Darperir arweinyddiaeth y Bwrdd gan y Cyfarwyddwr Gweithredol dros Gynllunio a Phartneriaethau. Mae strwythur llywodraethu ategol ar waith. </w:t>
            </w:r>
          </w:p>
          <w:p w14:paraId="48D79DF4" w14:textId="77777777" w:rsidR="0000698D" w:rsidRPr="0000698D" w:rsidRDefault="0000698D" w:rsidP="003B7534">
            <w:pPr>
              <w:pStyle w:val="ListParagraph"/>
              <w:numPr>
                <w:ilvl w:val="0"/>
                <w:numId w:val="54"/>
              </w:numPr>
              <w:spacing w:line="276" w:lineRule="auto"/>
              <w:ind w:left="184" w:hanging="184"/>
              <w:rPr>
                <w:rFonts w:ascii="Verdana" w:hAnsi="Verdana" w:cs="Arial"/>
                <w:iCs/>
                <w:sz w:val="24"/>
                <w:szCs w:val="24"/>
              </w:rPr>
            </w:pPr>
            <w:r w:rsidRPr="0000698D">
              <w:rPr>
                <w:rFonts w:ascii="Verdana" w:eastAsia="Verdana" w:hAnsi="Verdana" w:cs="Arial"/>
                <w:sz w:val="24"/>
                <w:szCs w:val="24"/>
                <w:lang w:val="cy-GB" w:bidi="cy-GB"/>
              </w:rPr>
              <w:t xml:space="preserve">Mae Cynllun Gweithredu ar yr Hinsawdd (CAP) 2024-26. </w:t>
            </w:r>
          </w:p>
          <w:p w14:paraId="12D37162" w14:textId="77777777" w:rsidR="0000698D" w:rsidRPr="0000698D" w:rsidRDefault="0000698D" w:rsidP="003B7534">
            <w:pPr>
              <w:pStyle w:val="ListParagraph"/>
              <w:numPr>
                <w:ilvl w:val="0"/>
                <w:numId w:val="54"/>
              </w:numPr>
              <w:spacing w:line="276" w:lineRule="auto"/>
              <w:ind w:left="184" w:hanging="184"/>
              <w:rPr>
                <w:rFonts w:ascii="Verdana" w:hAnsi="Verdana" w:cs="Arial"/>
                <w:iCs/>
                <w:sz w:val="24"/>
                <w:szCs w:val="24"/>
              </w:rPr>
            </w:pPr>
            <w:r w:rsidRPr="0000698D">
              <w:rPr>
                <w:rFonts w:ascii="Verdana" w:eastAsia="Verdana" w:hAnsi="Verdana" w:cs="Arial"/>
                <w:sz w:val="24"/>
                <w:szCs w:val="24"/>
                <w:lang w:val="cy-GB" w:bidi="cy-GB"/>
              </w:rPr>
              <w:t>Rheolir y gwaith gweithredu gan y rhai sy'n gyfrifol am y camau gweithredu, drwy eu trefniadau lleol. Darperir sicrwydd i gyfarfod chwarterol Grŵp Llywio Bae Abertawe Gynaliadwy. Mae cymorth ar gael i'r rhai sy'n gyfrifol am gamau gweithredu gan y Tîm Cynaliadwyedd ac drwy gyfrwng y Gyfnewidfa Gwybodaeth Hinsawdd chwarterol.</w:t>
            </w:r>
          </w:p>
          <w:p w14:paraId="54B18AFA" w14:textId="1F1AF601" w:rsidR="0000698D" w:rsidRPr="0000698D" w:rsidRDefault="0000698D" w:rsidP="003B7534">
            <w:pPr>
              <w:pStyle w:val="ListParagraph"/>
              <w:numPr>
                <w:ilvl w:val="0"/>
                <w:numId w:val="54"/>
              </w:numPr>
              <w:spacing w:line="276" w:lineRule="auto"/>
              <w:ind w:left="184" w:hanging="184"/>
              <w:rPr>
                <w:rFonts w:ascii="Verdana" w:hAnsi="Verdana" w:cs="Arial"/>
                <w:iCs/>
                <w:sz w:val="24"/>
                <w:szCs w:val="24"/>
              </w:rPr>
            </w:pPr>
            <w:r w:rsidRPr="0000698D">
              <w:rPr>
                <w:rFonts w:ascii="Verdana" w:eastAsia="Verdana" w:hAnsi="Verdana" w:cs="Arial"/>
                <w:sz w:val="24"/>
                <w:szCs w:val="24"/>
                <w:lang w:val="cy-GB" w:bidi="cy-GB"/>
              </w:rPr>
              <w:t>Mae mesurau sy'n angenrheidiol i gyflawni amcanion lleihau allyriadau wedi'u hintegreiddio i strategaethau a chynlluniau eraill, gan gynnwys y Strategaeth Ystadau; yr CTCI; y Strategaeth Ansawdd; y Strategaeth Teithio Cynaliadwy; y Strategaeth Arlwyo Iach a Chynaliadwy; y Strategaeth Gofal Iechyd sy'n Seiliedig ar Werth; y Strategaeth Pobl; a'r Strategaeth Iechyd Poblogaeth.</w:t>
            </w:r>
          </w:p>
          <w:p w14:paraId="3A2D7283" w14:textId="4D296F2A" w:rsidR="0000698D" w:rsidRPr="0000698D" w:rsidRDefault="0000698D" w:rsidP="003B7534">
            <w:pPr>
              <w:pStyle w:val="ListParagraph"/>
              <w:numPr>
                <w:ilvl w:val="0"/>
                <w:numId w:val="54"/>
              </w:numPr>
              <w:spacing w:line="276" w:lineRule="auto"/>
              <w:ind w:left="184" w:hanging="184"/>
              <w:rPr>
                <w:rFonts w:ascii="Verdana" w:hAnsi="Verdana" w:cs="Arial"/>
                <w:sz w:val="24"/>
                <w:szCs w:val="24"/>
              </w:rPr>
            </w:pPr>
            <w:r w:rsidRPr="725EBD80">
              <w:rPr>
                <w:rFonts w:ascii="Verdana" w:eastAsia="Verdana" w:hAnsi="Verdana" w:cs="Arial"/>
                <w:sz w:val="24"/>
                <w:szCs w:val="24"/>
                <w:lang w:val="cy-GB" w:bidi="cy-GB"/>
              </w:rPr>
              <w:t>Mae allyriadau carbon y sefydliad yn un o ddangosyddion strategol y Bwrdd Iechyd.</w:t>
            </w:r>
          </w:p>
          <w:p w14:paraId="7C8ECF52" w14:textId="77777777" w:rsidR="0000698D" w:rsidRPr="0000698D" w:rsidRDefault="0000698D" w:rsidP="003B7534">
            <w:pPr>
              <w:pStyle w:val="ListParagraph"/>
              <w:numPr>
                <w:ilvl w:val="0"/>
                <w:numId w:val="54"/>
              </w:numPr>
              <w:spacing w:line="276" w:lineRule="auto"/>
              <w:ind w:left="184" w:hanging="184"/>
              <w:rPr>
                <w:rFonts w:ascii="Verdana" w:hAnsi="Verdana" w:cs="Arial"/>
                <w:iCs/>
                <w:sz w:val="24"/>
                <w:szCs w:val="24"/>
              </w:rPr>
            </w:pPr>
            <w:r w:rsidRPr="0000698D">
              <w:rPr>
                <w:rFonts w:ascii="Verdana" w:eastAsia="Verdana" w:hAnsi="Verdana" w:cs="Arial"/>
                <w:sz w:val="24"/>
                <w:szCs w:val="24"/>
                <w:lang w:val="cy-GB" w:bidi="cy-GB"/>
              </w:rPr>
              <w:t>Mae Grŵp Gwyrdd y Bwrdd Iechyd yn galluogi staff i rannu gwybodaeth a dysgu gan eraill yng Nghymru.</w:t>
            </w:r>
          </w:p>
          <w:p w14:paraId="0DB484CA" w14:textId="2DACD3D1" w:rsidR="0000698D" w:rsidRPr="0000698D" w:rsidRDefault="0000698D" w:rsidP="003B7534">
            <w:pPr>
              <w:pStyle w:val="ListParagraph"/>
              <w:numPr>
                <w:ilvl w:val="0"/>
                <w:numId w:val="54"/>
              </w:numPr>
              <w:spacing w:line="276" w:lineRule="auto"/>
              <w:ind w:left="184" w:hanging="184"/>
              <w:rPr>
                <w:rFonts w:ascii="Verdana" w:hAnsi="Verdana" w:cs="Arial"/>
                <w:iCs/>
                <w:sz w:val="24"/>
                <w:szCs w:val="24"/>
              </w:rPr>
            </w:pPr>
            <w:r w:rsidRPr="0000698D">
              <w:rPr>
                <w:rFonts w:ascii="Verdana" w:eastAsia="Verdana" w:hAnsi="Verdana" w:cs="Arial"/>
                <w:sz w:val="24"/>
                <w:szCs w:val="24"/>
                <w:lang w:val="cy-GB" w:bidi="cy-GB"/>
              </w:rPr>
              <w:t>Mae newid hinsawdd a datgarboneiddio yn rhan o'r broses o flaenoriaethu Prosiectau Cyfalaf ar draws sefydliadau GIG Cymru.</w:t>
            </w:r>
          </w:p>
          <w:p w14:paraId="6156E092" w14:textId="77777777" w:rsidR="0000698D" w:rsidRPr="0000698D" w:rsidRDefault="0000698D" w:rsidP="003B7534">
            <w:pPr>
              <w:pStyle w:val="ListParagraph"/>
              <w:numPr>
                <w:ilvl w:val="0"/>
                <w:numId w:val="54"/>
              </w:numPr>
              <w:spacing w:line="276" w:lineRule="auto"/>
              <w:ind w:left="184" w:hanging="184"/>
              <w:rPr>
                <w:rFonts w:ascii="Verdana" w:hAnsi="Verdana" w:cs="Arial"/>
                <w:iCs/>
                <w:sz w:val="24"/>
                <w:szCs w:val="24"/>
              </w:rPr>
            </w:pPr>
            <w:r w:rsidRPr="0000698D">
              <w:rPr>
                <w:rFonts w:ascii="Verdana" w:eastAsia="Verdana" w:hAnsi="Verdana" w:cs="Arial"/>
                <w:sz w:val="24"/>
                <w:szCs w:val="24"/>
                <w:lang w:val="cy-GB" w:bidi="cy-GB"/>
              </w:rPr>
              <w:t>Mae'r hinsawdd a chynaliadwyedd yn cael eu hymgorffori yn y Cynllun Gwasanaethau Clinigol.</w:t>
            </w:r>
          </w:p>
          <w:p w14:paraId="5CF21ACD" w14:textId="77777777" w:rsidR="0000698D" w:rsidRPr="0000698D" w:rsidRDefault="0000698D" w:rsidP="003B7534">
            <w:pPr>
              <w:pStyle w:val="ListParagraph"/>
              <w:numPr>
                <w:ilvl w:val="0"/>
                <w:numId w:val="54"/>
              </w:numPr>
              <w:spacing w:line="276" w:lineRule="auto"/>
              <w:ind w:left="184" w:hanging="184"/>
              <w:rPr>
                <w:rFonts w:ascii="Verdana" w:hAnsi="Verdana" w:cs="Arial"/>
                <w:iCs/>
                <w:sz w:val="24"/>
                <w:szCs w:val="24"/>
              </w:rPr>
            </w:pPr>
            <w:r w:rsidRPr="0000698D">
              <w:rPr>
                <w:rFonts w:ascii="Verdana" w:eastAsia="Verdana" w:hAnsi="Verdana" w:cs="Arial"/>
                <w:sz w:val="24"/>
                <w:szCs w:val="24"/>
                <w:lang w:val="cy-GB" w:bidi="cy-GB"/>
              </w:rPr>
              <w:lastRenderedPageBreak/>
              <w:t>Mae'r Bwrdd Iechyd yn rhan o drefniadau llywodraethu ehangach Rhaglen Argyfwng Hinsawdd Iechyd a Gofal Cymdeithasol Llywodraeth Cymru, drwy fod yn aelod o nifer o fyrddau'r rhaglen a chymryd rhan ynddynt.</w:t>
            </w:r>
          </w:p>
          <w:p w14:paraId="4EFB1B8A" w14:textId="77777777" w:rsidR="0000698D" w:rsidRPr="0000698D" w:rsidRDefault="0000698D" w:rsidP="003B7534">
            <w:pPr>
              <w:pStyle w:val="ListParagraph"/>
              <w:numPr>
                <w:ilvl w:val="0"/>
                <w:numId w:val="54"/>
              </w:numPr>
              <w:spacing w:line="276" w:lineRule="auto"/>
              <w:ind w:left="184" w:hanging="184"/>
              <w:rPr>
                <w:rFonts w:ascii="Verdana" w:hAnsi="Verdana" w:cs="Arial"/>
                <w:iCs/>
                <w:sz w:val="24"/>
                <w:szCs w:val="24"/>
              </w:rPr>
            </w:pPr>
            <w:r w:rsidRPr="0000698D">
              <w:rPr>
                <w:rFonts w:ascii="Verdana" w:eastAsia="Verdana" w:hAnsi="Verdana" w:cs="Arial"/>
                <w:sz w:val="24"/>
                <w:szCs w:val="24"/>
                <w:lang w:val="cy-GB" w:bidi="cy-GB"/>
              </w:rPr>
              <w:t>Mae'r Bwrdd Iechyd wedi penodi tri 'Arweinydd Clinigol Cynaliadwyedd' ar gontract. Maent yn gyrru gwaith gofal iechyd cynaliadwy.</w:t>
            </w:r>
          </w:p>
          <w:p w14:paraId="125C5AA5" w14:textId="77777777" w:rsidR="0000698D" w:rsidRPr="0000698D" w:rsidRDefault="0000698D" w:rsidP="003B7534">
            <w:pPr>
              <w:pStyle w:val="ListParagraph"/>
              <w:numPr>
                <w:ilvl w:val="0"/>
                <w:numId w:val="54"/>
              </w:numPr>
              <w:spacing w:line="276" w:lineRule="auto"/>
              <w:ind w:left="184" w:hanging="184"/>
              <w:rPr>
                <w:rFonts w:ascii="Verdana" w:hAnsi="Verdana" w:cs="Arial"/>
                <w:iCs/>
                <w:sz w:val="24"/>
                <w:szCs w:val="24"/>
              </w:rPr>
            </w:pPr>
            <w:r w:rsidRPr="0000698D">
              <w:rPr>
                <w:rFonts w:ascii="Verdana" w:eastAsia="Verdana" w:hAnsi="Verdana" w:cs="Arial"/>
                <w:sz w:val="24"/>
                <w:szCs w:val="24"/>
                <w:lang w:val="cy-GB" w:bidi="cy-GB"/>
              </w:rPr>
              <w:t>Mae cymryd rhan yn y Byrddau Gwasanaethau Cyhoeddus yn Abertawe a Chastell-nedd Port Talbot yn galluogi rhannu arfer gorau a chyfleoedd i gydweithio.</w:t>
            </w:r>
          </w:p>
          <w:p w14:paraId="7C0E39CA" w14:textId="77777777" w:rsidR="0000698D" w:rsidRPr="0000698D" w:rsidRDefault="0000698D" w:rsidP="001B58B5">
            <w:pPr>
              <w:pStyle w:val="ListParagraph"/>
              <w:spacing w:line="276" w:lineRule="auto"/>
              <w:ind w:left="184"/>
              <w:rPr>
                <w:rFonts w:ascii="Verdana" w:hAnsi="Verdana" w:cs="Arial"/>
                <w:iCs/>
                <w:sz w:val="24"/>
                <w:szCs w:val="24"/>
              </w:rPr>
            </w:pPr>
          </w:p>
        </w:tc>
      </w:tr>
      <w:tr w:rsidR="0000698D" w:rsidRPr="0000698D" w14:paraId="6CF41792" w14:textId="77777777" w:rsidTr="725EBD80">
        <w:tc>
          <w:tcPr>
            <w:tcW w:w="3539" w:type="dxa"/>
          </w:tcPr>
          <w:p w14:paraId="52C3D08C" w14:textId="77777777" w:rsidR="0000698D" w:rsidRPr="0000698D" w:rsidRDefault="0000698D" w:rsidP="001B58B5">
            <w:pPr>
              <w:spacing w:line="276" w:lineRule="auto"/>
              <w:rPr>
                <w:rFonts w:ascii="Verdana" w:hAnsi="Verdana" w:cs="Arial"/>
                <w:b/>
                <w:bCs/>
                <w:iCs/>
                <w:sz w:val="24"/>
                <w:szCs w:val="24"/>
              </w:rPr>
            </w:pPr>
            <w:r w:rsidRPr="0000698D">
              <w:rPr>
                <w:rFonts w:ascii="Verdana" w:eastAsia="Verdana" w:hAnsi="Verdana" w:cs="Arial"/>
                <w:b/>
                <w:sz w:val="24"/>
                <w:szCs w:val="24"/>
                <w:lang w:bidi="cy-GB"/>
              </w:rPr>
              <w:lastRenderedPageBreak/>
              <w:t xml:space="preserve">CRR107 </w:t>
            </w:r>
          </w:p>
          <w:p w14:paraId="3D2477CE" w14:textId="77777777" w:rsidR="0000698D" w:rsidRPr="0000698D" w:rsidRDefault="0000698D" w:rsidP="001B58B5">
            <w:pPr>
              <w:spacing w:line="276" w:lineRule="auto"/>
              <w:rPr>
                <w:rFonts w:ascii="Verdana" w:hAnsi="Verdana" w:cs="Arial"/>
                <w:b/>
                <w:bCs/>
                <w:iCs/>
                <w:sz w:val="24"/>
                <w:szCs w:val="24"/>
              </w:rPr>
            </w:pPr>
            <w:r w:rsidRPr="0000698D">
              <w:rPr>
                <w:rFonts w:ascii="Verdana" w:eastAsia="Verdana" w:hAnsi="Verdana" w:cs="Arial"/>
                <w:b/>
                <w:sz w:val="24"/>
                <w:szCs w:val="24"/>
                <w:lang w:bidi="cy-GB"/>
              </w:rPr>
              <w:t>Parodrwydd, Gwydnwch ac Ymateb i Argyfyngau (EPRR) ac Adferiad</w:t>
            </w:r>
          </w:p>
          <w:p w14:paraId="3B14F7B9" w14:textId="77777777" w:rsidR="0000698D" w:rsidRPr="0000698D" w:rsidRDefault="0000698D" w:rsidP="001B58B5">
            <w:pPr>
              <w:spacing w:line="276" w:lineRule="auto"/>
              <w:rPr>
                <w:rFonts w:ascii="Verdana" w:hAnsi="Verdana" w:cs="Arial"/>
                <w:b/>
                <w:bCs/>
                <w:iCs/>
                <w:sz w:val="24"/>
                <w:szCs w:val="24"/>
              </w:rPr>
            </w:pPr>
            <w:r w:rsidRPr="0000698D">
              <w:rPr>
                <w:rFonts w:ascii="Verdana" w:eastAsia="Verdana" w:hAnsi="Verdana" w:cs="Arial"/>
                <w:b/>
                <w:sz w:val="24"/>
                <w:szCs w:val="24"/>
                <w:lang w:bidi="cy-GB"/>
              </w:rPr>
              <w:t>Sgôr 20</w:t>
            </w:r>
          </w:p>
          <w:p w14:paraId="2E703E8A" w14:textId="4B8692F2" w:rsidR="0000698D" w:rsidRPr="0000698D" w:rsidRDefault="0000698D" w:rsidP="725EBD80">
            <w:pPr>
              <w:spacing w:line="276" w:lineRule="auto"/>
              <w:rPr>
                <w:rFonts w:ascii="Verdana" w:hAnsi="Verdana" w:cs="Arial"/>
                <w:sz w:val="24"/>
                <w:szCs w:val="24"/>
              </w:rPr>
            </w:pPr>
            <w:r w:rsidRPr="725EBD80">
              <w:rPr>
                <w:rFonts w:ascii="Verdana" w:eastAsia="Verdana" w:hAnsi="Verdana" w:cs="Arial"/>
                <w:sz w:val="24"/>
                <w:szCs w:val="24"/>
                <w:lang w:bidi="cy-GB"/>
              </w:rPr>
              <w:t xml:space="preserve">Os nad oes gan y Bwrdd Iechyd drefniadau digonol ac effeithiol ar gyfer paratoi, cynllunio, ymateb ac adfer mewn argyfwng ar lefelau corfforaethol ac gweithredol, mae risg na fydd yn gallu ymateb ac adfer yn brydlon, yn effeithlon nac yn effeithiol i ddigwyddiad mawr, materion yn ymwneud â pharhad busnes, neu ddigwyddiad critigol. Gallai hyn arwain at y canlynol at y canlynol: Effeithiau negyddol ar ddarparu gofal cleifion mewn lleoliadau acíwt ac anaciwt; Niwed </w:t>
            </w:r>
            <w:r w:rsidRPr="725EBD80">
              <w:rPr>
                <w:rFonts w:ascii="Verdana" w:eastAsia="Verdana" w:hAnsi="Verdana" w:cs="Arial"/>
                <w:sz w:val="24"/>
                <w:szCs w:val="24"/>
                <w:lang w:bidi="cy-GB"/>
              </w:rPr>
              <w:lastRenderedPageBreak/>
              <w:t>neu anaf posibl i gleifion a/neu staff; Methu â chydymffurfio â rhwymedigaethau statudol o dan Ddeddf Argyfyngau Sifil 2004; Camau cyfreithiol a chosbau ariannol; Niwed i enw da a llai o ymddiriedaeth y cyhoedd.</w:t>
            </w:r>
          </w:p>
        </w:tc>
        <w:tc>
          <w:tcPr>
            <w:tcW w:w="5477" w:type="dxa"/>
          </w:tcPr>
          <w:p w14:paraId="231BEECE" w14:textId="711DA448" w:rsidR="0000698D" w:rsidRPr="0000698D" w:rsidRDefault="0000698D" w:rsidP="003B7534">
            <w:pPr>
              <w:pStyle w:val="ListParagraph"/>
              <w:numPr>
                <w:ilvl w:val="0"/>
                <w:numId w:val="54"/>
              </w:numPr>
              <w:spacing w:line="276" w:lineRule="auto"/>
              <w:ind w:left="184" w:hanging="184"/>
              <w:rPr>
                <w:rFonts w:ascii="Verdana" w:hAnsi="Verdana" w:cs="Arial"/>
                <w:iCs/>
                <w:sz w:val="24"/>
                <w:szCs w:val="24"/>
              </w:rPr>
            </w:pPr>
            <w:r w:rsidRPr="0000698D">
              <w:rPr>
                <w:rFonts w:ascii="Verdana" w:eastAsia="Verdana" w:hAnsi="Verdana" w:cs="Arial"/>
                <w:sz w:val="24"/>
                <w:szCs w:val="24"/>
                <w:lang w:val="cy-GB" w:bidi="cy-GB"/>
              </w:rPr>
              <w:lastRenderedPageBreak/>
              <w:t>Mae Cyfarwyddwr Gweithredol wedi'i enwebu i arwain ar faterion Argyfyngau Sifil (Cyfarwyddwr Cynllunio a Phartneriaethau).</w:t>
            </w:r>
          </w:p>
          <w:p w14:paraId="01A510EF" w14:textId="77777777" w:rsidR="0000698D" w:rsidRPr="0000698D" w:rsidRDefault="0000698D" w:rsidP="003B7534">
            <w:pPr>
              <w:pStyle w:val="ListParagraph"/>
              <w:numPr>
                <w:ilvl w:val="0"/>
                <w:numId w:val="54"/>
              </w:numPr>
              <w:spacing w:line="276" w:lineRule="auto"/>
              <w:ind w:left="184" w:hanging="184"/>
              <w:rPr>
                <w:rFonts w:ascii="Verdana" w:hAnsi="Verdana" w:cs="Arial"/>
                <w:iCs/>
                <w:sz w:val="24"/>
                <w:szCs w:val="24"/>
              </w:rPr>
            </w:pPr>
            <w:r w:rsidRPr="0000698D">
              <w:rPr>
                <w:rFonts w:ascii="Verdana" w:eastAsia="Verdana" w:hAnsi="Verdana" w:cs="Arial"/>
                <w:sz w:val="24"/>
                <w:szCs w:val="24"/>
                <w:lang w:val="cy-GB" w:bidi="cy-GB"/>
              </w:rPr>
              <w:t xml:space="preserve">Mae proses gynhwysfawr ar gyfer rheoli parhad busnes (BCM) ar waith, sy'n galluogi gwasanaethau i asesu a rheoli risgiau ar draws meysydd allweddol parhad busnes (BC) ac i weithredu mesurau lliniaru addas. Mae'r fframwaith parhad busnes yn arweiniad i adrannau ddatblygu eu gweithdrefnau parhad busnes penodol eu hunain. </w:t>
            </w:r>
          </w:p>
          <w:p w14:paraId="348747DD" w14:textId="77777777" w:rsidR="0000698D" w:rsidRPr="0000698D" w:rsidRDefault="0000698D" w:rsidP="003B7534">
            <w:pPr>
              <w:pStyle w:val="ListParagraph"/>
              <w:numPr>
                <w:ilvl w:val="0"/>
                <w:numId w:val="54"/>
              </w:numPr>
              <w:spacing w:line="276" w:lineRule="auto"/>
              <w:ind w:left="184" w:hanging="184"/>
              <w:rPr>
                <w:rFonts w:ascii="Verdana" w:hAnsi="Verdana" w:cs="Arial"/>
                <w:iCs/>
                <w:sz w:val="24"/>
                <w:szCs w:val="24"/>
              </w:rPr>
            </w:pPr>
            <w:r w:rsidRPr="0000698D">
              <w:rPr>
                <w:rFonts w:ascii="Verdana" w:eastAsia="Verdana" w:hAnsi="Verdana" w:cs="Arial"/>
                <w:sz w:val="24"/>
                <w:szCs w:val="24"/>
                <w:lang w:val="cy-GB" w:bidi="cy-GB"/>
              </w:rPr>
              <w:t>Mae gweithdrefn strategol gynhwysfawr ar gyfer parhad busnes ar waith. Yn ogystal, mae gan bob Grŵp Gwasanaeth Weithdrefn Barhad Busnes Tactegol gynhwysfawr sy'n amlinellu'r prosesau rheoli tactegol, y protocolau uwchgyfeirio a'r strwythurau ymateb ar gyfer trefniadau effeithiol o ran gorchymyn, rheoli a chydlynu.</w:t>
            </w:r>
          </w:p>
          <w:p w14:paraId="44DCB51D" w14:textId="77777777" w:rsidR="0000698D" w:rsidRPr="0000698D" w:rsidRDefault="0000698D" w:rsidP="003B7534">
            <w:pPr>
              <w:pStyle w:val="ListParagraph"/>
              <w:numPr>
                <w:ilvl w:val="0"/>
                <w:numId w:val="54"/>
              </w:numPr>
              <w:spacing w:line="276" w:lineRule="auto"/>
              <w:ind w:left="184" w:hanging="184"/>
              <w:rPr>
                <w:rFonts w:ascii="Verdana" w:hAnsi="Verdana" w:cs="Arial"/>
                <w:iCs/>
                <w:sz w:val="24"/>
                <w:szCs w:val="24"/>
              </w:rPr>
            </w:pPr>
            <w:r w:rsidRPr="0000698D">
              <w:rPr>
                <w:rFonts w:ascii="Verdana" w:eastAsia="Verdana" w:hAnsi="Verdana" w:cs="Arial"/>
                <w:sz w:val="24"/>
                <w:szCs w:val="24"/>
                <w:lang w:val="cy-GB" w:bidi="cy-GB"/>
              </w:rPr>
              <w:t xml:space="preserve">Mae strategaeth a rhaglen Parodrwydd, Gwydnwch ac Ymateb i Argyfyngau </w:t>
            </w:r>
            <w:r w:rsidRPr="0000698D">
              <w:rPr>
                <w:rFonts w:ascii="Verdana" w:eastAsia="Verdana" w:hAnsi="Verdana" w:cs="Arial"/>
                <w:sz w:val="24"/>
                <w:szCs w:val="24"/>
                <w:lang w:val="cy-GB" w:bidi="cy-GB"/>
              </w:rPr>
              <w:lastRenderedPageBreak/>
              <w:t xml:space="preserve">(EPRR) ar waith i oruchwylio a sicrhau strategaethau gwell ar gyfer asesu, parodrwydd, atal, ymateb ac adfer. </w:t>
            </w:r>
          </w:p>
          <w:p w14:paraId="621CF7FB" w14:textId="34FE57F6" w:rsidR="0000698D" w:rsidRPr="0000698D" w:rsidRDefault="0000698D" w:rsidP="003B7534">
            <w:pPr>
              <w:pStyle w:val="ListParagraph"/>
              <w:numPr>
                <w:ilvl w:val="0"/>
                <w:numId w:val="54"/>
              </w:numPr>
              <w:spacing w:line="276" w:lineRule="auto"/>
              <w:ind w:left="184" w:hanging="184"/>
              <w:rPr>
                <w:rFonts w:ascii="Verdana" w:hAnsi="Verdana" w:cs="Arial"/>
                <w:sz w:val="24"/>
                <w:szCs w:val="24"/>
              </w:rPr>
            </w:pPr>
            <w:r w:rsidRPr="725EBD80">
              <w:rPr>
                <w:rFonts w:ascii="Verdana" w:eastAsia="Verdana" w:hAnsi="Verdana" w:cs="Arial"/>
                <w:sz w:val="24"/>
                <w:szCs w:val="24"/>
                <w:lang w:val="cy-GB" w:bidi="cy-GB"/>
              </w:rPr>
              <w:t>Mae'r Sefydliad wedi sefydlu mesurau parodrwydd, gwydnwch ac ymateb ar gyfer argyfyngau (EPRR), gyda rhaglenni gwaith a hyfforddiant EPRR wedi'u halinio i fodloni gofynion statudol sy'n ymwneud â digwyddiadau brys sifil. Darperir goruchwyliaeth gan Grŵp Goruchwylio EPRR.</w:t>
            </w:r>
          </w:p>
          <w:p w14:paraId="0C6243A2" w14:textId="0CB8D9C9" w:rsidR="0000698D" w:rsidRPr="0000698D" w:rsidRDefault="0000698D" w:rsidP="003B7534">
            <w:pPr>
              <w:pStyle w:val="ListParagraph"/>
              <w:numPr>
                <w:ilvl w:val="0"/>
                <w:numId w:val="54"/>
              </w:numPr>
              <w:spacing w:line="276" w:lineRule="auto"/>
              <w:ind w:left="184" w:hanging="184"/>
              <w:rPr>
                <w:rFonts w:ascii="Verdana" w:hAnsi="Verdana" w:cs="Arial"/>
                <w:sz w:val="24"/>
                <w:szCs w:val="24"/>
              </w:rPr>
            </w:pPr>
            <w:r w:rsidRPr="725EBD80">
              <w:rPr>
                <w:rFonts w:ascii="Verdana" w:eastAsia="Verdana" w:hAnsi="Verdana" w:cs="Arial"/>
                <w:sz w:val="24"/>
                <w:szCs w:val="24"/>
                <w:lang w:val="cy-GB" w:bidi="cy-GB"/>
              </w:rPr>
              <w:t>Mae amrywiaeth o brotocolau ymateb i argyfyngau wedi'u datblygu, gan gynnwys Gweithdrefn Digwyddiad Mawr. I gefnogi hyn, mae cyfres o weithdrefnau argyfwng ar lefelau cenedlaethol a rhanbarthol i fynd i'r afael â risgiau cenedlaethol, rhanbarthol a lleol, ac i liniaru eu heffaith, mor effeithiol â phosibl. Mae'r risgiau hyn wedi'u nodi yng nghofrestr Risg a Parodrwydd EPRR y Bwrdd Iechyd, ac maent wedi'u halinio â'r Gofrestr Risg Genedlaethol, Cofrestr Risg a Parodrwydd Cymru, Cofrestr Risg Gymunedol y Fforwm Gwytnwch Lleol (LRF), a chofrestrau risg yr awdurdodau lleol priodol.</w:t>
            </w:r>
          </w:p>
          <w:p w14:paraId="30C96376" w14:textId="77777777" w:rsidR="0000698D" w:rsidRPr="0000698D" w:rsidRDefault="0000698D" w:rsidP="003B7534">
            <w:pPr>
              <w:pStyle w:val="ListParagraph"/>
              <w:numPr>
                <w:ilvl w:val="0"/>
                <w:numId w:val="54"/>
              </w:numPr>
              <w:spacing w:line="276" w:lineRule="auto"/>
              <w:ind w:left="184" w:hanging="184"/>
              <w:rPr>
                <w:rFonts w:ascii="Verdana" w:hAnsi="Verdana" w:cs="Arial"/>
                <w:iCs/>
                <w:sz w:val="24"/>
                <w:szCs w:val="24"/>
              </w:rPr>
            </w:pPr>
            <w:r w:rsidRPr="0000698D">
              <w:rPr>
                <w:rFonts w:ascii="Verdana" w:eastAsia="Verdana" w:hAnsi="Verdana" w:cs="Arial"/>
                <w:sz w:val="24"/>
                <w:szCs w:val="24"/>
                <w:lang w:val="cy-GB" w:bidi="cy-GB"/>
              </w:rPr>
              <w:t>Mae'r Bwrdd Iechyd yn cymryd rhan weithredol yn Grŵp Cynghori Cynllunio Argyfyngau Iechyd Gweithrediaeth y GIG ac yn ei is-grwpiau. Yn ogystal, mae'r Bwrdd Iechyd yn rhan o Grŵp Partneriaeth Gwydnwch Cymru a Fforwm Gwydnwch Lleol De Cymru, ac yn cyfrannu at amrywiol grwpiau rhanbarthol neu rai sy'n cwmpasu Cymru gyfan. Mae'r Bwrdd Iechyd yn gweithio'n agos gyda phartneriaid lleol ac yn aelod o grwpiau risg Awdurdodau Lleol Castell-nedd Port Talbot ac Abertawe.</w:t>
            </w:r>
          </w:p>
          <w:p w14:paraId="38F975E4" w14:textId="77777777" w:rsidR="0000698D" w:rsidRPr="0000698D" w:rsidRDefault="0000698D" w:rsidP="003B7534">
            <w:pPr>
              <w:pStyle w:val="ListParagraph"/>
              <w:numPr>
                <w:ilvl w:val="0"/>
                <w:numId w:val="54"/>
              </w:numPr>
              <w:spacing w:line="276" w:lineRule="auto"/>
              <w:ind w:left="184" w:hanging="184"/>
              <w:rPr>
                <w:rFonts w:ascii="Verdana" w:hAnsi="Verdana" w:cs="Arial"/>
                <w:iCs/>
                <w:sz w:val="24"/>
                <w:szCs w:val="24"/>
              </w:rPr>
            </w:pPr>
            <w:r w:rsidRPr="0000698D">
              <w:rPr>
                <w:rFonts w:ascii="Verdana" w:eastAsia="Verdana" w:hAnsi="Verdana" w:cs="Arial"/>
                <w:sz w:val="24"/>
                <w:szCs w:val="24"/>
                <w:lang w:val="cy-GB" w:bidi="cy-GB"/>
              </w:rPr>
              <w:lastRenderedPageBreak/>
              <w:t>Mae trefniadau EPRR y Bwrdd Iechyd yn cyd-fynd â gweledigaeth strategol ac amcanion y Bwrdd Iechyd.</w:t>
            </w:r>
          </w:p>
          <w:p w14:paraId="552C855E" w14:textId="77777777" w:rsidR="0000698D" w:rsidRPr="0000698D" w:rsidRDefault="0000698D" w:rsidP="003B7534">
            <w:pPr>
              <w:pStyle w:val="ListParagraph"/>
              <w:numPr>
                <w:ilvl w:val="0"/>
                <w:numId w:val="54"/>
              </w:numPr>
              <w:spacing w:line="276" w:lineRule="auto"/>
              <w:ind w:left="184" w:hanging="184"/>
              <w:rPr>
                <w:rFonts w:ascii="Verdana" w:hAnsi="Verdana" w:cs="Arial"/>
                <w:iCs/>
                <w:sz w:val="24"/>
                <w:szCs w:val="24"/>
              </w:rPr>
            </w:pPr>
            <w:r w:rsidRPr="0000698D">
              <w:rPr>
                <w:rFonts w:ascii="Verdana" w:eastAsia="Verdana" w:hAnsi="Verdana" w:cs="Arial"/>
                <w:sz w:val="24"/>
                <w:szCs w:val="24"/>
                <w:lang w:val="cy-GB" w:bidi="cy-GB"/>
              </w:rPr>
              <w:t xml:space="preserve">Mae dull cyfannol yn cael ei fabwysiadu i ddatblygu, cryfhau a chynnal rhaglen waith EPRR, gan ystyried arweinyddiaeth a llywodraethu, hyfforddiant a datblygu'r gweithlu, cynllunio senarios ac ymarferion, rheoli risg, ymgysylltu â'r gymuned a gwelliant parhaus, gan gynnwys cynnal archwiliadau a gwiriadau sicrwydd rheolaidd yn unol â safonau EPRR GIG Cymru. </w:t>
            </w:r>
          </w:p>
          <w:p w14:paraId="28054350" w14:textId="77777777" w:rsidR="0000698D" w:rsidRPr="0000698D" w:rsidRDefault="0000698D" w:rsidP="003B7534">
            <w:pPr>
              <w:pStyle w:val="ListParagraph"/>
              <w:numPr>
                <w:ilvl w:val="0"/>
                <w:numId w:val="54"/>
              </w:numPr>
              <w:spacing w:line="276" w:lineRule="auto"/>
              <w:ind w:left="184" w:hanging="184"/>
              <w:rPr>
                <w:rFonts w:ascii="Verdana" w:hAnsi="Verdana" w:cs="Arial"/>
                <w:iCs/>
                <w:sz w:val="24"/>
                <w:szCs w:val="24"/>
              </w:rPr>
            </w:pPr>
            <w:r w:rsidRPr="0000698D">
              <w:rPr>
                <w:rFonts w:ascii="Verdana" w:eastAsia="Verdana" w:hAnsi="Verdana" w:cs="Arial"/>
                <w:sz w:val="24"/>
                <w:szCs w:val="24"/>
                <w:lang w:val="cy-GB" w:bidi="cy-GB"/>
              </w:rPr>
              <w:t>Trefnir hyfforddiant ac ymarferion mewnol rheolaidd; cofnodir gwersi a nodwyd yn sgil digwyddiadau ac ymarferion er mwyn eu hymgorffori mewn cynlluniau.</w:t>
            </w:r>
          </w:p>
        </w:tc>
      </w:tr>
    </w:tbl>
    <w:p w14:paraId="6B392F20" w14:textId="77777777" w:rsidR="0000698D" w:rsidRPr="0000698D" w:rsidRDefault="0000698D" w:rsidP="0000698D">
      <w:pPr>
        <w:spacing w:after="0" w:line="276" w:lineRule="auto"/>
        <w:rPr>
          <w:rFonts w:ascii="Verdana" w:hAnsi="Verdana" w:cs="Arial"/>
          <w:szCs w:val="24"/>
        </w:rPr>
      </w:pPr>
    </w:p>
    <w:p w14:paraId="382830E6" w14:textId="77777777" w:rsidR="00AB0790" w:rsidRPr="0017581D" w:rsidRDefault="00AB0790" w:rsidP="003B7534">
      <w:pPr>
        <w:pStyle w:val="ListParagraph"/>
        <w:numPr>
          <w:ilvl w:val="0"/>
          <w:numId w:val="43"/>
        </w:numPr>
        <w:spacing w:after="0" w:line="240" w:lineRule="auto"/>
        <w:rPr>
          <w:rFonts w:ascii="Verdana" w:hAnsi="Verdana" w:cs="Arial"/>
          <w:b/>
          <w:sz w:val="24"/>
          <w:szCs w:val="24"/>
          <w:lang w:val="en-GB"/>
        </w:rPr>
      </w:pPr>
      <w:r w:rsidRPr="0017581D">
        <w:rPr>
          <w:rFonts w:ascii="Verdana" w:eastAsia="Verdana" w:hAnsi="Verdana" w:cs="Arial"/>
          <w:b/>
          <w:sz w:val="24"/>
          <w:szCs w:val="24"/>
          <w:lang w:val="cy-GB" w:bidi="cy-GB"/>
        </w:rPr>
        <w:t xml:space="preserve">Parodrwydd am Argyfwng </w:t>
      </w:r>
    </w:p>
    <w:p w14:paraId="385CF6FF" w14:textId="6569B313" w:rsidR="001E66C7" w:rsidRPr="0017581D" w:rsidRDefault="001E66C7" w:rsidP="001E66C7">
      <w:pPr>
        <w:pStyle w:val="NormalWeb"/>
        <w:spacing w:line="300" w:lineRule="atLeast"/>
        <w:rPr>
          <w:rFonts w:ascii="Verdana" w:hAnsi="Verdana" w:cs="Arial"/>
        </w:rPr>
      </w:pPr>
      <w:r w:rsidRPr="0017581D">
        <w:rPr>
          <w:rFonts w:ascii="Verdana" w:eastAsia="Verdana" w:hAnsi="Verdana" w:cs="Arial"/>
          <w:lang w:bidi="cy-GB"/>
        </w:rPr>
        <w:t>Fel sefydliad ymateb Categori Un o dan Ddeddf Argyfyngau Sifil 2004, mae gan y Bwrdd Iechyd gyfrifoldebau statudol i baratoi ar gyfer ystod eang o argyfyngau, ymateb iddynt ac adfer ar ôl digwyddiadau o'r fath. Mae'r Bwrdd Iechyd yn parhau i fod yn ymrwymedig i ddiogelu cleifion, staff a'r cyhoedd drwy gynnal trefniadau parodrwydd cadarn, gwella gwydnwch sefydliadol, a sicrhau ymateb amserol a chydgysylltiedig i unrhyw ddigwyddiad sy'n tarfu ar wasanaethau arferol.</w:t>
      </w:r>
    </w:p>
    <w:p w14:paraId="617C6DE0" w14:textId="7B0C282E" w:rsidR="001E66C7" w:rsidRPr="0017581D" w:rsidRDefault="001E66C7" w:rsidP="001E66C7">
      <w:pPr>
        <w:pStyle w:val="NormalWeb"/>
        <w:spacing w:line="300" w:lineRule="atLeast"/>
        <w:rPr>
          <w:rFonts w:ascii="Verdana" w:hAnsi="Verdana" w:cs="Arial"/>
        </w:rPr>
      </w:pPr>
      <w:r w:rsidRPr="725EBD80">
        <w:rPr>
          <w:rFonts w:ascii="Verdana" w:eastAsia="Verdana" w:hAnsi="Verdana" w:cs="Arial"/>
          <w:lang w:bidi="cy-GB"/>
        </w:rPr>
        <w:t>Mae dull y Bwrdd Iechyd o ymdrin ag Argyfwng, Parodrwydd, Gwydnwch ac Ymateb (EPRR) yn cael ei weithredu drwy gylch parhaus o asesu risg, cynllunio, hyfforddi, ymarfer, ymateb ac adfer. Mae hyn yn sicrhau bod y Sefydliad yn gallu parhau i ddarparu gwasanaethau diogel ac o safon uchel</w:t>
      </w:r>
      <w:r>
        <w:rPr>
          <w:lang w:bidi="cy-GB"/>
        </w:rPr>
        <w:noBreakHyphen/>
        <w:t xml:space="preserve"> </w:t>
      </w:r>
      <w:r w:rsidRPr="725EBD80">
        <w:rPr>
          <w:rFonts w:ascii="Verdana" w:eastAsia="Verdana" w:hAnsi="Verdana" w:cs="Arial"/>
          <w:lang w:bidi="cy-GB"/>
        </w:rPr>
        <w:t>gwasanaethau o ansawdd ac teg, hyd yn oed yn ystod yr amgylchiadau mwyaf heriol.</w:t>
      </w:r>
    </w:p>
    <w:p w14:paraId="7D901106" w14:textId="073DCA38" w:rsidR="001E66C7" w:rsidRPr="0017581D" w:rsidRDefault="001E66C7" w:rsidP="00544958">
      <w:pPr>
        <w:pStyle w:val="NormalWeb"/>
        <w:spacing w:line="300" w:lineRule="atLeast"/>
        <w:rPr>
          <w:rFonts w:ascii="Verdana" w:hAnsi="Verdana" w:cs="Arial"/>
        </w:rPr>
      </w:pPr>
      <w:r w:rsidRPr="725EBD80">
        <w:rPr>
          <w:rFonts w:ascii="Verdana" w:eastAsia="Verdana" w:hAnsi="Verdana" w:cs="Arial"/>
          <w:lang w:bidi="cy-GB"/>
        </w:rPr>
        <w:t>Cynhelir ac adolygir cofrestr risg EPRR bwrpasol yn rheolaidd, gan ei halinio â fframweithiau risg lleol, rhanbarthol a chenedlaethol. Caiff risgiau eu hasesu, eu sgorio a’u monitro, gyda mesurau lliniaru priodol yn eu lle. Cefnogir y gwaith hwn gan Fframwaith Gweithredu EPRR cyffredinol, rhaglen hyfforddi ac ymarfer flynyddol, a phroses dysgu gwersi</w:t>
      </w:r>
      <w:r>
        <w:rPr>
          <w:lang w:bidi="cy-GB"/>
        </w:rPr>
        <w:noBreakHyphen/>
        <w:t xml:space="preserve"> </w:t>
      </w:r>
      <w:r w:rsidRPr="725EBD80">
        <w:rPr>
          <w:rFonts w:ascii="Verdana" w:eastAsia="Verdana" w:hAnsi="Verdana" w:cs="Arial"/>
          <w:lang w:bidi="cy-GB"/>
        </w:rPr>
        <w:t>cofrestr a nodwyd a chyfres o gynlluniau argyfwng, gan gynnwys y Weithdrefn Digwyddiadau Mawr a threfniadau Rheoli Parhad Busnes.</w:t>
      </w:r>
    </w:p>
    <w:p w14:paraId="1AEA0D8A" w14:textId="77777777" w:rsidR="001E66C7" w:rsidRPr="0017581D" w:rsidRDefault="001E66C7" w:rsidP="00544958">
      <w:pPr>
        <w:pStyle w:val="NormalWeb"/>
        <w:spacing w:line="300" w:lineRule="atLeast"/>
        <w:rPr>
          <w:rFonts w:ascii="Verdana" w:hAnsi="Verdana" w:cs="Arial"/>
        </w:rPr>
      </w:pPr>
      <w:r w:rsidRPr="0017581D">
        <w:rPr>
          <w:rFonts w:ascii="Verdana" w:eastAsia="Verdana" w:hAnsi="Verdana" w:cs="Arial"/>
          <w:lang w:bidi="cy-GB"/>
        </w:rPr>
        <w:lastRenderedPageBreak/>
        <w:t>Darperir goruchwyliaeth strategol gan Grŵp Goruchwylio EPRR y Bwrdd Iechyd, sy'n monitro cydymffurfiaeth, perfformiad, gwersi a nodwyd a risgiau drwy ddangosfwrdd sicrwydd digidol. Yn ogystal, mae'r Bwrdd Iechyd yn cyflwyno ffurflen sicrwydd flynyddol ar faterion Argyfyngau Sifil i adran Perfformiad a Gwella'r GIG, gan ddangos ei lefel o barodrwydd a nodi cyfleoedd ar gyfer datblygu pellach.</w:t>
      </w:r>
    </w:p>
    <w:p w14:paraId="20163270" w14:textId="34052EE1" w:rsidR="001E66C7" w:rsidRPr="0017581D" w:rsidRDefault="00544958" w:rsidP="00A414D5">
      <w:pPr>
        <w:spacing w:line="300" w:lineRule="atLeast"/>
        <w:rPr>
          <w:rFonts w:ascii="Verdana" w:eastAsia="Times New Roman" w:hAnsi="Verdana" w:cs="Arial"/>
          <w:lang w:eastAsia="en-GB"/>
        </w:rPr>
      </w:pPr>
      <w:r w:rsidRPr="725EBD80">
        <w:rPr>
          <w:rFonts w:ascii="Verdana" w:eastAsia="Verdana" w:hAnsi="Verdana" w:cs="Arial"/>
          <w:lang w:bidi="cy-GB"/>
        </w:rPr>
        <w:t>Yn ystod 2025-26, cyflawnodd y Bwrdd Iechyd yn llwyddiannus ei raglen gynlluniedig o hyfforddiant ac ymarferion EPRR, gan asesu gallu'r Sefydliad ar draws amrywiaeth o senarios argyfwng. Cafodd gweithdrefnau parhad busnes eu gweithredu ar nifer o achlysuron mewn ymateb i ddigwyddiadau byw, gan alluogi gwir</w:t>
      </w:r>
      <w:r>
        <w:rPr>
          <w:lang w:bidi="cy-GB"/>
        </w:rPr>
        <w:noBreakHyphen/>
        <w:t xml:space="preserve"> </w:t>
      </w:r>
      <w:r w:rsidR="001E66C7" w:rsidRPr="725EBD80">
        <w:rPr>
          <w:rFonts w:ascii="Verdana" w:eastAsia="Verdana" w:hAnsi="Verdana" w:cs="Arial"/>
          <w:lang w:bidi="cy-GB"/>
        </w:rPr>
        <w:t>profi cynlluniau dros amser a darparu gwersi gwerthfawr. Mae'r holl wersi a nodwyd yn cael eu cofnodi, eu monitro a'u hymgorffori mewn gweithgareddau gwella parhaus. Yn ogystal, mae 2026 wedi gweld lansio rhaglen uchelgeisiol o hyfforddiant ac ymarferion sydd eisoes ar waith o ddifrif.</w:t>
      </w:r>
    </w:p>
    <w:p w14:paraId="0E99BB39" w14:textId="77777777" w:rsidR="001E66C7" w:rsidRPr="0017581D" w:rsidRDefault="001E66C7" w:rsidP="00A414D5">
      <w:pPr>
        <w:pStyle w:val="NormalWeb"/>
        <w:spacing w:line="300" w:lineRule="atLeast"/>
        <w:rPr>
          <w:rFonts w:ascii="Verdana" w:hAnsi="Verdana" w:cs="Arial"/>
        </w:rPr>
      </w:pPr>
      <w:r w:rsidRPr="0017581D">
        <w:rPr>
          <w:rFonts w:ascii="Verdana" w:eastAsia="Verdana" w:hAnsi="Verdana" w:cs="Arial"/>
          <w:lang w:bidi="cy-GB"/>
        </w:rPr>
        <w:t>Mae'r Bwrdd Iechyd yn parhau i chwarae rhan weithredol o fewn strwythurau gwydnwch lleol, rhanbarthol a chenedlaethol, gan weithio'n agos gyda phartneriaid aml-asiantaeth, gwasanaethau brys, Llywodraeth Cymru a sefydliadau GIG Cymru. Mae'r dull cydweithredol hwn yn cryfhau rhyngweithrededd, yn gwella ymwybyddiaeth sefyllfaol a rennir, ac yn cefnogi gallu i ymateb a gwella mewn modd cydgysylltiedig ar gyfer y cymunedau rydym yn eu gwasanaethu.</w:t>
      </w:r>
    </w:p>
    <w:p w14:paraId="3AB02697" w14:textId="77777777" w:rsidR="001E66C7" w:rsidRPr="0017581D" w:rsidRDefault="001E66C7" w:rsidP="00A414D5">
      <w:pPr>
        <w:pStyle w:val="NormalWeb"/>
        <w:spacing w:line="300" w:lineRule="atLeast"/>
        <w:rPr>
          <w:rFonts w:ascii="Verdana" w:hAnsi="Verdana" w:cs="Arial"/>
        </w:rPr>
      </w:pPr>
      <w:r w:rsidRPr="0017581D">
        <w:rPr>
          <w:rFonts w:ascii="Verdana" w:eastAsia="Verdana" w:hAnsi="Verdana" w:cs="Arial"/>
          <w:lang w:bidi="cy-GB"/>
        </w:rPr>
        <w:t>Mae'r Bwrdd Iechyd yn parhau i fod yn ymrwymedig i ddatblygu ei drefniadau EPRR yn barhaus, aeddfedu prosesau sicrwydd, ac ymgorffori gwydnwch ar draws pob gwasanaeth er mwyn sicrhau gofal diogel, effeithiol a chynaliadwy yn ystod cyfnodau o darfu.</w:t>
      </w:r>
    </w:p>
    <w:p w14:paraId="3ABADD8B" w14:textId="77777777" w:rsidR="00277EEF" w:rsidRPr="0017581D" w:rsidRDefault="00277EEF" w:rsidP="003B7534">
      <w:pPr>
        <w:pStyle w:val="ListParagraph"/>
        <w:numPr>
          <w:ilvl w:val="0"/>
          <w:numId w:val="25"/>
        </w:numPr>
        <w:spacing w:after="0" w:line="240" w:lineRule="auto"/>
        <w:rPr>
          <w:rFonts w:ascii="Verdana" w:hAnsi="Verdana" w:cs="Arial"/>
          <w:b/>
          <w:color w:val="2E74B5" w:themeColor="accent1" w:themeShade="BF"/>
          <w:sz w:val="24"/>
          <w:szCs w:val="24"/>
          <w:lang w:val="en-GB"/>
        </w:rPr>
      </w:pPr>
      <w:r w:rsidRPr="0017581D">
        <w:rPr>
          <w:rFonts w:ascii="Verdana" w:eastAsia="Verdana" w:hAnsi="Verdana" w:cs="Arial"/>
          <w:b/>
          <w:color w:val="2E74B5" w:themeColor="accent1" w:themeShade="BF"/>
          <w:sz w:val="24"/>
          <w:szCs w:val="24"/>
          <w:lang w:val="cy-GB" w:bidi="cy-GB"/>
        </w:rPr>
        <w:t xml:space="preserve">Y Fframwaith Rheoli </w:t>
      </w:r>
    </w:p>
    <w:p w14:paraId="62F1648F" w14:textId="77777777" w:rsidR="00BD309D" w:rsidRPr="0017581D" w:rsidRDefault="00BD309D" w:rsidP="00D12D4A">
      <w:pPr>
        <w:widowControl w:val="0"/>
        <w:autoSpaceDE w:val="0"/>
        <w:autoSpaceDN w:val="0"/>
        <w:spacing w:after="0" w:line="240" w:lineRule="auto"/>
        <w:rPr>
          <w:rFonts w:ascii="Verdana" w:hAnsi="Verdana" w:cs="Arial"/>
          <w:b/>
          <w:i/>
          <w:szCs w:val="24"/>
        </w:rPr>
      </w:pPr>
    </w:p>
    <w:p w14:paraId="1DDB7AF5" w14:textId="77777777" w:rsidR="00BD309D" w:rsidRPr="00CE634F" w:rsidRDefault="00BD309D" w:rsidP="00BD309D">
      <w:pPr>
        <w:widowControl w:val="0"/>
        <w:autoSpaceDE w:val="0"/>
        <w:autoSpaceDN w:val="0"/>
        <w:spacing w:after="0" w:line="240" w:lineRule="auto"/>
        <w:rPr>
          <w:rFonts w:ascii="Verdana" w:hAnsi="Verdana" w:cs="Arial"/>
          <w:b/>
          <w:i/>
          <w:szCs w:val="24"/>
        </w:rPr>
      </w:pPr>
      <w:r w:rsidRPr="00CE634F">
        <w:rPr>
          <w:rFonts w:ascii="Verdana" w:eastAsia="Verdana" w:hAnsi="Verdana" w:cs="Arial"/>
          <w:b/>
          <w:i/>
          <w:szCs w:val="24"/>
          <w:lang w:bidi="cy-GB"/>
        </w:rPr>
        <w:t>Trefniadau Llywodraethu Ansawdd</w:t>
      </w:r>
    </w:p>
    <w:p w14:paraId="261F6FE4" w14:textId="77777777" w:rsidR="00DA4EB3" w:rsidRPr="008376F3" w:rsidRDefault="00DA4EB3" w:rsidP="00DA4EB3">
      <w:pPr>
        <w:spacing w:before="100" w:beforeAutospacing="1" w:after="100" w:afterAutospacing="1" w:line="300" w:lineRule="atLeast"/>
        <w:jc w:val="both"/>
        <w:rPr>
          <w:rFonts w:ascii="Verdana" w:eastAsia="Times New Roman" w:hAnsi="Verdana" w:cs="Segoe UI"/>
          <w:szCs w:val="24"/>
          <w:lang w:eastAsia="en-GB"/>
        </w:rPr>
      </w:pPr>
      <w:r w:rsidRPr="008376F3">
        <w:rPr>
          <w:rFonts w:ascii="Verdana" w:eastAsia="Times New Roman" w:hAnsi="Verdana" w:cs="Segoe UI"/>
          <w:szCs w:val="24"/>
          <w:lang w:bidi="cy-GB"/>
        </w:rPr>
        <w:t>Mae ein Hadroddiad Ansawdd blynyddol ar wahân yn rhoi trosolwg manwl o'r gwaith rydym yn ei wneud i ddarparu gofal diogel, effeithiol ac o ansawdd uchel i'n cleifion.</w:t>
      </w:r>
    </w:p>
    <w:p w14:paraId="1F1431AE" w14:textId="42502D4F" w:rsidR="00DA4EB3" w:rsidRPr="008376F3" w:rsidRDefault="00DA4EB3" w:rsidP="725EBD80">
      <w:pPr>
        <w:spacing w:before="100" w:beforeAutospacing="1" w:after="100" w:afterAutospacing="1" w:line="300" w:lineRule="atLeast"/>
        <w:jc w:val="both"/>
        <w:rPr>
          <w:rFonts w:ascii="Verdana" w:eastAsia="Times New Roman" w:hAnsi="Verdana" w:cs="Segoe UI"/>
          <w:lang w:eastAsia="en-GB"/>
        </w:rPr>
      </w:pPr>
      <w:r w:rsidRPr="725EBD80">
        <w:rPr>
          <w:rFonts w:ascii="Verdana" w:eastAsia="Times New Roman" w:hAnsi="Verdana" w:cs="Segoe UI"/>
          <w:lang w:bidi="cy-GB"/>
        </w:rPr>
        <w:t>Er mwyn cefnogi ein hymrwymiad i wella gwasanaethau’n barhaus ar gyfer y cymunedau rydym yn eu gwasanaethu, rydym wedi ymuno â gwaith cenedlaethol i adolygu ein Systemau Rheoli Ansawdd (QMS). Mae'r Rhaglen Genedlaethol hon yn canolbwyntio ar sut mae sefydliadau'n defnyddio gwybodaeth a mewnwelediad ynghylch ansawdd gofal—gan gynnwys profiad y claf a'u teuluoedd—i ysgogi gwelliant ystyrlon.</w:t>
      </w:r>
    </w:p>
    <w:p w14:paraId="64C2AE5C" w14:textId="233B721D" w:rsidR="00DA4EB3" w:rsidRPr="008376F3" w:rsidRDefault="00DA4EB3" w:rsidP="725EBD80">
      <w:pPr>
        <w:spacing w:before="100" w:beforeAutospacing="1" w:after="100" w:afterAutospacing="1" w:line="300" w:lineRule="atLeast"/>
        <w:jc w:val="both"/>
        <w:rPr>
          <w:rFonts w:ascii="Verdana" w:eastAsia="Times New Roman" w:hAnsi="Verdana" w:cs="Segoe UI"/>
          <w:lang w:eastAsia="en-GB"/>
        </w:rPr>
      </w:pPr>
      <w:r w:rsidRPr="725EBD80">
        <w:rPr>
          <w:rFonts w:ascii="Verdana" w:eastAsia="Times New Roman" w:hAnsi="Verdana" w:cs="Segoe UI"/>
          <w:lang w:bidi="cy-GB"/>
        </w:rPr>
        <w:t xml:space="preserve">Rydym yn falch bod ein Gwasanaethau Amenedigol wedi cael eu dewis i gymryd rhan mewn gwaith cenedlaethol i greu prototeip o System Rheoli </w:t>
      </w:r>
      <w:r w:rsidRPr="725EBD80">
        <w:rPr>
          <w:rFonts w:ascii="Verdana" w:eastAsia="Times New Roman" w:hAnsi="Verdana" w:cs="Segoe UI"/>
          <w:lang w:bidi="cy-GB"/>
        </w:rPr>
        <w:lastRenderedPageBreak/>
        <w:t>Ansawdd (QMS), ac edrychwn ymlaen at rannu'r hyn a ddysgwyd o'r gwaith hwn ar draws y sefydliad.</w:t>
      </w:r>
    </w:p>
    <w:p w14:paraId="1BA7EA92" w14:textId="77777777" w:rsidR="00DA4EB3" w:rsidRPr="008376F3" w:rsidRDefault="00DA4EB3" w:rsidP="00DA4EB3">
      <w:pPr>
        <w:spacing w:before="100" w:beforeAutospacing="1" w:after="100" w:afterAutospacing="1" w:line="300" w:lineRule="atLeast"/>
        <w:jc w:val="both"/>
        <w:rPr>
          <w:rFonts w:ascii="Verdana" w:eastAsia="Times New Roman" w:hAnsi="Verdana" w:cs="Segoe UI"/>
          <w:szCs w:val="24"/>
          <w:lang w:eastAsia="en-GB"/>
        </w:rPr>
      </w:pPr>
      <w:r w:rsidRPr="008376F3">
        <w:rPr>
          <w:rFonts w:ascii="Verdana" w:eastAsia="Times New Roman" w:hAnsi="Verdana" w:cs="Segoe UI"/>
          <w:szCs w:val="24"/>
          <w:lang w:bidi="cy-GB"/>
        </w:rPr>
        <w:t>Amlinellir crynodeb o'n gwaith ar draws pedwar maes ansawdd isod.</w:t>
      </w:r>
    </w:p>
    <w:p w14:paraId="13DEB324" w14:textId="77777777" w:rsidR="00DA4EB3" w:rsidRPr="008376F3" w:rsidRDefault="00DA4EB3" w:rsidP="00DA4EB3">
      <w:pPr>
        <w:spacing w:after="0" w:line="300" w:lineRule="atLeast"/>
        <w:jc w:val="both"/>
        <w:rPr>
          <w:rFonts w:ascii="Verdana" w:eastAsia="Times New Roman" w:hAnsi="Verdana" w:cs="Segoe UI"/>
          <w:b/>
          <w:bCs/>
          <w:szCs w:val="24"/>
          <w:lang w:eastAsia="en-GB"/>
        </w:rPr>
      </w:pPr>
      <w:r w:rsidRPr="008376F3">
        <w:rPr>
          <w:rFonts w:ascii="Verdana" w:eastAsia="Times New Roman" w:hAnsi="Verdana" w:cs="Segoe UI"/>
          <w:b/>
          <w:szCs w:val="24"/>
          <w:lang w:bidi="cy-GB"/>
        </w:rPr>
        <w:t>Cynllunio Ansawdd</w:t>
      </w:r>
    </w:p>
    <w:p w14:paraId="618B2639" w14:textId="77777777" w:rsidR="00DA4EB3" w:rsidRPr="008376F3" w:rsidRDefault="00DA4EB3" w:rsidP="00D32AF9">
      <w:pPr>
        <w:numPr>
          <w:ilvl w:val="0"/>
          <w:numId w:val="136"/>
        </w:numPr>
        <w:spacing w:before="100" w:beforeAutospacing="1" w:after="100" w:afterAutospacing="1" w:line="300" w:lineRule="atLeast"/>
        <w:jc w:val="both"/>
        <w:rPr>
          <w:rFonts w:ascii="Verdana" w:eastAsia="Times New Roman" w:hAnsi="Verdana" w:cs="Segoe UI"/>
          <w:szCs w:val="24"/>
          <w:lang w:eastAsia="en-GB"/>
        </w:rPr>
      </w:pPr>
      <w:r w:rsidRPr="008376F3">
        <w:rPr>
          <w:rFonts w:ascii="Verdana" w:eastAsia="Times New Roman" w:hAnsi="Verdana" w:cs="Segoe UI"/>
          <w:szCs w:val="24"/>
          <w:lang w:bidi="cy-GB"/>
        </w:rPr>
        <w:t xml:space="preserve">Rydym yn falch iawn o fod wedi lansio’r broses rheoli pryderon </w:t>
      </w:r>
      <w:r w:rsidRPr="008376F3">
        <w:rPr>
          <w:rFonts w:ascii="Verdana" w:eastAsia="Times New Roman" w:hAnsi="Verdana" w:cs="Segoe UI"/>
          <w:i/>
          <w:szCs w:val="24"/>
          <w:lang w:bidi="cy-GB"/>
        </w:rPr>
        <w:t>Gwrando ar Bobl</w:t>
      </w:r>
      <w:r w:rsidRPr="008376F3">
        <w:rPr>
          <w:rFonts w:ascii="Verdana" w:eastAsia="Times New Roman" w:hAnsi="Verdana" w:cs="Segoe UI"/>
          <w:szCs w:val="24"/>
          <w:lang w:bidi="cy-GB"/>
        </w:rPr>
        <w:t>, a fydd yn cryfhau’r ffordd rydym yn dysgu o bryderon ac yn gwella profiadau pobl o’n gwasanaethau.</w:t>
      </w:r>
    </w:p>
    <w:p w14:paraId="324630C0" w14:textId="77777777" w:rsidR="00DA4EB3" w:rsidRPr="008376F3" w:rsidRDefault="00DA4EB3" w:rsidP="00D32AF9">
      <w:pPr>
        <w:numPr>
          <w:ilvl w:val="0"/>
          <w:numId w:val="136"/>
        </w:numPr>
        <w:spacing w:before="100" w:beforeAutospacing="1" w:after="100" w:afterAutospacing="1" w:line="300" w:lineRule="atLeast"/>
        <w:jc w:val="both"/>
        <w:rPr>
          <w:rFonts w:ascii="Verdana" w:eastAsia="Times New Roman" w:hAnsi="Verdana" w:cs="Segoe UI"/>
          <w:szCs w:val="24"/>
          <w:lang w:eastAsia="en-GB"/>
        </w:rPr>
      </w:pPr>
      <w:r w:rsidRPr="008376F3">
        <w:rPr>
          <w:rFonts w:ascii="Verdana" w:eastAsia="Times New Roman" w:hAnsi="Verdana" w:cs="Segoe UI"/>
          <w:szCs w:val="24"/>
          <w:lang w:bidi="cy-GB"/>
        </w:rPr>
        <w:t>Fel rhan o ddatblygu'r ffordd rydym yn cyfathrebu â'n cymunedau, rydym wedi ymgysylltu â grwpiau sy'n cael eu clywed yn anaml er mwyn deall pa wybodaeth o safon yr hoffent ei gweld ar gael ar ein gwefan.</w:t>
      </w:r>
    </w:p>
    <w:p w14:paraId="49C8F9A2" w14:textId="77777777" w:rsidR="00DA4EB3" w:rsidRPr="008376F3" w:rsidRDefault="00DA4EB3" w:rsidP="00D32AF9">
      <w:pPr>
        <w:numPr>
          <w:ilvl w:val="0"/>
          <w:numId w:val="136"/>
        </w:numPr>
        <w:spacing w:before="100" w:beforeAutospacing="1" w:after="100" w:afterAutospacing="1" w:line="300" w:lineRule="atLeast"/>
        <w:jc w:val="both"/>
        <w:rPr>
          <w:rFonts w:ascii="Verdana" w:eastAsia="Times New Roman" w:hAnsi="Verdana" w:cs="Segoe UI"/>
          <w:szCs w:val="24"/>
          <w:lang w:eastAsia="en-GB"/>
        </w:rPr>
      </w:pPr>
      <w:r w:rsidRPr="008376F3">
        <w:rPr>
          <w:rFonts w:ascii="Verdana" w:eastAsia="Times New Roman" w:hAnsi="Verdana" w:cs="Segoe UI"/>
          <w:szCs w:val="24"/>
          <w:lang w:bidi="cy-GB"/>
        </w:rPr>
        <w:t>Ym mis Mai, roeddem yn falch iawn o ymgysylltu â miloedd o blant, pobl ifanc a theuluoedd yn Eisteddfod yr Urdd, gan roi mewnwelediad gwerthfawr i ni i'r hyn sydd bwysicaf iddynt o ran eu gwasanaethau iechyd.</w:t>
      </w:r>
    </w:p>
    <w:p w14:paraId="3E1DAB6C" w14:textId="77777777" w:rsidR="00DA4EB3" w:rsidRPr="008376F3" w:rsidRDefault="00DA4EB3" w:rsidP="00DA4EB3">
      <w:pPr>
        <w:spacing w:after="0" w:line="300" w:lineRule="atLeast"/>
        <w:jc w:val="both"/>
        <w:rPr>
          <w:rFonts w:ascii="Verdana" w:eastAsia="Times New Roman" w:hAnsi="Verdana" w:cs="Segoe UI"/>
          <w:szCs w:val="24"/>
          <w:lang w:eastAsia="en-GB"/>
        </w:rPr>
      </w:pPr>
      <w:r w:rsidRPr="008376F3">
        <w:rPr>
          <w:rFonts w:ascii="Verdana" w:eastAsia="Times New Roman" w:hAnsi="Verdana" w:cs="Segoe UI"/>
          <w:b/>
          <w:szCs w:val="24"/>
          <w:lang w:bidi="cy-GB"/>
        </w:rPr>
        <w:t>Rheoli Ansawdd</w:t>
      </w:r>
    </w:p>
    <w:p w14:paraId="13461379" w14:textId="77777777" w:rsidR="00DA4EB3" w:rsidRPr="008376F3" w:rsidRDefault="00DA4EB3" w:rsidP="00D32AF9">
      <w:pPr>
        <w:numPr>
          <w:ilvl w:val="0"/>
          <w:numId w:val="137"/>
        </w:numPr>
        <w:spacing w:before="100" w:beforeAutospacing="1" w:after="100" w:afterAutospacing="1" w:line="300" w:lineRule="atLeast"/>
        <w:jc w:val="both"/>
        <w:rPr>
          <w:rFonts w:ascii="Verdana" w:eastAsia="Times New Roman" w:hAnsi="Verdana" w:cs="Segoe UI"/>
          <w:szCs w:val="24"/>
          <w:lang w:eastAsia="en-GB"/>
        </w:rPr>
      </w:pPr>
      <w:r w:rsidRPr="008376F3">
        <w:rPr>
          <w:rFonts w:ascii="Verdana" w:eastAsia="Times New Roman" w:hAnsi="Verdana" w:cs="Segoe UI"/>
          <w:szCs w:val="24"/>
          <w:lang w:bidi="cy-GB"/>
        </w:rPr>
        <w:t>Mae holl elfennau ein Dangosfwrdd Ansawdd bellach ar waith, gan alluogi arweinwyr gwasanaeth i weld dangosyddion ansawdd allweddol ar gipolwg.</w:t>
      </w:r>
    </w:p>
    <w:p w14:paraId="0265B625" w14:textId="77777777" w:rsidR="00DA4EB3" w:rsidRPr="008376F3" w:rsidRDefault="00DA4EB3" w:rsidP="00D32AF9">
      <w:pPr>
        <w:numPr>
          <w:ilvl w:val="0"/>
          <w:numId w:val="137"/>
        </w:numPr>
        <w:spacing w:before="100" w:beforeAutospacing="1" w:after="100" w:afterAutospacing="1" w:line="300" w:lineRule="atLeast"/>
        <w:jc w:val="both"/>
        <w:rPr>
          <w:rFonts w:ascii="Verdana" w:eastAsia="Times New Roman" w:hAnsi="Verdana" w:cs="Segoe UI"/>
          <w:szCs w:val="24"/>
          <w:lang w:eastAsia="en-GB"/>
        </w:rPr>
      </w:pPr>
      <w:r w:rsidRPr="008376F3">
        <w:rPr>
          <w:rFonts w:ascii="Verdana" w:eastAsia="Times New Roman" w:hAnsi="Verdana" w:cs="Segoe UI"/>
          <w:szCs w:val="24"/>
          <w:lang w:bidi="cy-GB"/>
        </w:rPr>
        <w:t>Rydym yn parhau i weithio'n agos gyda'n cydweithwyr yn y Gwasanaethau Digidol i wella'r wybodaeth sydd ar gael i gefnogi goruchwyliaeth o ofal.</w:t>
      </w:r>
    </w:p>
    <w:p w14:paraId="13094ADD" w14:textId="77777777" w:rsidR="00DA4EB3" w:rsidRDefault="00DA4EB3" w:rsidP="00D32AF9">
      <w:pPr>
        <w:numPr>
          <w:ilvl w:val="0"/>
          <w:numId w:val="137"/>
        </w:numPr>
        <w:spacing w:before="100" w:beforeAutospacing="1" w:after="100" w:afterAutospacing="1" w:line="300" w:lineRule="atLeast"/>
        <w:jc w:val="both"/>
        <w:rPr>
          <w:rFonts w:ascii="Verdana" w:eastAsia="Times New Roman" w:hAnsi="Verdana" w:cs="Segoe UI"/>
          <w:szCs w:val="24"/>
          <w:lang w:eastAsia="en-GB"/>
        </w:rPr>
      </w:pPr>
      <w:r w:rsidRPr="008376F3">
        <w:rPr>
          <w:rFonts w:ascii="Verdana" w:eastAsia="Times New Roman" w:hAnsi="Verdana" w:cs="Segoe UI"/>
          <w:szCs w:val="24"/>
          <w:lang w:bidi="cy-GB"/>
        </w:rPr>
        <w:t>Cafodd ein defnydd o’r Offeryn Rheoli ac Olrhain Archwiliadau (AMaT) ar gyfer rheoli ac sicrhau ansawdd ei restru ar gyfer Gwobr genedlaethol GIG Cymru – cydnabyddiaeth o’n hymrwymiad i gryfhau llywodraethu ac amlygrwydd ansawdd.</w:t>
      </w:r>
    </w:p>
    <w:p w14:paraId="4AB7D700" w14:textId="77777777" w:rsidR="00EF7B2D" w:rsidRDefault="00EF7B2D" w:rsidP="00EF7B2D">
      <w:pPr>
        <w:spacing w:before="100" w:beforeAutospacing="1" w:after="100" w:afterAutospacing="1" w:line="300" w:lineRule="atLeast"/>
        <w:ind w:left="720"/>
        <w:jc w:val="both"/>
        <w:rPr>
          <w:rFonts w:ascii="Verdana" w:eastAsia="Times New Roman" w:hAnsi="Verdana" w:cs="Segoe UI"/>
          <w:szCs w:val="24"/>
          <w:lang w:eastAsia="en-GB"/>
        </w:rPr>
      </w:pPr>
    </w:p>
    <w:p w14:paraId="24AD8771" w14:textId="77777777" w:rsidR="00EF7B2D" w:rsidRPr="008376F3" w:rsidRDefault="00EF7B2D" w:rsidP="00EF7B2D">
      <w:pPr>
        <w:spacing w:before="100" w:beforeAutospacing="1" w:after="100" w:afterAutospacing="1" w:line="300" w:lineRule="atLeast"/>
        <w:ind w:left="720"/>
        <w:jc w:val="both"/>
        <w:rPr>
          <w:rFonts w:ascii="Verdana" w:eastAsia="Times New Roman" w:hAnsi="Verdana" w:cs="Segoe UI"/>
          <w:szCs w:val="24"/>
          <w:lang w:eastAsia="en-GB"/>
        </w:rPr>
      </w:pPr>
    </w:p>
    <w:p w14:paraId="6689B436" w14:textId="77777777" w:rsidR="00DA4EB3" w:rsidRPr="008376F3" w:rsidRDefault="00DA4EB3" w:rsidP="00DA4EB3">
      <w:pPr>
        <w:spacing w:after="0" w:line="300" w:lineRule="atLeast"/>
        <w:jc w:val="both"/>
        <w:rPr>
          <w:rFonts w:ascii="Verdana" w:eastAsia="Times New Roman" w:hAnsi="Verdana" w:cs="Segoe UI"/>
          <w:szCs w:val="24"/>
          <w:lang w:eastAsia="en-GB"/>
        </w:rPr>
      </w:pPr>
      <w:r w:rsidRPr="008376F3">
        <w:rPr>
          <w:rFonts w:ascii="Verdana" w:eastAsia="Times New Roman" w:hAnsi="Verdana" w:cs="Segoe UI"/>
          <w:b/>
          <w:szCs w:val="24"/>
          <w:lang w:bidi="cy-GB"/>
        </w:rPr>
        <w:t>Gwella Ansawdd</w:t>
      </w:r>
    </w:p>
    <w:p w14:paraId="4BD367BD" w14:textId="77777777" w:rsidR="00DA4EB3" w:rsidRPr="008376F3" w:rsidRDefault="00DA4EB3" w:rsidP="00D32AF9">
      <w:pPr>
        <w:numPr>
          <w:ilvl w:val="0"/>
          <w:numId w:val="138"/>
        </w:numPr>
        <w:spacing w:before="100" w:beforeAutospacing="1" w:after="100" w:afterAutospacing="1" w:line="300" w:lineRule="atLeast"/>
        <w:jc w:val="both"/>
        <w:rPr>
          <w:rFonts w:ascii="Verdana" w:eastAsia="Times New Roman" w:hAnsi="Verdana" w:cs="Segoe UI"/>
          <w:szCs w:val="24"/>
          <w:lang w:eastAsia="en-GB"/>
        </w:rPr>
      </w:pPr>
      <w:r w:rsidRPr="008376F3">
        <w:rPr>
          <w:rFonts w:ascii="Verdana" w:eastAsia="Times New Roman" w:hAnsi="Verdana" w:cs="Segoe UI"/>
          <w:szCs w:val="24"/>
          <w:lang w:bidi="cy-GB"/>
        </w:rPr>
        <w:t>Rydym yn parhau i ehangu mynediad at hyfforddiant ar wella ansawdd (QI) fel bod staff yn cael eu grymuso i ysgogi gwelliannau yn eu meysydd gwaith eu hunain.</w:t>
      </w:r>
    </w:p>
    <w:p w14:paraId="083F9BA0" w14:textId="77777777" w:rsidR="00DA4EB3" w:rsidRPr="008376F3" w:rsidRDefault="00DA4EB3" w:rsidP="00D32AF9">
      <w:pPr>
        <w:numPr>
          <w:ilvl w:val="0"/>
          <w:numId w:val="138"/>
        </w:numPr>
        <w:spacing w:before="100" w:beforeAutospacing="1" w:after="100" w:afterAutospacing="1" w:line="300" w:lineRule="atLeast"/>
        <w:jc w:val="both"/>
        <w:rPr>
          <w:rFonts w:ascii="Verdana" w:eastAsia="Times New Roman" w:hAnsi="Verdana" w:cs="Segoe UI"/>
          <w:szCs w:val="24"/>
          <w:lang w:eastAsia="en-GB"/>
        </w:rPr>
      </w:pPr>
      <w:r w:rsidRPr="008376F3">
        <w:rPr>
          <w:rFonts w:ascii="Verdana" w:eastAsia="Times New Roman" w:hAnsi="Verdana" w:cs="Segoe UI"/>
          <w:szCs w:val="24"/>
          <w:lang w:bidi="cy-GB"/>
        </w:rPr>
        <w:t>Rydym yn hynod falch bod un o’n prosiectau gwella ansawdd – sy’n canolbwyntio ar wella canlyniadau i bobl sy’n byw mewn cartrefi gofal ac yn dioddef cwymp – wedi ennill Gwobr GIG Cymru ac wedi cyrraedd y rhestr fer ar gyfer Gwobr Health Services Journal (HSJ) hefyd.</w:t>
      </w:r>
    </w:p>
    <w:p w14:paraId="0B41F410" w14:textId="77777777" w:rsidR="00DA4EB3" w:rsidRPr="008376F3" w:rsidRDefault="00DA4EB3" w:rsidP="00D32AF9">
      <w:pPr>
        <w:numPr>
          <w:ilvl w:val="0"/>
          <w:numId w:val="138"/>
        </w:numPr>
        <w:spacing w:before="100" w:beforeAutospacing="1" w:after="100" w:afterAutospacing="1" w:line="300" w:lineRule="atLeast"/>
        <w:jc w:val="both"/>
        <w:rPr>
          <w:rFonts w:ascii="Verdana" w:eastAsia="Times New Roman" w:hAnsi="Verdana" w:cs="Segoe UI"/>
          <w:szCs w:val="24"/>
          <w:lang w:eastAsia="en-GB"/>
        </w:rPr>
      </w:pPr>
      <w:r w:rsidRPr="008376F3">
        <w:rPr>
          <w:rFonts w:ascii="Verdana" w:eastAsia="Times New Roman" w:hAnsi="Verdana" w:cs="Segoe UI"/>
          <w:szCs w:val="24"/>
          <w:lang w:bidi="cy-GB"/>
        </w:rPr>
        <w:lastRenderedPageBreak/>
        <w:t>Mae ein Fforwm Gwella yn cyfarfod yn fisol, gan ddarparu lle i rannu syniadau, dathlu llwyddiant a dysgu o enghreifftiau o newid cadarnhaol ar draws ein gwasanaethau.</w:t>
      </w:r>
    </w:p>
    <w:p w14:paraId="7C3CC05B" w14:textId="77777777" w:rsidR="00DA4EB3" w:rsidRPr="008376F3" w:rsidRDefault="00DA4EB3" w:rsidP="00DA4EB3">
      <w:pPr>
        <w:spacing w:before="100" w:beforeAutospacing="1" w:after="100" w:afterAutospacing="1" w:line="300" w:lineRule="atLeast"/>
        <w:jc w:val="both"/>
        <w:outlineLvl w:val="2"/>
        <w:rPr>
          <w:rFonts w:ascii="Verdana" w:eastAsia="Times New Roman" w:hAnsi="Verdana" w:cs="Segoe UI"/>
          <w:b/>
          <w:bCs/>
          <w:szCs w:val="24"/>
          <w:lang w:eastAsia="en-GB"/>
        </w:rPr>
      </w:pPr>
      <w:r w:rsidRPr="008376F3">
        <w:rPr>
          <w:rFonts w:ascii="Verdana" w:eastAsia="Times New Roman" w:hAnsi="Verdana" w:cs="Segoe UI"/>
          <w:b/>
          <w:szCs w:val="24"/>
          <w:lang w:bidi="cy-GB"/>
        </w:rPr>
        <w:t>Sicrhau Ansawdd</w:t>
      </w:r>
    </w:p>
    <w:p w14:paraId="41AC6C41" w14:textId="77777777" w:rsidR="00DA4EB3" w:rsidRPr="008376F3" w:rsidRDefault="00DA4EB3" w:rsidP="00D32AF9">
      <w:pPr>
        <w:numPr>
          <w:ilvl w:val="0"/>
          <w:numId w:val="139"/>
        </w:numPr>
        <w:spacing w:before="100" w:beforeAutospacing="1" w:after="100" w:afterAutospacing="1" w:line="300" w:lineRule="atLeast"/>
        <w:jc w:val="both"/>
        <w:rPr>
          <w:rFonts w:ascii="Verdana" w:eastAsia="Times New Roman" w:hAnsi="Verdana" w:cs="Segoe UI"/>
          <w:szCs w:val="24"/>
          <w:lang w:eastAsia="en-GB"/>
        </w:rPr>
      </w:pPr>
      <w:r w:rsidRPr="008376F3">
        <w:rPr>
          <w:rFonts w:ascii="Verdana" w:eastAsia="Times New Roman" w:hAnsi="Verdana" w:cs="Segoe UI"/>
          <w:szCs w:val="24"/>
          <w:lang w:bidi="cy-GB"/>
        </w:rPr>
        <w:t>Rydym yn parhau i gynnal ystod eang o weithgareddau sicrwydd, gan gynnwys archwiliadau misol heb rybudd o wardiau ac ardaloedd clinigol, ochr yn ochr ag adolygu a dysgu'n strwythuredig o brofiadau a phryderon cleifion.</w:t>
      </w:r>
    </w:p>
    <w:p w14:paraId="0EC1C392" w14:textId="77777777" w:rsidR="00DA4EB3" w:rsidRPr="008376F3" w:rsidRDefault="00DA4EB3" w:rsidP="00D32AF9">
      <w:pPr>
        <w:numPr>
          <w:ilvl w:val="0"/>
          <w:numId w:val="139"/>
        </w:numPr>
        <w:spacing w:before="100" w:beforeAutospacing="1" w:after="100" w:afterAutospacing="1" w:line="300" w:lineRule="atLeast"/>
        <w:jc w:val="both"/>
        <w:rPr>
          <w:rFonts w:ascii="Verdana" w:eastAsia="Times New Roman" w:hAnsi="Verdana" w:cs="Segoe UI"/>
          <w:szCs w:val="24"/>
          <w:lang w:eastAsia="en-GB"/>
        </w:rPr>
      </w:pPr>
      <w:r w:rsidRPr="008376F3">
        <w:rPr>
          <w:rFonts w:ascii="Verdana" w:eastAsia="Times New Roman" w:hAnsi="Verdana" w:cs="Segoe UI"/>
          <w:szCs w:val="24"/>
          <w:lang w:bidi="cy-GB"/>
        </w:rPr>
        <w:t>Mae ymweliadau sicrwydd bellach wedi’u cyflwyno ar draws lleoliadau cymunedol, gan gryfhau goruchwyliaeth y tu hwnt i amgylcheddau gofal acíwt.</w:t>
      </w:r>
    </w:p>
    <w:p w14:paraId="3A78763B" w14:textId="77777777" w:rsidR="00DA4EB3" w:rsidRPr="008376F3" w:rsidRDefault="00DA4EB3" w:rsidP="00D32AF9">
      <w:pPr>
        <w:numPr>
          <w:ilvl w:val="0"/>
          <w:numId w:val="139"/>
        </w:numPr>
        <w:spacing w:before="100" w:beforeAutospacing="1" w:after="100" w:afterAutospacing="1" w:line="300" w:lineRule="atLeast"/>
        <w:jc w:val="both"/>
        <w:rPr>
          <w:rFonts w:ascii="Verdana" w:eastAsia="Times New Roman" w:hAnsi="Verdana" w:cs="Segoe UI"/>
          <w:szCs w:val="24"/>
          <w:lang w:eastAsia="en-GB"/>
        </w:rPr>
      </w:pPr>
      <w:r w:rsidRPr="008376F3">
        <w:rPr>
          <w:rFonts w:ascii="Verdana" w:eastAsia="Times New Roman" w:hAnsi="Verdana" w:cs="Segoe UI"/>
          <w:szCs w:val="24"/>
          <w:lang w:bidi="cy-GB"/>
        </w:rPr>
        <w:t>Mae ein rhaglen ymweld gan Aelodau Annibynnol – sy'n cynnwys ymweliadau misol ar draws amrywiaeth o wasanaethau – bellach wedi hen sefydlu ac yn parhau i ddarparu mewnwelediad allanol gwerthfawr i ansawdd a diogelwch gofal.</w:t>
      </w:r>
    </w:p>
    <w:p w14:paraId="5078D051" w14:textId="1239EB65" w:rsidR="009E2D9B" w:rsidRDefault="009E2D9B" w:rsidP="009E2D9B">
      <w:pPr>
        <w:spacing w:after="0" w:line="240" w:lineRule="auto"/>
        <w:rPr>
          <w:rFonts w:ascii="Verdana" w:hAnsi="Verdana" w:cs="Arial"/>
          <w:szCs w:val="24"/>
          <w:shd w:val="clear" w:color="auto" w:fill="FFFFFF"/>
        </w:rPr>
      </w:pPr>
      <w:r w:rsidRPr="00CE634F">
        <w:rPr>
          <w:rFonts w:ascii="Verdana" w:eastAsia="Verdana" w:hAnsi="Verdana" w:cs="Arial"/>
          <w:szCs w:val="24"/>
          <w:shd w:val="clear" w:color="auto" w:fill="FFFFFF"/>
          <w:lang w:bidi="cy-GB"/>
        </w:rPr>
        <w:t xml:space="preserve">Caiff adroddiad blynyddol y Ddyletswydd Ansawdd ei gyhoeddi ar ein gwefan ar gyfer y </w:t>
      </w:r>
      <w:hyperlink r:id="rId96" w:history="1">
        <w:r w:rsidRPr="00CE634F">
          <w:rPr>
            <w:rStyle w:val="Hyperlink"/>
            <w:rFonts w:ascii="Verdana" w:eastAsia="Verdana" w:hAnsi="Verdana" w:cs="Arial"/>
            <w:color w:val="auto"/>
            <w:szCs w:val="24"/>
            <w:shd w:val="clear" w:color="auto" w:fill="FFFFFF"/>
            <w:lang w:bidi="cy-GB"/>
          </w:rPr>
          <w:t>Pwyllgor Ansawdd a Diogelwch</w:t>
        </w:r>
      </w:hyperlink>
      <w:r w:rsidRPr="00CE634F">
        <w:rPr>
          <w:rFonts w:ascii="Verdana" w:eastAsia="Verdana" w:hAnsi="Verdana" w:cs="Arial"/>
          <w:szCs w:val="24"/>
          <w:shd w:val="clear" w:color="auto" w:fill="FFFFFF"/>
          <w:lang w:bidi="cy-GB"/>
        </w:rPr>
        <w:t xml:space="preserve"> ym mis Mehefin 2026.</w:t>
      </w:r>
    </w:p>
    <w:p w14:paraId="5A60FC1C" w14:textId="77777777" w:rsidR="00007292" w:rsidRPr="00CE634F" w:rsidRDefault="00007292" w:rsidP="009E2D9B">
      <w:pPr>
        <w:spacing w:after="0" w:line="240" w:lineRule="auto"/>
        <w:rPr>
          <w:rFonts w:ascii="Verdana" w:hAnsi="Verdana" w:cs="Arial"/>
          <w:szCs w:val="24"/>
        </w:rPr>
      </w:pPr>
    </w:p>
    <w:p w14:paraId="3CC5B0D7" w14:textId="24B3EBB7" w:rsidR="00A47EFE" w:rsidRPr="0017581D" w:rsidRDefault="00A47EFE" w:rsidP="00D12D4A">
      <w:pPr>
        <w:widowControl w:val="0"/>
        <w:autoSpaceDE w:val="0"/>
        <w:autoSpaceDN w:val="0"/>
        <w:spacing w:after="0" w:line="240" w:lineRule="auto"/>
        <w:rPr>
          <w:rFonts w:ascii="Verdana" w:hAnsi="Verdana" w:cs="Arial"/>
          <w:b/>
          <w:i/>
          <w:color w:val="2E74B5" w:themeColor="accent1" w:themeShade="BF"/>
          <w:szCs w:val="24"/>
        </w:rPr>
      </w:pPr>
      <w:r w:rsidRPr="0017581D">
        <w:rPr>
          <w:rFonts w:ascii="Verdana" w:eastAsia="Verdana" w:hAnsi="Verdana" w:cs="Arial"/>
          <w:b/>
          <w:i/>
          <w:color w:val="2E74B5" w:themeColor="accent1" w:themeShade="BF"/>
          <w:szCs w:val="24"/>
          <w:lang w:bidi="cy-GB"/>
        </w:rPr>
        <w:t>Y Ddyletswydd Gonestrwydd</w:t>
      </w:r>
    </w:p>
    <w:p w14:paraId="502AFDCE" w14:textId="0E4CCF70" w:rsidR="00512158" w:rsidRDefault="00512158" w:rsidP="00512158">
      <w:pPr>
        <w:rPr>
          <w:szCs w:val="24"/>
        </w:rPr>
      </w:pPr>
      <w:r>
        <w:rPr>
          <w:rFonts w:ascii="Verdana" w:eastAsia="Verdana" w:hAnsi="Verdana" w:cs="Verdana"/>
          <w:color w:val="000000"/>
          <w:lang w:bidi="cy-GB"/>
        </w:rPr>
        <w:t>Mae'r Ddyletswydd Gonestrwydd yn ofyniad statudol o dan Ddeddf Iechyd a Gofal Cymdeithasol (Ansawdd ac Ymgysylltu) (Cymru) 2020. Mae'n ei gwneud yn ofynnol i gyrff GIG Cymru fod yn agored ac yn dryloyw gyda phobl pan fydd digwyddiad diogelwch hysbysadwy cymwys wedi digwydd, gan gynnwys cynnig ymddiheuriad, esboniad o'r hyn a wyddys ar y pryd, a chyfathrebu a chymorth parhaus.</w:t>
      </w:r>
    </w:p>
    <w:p w14:paraId="1C57AE44" w14:textId="77C67EE2" w:rsidR="00512158" w:rsidRDefault="00512158" w:rsidP="00512158">
      <w:pPr>
        <w:rPr>
          <w:szCs w:val="24"/>
        </w:rPr>
      </w:pPr>
      <w:r>
        <w:rPr>
          <w:rFonts w:ascii="Verdana" w:eastAsia="Verdana" w:hAnsi="Verdana" w:cs="Verdana"/>
          <w:color w:val="000000"/>
          <w:lang w:bidi="cy-GB"/>
        </w:rPr>
        <w:t>Arweinir y gwaith llywodraethu a goruchwylio ar gyfer y Ddyletswydd Gonestrwydd gan y Cyfarwyddwr Gweithredol Nyrsio.  Mae hyn yn cynnwys darparu sicrwydd bod prosesau sy'n ymwneud â'r Ddyletswydd Gonestrwydd ar waith, bod digwyddiadau'n cael eu nodi a'u hadolygu'n briodol, a bod gwersi'n cael eu trosi'n welliannau i'r gwasanaeth.</w:t>
      </w:r>
    </w:p>
    <w:p w14:paraId="6AC525CA" w14:textId="77777777" w:rsidR="00512158" w:rsidRDefault="00512158" w:rsidP="00512158">
      <w:pPr>
        <w:rPr>
          <w:szCs w:val="24"/>
        </w:rPr>
      </w:pPr>
      <w:r>
        <w:rPr>
          <w:rFonts w:ascii="Verdana" w:eastAsia="Verdana" w:hAnsi="Verdana" w:cs="Verdana"/>
          <w:color w:val="000000"/>
          <w:lang w:bidi="cy-GB"/>
        </w:rPr>
        <w:t>Mae'r Bwrdd Iechyd yn parhau i gryfhau trefniadau i gefnogi adnabod digwyddiadau cymwys yn amserol, dogfennu clir, a chyfathrebu effeithiol ag unigolion a theuluoedd. Cefnogir staff i gynnal sgyrsiau ynghylch y Ddyletswydd i fod yn Agored a Gonest mewn ffordd dosturiol sy'n canolbwyntio ar yr unigolyn, gyda mynediad at gyngor ac arweiniad lle bo angen.</w:t>
      </w:r>
    </w:p>
    <w:p w14:paraId="2847B457" w14:textId="3E5F274C" w:rsidR="00512158" w:rsidRDefault="00512158" w:rsidP="00512158">
      <w:pPr>
        <w:rPr>
          <w:szCs w:val="24"/>
        </w:rPr>
      </w:pPr>
      <w:r>
        <w:rPr>
          <w:rFonts w:ascii="Verdana" w:eastAsia="Verdana" w:hAnsi="Verdana" w:cs="Verdana"/>
          <w:color w:val="000000"/>
          <w:lang w:bidi="cy-GB"/>
        </w:rPr>
        <w:t>Ystyrir themâu a gwersi a nodwyd drwy’r Ddyletswydd Gonestrwydd ochr yn ochr â gwybodaeth arall am ansawdd a diogelwch, gan gynnwys y broses ‘Rhoi Pethau’n Iawn’ (Putting Things Right), er mwyn cefnogi gwelliant a lleihau’r risg y bydd pethau’n digwydd eto.</w:t>
      </w:r>
    </w:p>
    <w:p w14:paraId="2FFED34C" w14:textId="42BE44AC" w:rsidR="00277EEF" w:rsidRPr="0017581D" w:rsidRDefault="00277EEF" w:rsidP="00D12D4A">
      <w:pPr>
        <w:widowControl w:val="0"/>
        <w:autoSpaceDE w:val="0"/>
        <w:autoSpaceDN w:val="0"/>
        <w:spacing w:after="0" w:line="240" w:lineRule="auto"/>
        <w:rPr>
          <w:rFonts w:ascii="Verdana" w:hAnsi="Verdana" w:cs="Arial"/>
          <w:b/>
          <w:i/>
          <w:szCs w:val="24"/>
        </w:rPr>
      </w:pPr>
      <w:r w:rsidRPr="0017581D">
        <w:rPr>
          <w:rFonts w:ascii="Verdana" w:eastAsia="Verdana" w:hAnsi="Verdana" w:cs="Arial"/>
          <w:b/>
          <w:i/>
          <w:color w:val="2E74B5" w:themeColor="accent1" w:themeShade="BF"/>
          <w:szCs w:val="24"/>
          <w:lang w:bidi="cy-GB"/>
        </w:rPr>
        <w:lastRenderedPageBreak/>
        <w:t xml:space="preserve">Cod Llywodraethu Corfforaethol </w:t>
      </w:r>
    </w:p>
    <w:p w14:paraId="1A746932" w14:textId="77777777" w:rsidR="00CE1787" w:rsidRPr="0017581D" w:rsidRDefault="00277EEF" w:rsidP="00D12D4A">
      <w:pPr>
        <w:spacing w:after="0" w:line="240" w:lineRule="auto"/>
        <w:rPr>
          <w:rFonts w:ascii="Verdana" w:hAnsi="Verdana" w:cs="Arial"/>
          <w:szCs w:val="24"/>
        </w:rPr>
      </w:pPr>
      <w:r w:rsidRPr="0017581D">
        <w:rPr>
          <w:rFonts w:ascii="Verdana" w:eastAsia="Verdana" w:hAnsi="Verdana" w:cs="Arial"/>
          <w:szCs w:val="24"/>
          <w:lang w:bidi="cy-GB"/>
        </w:rPr>
        <w:t xml:space="preserve">Ar gyfer GIG Cymru, diffinnir llywodraethu fel 'system o atebolrwydd i ddinasyddion, defnyddwyr gwasanaethau, rhanddeiliaid a'r gymuned ehangach, y mae sefydliadau gofal iechyd yn gweithio, yn gwneud penderfyniadau ac yn arwain eu pobl oddi fewn iddi er mwyn cyflawni eu hamcanion'. Mae hyn yn sicrhau bod cyrff y GIG yn gwneud y pethau cywir, yn y ffordd gywir, ar gyfer y bobl gywir, mewn modd sy'n cynnal y gwerthoedd a bennwyd ar gyfer y sector cyhoeddus. </w:t>
      </w:r>
    </w:p>
    <w:p w14:paraId="453301B3" w14:textId="77777777" w:rsidR="00CE1787" w:rsidRPr="0017581D" w:rsidRDefault="00CE1787" w:rsidP="00D12D4A">
      <w:pPr>
        <w:spacing w:after="0" w:line="240" w:lineRule="auto"/>
        <w:rPr>
          <w:rFonts w:ascii="Verdana" w:hAnsi="Verdana" w:cs="Arial"/>
          <w:szCs w:val="24"/>
        </w:rPr>
      </w:pPr>
    </w:p>
    <w:p w14:paraId="57FD4D90" w14:textId="7C120E1E" w:rsidR="00107AB1" w:rsidRPr="0017581D" w:rsidRDefault="00277EEF" w:rsidP="00107AB1">
      <w:pPr>
        <w:spacing w:after="0" w:line="240" w:lineRule="auto"/>
        <w:rPr>
          <w:rFonts w:ascii="Verdana" w:hAnsi="Verdana" w:cs="Arial"/>
          <w:szCs w:val="24"/>
        </w:rPr>
      </w:pPr>
      <w:r w:rsidRPr="0017581D">
        <w:rPr>
          <w:rFonts w:ascii="Verdana" w:eastAsia="Verdana" w:hAnsi="Verdana" w:cs="Arial"/>
          <w:szCs w:val="24"/>
          <w:lang w:bidi="cy-GB"/>
        </w:rPr>
        <w:t xml:space="preserve">Cynhaliwyd asesiad o gydymffurfiaeth â chod Llywodraethu Corfforaethol Trysorlys Ei Fawrhydi ym mis Chwefror 2026, ac ni chanfuwyd unrhyw wyriadau oddi wrth y cod. Adroddwyd hyn i'r </w:t>
      </w:r>
      <w:hyperlink r:id="rId97" w:history="1">
        <w:r w:rsidR="00F87E4D" w:rsidRPr="0017581D">
          <w:rPr>
            <w:rStyle w:val="Hyperlink"/>
            <w:rFonts w:ascii="Verdana" w:eastAsia="Verdana" w:hAnsi="Verdana" w:cs="Arial"/>
            <w:szCs w:val="24"/>
            <w:lang w:bidi="cy-GB"/>
          </w:rPr>
          <w:t>Pwyllgor Archwilio ym mis Mawrth 2026</w:t>
        </w:r>
      </w:hyperlink>
      <w:r w:rsidRPr="0017581D">
        <w:rPr>
          <w:rFonts w:ascii="Verdana" w:eastAsia="Verdana" w:hAnsi="Verdana" w:cs="Arial"/>
          <w:szCs w:val="24"/>
          <w:lang w:bidi="cy-GB"/>
        </w:rPr>
        <w:t>.</w:t>
      </w:r>
    </w:p>
    <w:p w14:paraId="1639E845" w14:textId="77777777" w:rsidR="0021156C" w:rsidRPr="0017581D" w:rsidRDefault="0021156C" w:rsidP="00107AB1">
      <w:pPr>
        <w:spacing w:after="0" w:line="240" w:lineRule="auto"/>
        <w:rPr>
          <w:rFonts w:ascii="Verdana" w:hAnsi="Verdana" w:cs="Arial"/>
          <w:szCs w:val="24"/>
        </w:rPr>
      </w:pPr>
    </w:p>
    <w:p w14:paraId="5E4113DB" w14:textId="77777777" w:rsidR="00FD0483" w:rsidRPr="0017581D" w:rsidRDefault="00FD0483" w:rsidP="0021156C">
      <w:pPr>
        <w:spacing w:after="0" w:line="240" w:lineRule="auto"/>
        <w:rPr>
          <w:rFonts w:ascii="Verdana" w:hAnsi="Verdana" w:cs="Arial"/>
          <w:b/>
          <w:i/>
          <w:color w:val="2E74B5" w:themeColor="accent1" w:themeShade="BF"/>
          <w:szCs w:val="24"/>
        </w:rPr>
      </w:pPr>
      <w:r w:rsidRPr="0017581D">
        <w:rPr>
          <w:rFonts w:ascii="Verdana" w:eastAsia="Verdana" w:hAnsi="Verdana" w:cs="Arial"/>
          <w:b/>
          <w:i/>
          <w:color w:val="2E74B5" w:themeColor="accent1" w:themeShade="BF"/>
          <w:szCs w:val="24"/>
          <w:lang w:bidi="cy-GB"/>
        </w:rPr>
        <w:t>Comisiynu Gofal a Chymorth yng Nghymru: Cod Ymarfer</w:t>
      </w:r>
    </w:p>
    <w:p w14:paraId="61E5D1E2" w14:textId="08381DC7" w:rsidR="00D50126" w:rsidRPr="0017581D" w:rsidRDefault="00D50126" w:rsidP="00D50126">
      <w:pPr>
        <w:rPr>
          <w:rFonts w:ascii="Verdana" w:hAnsi="Verdana"/>
          <w:szCs w:val="24"/>
        </w:rPr>
      </w:pPr>
      <w:r w:rsidRPr="0017581D">
        <w:rPr>
          <w:rFonts w:ascii="Verdana" w:eastAsia="Verdana" w:hAnsi="Verdana" w:cs="Verdana"/>
          <w:szCs w:val="24"/>
          <w:lang w:bidi="cy-GB"/>
        </w:rPr>
        <w:t>Yn ystod 2025-26, parhaodd y Bwrdd Iechyd i weithredu'r Fframwaith Cenedlaethol ar gyfer Comisiynu Gofal a Chymorth yng Nghymru: Cod ymarfer. Canolbwyntiodd y gwaith hwn ar gryfhau trefniadau ar gyfer Gofal Iechyd Parhaus y GIG (CHC) a chomisiynu gofal cymhleth, gwella cysondeb wrth wneud penderfyniadau, a chefnogi dulliau teg a chynaliadwy o reoli'r farchnad.</w:t>
      </w:r>
    </w:p>
    <w:p w14:paraId="48B1C48F" w14:textId="77777777" w:rsidR="00D50126" w:rsidRPr="0017581D" w:rsidRDefault="00D50126" w:rsidP="00D50126">
      <w:pPr>
        <w:rPr>
          <w:rFonts w:ascii="Verdana" w:hAnsi="Verdana"/>
          <w:szCs w:val="24"/>
        </w:rPr>
      </w:pPr>
      <w:r w:rsidRPr="0017581D">
        <w:rPr>
          <w:rFonts w:ascii="Verdana" w:eastAsia="Verdana" w:hAnsi="Verdana" w:cs="Verdana"/>
          <w:szCs w:val="24"/>
          <w:lang w:bidi="cy-GB"/>
        </w:rPr>
        <w:t>Cafodd llywodraethu a goruchwyliaeth eu cryfhau drwy sefydlu Bwrdd Rhaglen aml-swyddogaethol ar gyfer Gofal Iechyd Parhaus (CHC) a Gofal Cymhleth, gan ddarparu llwybr cydgysylltiedig ar gyfer arweinyddiaeth, rheoli risg, uwchgyfeirio ac adrodd. Cryfhawyd gwaith partneriaeth gydag Awdurdodau Lleol hefyd, gan gefnogi dulliau ar y cyd o ymdrin â heriau comisiynu a gwella'r broses o ddatrys problemau ar y cyd.</w:t>
      </w:r>
    </w:p>
    <w:p w14:paraId="66CE8CA5" w14:textId="1F7ADBAB" w:rsidR="00D50126" w:rsidRPr="0017581D" w:rsidRDefault="00D50126" w:rsidP="00D50126">
      <w:pPr>
        <w:rPr>
          <w:rFonts w:ascii="Verdana" w:hAnsi="Verdana"/>
          <w:szCs w:val="24"/>
        </w:rPr>
      </w:pPr>
      <w:r w:rsidRPr="0017581D">
        <w:rPr>
          <w:rFonts w:ascii="Verdana" w:eastAsia="Verdana" w:hAnsi="Verdana" w:cs="Verdana"/>
          <w:szCs w:val="24"/>
          <w:lang w:bidi="cy-GB"/>
        </w:rPr>
        <w:t>Gwnaeth y Bwrdd Iechyd gynnydd tuag at ddull rhanbarthol o bennu ffioedd a sefydlodd swyddogaeth gomisiynu fwy canolog ar gyfer comisiynu ar gyfer cleifion unigol, gan ei alinio â'r cylch comisiynu. Dechreuwyd hefyd ar y gwaith o gwblhau'r offeryn cymorth gweithredu ar gyfer hunanasesiad y Cod; bydd y canlyniadau'n llywio blaenoriaethau ar gyfer gwelliant pellach, gan gynnwys egluro rolau a chyfrifoldebau, cryfhau sicrwydd, ac olrhain y gwaith cyflawni yn 2026-27.</w:t>
      </w:r>
    </w:p>
    <w:p w14:paraId="5770B36D" w14:textId="77777777" w:rsidR="006769DE" w:rsidRPr="0017581D" w:rsidRDefault="006769DE" w:rsidP="003B7534">
      <w:pPr>
        <w:pStyle w:val="ListParagraph"/>
        <w:widowControl w:val="0"/>
        <w:numPr>
          <w:ilvl w:val="0"/>
          <w:numId w:val="25"/>
        </w:numPr>
        <w:autoSpaceDE w:val="0"/>
        <w:autoSpaceDN w:val="0"/>
        <w:spacing w:after="0" w:line="240" w:lineRule="auto"/>
        <w:rPr>
          <w:rFonts w:ascii="Verdana" w:hAnsi="Verdana" w:cs="Arial"/>
          <w:b/>
          <w:color w:val="2E74B5" w:themeColor="accent1" w:themeShade="BF"/>
          <w:sz w:val="24"/>
          <w:szCs w:val="24"/>
          <w:lang w:val="en-GB"/>
        </w:rPr>
      </w:pPr>
      <w:r w:rsidRPr="0017581D">
        <w:rPr>
          <w:rFonts w:ascii="Verdana" w:eastAsia="Verdana" w:hAnsi="Verdana" w:cs="Arial"/>
          <w:b/>
          <w:color w:val="2E74B5" w:themeColor="accent1" w:themeShade="BF"/>
          <w:sz w:val="24"/>
          <w:szCs w:val="24"/>
          <w:lang w:val="cy-GB" w:bidi="cy-GB"/>
        </w:rPr>
        <w:t xml:space="preserve">Trefniadau Cynllunio </w:t>
      </w:r>
    </w:p>
    <w:p w14:paraId="19A043C7" w14:textId="794C8D72" w:rsidR="0091295D" w:rsidRDefault="0091295D" w:rsidP="5A8C2E34">
      <w:pPr>
        <w:widowControl w:val="0"/>
        <w:autoSpaceDE w:val="0"/>
        <w:autoSpaceDN w:val="0"/>
        <w:spacing w:after="0" w:line="240" w:lineRule="auto"/>
        <w:rPr>
          <w:rFonts w:ascii="Verdana" w:hAnsi="Verdana" w:cs="Arial"/>
          <w:b/>
          <w:bCs/>
          <w:color w:val="2E74B5" w:themeColor="accent1" w:themeShade="BF"/>
          <w:highlight w:val="yellow"/>
        </w:rPr>
      </w:pPr>
      <w:r w:rsidRPr="5A8C2E34">
        <w:rPr>
          <w:rFonts w:ascii="Verdana" w:eastAsia="Verdana" w:hAnsi="Verdana" w:cs="Arial"/>
          <w:b/>
          <w:color w:val="2E74B5" w:themeColor="accent1" w:themeShade="BF"/>
          <w:lang w:bidi="cy-GB"/>
        </w:rPr>
        <w:t xml:space="preserve">Asesiad yn erbyn Adran 175 o Ddeddf y Gwasanaeth Iechyd Gwladol (Cymru) 2014 </w:t>
      </w:r>
    </w:p>
    <w:p w14:paraId="5C9CCA84" w14:textId="77777777" w:rsidR="0082042C" w:rsidRDefault="0082042C" w:rsidP="00D12D4A">
      <w:pPr>
        <w:widowControl w:val="0"/>
        <w:autoSpaceDE w:val="0"/>
        <w:autoSpaceDN w:val="0"/>
        <w:spacing w:after="0" w:line="240" w:lineRule="auto"/>
        <w:rPr>
          <w:rFonts w:ascii="Verdana" w:hAnsi="Verdana" w:cs="Arial"/>
          <w:b/>
          <w:color w:val="2E74B5" w:themeColor="accent1" w:themeShade="BF"/>
          <w:szCs w:val="24"/>
        </w:rPr>
      </w:pPr>
    </w:p>
    <w:p w14:paraId="31A2C539" w14:textId="77777777" w:rsidR="009875AA" w:rsidRPr="00D04121" w:rsidRDefault="009875AA" w:rsidP="009875AA">
      <w:pPr>
        <w:spacing w:after="0" w:line="240" w:lineRule="auto"/>
        <w:rPr>
          <w:rFonts w:ascii="Verdana" w:hAnsi="Verdana" w:cs="Arial"/>
          <w:szCs w:val="24"/>
        </w:rPr>
      </w:pPr>
      <w:r w:rsidRPr="00D04121">
        <w:rPr>
          <w:rFonts w:ascii="Verdana" w:eastAsia="Verdana" w:hAnsi="Verdana" w:cs="Arial"/>
          <w:szCs w:val="24"/>
          <w:lang w:bidi="cy-GB"/>
        </w:rPr>
        <w:t>Mae dau ofyniad i'r bwrdd iechyd eu bodloni o dan y Ddeddf:</w:t>
      </w:r>
    </w:p>
    <w:p w14:paraId="4C74F060" w14:textId="77777777" w:rsidR="009875AA" w:rsidRPr="00D04121" w:rsidRDefault="009875AA" w:rsidP="009875AA">
      <w:pPr>
        <w:spacing w:after="0" w:line="240" w:lineRule="auto"/>
        <w:rPr>
          <w:rFonts w:ascii="Verdana" w:hAnsi="Verdana" w:cs="Arial"/>
          <w:szCs w:val="24"/>
        </w:rPr>
      </w:pPr>
    </w:p>
    <w:p w14:paraId="3D367675" w14:textId="77777777" w:rsidR="009875AA" w:rsidRPr="00D04121" w:rsidRDefault="009875AA" w:rsidP="00D32AF9">
      <w:pPr>
        <w:pStyle w:val="ListParagraph"/>
        <w:widowControl w:val="0"/>
        <w:numPr>
          <w:ilvl w:val="0"/>
          <w:numId w:val="153"/>
        </w:numPr>
        <w:autoSpaceDE w:val="0"/>
        <w:autoSpaceDN w:val="0"/>
        <w:spacing w:after="0" w:line="240" w:lineRule="auto"/>
        <w:rPr>
          <w:rFonts w:ascii="Verdana" w:hAnsi="Verdana" w:cs="Arial"/>
          <w:sz w:val="24"/>
          <w:szCs w:val="24"/>
        </w:rPr>
      </w:pPr>
      <w:r w:rsidRPr="00D04121">
        <w:rPr>
          <w:rFonts w:ascii="Verdana" w:eastAsia="Verdana" w:hAnsi="Verdana" w:cs="Arial"/>
          <w:sz w:val="24"/>
          <w:szCs w:val="24"/>
          <w:lang w:val="cy-GB" w:bidi="cy-GB"/>
        </w:rPr>
        <w:t>sicrhau nad yw gwariant yn fwy na chyfanswm y cyllid a ddyrannwyd iddo dros gyfnod o dair blynedd ariannol;</w:t>
      </w:r>
    </w:p>
    <w:p w14:paraId="6D6B2956" w14:textId="77777777" w:rsidR="009875AA" w:rsidRPr="00D04121" w:rsidRDefault="009875AA" w:rsidP="009875AA">
      <w:pPr>
        <w:pStyle w:val="ListParagraph"/>
        <w:widowControl w:val="0"/>
        <w:autoSpaceDE w:val="0"/>
        <w:autoSpaceDN w:val="0"/>
        <w:spacing w:after="0" w:line="240" w:lineRule="auto"/>
        <w:rPr>
          <w:rFonts w:ascii="Verdana" w:hAnsi="Verdana" w:cs="Arial"/>
          <w:sz w:val="24"/>
          <w:szCs w:val="24"/>
        </w:rPr>
      </w:pPr>
    </w:p>
    <w:p w14:paraId="431DC958" w14:textId="20A99589" w:rsidR="009875AA" w:rsidRPr="00D04121" w:rsidRDefault="009875AA" w:rsidP="009875AA">
      <w:pPr>
        <w:pStyle w:val="ListParagraph"/>
        <w:widowControl w:val="0"/>
        <w:autoSpaceDE w:val="0"/>
        <w:autoSpaceDN w:val="0"/>
        <w:spacing w:after="0" w:line="240" w:lineRule="auto"/>
        <w:rPr>
          <w:rFonts w:ascii="Verdana" w:hAnsi="Verdana" w:cs="Arial"/>
          <w:sz w:val="24"/>
          <w:szCs w:val="24"/>
        </w:rPr>
      </w:pPr>
      <w:r w:rsidRPr="00D04121">
        <w:rPr>
          <w:rFonts w:ascii="Verdana" w:eastAsia="Verdana" w:hAnsi="Verdana" w:cs="Arial"/>
          <w:sz w:val="24"/>
          <w:szCs w:val="24"/>
          <w:lang w:val="cy-GB" w:bidi="cy-GB"/>
        </w:rPr>
        <w:t xml:space="preserve">Ar gyfer 2025-26, nid yw'r Bwrdd Iechyd wedi cyflawni ei </w:t>
      </w:r>
      <w:r w:rsidRPr="00D04121">
        <w:rPr>
          <w:rFonts w:ascii="Verdana" w:eastAsia="Verdana" w:hAnsi="Verdana" w:cs="Arial"/>
          <w:sz w:val="24"/>
          <w:szCs w:val="24"/>
          <w:lang w:val="cy-GB" w:bidi="cy-GB"/>
        </w:rPr>
        <w:lastRenderedPageBreak/>
        <w:t>ddyletswydd ariannol o aros o fewn y cyllid a ddarparwyd ar gyfer gwariant refeniw, fel y nodir isod. Felly, ni chyflawnodd y Bwrdd Iechyd ei ddyletswydd ariannol i dorri'n gyfartal dros y cyfnod tair blynedd rhwng 2023-24 a 2025-26.</w:t>
      </w:r>
    </w:p>
    <w:p w14:paraId="68C20D9B" w14:textId="77777777" w:rsidR="009875AA" w:rsidRPr="00D04121" w:rsidRDefault="009875AA" w:rsidP="009875AA">
      <w:pPr>
        <w:pStyle w:val="ListParagraph"/>
        <w:widowControl w:val="0"/>
        <w:autoSpaceDE w:val="0"/>
        <w:autoSpaceDN w:val="0"/>
        <w:spacing w:after="0" w:line="240" w:lineRule="auto"/>
        <w:rPr>
          <w:rFonts w:ascii="Verdana" w:hAnsi="Verdana" w:cs="Arial"/>
          <w:sz w:val="24"/>
          <w:szCs w:val="24"/>
        </w:rPr>
      </w:pPr>
    </w:p>
    <w:tbl>
      <w:tblPr>
        <w:tblW w:w="9140" w:type="dxa"/>
        <w:tblLook w:val="04A0" w:firstRow="1" w:lastRow="0" w:firstColumn="1" w:lastColumn="0" w:noHBand="0" w:noVBand="1"/>
      </w:tblPr>
      <w:tblGrid>
        <w:gridCol w:w="3544"/>
        <w:gridCol w:w="1701"/>
        <w:gridCol w:w="1459"/>
        <w:gridCol w:w="1459"/>
        <w:gridCol w:w="1610"/>
      </w:tblGrid>
      <w:tr w:rsidR="009875AA" w:rsidRPr="00D04121" w14:paraId="0A59F845" w14:textId="77777777">
        <w:trPr>
          <w:trHeight w:val="290"/>
        </w:trPr>
        <w:tc>
          <w:tcPr>
            <w:tcW w:w="3544" w:type="dxa"/>
            <w:tcBorders>
              <w:top w:val="nil"/>
              <w:left w:val="nil"/>
              <w:bottom w:val="nil"/>
              <w:right w:val="nil"/>
            </w:tcBorders>
            <w:noWrap/>
            <w:vAlign w:val="bottom"/>
            <w:hideMark/>
          </w:tcPr>
          <w:p w14:paraId="7790EEF0" w14:textId="77777777" w:rsidR="009875AA" w:rsidRPr="00D04121" w:rsidRDefault="009875AA">
            <w:pPr>
              <w:spacing w:after="0" w:line="240" w:lineRule="auto"/>
              <w:rPr>
                <w:rFonts w:ascii="Verdana" w:eastAsia="Times New Roman" w:hAnsi="Verdana" w:cs="Times New Roman"/>
                <w:szCs w:val="24"/>
                <w:lang w:eastAsia="en-GB"/>
              </w:rPr>
            </w:pPr>
          </w:p>
        </w:tc>
        <w:tc>
          <w:tcPr>
            <w:tcW w:w="1701" w:type="dxa"/>
            <w:tcBorders>
              <w:top w:val="nil"/>
              <w:left w:val="nil"/>
              <w:bottom w:val="nil"/>
              <w:right w:val="nil"/>
            </w:tcBorders>
            <w:noWrap/>
            <w:vAlign w:val="bottom"/>
            <w:hideMark/>
          </w:tcPr>
          <w:p w14:paraId="0E2B6227" w14:textId="77777777" w:rsidR="009875AA" w:rsidRPr="00D04121" w:rsidRDefault="009875AA">
            <w:pPr>
              <w:spacing w:after="0" w:line="240" w:lineRule="auto"/>
              <w:jc w:val="right"/>
              <w:rPr>
                <w:rFonts w:ascii="Verdana" w:eastAsia="Times New Roman" w:hAnsi="Verdana" w:cs="Arial"/>
                <w:szCs w:val="24"/>
                <w:lang w:eastAsia="en-GB"/>
              </w:rPr>
            </w:pPr>
            <w:r w:rsidRPr="00D04121">
              <w:rPr>
                <w:rFonts w:ascii="Verdana" w:eastAsia="Times New Roman" w:hAnsi="Verdana" w:cs="Arial"/>
                <w:szCs w:val="24"/>
                <w:lang w:bidi="cy-GB"/>
              </w:rPr>
              <w:t>2023-24</w:t>
            </w:r>
          </w:p>
        </w:tc>
        <w:tc>
          <w:tcPr>
            <w:tcW w:w="1275" w:type="dxa"/>
            <w:tcBorders>
              <w:top w:val="nil"/>
              <w:left w:val="nil"/>
              <w:bottom w:val="nil"/>
              <w:right w:val="nil"/>
            </w:tcBorders>
            <w:noWrap/>
            <w:vAlign w:val="bottom"/>
            <w:hideMark/>
          </w:tcPr>
          <w:p w14:paraId="31613A7A" w14:textId="77777777" w:rsidR="009875AA" w:rsidRPr="00D04121" w:rsidRDefault="009875AA">
            <w:pPr>
              <w:spacing w:after="0" w:line="240" w:lineRule="auto"/>
              <w:jc w:val="right"/>
              <w:rPr>
                <w:rFonts w:ascii="Verdana" w:eastAsia="Times New Roman" w:hAnsi="Verdana" w:cs="Arial"/>
                <w:szCs w:val="24"/>
                <w:lang w:eastAsia="en-GB"/>
              </w:rPr>
            </w:pPr>
            <w:r w:rsidRPr="00D04121">
              <w:rPr>
                <w:rFonts w:ascii="Verdana" w:eastAsia="Times New Roman" w:hAnsi="Verdana" w:cs="Arial"/>
                <w:szCs w:val="24"/>
                <w:lang w:bidi="cy-GB"/>
              </w:rPr>
              <w:t>2024-25</w:t>
            </w:r>
          </w:p>
        </w:tc>
        <w:tc>
          <w:tcPr>
            <w:tcW w:w="1240" w:type="dxa"/>
            <w:tcBorders>
              <w:top w:val="nil"/>
              <w:left w:val="nil"/>
              <w:bottom w:val="nil"/>
              <w:right w:val="nil"/>
            </w:tcBorders>
            <w:noWrap/>
            <w:vAlign w:val="bottom"/>
            <w:hideMark/>
          </w:tcPr>
          <w:p w14:paraId="7A0D18A8" w14:textId="77777777" w:rsidR="009875AA" w:rsidRPr="00D04121" w:rsidRDefault="009875AA">
            <w:pPr>
              <w:spacing w:after="0" w:line="240" w:lineRule="auto"/>
              <w:jc w:val="right"/>
              <w:rPr>
                <w:rFonts w:ascii="Verdana" w:eastAsia="Times New Roman" w:hAnsi="Verdana" w:cs="Arial"/>
                <w:szCs w:val="24"/>
                <w:lang w:eastAsia="en-GB"/>
              </w:rPr>
            </w:pPr>
            <w:r w:rsidRPr="00D04121">
              <w:rPr>
                <w:rFonts w:ascii="Verdana" w:eastAsia="Times New Roman" w:hAnsi="Verdana" w:cs="Arial"/>
                <w:szCs w:val="24"/>
                <w:lang w:bidi="cy-GB"/>
              </w:rPr>
              <w:t>2025-26</w:t>
            </w:r>
          </w:p>
        </w:tc>
        <w:tc>
          <w:tcPr>
            <w:tcW w:w="1380" w:type="dxa"/>
            <w:tcBorders>
              <w:top w:val="nil"/>
              <w:left w:val="nil"/>
              <w:bottom w:val="nil"/>
              <w:right w:val="nil"/>
            </w:tcBorders>
            <w:noWrap/>
            <w:vAlign w:val="bottom"/>
            <w:hideMark/>
          </w:tcPr>
          <w:p w14:paraId="6377EA07" w14:textId="77777777" w:rsidR="009875AA" w:rsidRPr="00D04121" w:rsidRDefault="009875AA">
            <w:pPr>
              <w:spacing w:after="0" w:line="240" w:lineRule="auto"/>
              <w:jc w:val="right"/>
              <w:rPr>
                <w:rFonts w:ascii="Verdana" w:eastAsia="Times New Roman" w:hAnsi="Verdana" w:cs="Arial"/>
                <w:b/>
                <w:bCs/>
                <w:szCs w:val="24"/>
                <w:lang w:eastAsia="en-GB"/>
              </w:rPr>
            </w:pPr>
            <w:r w:rsidRPr="00D04121">
              <w:rPr>
                <w:rFonts w:ascii="Verdana" w:eastAsia="Times New Roman" w:hAnsi="Verdana" w:cs="Arial"/>
                <w:b/>
                <w:szCs w:val="24"/>
                <w:lang w:bidi="cy-GB"/>
              </w:rPr>
              <w:t>Cyfanswm</w:t>
            </w:r>
          </w:p>
        </w:tc>
      </w:tr>
      <w:tr w:rsidR="009875AA" w:rsidRPr="00D04121" w14:paraId="7B837A8F" w14:textId="77777777">
        <w:trPr>
          <w:trHeight w:val="310"/>
        </w:trPr>
        <w:tc>
          <w:tcPr>
            <w:tcW w:w="3544" w:type="dxa"/>
            <w:tcBorders>
              <w:top w:val="nil"/>
              <w:left w:val="nil"/>
              <w:bottom w:val="nil"/>
              <w:right w:val="nil"/>
            </w:tcBorders>
            <w:noWrap/>
            <w:vAlign w:val="bottom"/>
            <w:hideMark/>
          </w:tcPr>
          <w:p w14:paraId="38962DDB" w14:textId="77777777" w:rsidR="009875AA" w:rsidRPr="00D04121" w:rsidRDefault="009875AA">
            <w:pPr>
              <w:spacing w:after="0" w:line="240" w:lineRule="auto"/>
              <w:jc w:val="right"/>
              <w:rPr>
                <w:rFonts w:ascii="Verdana" w:eastAsia="Times New Roman" w:hAnsi="Verdana" w:cs="Arial"/>
                <w:b/>
                <w:bCs/>
                <w:szCs w:val="24"/>
                <w:lang w:eastAsia="en-GB"/>
              </w:rPr>
            </w:pPr>
          </w:p>
        </w:tc>
        <w:tc>
          <w:tcPr>
            <w:tcW w:w="1701" w:type="dxa"/>
            <w:tcBorders>
              <w:top w:val="nil"/>
              <w:left w:val="nil"/>
              <w:bottom w:val="nil"/>
              <w:right w:val="nil"/>
            </w:tcBorders>
            <w:noWrap/>
            <w:vAlign w:val="bottom"/>
            <w:hideMark/>
          </w:tcPr>
          <w:p w14:paraId="746A0CA3" w14:textId="77777777" w:rsidR="009875AA" w:rsidRPr="00D04121" w:rsidRDefault="009875AA">
            <w:pPr>
              <w:spacing w:after="0" w:line="240" w:lineRule="auto"/>
              <w:jc w:val="right"/>
              <w:rPr>
                <w:rFonts w:ascii="Verdana" w:eastAsia="Times New Roman" w:hAnsi="Verdana" w:cs="Arial"/>
                <w:szCs w:val="24"/>
                <w:lang w:eastAsia="en-GB"/>
              </w:rPr>
            </w:pPr>
            <w:r w:rsidRPr="00D04121">
              <w:rPr>
                <w:rFonts w:ascii="Verdana" w:eastAsia="Times New Roman" w:hAnsi="Verdana" w:cs="Arial"/>
                <w:szCs w:val="24"/>
                <w:lang w:bidi="cy-GB"/>
              </w:rPr>
              <w:t>£000</w:t>
            </w:r>
          </w:p>
        </w:tc>
        <w:tc>
          <w:tcPr>
            <w:tcW w:w="1275" w:type="dxa"/>
            <w:tcBorders>
              <w:top w:val="nil"/>
              <w:left w:val="nil"/>
              <w:bottom w:val="nil"/>
              <w:right w:val="nil"/>
            </w:tcBorders>
            <w:noWrap/>
            <w:vAlign w:val="bottom"/>
            <w:hideMark/>
          </w:tcPr>
          <w:p w14:paraId="2373C081" w14:textId="77777777" w:rsidR="009875AA" w:rsidRPr="00D04121" w:rsidRDefault="009875AA">
            <w:pPr>
              <w:spacing w:after="0" w:line="240" w:lineRule="auto"/>
              <w:jc w:val="right"/>
              <w:rPr>
                <w:rFonts w:ascii="Verdana" w:eastAsia="Times New Roman" w:hAnsi="Verdana" w:cs="Arial"/>
                <w:szCs w:val="24"/>
                <w:lang w:eastAsia="en-GB"/>
              </w:rPr>
            </w:pPr>
            <w:r w:rsidRPr="00D04121">
              <w:rPr>
                <w:rFonts w:ascii="Verdana" w:eastAsia="Times New Roman" w:hAnsi="Verdana" w:cs="Arial"/>
                <w:szCs w:val="24"/>
                <w:lang w:bidi="cy-GB"/>
              </w:rPr>
              <w:t>£000</w:t>
            </w:r>
          </w:p>
        </w:tc>
        <w:tc>
          <w:tcPr>
            <w:tcW w:w="1240" w:type="dxa"/>
            <w:tcBorders>
              <w:top w:val="nil"/>
              <w:left w:val="nil"/>
              <w:bottom w:val="nil"/>
              <w:right w:val="nil"/>
            </w:tcBorders>
            <w:noWrap/>
            <w:vAlign w:val="bottom"/>
            <w:hideMark/>
          </w:tcPr>
          <w:p w14:paraId="2AACCEEF" w14:textId="77777777" w:rsidR="009875AA" w:rsidRPr="00D04121" w:rsidRDefault="009875AA">
            <w:pPr>
              <w:spacing w:after="0" w:line="240" w:lineRule="auto"/>
              <w:jc w:val="right"/>
              <w:rPr>
                <w:rFonts w:ascii="Verdana" w:eastAsia="Times New Roman" w:hAnsi="Verdana" w:cs="Arial"/>
                <w:szCs w:val="24"/>
                <w:lang w:eastAsia="en-GB"/>
              </w:rPr>
            </w:pPr>
            <w:r w:rsidRPr="00D04121">
              <w:rPr>
                <w:rFonts w:ascii="Verdana" w:eastAsia="Times New Roman" w:hAnsi="Verdana" w:cs="Arial"/>
                <w:szCs w:val="24"/>
                <w:lang w:bidi="cy-GB"/>
              </w:rPr>
              <w:t>£000</w:t>
            </w:r>
          </w:p>
        </w:tc>
        <w:tc>
          <w:tcPr>
            <w:tcW w:w="1380" w:type="dxa"/>
            <w:tcBorders>
              <w:top w:val="nil"/>
              <w:left w:val="nil"/>
              <w:bottom w:val="nil"/>
              <w:right w:val="nil"/>
            </w:tcBorders>
            <w:noWrap/>
            <w:vAlign w:val="bottom"/>
            <w:hideMark/>
          </w:tcPr>
          <w:p w14:paraId="428B77E6" w14:textId="77777777" w:rsidR="009875AA" w:rsidRPr="00D04121" w:rsidRDefault="009875AA">
            <w:pPr>
              <w:spacing w:after="0" w:line="240" w:lineRule="auto"/>
              <w:jc w:val="right"/>
              <w:rPr>
                <w:rFonts w:ascii="Verdana" w:eastAsia="Times New Roman" w:hAnsi="Verdana" w:cs="Arial"/>
                <w:b/>
                <w:bCs/>
                <w:szCs w:val="24"/>
                <w:lang w:eastAsia="en-GB"/>
              </w:rPr>
            </w:pPr>
            <w:r w:rsidRPr="00D04121">
              <w:rPr>
                <w:rFonts w:ascii="Verdana" w:eastAsia="Times New Roman" w:hAnsi="Verdana" w:cs="Arial"/>
                <w:b/>
                <w:szCs w:val="24"/>
                <w:lang w:bidi="cy-GB"/>
              </w:rPr>
              <w:t>£000</w:t>
            </w:r>
          </w:p>
        </w:tc>
      </w:tr>
      <w:tr w:rsidR="009875AA" w:rsidRPr="00D04121" w14:paraId="203879A1" w14:textId="77777777">
        <w:trPr>
          <w:trHeight w:val="290"/>
        </w:trPr>
        <w:tc>
          <w:tcPr>
            <w:tcW w:w="3544" w:type="dxa"/>
            <w:tcBorders>
              <w:top w:val="nil"/>
              <w:left w:val="nil"/>
              <w:bottom w:val="nil"/>
              <w:right w:val="nil"/>
            </w:tcBorders>
            <w:noWrap/>
            <w:vAlign w:val="bottom"/>
            <w:hideMark/>
          </w:tcPr>
          <w:p w14:paraId="7E01AF24" w14:textId="77777777" w:rsidR="009875AA" w:rsidRPr="00D04121" w:rsidRDefault="009875AA">
            <w:pPr>
              <w:spacing w:after="0" w:line="240" w:lineRule="auto"/>
              <w:rPr>
                <w:rFonts w:ascii="Verdana" w:eastAsia="Times New Roman" w:hAnsi="Verdana" w:cs="Arial"/>
                <w:b/>
                <w:bCs/>
                <w:szCs w:val="24"/>
                <w:lang w:eastAsia="en-GB"/>
              </w:rPr>
            </w:pPr>
            <w:r w:rsidRPr="00D04121">
              <w:rPr>
                <w:rFonts w:ascii="Verdana" w:eastAsia="Times New Roman" w:hAnsi="Verdana" w:cs="Arial"/>
                <w:b/>
                <w:szCs w:val="24"/>
                <w:lang w:bidi="cy-GB"/>
              </w:rPr>
              <w:t>Costau gweithredu net ar gyfer y flwyddyn</w:t>
            </w:r>
          </w:p>
        </w:tc>
        <w:tc>
          <w:tcPr>
            <w:tcW w:w="1701" w:type="dxa"/>
            <w:tcBorders>
              <w:top w:val="nil"/>
              <w:left w:val="nil"/>
              <w:bottom w:val="nil"/>
              <w:right w:val="nil"/>
            </w:tcBorders>
            <w:noWrap/>
            <w:vAlign w:val="bottom"/>
            <w:hideMark/>
          </w:tcPr>
          <w:p w14:paraId="21A8E733" w14:textId="77777777" w:rsidR="009875AA" w:rsidRPr="00D04121" w:rsidRDefault="009875AA">
            <w:pPr>
              <w:spacing w:after="0" w:line="240" w:lineRule="auto"/>
              <w:jc w:val="right"/>
              <w:rPr>
                <w:rFonts w:ascii="Verdana" w:eastAsia="Times New Roman" w:hAnsi="Verdana" w:cs="Arial"/>
                <w:szCs w:val="24"/>
                <w:lang w:eastAsia="en-GB"/>
              </w:rPr>
            </w:pPr>
            <w:r w:rsidRPr="00D04121">
              <w:rPr>
                <w:rFonts w:ascii="Verdana" w:eastAsia="Times New Roman" w:hAnsi="Verdana" w:cs="Arial"/>
                <w:szCs w:val="24"/>
                <w:lang w:bidi="cy-GB"/>
              </w:rPr>
              <w:t xml:space="preserve">1,282,337 </w:t>
            </w:r>
          </w:p>
        </w:tc>
        <w:tc>
          <w:tcPr>
            <w:tcW w:w="1275" w:type="dxa"/>
            <w:tcBorders>
              <w:top w:val="nil"/>
              <w:left w:val="nil"/>
              <w:bottom w:val="nil"/>
              <w:right w:val="nil"/>
            </w:tcBorders>
            <w:noWrap/>
            <w:vAlign w:val="bottom"/>
            <w:hideMark/>
          </w:tcPr>
          <w:p w14:paraId="67BA5163" w14:textId="77777777" w:rsidR="009875AA" w:rsidRPr="00D04121" w:rsidRDefault="009875AA">
            <w:pPr>
              <w:spacing w:after="0" w:line="240" w:lineRule="auto"/>
              <w:jc w:val="right"/>
              <w:rPr>
                <w:rFonts w:ascii="Verdana" w:eastAsia="Times New Roman" w:hAnsi="Verdana" w:cs="Arial"/>
                <w:szCs w:val="24"/>
                <w:lang w:eastAsia="en-GB"/>
              </w:rPr>
            </w:pPr>
            <w:r w:rsidRPr="00D04121">
              <w:rPr>
                <w:rFonts w:ascii="Verdana" w:eastAsia="Times New Roman" w:hAnsi="Verdana" w:cs="Arial"/>
                <w:szCs w:val="24"/>
                <w:lang w:bidi="cy-GB"/>
              </w:rPr>
              <w:t xml:space="preserve">1,420,276 </w:t>
            </w:r>
          </w:p>
        </w:tc>
        <w:tc>
          <w:tcPr>
            <w:tcW w:w="1240" w:type="dxa"/>
            <w:tcBorders>
              <w:top w:val="nil"/>
              <w:left w:val="nil"/>
              <w:bottom w:val="nil"/>
              <w:right w:val="nil"/>
            </w:tcBorders>
            <w:noWrap/>
            <w:vAlign w:val="bottom"/>
            <w:hideMark/>
          </w:tcPr>
          <w:p w14:paraId="71D13634" w14:textId="77777777" w:rsidR="009875AA" w:rsidRPr="00D04121" w:rsidRDefault="009875AA">
            <w:pPr>
              <w:spacing w:after="0" w:line="240" w:lineRule="auto"/>
              <w:jc w:val="right"/>
              <w:rPr>
                <w:rFonts w:ascii="Verdana" w:eastAsia="Times New Roman" w:hAnsi="Verdana" w:cs="Arial"/>
                <w:szCs w:val="24"/>
                <w:lang w:eastAsia="en-GB"/>
              </w:rPr>
            </w:pPr>
            <w:r w:rsidRPr="00D04121">
              <w:rPr>
                <w:rFonts w:ascii="Verdana" w:eastAsia="Times New Roman" w:hAnsi="Verdana" w:cs="Arial"/>
                <w:szCs w:val="24"/>
                <w:lang w:bidi="cy-GB"/>
              </w:rPr>
              <w:t xml:space="preserve">1,467,808 </w:t>
            </w:r>
          </w:p>
        </w:tc>
        <w:tc>
          <w:tcPr>
            <w:tcW w:w="1380" w:type="dxa"/>
            <w:tcBorders>
              <w:top w:val="nil"/>
              <w:left w:val="nil"/>
              <w:bottom w:val="nil"/>
              <w:right w:val="nil"/>
            </w:tcBorders>
            <w:noWrap/>
            <w:vAlign w:val="bottom"/>
            <w:hideMark/>
          </w:tcPr>
          <w:p w14:paraId="021950AC" w14:textId="77777777" w:rsidR="009875AA" w:rsidRPr="00D04121" w:rsidRDefault="009875AA">
            <w:pPr>
              <w:spacing w:after="0" w:line="240" w:lineRule="auto"/>
              <w:jc w:val="right"/>
              <w:rPr>
                <w:rFonts w:ascii="Verdana" w:eastAsia="Times New Roman" w:hAnsi="Verdana" w:cs="Arial"/>
                <w:b/>
                <w:bCs/>
                <w:szCs w:val="24"/>
                <w:lang w:eastAsia="en-GB"/>
              </w:rPr>
            </w:pPr>
            <w:r w:rsidRPr="00D04121">
              <w:rPr>
                <w:rFonts w:ascii="Verdana" w:eastAsia="Times New Roman" w:hAnsi="Verdana" w:cs="Arial"/>
                <w:b/>
                <w:szCs w:val="24"/>
                <w:lang w:bidi="cy-GB"/>
              </w:rPr>
              <w:t xml:space="preserve">4,170,421 </w:t>
            </w:r>
          </w:p>
        </w:tc>
      </w:tr>
      <w:tr w:rsidR="009875AA" w:rsidRPr="00D04121" w14:paraId="197505E2" w14:textId="77777777">
        <w:trPr>
          <w:trHeight w:val="290"/>
        </w:trPr>
        <w:tc>
          <w:tcPr>
            <w:tcW w:w="3544" w:type="dxa"/>
            <w:tcBorders>
              <w:top w:val="nil"/>
              <w:left w:val="nil"/>
              <w:bottom w:val="nil"/>
              <w:right w:val="nil"/>
            </w:tcBorders>
            <w:noWrap/>
            <w:vAlign w:val="bottom"/>
            <w:hideMark/>
          </w:tcPr>
          <w:p w14:paraId="319ED03C" w14:textId="77777777" w:rsidR="009875AA" w:rsidRPr="00D04121" w:rsidRDefault="009875AA">
            <w:pPr>
              <w:spacing w:after="0" w:line="240" w:lineRule="auto"/>
              <w:rPr>
                <w:rFonts w:ascii="Verdana" w:eastAsia="Times New Roman" w:hAnsi="Verdana" w:cs="Arial"/>
                <w:szCs w:val="24"/>
                <w:lang w:eastAsia="en-GB"/>
              </w:rPr>
            </w:pPr>
            <w:r w:rsidRPr="00D04121">
              <w:rPr>
                <w:rFonts w:ascii="Verdana" w:eastAsia="Times New Roman" w:hAnsi="Verdana" w:cs="Arial"/>
                <w:szCs w:val="24"/>
                <w:lang w:bidi="cy-GB"/>
              </w:rPr>
              <w:t>Llai gwariant ar wasanaethau offthalmig cyffredinol a gwariant arall nad yw'n ddarostyngedig i derfyn arian parod</w:t>
            </w:r>
          </w:p>
        </w:tc>
        <w:tc>
          <w:tcPr>
            <w:tcW w:w="1701" w:type="dxa"/>
            <w:tcBorders>
              <w:top w:val="nil"/>
              <w:left w:val="nil"/>
              <w:bottom w:val="nil"/>
              <w:right w:val="nil"/>
            </w:tcBorders>
            <w:noWrap/>
            <w:vAlign w:val="bottom"/>
            <w:hideMark/>
          </w:tcPr>
          <w:p w14:paraId="34A767DD" w14:textId="77777777" w:rsidR="009875AA" w:rsidRPr="00D04121" w:rsidRDefault="009875AA">
            <w:pPr>
              <w:spacing w:after="0" w:line="240" w:lineRule="auto"/>
              <w:jc w:val="right"/>
              <w:rPr>
                <w:rFonts w:ascii="Verdana" w:eastAsia="Times New Roman" w:hAnsi="Verdana" w:cs="Arial"/>
                <w:szCs w:val="24"/>
                <w:lang w:eastAsia="en-GB"/>
              </w:rPr>
            </w:pPr>
            <w:r w:rsidRPr="00D04121">
              <w:rPr>
                <w:rFonts w:ascii="Verdana" w:eastAsia="Times New Roman" w:hAnsi="Verdana" w:cs="Arial"/>
                <w:szCs w:val="24"/>
                <w:lang w:bidi="cy-GB"/>
              </w:rPr>
              <w:t xml:space="preserve">1,562 </w:t>
            </w:r>
          </w:p>
        </w:tc>
        <w:tc>
          <w:tcPr>
            <w:tcW w:w="1275" w:type="dxa"/>
            <w:tcBorders>
              <w:top w:val="nil"/>
              <w:left w:val="nil"/>
              <w:bottom w:val="nil"/>
              <w:right w:val="nil"/>
            </w:tcBorders>
            <w:noWrap/>
            <w:vAlign w:val="bottom"/>
            <w:hideMark/>
          </w:tcPr>
          <w:p w14:paraId="15484980" w14:textId="77777777" w:rsidR="009875AA" w:rsidRPr="00D04121" w:rsidRDefault="009875AA">
            <w:pPr>
              <w:spacing w:after="0" w:line="240" w:lineRule="auto"/>
              <w:jc w:val="right"/>
              <w:rPr>
                <w:rFonts w:ascii="Verdana" w:eastAsia="Times New Roman" w:hAnsi="Verdana" w:cs="Arial"/>
                <w:szCs w:val="24"/>
                <w:lang w:eastAsia="en-GB"/>
              </w:rPr>
            </w:pPr>
            <w:r w:rsidRPr="00D04121">
              <w:rPr>
                <w:rFonts w:ascii="Verdana" w:eastAsia="Times New Roman" w:hAnsi="Verdana" w:cs="Arial"/>
                <w:szCs w:val="24"/>
                <w:lang w:bidi="cy-GB"/>
              </w:rPr>
              <w:t xml:space="preserve">833 </w:t>
            </w:r>
          </w:p>
        </w:tc>
        <w:tc>
          <w:tcPr>
            <w:tcW w:w="1240" w:type="dxa"/>
            <w:tcBorders>
              <w:top w:val="nil"/>
              <w:left w:val="nil"/>
              <w:bottom w:val="nil"/>
              <w:right w:val="nil"/>
            </w:tcBorders>
            <w:noWrap/>
            <w:vAlign w:val="bottom"/>
            <w:hideMark/>
          </w:tcPr>
          <w:p w14:paraId="11388088" w14:textId="77777777" w:rsidR="009875AA" w:rsidRPr="00D04121" w:rsidRDefault="009875AA">
            <w:pPr>
              <w:spacing w:after="0" w:line="240" w:lineRule="auto"/>
              <w:jc w:val="right"/>
              <w:rPr>
                <w:rFonts w:ascii="Verdana" w:eastAsia="Times New Roman" w:hAnsi="Verdana" w:cs="Arial"/>
                <w:szCs w:val="24"/>
                <w:lang w:eastAsia="en-GB"/>
              </w:rPr>
            </w:pPr>
            <w:r w:rsidRPr="00D04121">
              <w:rPr>
                <w:rFonts w:ascii="Verdana" w:eastAsia="Times New Roman" w:hAnsi="Verdana" w:cs="Arial"/>
                <w:szCs w:val="24"/>
                <w:lang w:bidi="cy-GB"/>
              </w:rPr>
              <w:t xml:space="preserve">615 </w:t>
            </w:r>
          </w:p>
        </w:tc>
        <w:tc>
          <w:tcPr>
            <w:tcW w:w="1380" w:type="dxa"/>
            <w:tcBorders>
              <w:top w:val="nil"/>
              <w:left w:val="nil"/>
              <w:bottom w:val="nil"/>
              <w:right w:val="nil"/>
            </w:tcBorders>
            <w:noWrap/>
            <w:vAlign w:val="bottom"/>
            <w:hideMark/>
          </w:tcPr>
          <w:p w14:paraId="3FA78A64" w14:textId="77777777" w:rsidR="009875AA" w:rsidRPr="00D04121" w:rsidRDefault="009875AA">
            <w:pPr>
              <w:spacing w:after="0" w:line="240" w:lineRule="auto"/>
              <w:jc w:val="right"/>
              <w:rPr>
                <w:rFonts w:ascii="Verdana" w:eastAsia="Times New Roman" w:hAnsi="Verdana" w:cs="Arial"/>
                <w:b/>
                <w:bCs/>
                <w:szCs w:val="24"/>
                <w:lang w:eastAsia="en-GB"/>
              </w:rPr>
            </w:pPr>
            <w:r w:rsidRPr="00D04121">
              <w:rPr>
                <w:rFonts w:ascii="Verdana" w:eastAsia="Times New Roman" w:hAnsi="Verdana" w:cs="Arial"/>
                <w:b/>
                <w:szCs w:val="24"/>
                <w:lang w:bidi="cy-GB"/>
              </w:rPr>
              <w:t xml:space="preserve">3,010 </w:t>
            </w:r>
          </w:p>
        </w:tc>
      </w:tr>
      <w:tr w:rsidR="009875AA" w:rsidRPr="00D04121" w14:paraId="61C7CCE5" w14:textId="77777777">
        <w:trPr>
          <w:trHeight w:val="290"/>
        </w:trPr>
        <w:tc>
          <w:tcPr>
            <w:tcW w:w="3544" w:type="dxa"/>
            <w:tcBorders>
              <w:top w:val="nil"/>
              <w:left w:val="nil"/>
              <w:bottom w:val="nil"/>
              <w:right w:val="nil"/>
            </w:tcBorders>
            <w:noWrap/>
            <w:vAlign w:val="bottom"/>
            <w:hideMark/>
          </w:tcPr>
          <w:p w14:paraId="396F63A1" w14:textId="77777777" w:rsidR="009875AA" w:rsidRPr="00D04121" w:rsidRDefault="009875AA">
            <w:pPr>
              <w:spacing w:after="0" w:line="240" w:lineRule="auto"/>
              <w:rPr>
                <w:rFonts w:ascii="Verdana" w:eastAsia="Times New Roman" w:hAnsi="Verdana" w:cs="Arial"/>
                <w:szCs w:val="24"/>
                <w:lang w:eastAsia="en-GB"/>
              </w:rPr>
            </w:pPr>
            <w:r w:rsidRPr="00D04121">
              <w:rPr>
                <w:rFonts w:ascii="Verdana" w:eastAsia="Times New Roman" w:hAnsi="Verdana" w:cs="Arial"/>
                <w:szCs w:val="24"/>
                <w:lang w:bidi="cy-GB"/>
              </w:rPr>
              <w:t>Llai o ganlyniadau refeniw heb eu hariannu o gynnwys cynlluniau PFI yn y Datganiad o Safle Ariannol</w:t>
            </w:r>
          </w:p>
        </w:tc>
        <w:tc>
          <w:tcPr>
            <w:tcW w:w="1701" w:type="dxa"/>
            <w:tcBorders>
              <w:top w:val="nil"/>
              <w:left w:val="nil"/>
              <w:bottom w:val="nil"/>
              <w:right w:val="nil"/>
            </w:tcBorders>
            <w:noWrap/>
            <w:vAlign w:val="bottom"/>
            <w:hideMark/>
          </w:tcPr>
          <w:p w14:paraId="014DD7A2" w14:textId="77777777" w:rsidR="009875AA" w:rsidRPr="00D04121" w:rsidRDefault="009875AA">
            <w:pPr>
              <w:spacing w:after="0" w:line="240" w:lineRule="auto"/>
              <w:jc w:val="right"/>
              <w:rPr>
                <w:rFonts w:ascii="Verdana" w:eastAsia="Times New Roman" w:hAnsi="Verdana" w:cs="Arial"/>
                <w:szCs w:val="24"/>
                <w:lang w:eastAsia="en-GB"/>
              </w:rPr>
            </w:pPr>
            <w:r w:rsidRPr="00D04121">
              <w:rPr>
                <w:rFonts w:ascii="Verdana" w:eastAsia="Times New Roman" w:hAnsi="Verdana" w:cs="Arial"/>
                <w:szCs w:val="24"/>
                <w:lang w:bidi="cy-GB"/>
              </w:rPr>
              <w:t>(2,711)</w:t>
            </w:r>
          </w:p>
        </w:tc>
        <w:tc>
          <w:tcPr>
            <w:tcW w:w="1275" w:type="dxa"/>
            <w:tcBorders>
              <w:top w:val="nil"/>
              <w:left w:val="nil"/>
              <w:bottom w:val="nil"/>
              <w:right w:val="nil"/>
            </w:tcBorders>
            <w:noWrap/>
            <w:vAlign w:val="bottom"/>
            <w:hideMark/>
          </w:tcPr>
          <w:p w14:paraId="2256018C" w14:textId="77777777" w:rsidR="009875AA" w:rsidRPr="00D04121" w:rsidRDefault="009875AA">
            <w:pPr>
              <w:spacing w:after="0" w:line="240" w:lineRule="auto"/>
              <w:jc w:val="right"/>
              <w:rPr>
                <w:rFonts w:ascii="Verdana" w:eastAsia="Times New Roman" w:hAnsi="Verdana" w:cs="Arial"/>
                <w:szCs w:val="24"/>
                <w:lang w:eastAsia="en-GB"/>
              </w:rPr>
            </w:pPr>
            <w:r w:rsidRPr="00D04121">
              <w:rPr>
                <w:rFonts w:ascii="Verdana" w:eastAsia="Times New Roman" w:hAnsi="Verdana" w:cs="Arial"/>
                <w:szCs w:val="24"/>
                <w:lang w:bidi="cy-GB"/>
              </w:rPr>
              <w:t>(3,352)</w:t>
            </w:r>
          </w:p>
        </w:tc>
        <w:tc>
          <w:tcPr>
            <w:tcW w:w="1240" w:type="dxa"/>
            <w:tcBorders>
              <w:top w:val="nil"/>
              <w:left w:val="nil"/>
              <w:bottom w:val="nil"/>
              <w:right w:val="nil"/>
            </w:tcBorders>
            <w:noWrap/>
            <w:vAlign w:val="bottom"/>
            <w:hideMark/>
          </w:tcPr>
          <w:p w14:paraId="58862B54" w14:textId="77777777" w:rsidR="009875AA" w:rsidRPr="00D04121" w:rsidRDefault="009875AA">
            <w:pPr>
              <w:spacing w:after="0" w:line="240" w:lineRule="auto"/>
              <w:jc w:val="right"/>
              <w:rPr>
                <w:rFonts w:ascii="Verdana" w:eastAsia="Times New Roman" w:hAnsi="Verdana" w:cs="Arial"/>
                <w:szCs w:val="24"/>
                <w:lang w:eastAsia="en-GB"/>
              </w:rPr>
            </w:pPr>
            <w:r w:rsidRPr="00D04121">
              <w:rPr>
                <w:rFonts w:ascii="Verdana" w:eastAsia="Times New Roman" w:hAnsi="Verdana" w:cs="Arial"/>
                <w:szCs w:val="24"/>
                <w:lang w:bidi="cy-GB"/>
              </w:rPr>
              <w:t>261</w:t>
            </w:r>
          </w:p>
        </w:tc>
        <w:tc>
          <w:tcPr>
            <w:tcW w:w="1380" w:type="dxa"/>
            <w:tcBorders>
              <w:top w:val="nil"/>
              <w:left w:val="nil"/>
              <w:bottom w:val="nil"/>
              <w:right w:val="nil"/>
            </w:tcBorders>
            <w:noWrap/>
            <w:vAlign w:val="bottom"/>
            <w:hideMark/>
          </w:tcPr>
          <w:p w14:paraId="2E392832" w14:textId="77777777" w:rsidR="009875AA" w:rsidRPr="00D04121" w:rsidRDefault="009875AA">
            <w:pPr>
              <w:spacing w:after="0" w:line="240" w:lineRule="auto"/>
              <w:jc w:val="right"/>
              <w:rPr>
                <w:rFonts w:ascii="Verdana" w:eastAsia="Times New Roman" w:hAnsi="Verdana" w:cs="Arial"/>
                <w:b/>
                <w:bCs/>
                <w:szCs w:val="24"/>
                <w:lang w:eastAsia="en-GB"/>
              </w:rPr>
            </w:pPr>
            <w:r w:rsidRPr="00D04121">
              <w:rPr>
                <w:rFonts w:ascii="Verdana" w:eastAsia="Times New Roman" w:hAnsi="Verdana" w:cs="Arial"/>
                <w:b/>
                <w:szCs w:val="24"/>
                <w:lang w:bidi="cy-GB"/>
              </w:rPr>
              <w:t>(5,802)</w:t>
            </w:r>
          </w:p>
        </w:tc>
      </w:tr>
      <w:tr w:rsidR="009875AA" w:rsidRPr="00D04121" w14:paraId="1F78BADA" w14:textId="77777777">
        <w:trPr>
          <w:trHeight w:val="290"/>
        </w:trPr>
        <w:tc>
          <w:tcPr>
            <w:tcW w:w="3544" w:type="dxa"/>
            <w:tcBorders>
              <w:top w:val="nil"/>
              <w:left w:val="nil"/>
              <w:bottom w:val="nil"/>
              <w:right w:val="nil"/>
            </w:tcBorders>
            <w:noWrap/>
            <w:vAlign w:val="center"/>
            <w:hideMark/>
          </w:tcPr>
          <w:p w14:paraId="490C5903" w14:textId="46A9FD97" w:rsidR="009875AA" w:rsidRPr="00D04121" w:rsidRDefault="009875AA">
            <w:pPr>
              <w:spacing w:after="0" w:line="240" w:lineRule="auto"/>
              <w:rPr>
                <w:rFonts w:ascii="Verdana" w:eastAsia="Times New Roman" w:hAnsi="Verdana" w:cs="Arial"/>
                <w:szCs w:val="24"/>
                <w:lang w:eastAsia="en-GB"/>
              </w:rPr>
            </w:pPr>
            <w:r w:rsidRPr="00D04121">
              <w:rPr>
                <w:rFonts w:ascii="Verdana" w:eastAsia="Times New Roman" w:hAnsi="Verdana" w:cs="Arial"/>
                <w:szCs w:val="24"/>
                <w:lang w:bidi="cy-GB"/>
              </w:rPr>
              <w:t xml:space="preserve">Llai unrhyw ganlyniadau refeniw heb eu hariannu o IFRS 16 </w:t>
            </w:r>
          </w:p>
        </w:tc>
        <w:tc>
          <w:tcPr>
            <w:tcW w:w="1701" w:type="dxa"/>
            <w:tcBorders>
              <w:top w:val="nil"/>
              <w:left w:val="nil"/>
              <w:bottom w:val="nil"/>
              <w:right w:val="nil"/>
            </w:tcBorders>
            <w:noWrap/>
            <w:vAlign w:val="bottom"/>
            <w:hideMark/>
          </w:tcPr>
          <w:p w14:paraId="79BFB089" w14:textId="77777777" w:rsidR="009875AA" w:rsidRPr="00D04121" w:rsidRDefault="009875AA">
            <w:pPr>
              <w:spacing w:after="0" w:line="240" w:lineRule="auto"/>
              <w:jc w:val="right"/>
              <w:rPr>
                <w:rFonts w:ascii="Verdana" w:eastAsia="Times New Roman" w:hAnsi="Verdana" w:cs="Arial"/>
                <w:szCs w:val="24"/>
                <w:lang w:eastAsia="en-GB"/>
              </w:rPr>
            </w:pPr>
            <w:r w:rsidRPr="00D04121">
              <w:rPr>
                <w:rFonts w:ascii="Verdana" w:eastAsia="Times New Roman" w:hAnsi="Verdana" w:cs="Arial"/>
                <w:szCs w:val="24"/>
                <w:lang w:bidi="cy-GB"/>
              </w:rPr>
              <w:t xml:space="preserve">0 </w:t>
            </w:r>
          </w:p>
        </w:tc>
        <w:tc>
          <w:tcPr>
            <w:tcW w:w="1275" w:type="dxa"/>
            <w:tcBorders>
              <w:top w:val="nil"/>
              <w:left w:val="nil"/>
              <w:bottom w:val="nil"/>
              <w:right w:val="nil"/>
            </w:tcBorders>
            <w:noWrap/>
            <w:vAlign w:val="bottom"/>
            <w:hideMark/>
          </w:tcPr>
          <w:p w14:paraId="49E47FEA" w14:textId="77777777" w:rsidR="009875AA" w:rsidRPr="00D04121" w:rsidRDefault="009875AA">
            <w:pPr>
              <w:spacing w:after="0" w:line="240" w:lineRule="auto"/>
              <w:jc w:val="right"/>
              <w:rPr>
                <w:rFonts w:ascii="Verdana" w:eastAsia="Times New Roman" w:hAnsi="Verdana" w:cs="Arial"/>
                <w:szCs w:val="24"/>
                <w:lang w:eastAsia="en-GB"/>
              </w:rPr>
            </w:pPr>
            <w:r w:rsidRPr="00D04121">
              <w:rPr>
                <w:rFonts w:ascii="Verdana" w:eastAsia="Times New Roman" w:hAnsi="Verdana" w:cs="Arial"/>
                <w:szCs w:val="24"/>
                <w:lang w:bidi="cy-GB"/>
              </w:rPr>
              <w:t xml:space="preserve">0 </w:t>
            </w:r>
          </w:p>
        </w:tc>
        <w:tc>
          <w:tcPr>
            <w:tcW w:w="1240" w:type="dxa"/>
            <w:tcBorders>
              <w:top w:val="nil"/>
              <w:left w:val="nil"/>
              <w:bottom w:val="nil"/>
              <w:right w:val="nil"/>
            </w:tcBorders>
            <w:noWrap/>
            <w:vAlign w:val="bottom"/>
            <w:hideMark/>
          </w:tcPr>
          <w:p w14:paraId="5E0C0F7E" w14:textId="77777777" w:rsidR="009875AA" w:rsidRPr="00D04121" w:rsidRDefault="009875AA">
            <w:pPr>
              <w:spacing w:after="0" w:line="240" w:lineRule="auto"/>
              <w:jc w:val="right"/>
              <w:rPr>
                <w:rFonts w:ascii="Verdana" w:eastAsia="Times New Roman" w:hAnsi="Verdana" w:cs="Arial"/>
                <w:szCs w:val="24"/>
                <w:lang w:eastAsia="en-GB"/>
              </w:rPr>
            </w:pPr>
            <w:r w:rsidRPr="00D04121">
              <w:rPr>
                <w:rFonts w:ascii="Verdana" w:eastAsia="Times New Roman" w:hAnsi="Verdana" w:cs="Arial"/>
                <w:szCs w:val="24"/>
                <w:lang w:bidi="cy-GB"/>
              </w:rPr>
              <w:t xml:space="preserve">0 </w:t>
            </w:r>
          </w:p>
        </w:tc>
        <w:tc>
          <w:tcPr>
            <w:tcW w:w="1380" w:type="dxa"/>
            <w:tcBorders>
              <w:top w:val="nil"/>
              <w:left w:val="nil"/>
              <w:bottom w:val="nil"/>
              <w:right w:val="nil"/>
            </w:tcBorders>
            <w:noWrap/>
            <w:vAlign w:val="bottom"/>
            <w:hideMark/>
          </w:tcPr>
          <w:p w14:paraId="0FBB4CA9" w14:textId="77777777" w:rsidR="009875AA" w:rsidRPr="00D04121" w:rsidRDefault="009875AA">
            <w:pPr>
              <w:spacing w:after="0" w:line="240" w:lineRule="auto"/>
              <w:jc w:val="right"/>
              <w:rPr>
                <w:rFonts w:ascii="Verdana" w:eastAsia="Times New Roman" w:hAnsi="Verdana" w:cs="Arial"/>
                <w:b/>
                <w:bCs/>
                <w:szCs w:val="24"/>
                <w:lang w:eastAsia="en-GB"/>
              </w:rPr>
            </w:pPr>
            <w:r w:rsidRPr="00D04121">
              <w:rPr>
                <w:rFonts w:ascii="Verdana" w:eastAsia="Times New Roman" w:hAnsi="Verdana" w:cs="Arial"/>
                <w:b/>
                <w:szCs w:val="24"/>
                <w:lang w:bidi="cy-GB"/>
              </w:rPr>
              <w:t xml:space="preserve">0 </w:t>
            </w:r>
          </w:p>
        </w:tc>
      </w:tr>
      <w:tr w:rsidR="009875AA" w:rsidRPr="00D04121" w14:paraId="7207A1A6" w14:textId="77777777">
        <w:trPr>
          <w:trHeight w:val="290"/>
        </w:trPr>
        <w:tc>
          <w:tcPr>
            <w:tcW w:w="3544" w:type="dxa"/>
            <w:tcBorders>
              <w:top w:val="nil"/>
              <w:left w:val="nil"/>
              <w:bottom w:val="nil"/>
              <w:right w:val="nil"/>
            </w:tcBorders>
            <w:noWrap/>
            <w:vAlign w:val="bottom"/>
            <w:hideMark/>
          </w:tcPr>
          <w:p w14:paraId="75A4ED4C" w14:textId="77777777" w:rsidR="009875AA" w:rsidRPr="00D04121" w:rsidRDefault="009875AA">
            <w:pPr>
              <w:spacing w:after="0" w:line="240" w:lineRule="auto"/>
              <w:rPr>
                <w:rFonts w:ascii="Verdana" w:eastAsia="Times New Roman" w:hAnsi="Verdana" w:cs="Arial"/>
                <w:szCs w:val="24"/>
                <w:lang w:eastAsia="en-GB"/>
              </w:rPr>
            </w:pPr>
            <w:r w:rsidRPr="00D04121">
              <w:rPr>
                <w:rFonts w:ascii="Verdana" w:eastAsia="Times New Roman" w:hAnsi="Verdana" w:cs="Arial"/>
                <w:szCs w:val="24"/>
                <w:lang w:bidi="cy-GB"/>
              </w:rPr>
              <w:t>Cyfanswm y costau gweithredu</w:t>
            </w:r>
          </w:p>
        </w:tc>
        <w:tc>
          <w:tcPr>
            <w:tcW w:w="1701" w:type="dxa"/>
            <w:tcBorders>
              <w:top w:val="single" w:sz="4" w:space="0" w:color="auto"/>
              <w:left w:val="nil"/>
              <w:bottom w:val="nil"/>
              <w:right w:val="nil"/>
            </w:tcBorders>
            <w:noWrap/>
            <w:vAlign w:val="bottom"/>
            <w:hideMark/>
          </w:tcPr>
          <w:p w14:paraId="53306DFA" w14:textId="77777777" w:rsidR="009875AA" w:rsidRPr="00D04121" w:rsidRDefault="009875AA">
            <w:pPr>
              <w:spacing w:after="0" w:line="240" w:lineRule="auto"/>
              <w:jc w:val="right"/>
              <w:rPr>
                <w:rFonts w:ascii="Verdana" w:eastAsia="Times New Roman" w:hAnsi="Verdana" w:cs="Arial"/>
                <w:szCs w:val="24"/>
                <w:lang w:eastAsia="en-GB"/>
              </w:rPr>
            </w:pPr>
            <w:r w:rsidRPr="00D04121">
              <w:rPr>
                <w:rFonts w:ascii="Verdana" w:eastAsia="Times New Roman" w:hAnsi="Verdana" w:cs="Arial"/>
                <w:szCs w:val="24"/>
                <w:lang w:bidi="cy-GB"/>
              </w:rPr>
              <w:t xml:space="preserve">1,281,188 </w:t>
            </w:r>
          </w:p>
        </w:tc>
        <w:tc>
          <w:tcPr>
            <w:tcW w:w="1275" w:type="dxa"/>
            <w:tcBorders>
              <w:top w:val="single" w:sz="4" w:space="0" w:color="auto"/>
              <w:left w:val="nil"/>
              <w:bottom w:val="nil"/>
              <w:right w:val="nil"/>
            </w:tcBorders>
            <w:noWrap/>
            <w:vAlign w:val="bottom"/>
            <w:hideMark/>
          </w:tcPr>
          <w:p w14:paraId="03F7E2EB" w14:textId="77777777" w:rsidR="009875AA" w:rsidRPr="00D04121" w:rsidRDefault="009875AA">
            <w:pPr>
              <w:spacing w:after="0" w:line="240" w:lineRule="auto"/>
              <w:jc w:val="right"/>
              <w:rPr>
                <w:rFonts w:ascii="Verdana" w:eastAsia="Times New Roman" w:hAnsi="Verdana" w:cs="Arial"/>
                <w:szCs w:val="24"/>
                <w:lang w:eastAsia="en-GB"/>
              </w:rPr>
            </w:pPr>
            <w:r w:rsidRPr="00D04121">
              <w:rPr>
                <w:rFonts w:ascii="Verdana" w:eastAsia="Times New Roman" w:hAnsi="Verdana" w:cs="Arial"/>
                <w:szCs w:val="24"/>
                <w:lang w:bidi="cy-GB"/>
              </w:rPr>
              <w:t xml:space="preserve">1,417,758 </w:t>
            </w:r>
          </w:p>
        </w:tc>
        <w:tc>
          <w:tcPr>
            <w:tcW w:w="1240" w:type="dxa"/>
            <w:tcBorders>
              <w:top w:val="single" w:sz="4" w:space="0" w:color="auto"/>
              <w:left w:val="nil"/>
              <w:bottom w:val="nil"/>
              <w:right w:val="nil"/>
            </w:tcBorders>
            <w:noWrap/>
            <w:vAlign w:val="bottom"/>
            <w:hideMark/>
          </w:tcPr>
          <w:p w14:paraId="57C915B4" w14:textId="77777777" w:rsidR="009875AA" w:rsidRPr="00D04121" w:rsidRDefault="009875AA">
            <w:pPr>
              <w:spacing w:after="0" w:line="240" w:lineRule="auto"/>
              <w:jc w:val="right"/>
              <w:rPr>
                <w:rFonts w:ascii="Verdana" w:eastAsia="Times New Roman" w:hAnsi="Verdana" w:cs="Arial"/>
                <w:szCs w:val="24"/>
                <w:lang w:eastAsia="en-GB"/>
              </w:rPr>
            </w:pPr>
            <w:r w:rsidRPr="00D04121">
              <w:rPr>
                <w:rFonts w:ascii="Verdana" w:eastAsia="Times New Roman" w:hAnsi="Verdana" w:cs="Arial"/>
                <w:szCs w:val="24"/>
                <w:lang w:bidi="cy-GB"/>
              </w:rPr>
              <w:t xml:space="preserve">1,468,684 </w:t>
            </w:r>
          </w:p>
        </w:tc>
        <w:tc>
          <w:tcPr>
            <w:tcW w:w="1380" w:type="dxa"/>
            <w:tcBorders>
              <w:top w:val="single" w:sz="4" w:space="0" w:color="auto"/>
              <w:left w:val="nil"/>
              <w:bottom w:val="nil"/>
              <w:right w:val="nil"/>
            </w:tcBorders>
            <w:noWrap/>
            <w:vAlign w:val="bottom"/>
            <w:hideMark/>
          </w:tcPr>
          <w:p w14:paraId="58528D68" w14:textId="77777777" w:rsidR="009875AA" w:rsidRPr="00D04121" w:rsidRDefault="009875AA">
            <w:pPr>
              <w:spacing w:after="0" w:line="240" w:lineRule="auto"/>
              <w:jc w:val="right"/>
              <w:rPr>
                <w:rFonts w:ascii="Verdana" w:eastAsia="Times New Roman" w:hAnsi="Verdana" w:cs="Arial"/>
                <w:b/>
                <w:bCs/>
                <w:szCs w:val="24"/>
                <w:lang w:eastAsia="en-GB"/>
              </w:rPr>
            </w:pPr>
            <w:r w:rsidRPr="00D04121">
              <w:rPr>
                <w:rFonts w:ascii="Verdana" w:eastAsia="Times New Roman" w:hAnsi="Verdana" w:cs="Arial"/>
                <w:b/>
                <w:szCs w:val="24"/>
                <w:lang w:bidi="cy-GB"/>
              </w:rPr>
              <w:t xml:space="preserve">4,167,629 </w:t>
            </w:r>
          </w:p>
        </w:tc>
      </w:tr>
      <w:tr w:rsidR="009875AA" w:rsidRPr="00D04121" w14:paraId="2645B8C7" w14:textId="77777777">
        <w:trPr>
          <w:trHeight w:val="290"/>
        </w:trPr>
        <w:tc>
          <w:tcPr>
            <w:tcW w:w="3544" w:type="dxa"/>
            <w:tcBorders>
              <w:top w:val="nil"/>
              <w:left w:val="nil"/>
              <w:bottom w:val="nil"/>
              <w:right w:val="nil"/>
            </w:tcBorders>
            <w:noWrap/>
            <w:vAlign w:val="bottom"/>
            <w:hideMark/>
          </w:tcPr>
          <w:p w14:paraId="29D15976" w14:textId="77777777" w:rsidR="009875AA" w:rsidRPr="00D04121" w:rsidRDefault="009875AA">
            <w:pPr>
              <w:spacing w:after="0" w:line="240" w:lineRule="auto"/>
              <w:rPr>
                <w:rFonts w:ascii="Verdana" w:eastAsia="Times New Roman" w:hAnsi="Verdana" w:cs="Arial"/>
                <w:szCs w:val="24"/>
                <w:lang w:eastAsia="en-GB"/>
              </w:rPr>
            </w:pPr>
            <w:r w:rsidRPr="00D04121">
              <w:rPr>
                <w:rFonts w:ascii="Verdana" w:eastAsia="Times New Roman" w:hAnsi="Verdana" w:cs="Arial"/>
                <w:szCs w:val="24"/>
                <w:lang w:bidi="cy-GB"/>
              </w:rPr>
              <w:t>Dyraniad Adnoddau Refeniw</w:t>
            </w:r>
          </w:p>
        </w:tc>
        <w:tc>
          <w:tcPr>
            <w:tcW w:w="1701" w:type="dxa"/>
            <w:tcBorders>
              <w:top w:val="nil"/>
              <w:left w:val="nil"/>
              <w:bottom w:val="nil"/>
              <w:right w:val="nil"/>
            </w:tcBorders>
            <w:noWrap/>
            <w:vAlign w:val="bottom"/>
            <w:hideMark/>
          </w:tcPr>
          <w:p w14:paraId="5F61DCF5" w14:textId="77777777" w:rsidR="009875AA" w:rsidRPr="00D04121" w:rsidRDefault="009875AA">
            <w:pPr>
              <w:spacing w:after="0" w:line="240" w:lineRule="auto"/>
              <w:jc w:val="right"/>
              <w:rPr>
                <w:rFonts w:ascii="Verdana" w:eastAsia="Times New Roman" w:hAnsi="Verdana" w:cs="Arial"/>
                <w:szCs w:val="24"/>
                <w:lang w:eastAsia="en-GB"/>
              </w:rPr>
            </w:pPr>
            <w:r w:rsidRPr="00D04121">
              <w:rPr>
                <w:rFonts w:ascii="Verdana" w:eastAsia="Times New Roman" w:hAnsi="Verdana" w:cs="Arial"/>
                <w:szCs w:val="24"/>
                <w:lang w:bidi="cy-GB"/>
              </w:rPr>
              <w:t xml:space="preserve">1,264,375 </w:t>
            </w:r>
          </w:p>
        </w:tc>
        <w:tc>
          <w:tcPr>
            <w:tcW w:w="1275" w:type="dxa"/>
            <w:tcBorders>
              <w:top w:val="nil"/>
              <w:left w:val="nil"/>
              <w:bottom w:val="nil"/>
              <w:right w:val="nil"/>
            </w:tcBorders>
            <w:noWrap/>
            <w:vAlign w:val="bottom"/>
            <w:hideMark/>
          </w:tcPr>
          <w:p w14:paraId="48667BB8" w14:textId="77777777" w:rsidR="009875AA" w:rsidRPr="00D04121" w:rsidRDefault="009875AA">
            <w:pPr>
              <w:spacing w:after="0" w:line="240" w:lineRule="auto"/>
              <w:jc w:val="right"/>
              <w:rPr>
                <w:rFonts w:ascii="Verdana" w:eastAsia="Times New Roman" w:hAnsi="Verdana" w:cs="Arial"/>
                <w:szCs w:val="24"/>
                <w:lang w:eastAsia="en-GB"/>
              </w:rPr>
            </w:pPr>
            <w:r w:rsidRPr="00D04121">
              <w:rPr>
                <w:rFonts w:ascii="Verdana" w:eastAsia="Times New Roman" w:hAnsi="Verdana" w:cs="Arial"/>
                <w:szCs w:val="24"/>
                <w:lang w:bidi="cy-GB"/>
              </w:rPr>
              <w:t xml:space="preserve">1,375,303 </w:t>
            </w:r>
          </w:p>
        </w:tc>
        <w:tc>
          <w:tcPr>
            <w:tcW w:w="1240" w:type="dxa"/>
            <w:tcBorders>
              <w:top w:val="nil"/>
              <w:left w:val="nil"/>
              <w:bottom w:val="nil"/>
              <w:right w:val="nil"/>
            </w:tcBorders>
            <w:noWrap/>
            <w:vAlign w:val="bottom"/>
            <w:hideMark/>
          </w:tcPr>
          <w:p w14:paraId="1EA51E15" w14:textId="77777777" w:rsidR="009875AA" w:rsidRPr="00D04121" w:rsidRDefault="009875AA">
            <w:pPr>
              <w:spacing w:after="0" w:line="240" w:lineRule="auto"/>
              <w:jc w:val="right"/>
              <w:rPr>
                <w:rFonts w:ascii="Verdana" w:eastAsia="Times New Roman" w:hAnsi="Verdana" w:cs="Arial"/>
                <w:szCs w:val="24"/>
                <w:lang w:eastAsia="en-GB"/>
              </w:rPr>
            </w:pPr>
            <w:r w:rsidRPr="00D04121">
              <w:rPr>
                <w:rFonts w:ascii="Verdana" w:eastAsia="Times New Roman" w:hAnsi="Verdana" w:cs="Arial"/>
                <w:szCs w:val="24"/>
                <w:lang w:bidi="cy-GB"/>
              </w:rPr>
              <w:t xml:space="preserve">1,415,523 </w:t>
            </w:r>
          </w:p>
        </w:tc>
        <w:tc>
          <w:tcPr>
            <w:tcW w:w="1380" w:type="dxa"/>
            <w:tcBorders>
              <w:top w:val="nil"/>
              <w:left w:val="nil"/>
              <w:bottom w:val="single" w:sz="4" w:space="0" w:color="auto"/>
              <w:right w:val="nil"/>
            </w:tcBorders>
            <w:noWrap/>
            <w:vAlign w:val="bottom"/>
            <w:hideMark/>
          </w:tcPr>
          <w:p w14:paraId="3F7FD61C" w14:textId="77777777" w:rsidR="009875AA" w:rsidRPr="00D04121" w:rsidRDefault="009875AA">
            <w:pPr>
              <w:spacing w:after="0" w:line="240" w:lineRule="auto"/>
              <w:jc w:val="right"/>
              <w:rPr>
                <w:rFonts w:ascii="Verdana" w:eastAsia="Times New Roman" w:hAnsi="Verdana" w:cs="Arial"/>
                <w:b/>
                <w:bCs/>
                <w:szCs w:val="24"/>
                <w:lang w:eastAsia="en-GB"/>
              </w:rPr>
            </w:pPr>
            <w:r w:rsidRPr="00D04121">
              <w:rPr>
                <w:rFonts w:ascii="Verdana" w:eastAsia="Times New Roman" w:hAnsi="Verdana" w:cs="Arial"/>
                <w:b/>
                <w:szCs w:val="24"/>
                <w:lang w:bidi="cy-GB"/>
              </w:rPr>
              <w:t xml:space="preserve">4,055,201 </w:t>
            </w:r>
          </w:p>
        </w:tc>
      </w:tr>
      <w:tr w:rsidR="009875AA" w:rsidRPr="00D04121" w14:paraId="5FB08F03" w14:textId="77777777">
        <w:trPr>
          <w:trHeight w:val="300"/>
        </w:trPr>
        <w:tc>
          <w:tcPr>
            <w:tcW w:w="3544" w:type="dxa"/>
            <w:tcBorders>
              <w:top w:val="nil"/>
              <w:left w:val="nil"/>
              <w:bottom w:val="nil"/>
              <w:right w:val="nil"/>
            </w:tcBorders>
            <w:noWrap/>
            <w:vAlign w:val="bottom"/>
            <w:hideMark/>
          </w:tcPr>
          <w:p w14:paraId="5BCE8481" w14:textId="77777777" w:rsidR="009875AA" w:rsidRPr="00D04121" w:rsidRDefault="009875AA">
            <w:pPr>
              <w:spacing w:after="0" w:line="240" w:lineRule="auto"/>
              <w:rPr>
                <w:rFonts w:ascii="Verdana" w:eastAsia="Times New Roman" w:hAnsi="Verdana" w:cs="Arial"/>
                <w:b/>
                <w:bCs/>
                <w:szCs w:val="24"/>
                <w:lang w:eastAsia="en-GB"/>
              </w:rPr>
            </w:pPr>
            <w:r w:rsidRPr="00D04121">
              <w:rPr>
                <w:rFonts w:ascii="Verdana" w:eastAsia="Times New Roman" w:hAnsi="Verdana" w:cs="Arial"/>
                <w:b/>
                <w:szCs w:val="24"/>
                <w:lang w:bidi="cy-GB"/>
              </w:rPr>
              <w:t>Tanwariant /(gorwariant) yn erbyn y Dyraniad</w:t>
            </w:r>
          </w:p>
        </w:tc>
        <w:tc>
          <w:tcPr>
            <w:tcW w:w="1701" w:type="dxa"/>
            <w:tcBorders>
              <w:top w:val="single" w:sz="4" w:space="0" w:color="auto"/>
              <w:left w:val="nil"/>
              <w:bottom w:val="single" w:sz="8" w:space="0" w:color="auto"/>
              <w:right w:val="nil"/>
            </w:tcBorders>
            <w:noWrap/>
            <w:vAlign w:val="bottom"/>
            <w:hideMark/>
          </w:tcPr>
          <w:p w14:paraId="1CBE3D61" w14:textId="77777777" w:rsidR="009875AA" w:rsidRPr="00D04121" w:rsidRDefault="009875AA">
            <w:pPr>
              <w:spacing w:after="0" w:line="240" w:lineRule="auto"/>
              <w:jc w:val="right"/>
              <w:rPr>
                <w:rFonts w:ascii="Verdana" w:eastAsia="Times New Roman" w:hAnsi="Verdana" w:cs="Arial"/>
                <w:szCs w:val="24"/>
                <w:lang w:eastAsia="en-GB"/>
              </w:rPr>
            </w:pPr>
            <w:r w:rsidRPr="00D04121">
              <w:rPr>
                <w:rFonts w:ascii="Verdana" w:eastAsia="Times New Roman" w:hAnsi="Verdana" w:cs="Arial"/>
                <w:szCs w:val="24"/>
                <w:lang w:bidi="cy-GB"/>
              </w:rPr>
              <w:t xml:space="preserve">(16,813) </w:t>
            </w:r>
          </w:p>
        </w:tc>
        <w:tc>
          <w:tcPr>
            <w:tcW w:w="1275" w:type="dxa"/>
            <w:tcBorders>
              <w:top w:val="single" w:sz="4" w:space="0" w:color="auto"/>
              <w:left w:val="nil"/>
              <w:bottom w:val="single" w:sz="8" w:space="0" w:color="auto"/>
              <w:right w:val="nil"/>
            </w:tcBorders>
            <w:noWrap/>
            <w:vAlign w:val="bottom"/>
            <w:hideMark/>
          </w:tcPr>
          <w:p w14:paraId="49457706" w14:textId="77777777" w:rsidR="009875AA" w:rsidRPr="00D04121" w:rsidRDefault="009875AA">
            <w:pPr>
              <w:spacing w:after="0" w:line="240" w:lineRule="auto"/>
              <w:jc w:val="right"/>
              <w:rPr>
                <w:rFonts w:ascii="Verdana" w:eastAsia="Times New Roman" w:hAnsi="Verdana" w:cs="Arial"/>
                <w:szCs w:val="24"/>
                <w:lang w:eastAsia="en-GB"/>
              </w:rPr>
            </w:pPr>
            <w:r w:rsidRPr="00D04121">
              <w:rPr>
                <w:rFonts w:ascii="Verdana" w:eastAsia="Times New Roman" w:hAnsi="Verdana" w:cs="Arial"/>
                <w:szCs w:val="24"/>
                <w:lang w:bidi="cy-GB"/>
              </w:rPr>
              <w:t>(42,454)</w:t>
            </w:r>
          </w:p>
        </w:tc>
        <w:tc>
          <w:tcPr>
            <w:tcW w:w="1240" w:type="dxa"/>
            <w:tcBorders>
              <w:top w:val="single" w:sz="4" w:space="0" w:color="auto"/>
              <w:left w:val="nil"/>
              <w:bottom w:val="single" w:sz="8" w:space="0" w:color="auto"/>
              <w:right w:val="nil"/>
            </w:tcBorders>
            <w:noWrap/>
            <w:vAlign w:val="bottom"/>
            <w:hideMark/>
          </w:tcPr>
          <w:p w14:paraId="08F3F148" w14:textId="77777777" w:rsidR="009875AA" w:rsidRPr="00D04121" w:rsidRDefault="009875AA">
            <w:pPr>
              <w:spacing w:after="0" w:line="240" w:lineRule="auto"/>
              <w:jc w:val="right"/>
              <w:rPr>
                <w:rFonts w:ascii="Verdana" w:eastAsia="Times New Roman" w:hAnsi="Verdana" w:cs="Arial"/>
                <w:szCs w:val="24"/>
                <w:lang w:eastAsia="en-GB"/>
              </w:rPr>
            </w:pPr>
            <w:r w:rsidRPr="00D04121">
              <w:rPr>
                <w:rFonts w:ascii="Verdana" w:eastAsia="Times New Roman" w:hAnsi="Verdana" w:cs="Arial"/>
                <w:szCs w:val="24"/>
                <w:lang w:bidi="cy-GB"/>
              </w:rPr>
              <w:t>(53,161)</w:t>
            </w:r>
          </w:p>
        </w:tc>
        <w:tc>
          <w:tcPr>
            <w:tcW w:w="1380" w:type="dxa"/>
            <w:tcBorders>
              <w:top w:val="nil"/>
              <w:left w:val="nil"/>
              <w:bottom w:val="single" w:sz="8" w:space="0" w:color="auto"/>
              <w:right w:val="nil"/>
            </w:tcBorders>
            <w:noWrap/>
            <w:vAlign w:val="bottom"/>
            <w:hideMark/>
          </w:tcPr>
          <w:p w14:paraId="117C114E" w14:textId="77777777" w:rsidR="009875AA" w:rsidRPr="00D04121" w:rsidRDefault="009875AA">
            <w:pPr>
              <w:spacing w:after="0" w:line="240" w:lineRule="auto"/>
              <w:jc w:val="right"/>
              <w:rPr>
                <w:rFonts w:ascii="Verdana" w:eastAsia="Times New Roman" w:hAnsi="Verdana" w:cs="Arial"/>
                <w:b/>
                <w:bCs/>
                <w:szCs w:val="24"/>
                <w:lang w:eastAsia="en-GB"/>
              </w:rPr>
            </w:pPr>
            <w:r w:rsidRPr="00D04121">
              <w:rPr>
                <w:rFonts w:ascii="Verdana" w:eastAsia="Times New Roman" w:hAnsi="Verdana" w:cs="Arial"/>
                <w:b/>
                <w:szCs w:val="24"/>
                <w:lang w:bidi="cy-GB"/>
              </w:rPr>
              <w:t>(112,428)</w:t>
            </w:r>
          </w:p>
        </w:tc>
      </w:tr>
    </w:tbl>
    <w:p w14:paraId="136B5057" w14:textId="77777777" w:rsidR="009875AA" w:rsidRPr="00D04121" w:rsidRDefault="009875AA" w:rsidP="009875AA">
      <w:pPr>
        <w:pStyle w:val="ListParagraph"/>
        <w:widowControl w:val="0"/>
        <w:autoSpaceDE w:val="0"/>
        <w:autoSpaceDN w:val="0"/>
        <w:spacing w:after="0" w:line="240" w:lineRule="auto"/>
        <w:rPr>
          <w:rFonts w:ascii="Verdana" w:hAnsi="Verdana" w:cs="Arial"/>
          <w:color w:val="FF0000"/>
          <w:sz w:val="24"/>
          <w:szCs w:val="24"/>
        </w:rPr>
      </w:pPr>
    </w:p>
    <w:p w14:paraId="16F5E2D0" w14:textId="6EDAA236" w:rsidR="009875AA" w:rsidRPr="00D04121" w:rsidRDefault="009875AA" w:rsidP="009875AA">
      <w:pPr>
        <w:pStyle w:val="ListParagraph"/>
        <w:widowControl w:val="0"/>
        <w:autoSpaceDE w:val="0"/>
        <w:autoSpaceDN w:val="0"/>
        <w:spacing w:after="0" w:line="240" w:lineRule="auto"/>
        <w:rPr>
          <w:rFonts w:ascii="Verdana" w:hAnsi="Verdana" w:cs="Arial"/>
          <w:sz w:val="24"/>
          <w:szCs w:val="24"/>
        </w:rPr>
      </w:pPr>
      <w:r w:rsidRPr="00D04121">
        <w:rPr>
          <w:rFonts w:ascii="Verdana" w:eastAsia="Verdana" w:hAnsi="Verdana" w:cs="Arial"/>
          <w:sz w:val="24"/>
          <w:szCs w:val="24"/>
          <w:lang w:val="cy-GB" w:bidi="cy-GB"/>
        </w:rPr>
        <w:t>Mae'r tabl uchod yn crynhoi perfformiad y Bwrdd Iechyd yn erbyn ei derfyn adnoddau refeniw, ac mae'r perfformiad ariannol llawn wedi'i nodi yn ddiweddarach yn yr adroddiad hwn fel rhan o'r cyfrifon ariannol.</w:t>
      </w:r>
    </w:p>
    <w:p w14:paraId="720B0ACB" w14:textId="77777777" w:rsidR="009875AA" w:rsidRPr="00D04121" w:rsidRDefault="009875AA" w:rsidP="009875AA">
      <w:pPr>
        <w:pStyle w:val="ListParagraph"/>
        <w:widowControl w:val="0"/>
        <w:autoSpaceDE w:val="0"/>
        <w:autoSpaceDN w:val="0"/>
        <w:spacing w:after="0" w:line="240" w:lineRule="auto"/>
        <w:rPr>
          <w:rFonts w:ascii="Verdana" w:hAnsi="Verdana" w:cs="Arial"/>
          <w:sz w:val="24"/>
          <w:szCs w:val="24"/>
        </w:rPr>
      </w:pPr>
    </w:p>
    <w:p w14:paraId="2CAA07A8" w14:textId="77777777" w:rsidR="009875AA" w:rsidRPr="00D04121" w:rsidRDefault="009875AA" w:rsidP="009875AA">
      <w:pPr>
        <w:pStyle w:val="ListParagraph"/>
        <w:widowControl w:val="0"/>
        <w:autoSpaceDE w:val="0"/>
        <w:autoSpaceDN w:val="0"/>
        <w:spacing w:after="0" w:line="240" w:lineRule="auto"/>
        <w:rPr>
          <w:rFonts w:ascii="Verdana" w:hAnsi="Verdana" w:cs="Arial"/>
          <w:sz w:val="24"/>
          <w:szCs w:val="24"/>
        </w:rPr>
      </w:pPr>
    </w:p>
    <w:p w14:paraId="11F47FE4" w14:textId="77777777" w:rsidR="009875AA" w:rsidRPr="00D04121" w:rsidRDefault="009875AA" w:rsidP="00D32AF9">
      <w:pPr>
        <w:pStyle w:val="ListParagraph"/>
        <w:widowControl w:val="0"/>
        <w:numPr>
          <w:ilvl w:val="0"/>
          <w:numId w:val="153"/>
        </w:numPr>
        <w:autoSpaceDE w:val="0"/>
        <w:autoSpaceDN w:val="0"/>
        <w:spacing w:after="0" w:line="240" w:lineRule="auto"/>
        <w:rPr>
          <w:rFonts w:ascii="Verdana" w:hAnsi="Verdana" w:cs="Arial"/>
          <w:sz w:val="24"/>
          <w:szCs w:val="24"/>
        </w:rPr>
      </w:pPr>
      <w:r w:rsidRPr="00D04121">
        <w:rPr>
          <w:rFonts w:ascii="Verdana" w:eastAsia="Verdana" w:hAnsi="Verdana" w:cs="Arial"/>
          <w:sz w:val="24"/>
          <w:szCs w:val="24"/>
          <w:lang w:val="cy-GB" w:bidi="cy-GB"/>
        </w:rPr>
        <w:t xml:space="preserve">Paratoi cynllun sy'n nodi'r strategaeth ar gyfer sicrhau cydymffurfiaeth â'r ddyletswydd wrth wella gofal iechyd, a chyflwyno'r cynllun hwnnw i Lywodraeth Cymru a'i gael wedi'i gymeradwyo ganddi. </w:t>
      </w:r>
    </w:p>
    <w:p w14:paraId="6BDB08B8" w14:textId="77777777" w:rsidR="009875AA" w:rsidRPr="00D04121" w:rsidRDefault="009875AA" w:rsidP="009875AA">
      <w:pPr>
        <w:pStyle w:val="ListParagraph"/>
        <w:widowControl w:val="0"/>
        <w:autoSpaceDE w:val="0"/>
        <w:autoSpaceDN w:val="0"/>
        <w:spacing w:after="0" w:line="240" w:lineRule="auto"/>
        <w:rPr>
          <w:rFonts w:ascii="Verdana" w:hAnsi="Verdana" w:cs="Arial"/>
          <w:color w:val="FF0000"/>
          <w:sz w:val="24"/>
          <w:szCs w:val="24"/>
        </w:rPr>
      </w:pPr>
    </w:p>
    <w:p w14:paraId="4CEA7234" w14:textId="4C77DE6B" w:rsidR="009875AA" w:rsidRPr="00D04121" w:rsidRDefault="009875AA" w:rsidP="009875AA">
      <w:pPr>
        <w:pStyle w:val="ListParagraph"/>
        <w:widowControl w:val="0"/>
        <w:autoSpaceDE w:val="0"/>
        <w:autoSpaceDN w:val="0"/>
        <w:spacing w:after="0" w:line="240" w:lineRule="auto"/>
        <w:rPr>
          <w:rFonts w:ascii="Verdana" w:hAnsi="Verdana" w:cs="Arial"/>
          <w:sz w:val="24"/>
          <w:szCs w:val="24"/>
        </w:rPr>
      </w:pPr>
      <w:r w:rsidRPr="00D04121">
        <w:rPr>
          <w:rFonts w:ascii="Verdana" w:eastAsia="Verdana" w:hAnsi="Verdana" w:cs="Arial"/>
          <w:sz w:val="24"/>
          <w:szCs w:val="24"/>
          <w:lang w:val="cy-GB" w:bidi="cy-GB"/>
        </w:rPr>
        <w:t>Gan na allai'r Bwrdd Iechyd Lleol gyflwyno cynllun tymor canolig integredig a chytbwys yn unol â Fframwaith Cynllunio GIG Cymru, cyflwynodd y Bwrdd Gynllun Blynyddol ar gyfer 2025-26 ar 31 Mawrth 2025. Nid oedd y cynllun hwn yn cynnwys sefyllfa o dorri'n gyfartal. Cyhoeddwyd ymateb i'r Cynllun Blynyddol gan Lywodraeth Cymru ar 11 Ebrill 2025.</w:t>
      </w:r>
    </w:p>
    <w:p w14:paraId="592C1C5E" w14:textId="77777777" w:rsidR="009875AA" w:rsidRPr="00D04121" w:rsidRDefault="009875AA" w:rsidP="009875AA">
      <w:pPr>
        <w:pStyle w:val="ListParagraph"/>
        <w:widowControl w:val="0"/>
        <w:autoSpaceDE w:val="0"/>
        <w:autoSpaceDN w:val="0"/>
        <w:spacing w:after="0" w:line="240" w:lineRule="auto"/>
        <w:rPr>
          <w:rFonts w:ascii="Verdana" w:hAnsi="Verdana" w:cs="Arial"/>
          <w:sz w:val="24"/>
          <w:szCs w:val="24"/>
        </w:rPr>
      </w:pPr>
    </w:p>
    <w:p w14:paraId="0C491612" w14:textId="78A8FA9E" w:rsidR="009875AA" w:rsidRPr="00D04121" w:rsidRDefault="009875AA" w:rsidP="003B430D">
      <w:pPr>
        <w:pStyle w:val="ListParagraph"/>
        <w:widowControl w:val="0"/>
        <w:autoSpaceDE w:val="0"/>
        <w:autoSpaceDN w:val="0"/>
        <w:spacing w:line="240" w:lineRule="auto"/>
        <w:rPr>
          <w:rFonts w:ascii="Verdana" w:hAnsi="Verdana" w:cs="Arial"/>
          <w:color w:val="FF0000"/>
          <w:sz w:val="24"/>
          <w:szCs w:val="24"/>
        </w:rPr>
      </w:pPr>
      <w:r w:rsidRPr="00D04121">
        <w:rPr>
          <w:rFonts w:ascii="Verdana" w:eastAsia="Verdana" w:hAnsi="Verdana" w:cs="Arial"/>
          <w:sz w:val="24"/>
          <w:szCs w:val="24"/>
          <w:lang w:val="cy-GB" w:bidi="cy-GB"/>
        </w:rPr>
        <w:t>Gyda chefnogaeth Llywodraeth Cymru, comisiynodd y Bwrdd Iechyd gymorth strategol allanol yn canolbwyntio ar naw prif ganlyniad, ond ar gyfer 2025-26, y prif ffocws oedd nodi a chyflawni arbedion. Drwy gydol 2025-26, bu'r Bwrdd Iechyd yn gweithio gyda Llywodraeth Cymru a'i bartner allanol i nodi opsiynau i gyrraedd y targed arbedion a nodwyd yn y cynllun blynyddol; ym mis Medi, darparwyd diweddariad ffurfiol i Lywodraeth Cymru a oedd yn cyd-fynd â'r ddogfen a gyflwynwyd i'r Bwrdd Arbennig ar 11 Medi 2025. Parhaodd y gwaith drwy gydol gweddill 2025-26 ar y mater hwn o gyflawni arbedion</w:t>
      </w:r>
      <w:r w:rsidRPr="00D04121">
        <w:rPr>
          <w:rFonts w:ascii="Verdana" w:eastAsia="Verdana" w:hAnsi="Verdana" w:cs="Arial"/>
          <w:color w:val="FF0000"/>
          <w:sz w:val="24"/>
          <w:szCs w:val="24"/>
          <w:lang w:val="cy-GB" w:bidi="cy-GB"/>
        </w:rPr>
        <w:t xml:space="preserve">. </w:t>
      </w:r>
    </w:p>
    <w:p w14:paraId="6AE074CC" w14:textId="77777777" w:rsidR="009875AA" w:rsidRPr="00D04121" w:rsidRDefault="009875AA" w:rsidP="003B430D">
      <w:pPr>
        <w:pStyle w:val="ListParagraph"/>
        <w:widowControl w:val="0"/>
        <w:autoSpaceDE w:val="0"/>
        <w:autoSpaceDN w:val="0"/>
        <w:spacing w:after="0" w:line="240" w:lineRule="auto"/>
        <w:rPr>
          <w:rFonts w:ascii="Verdana" w:hAnsi="Verdana" w:cs="Arial"/>
          <w:sz w:val="24"/>
          <w:szCs w:val="24"/>
        </w:rPr>
      </w:pPr>
    </w:p>
    <w:p w14:paraId="3FEDA228" w14:textId="5AAA4EAC" w:rsidR="009875AA" w:rsidRPr="00D04121" w:rsidRDefault="009875AA" w:rsidP="003B430D">
      <w:pPr>
        <w:pStyle w:val="ListParagraph"/>
        <w:widowControl w:val="0"/>
        <w:autoSpaceDE w:val="0"/>
        <w:autoSpaceDN w:val="0"/>
        <w:spacing w:after="0" w:line="240" w:lineRule="auto"/>
        <w:rPr>
          <w:rFonts w:ascii="Verdana" w:hAnsi="Verdana" w:cs="Arial"/>
          <w:sz w:val="24"/>
          <w:szCs w:val="24"/>
        </w:rPr>
      </w:pPr>
      <w:r w:rsidRPr="00D04121">
        <w:rPr>
          <w:rFonts w:ascii="Verdana" w:eastAsia="Verdana" w:hAnsi="Verdana" w:cs="Arial"/>
          <w:sz w:val="24"/>
          <w:szCs w:val="24"/>
          <w:lang w:val="cy-GB" w:bidi="cy-GB"/>
        </w:rPr>
        <w:t>Fodd bynnag, nid yw'r Bwrdd Iechyd wedi gallu cyflawni ei ddyletswydd statudol i fod â chynllun ariannol cymeradwy.</w:t>
      </w:r>
    </w:p>
    <w:p w14:paraId="0B853824" w14:textId="77777777" w:rsidR="0082042C" w:rsidRDefault="0082042C" w:rsidP="00D12D4A">
      <w:pPr>
        <w:widowControl w:val="0"/>
        <w:autoSpaceDE w:val="0"/>
        <w:autoSpaceDN w:val="0"/>
        <w:spacing w:after="0" w:line="240" w:lineRule="auto"/>
        <w:rPr>
          <w:rFonts w:ascii="Verdana" w:hAnsi="Verdana" w:cs="Arial"/>
          <w:b/>
          <w:color w:val="2E74B5" w:themeColor="accent1" w:themeShade="BF"/>
          <w:szCs w:val="24"/>
        </w:rPr>
      </w:pPr>
    </w:p>
    <w:p w14:paraId="6A9AAFB2" w14:textId="77777777" w:rsidR="006769DE" w:rsidRPr="0017581D" w:rsidRDefault="006769DE" w:rsidP="003B7534">
      <w:pPr>
        <w:pStyle w:val="ListParagraph"/>
        <w:numPr>
          <w:ilvl w:val="0"/>
          <w:numId w:val="25"/>
        </w:numPr>
        <w:spacing w:after="0" w:line="240" w:lineRule="auto"/>
        <w:rPr>
          <w:rFonts w:ascii="Verdana" w:hAnsi="Verdana" w:cs="Arial"/>
          <w:b/>
          <w:color w:val="2E74B5" w:themeColor="accent1" w:themeShade="BF"/>
          <w:sz w:val="24"/>
          <w:szCs w:val="24"/>
          <w:lang w:val="en-GB"/>
        </w:rPr>
      </w:pPr>
      <w:r w:rsidRPr="0017581D">
        <w:rPr>
          <w:rFonts w:ascii="Verdana" w:eastAsia="Verdana" w:hAnsi="Verdana" w:cs="Arial"/>
          <w:b/>
          <w:color w:val="2E74B5" w:themeColor="accent1" w:themeShade="BF"/>
          <w:sz w:val="24"/>
          <w:szCs w:val="24"/>
          <w:lang w:val="cy-GB" w:bidi="cy-GB"/>
        </w:rPr>
        <w:t>Datganiadau Datgelu</w:t>
      </w:r>
    </w:p>
    <w:p w14:paraId="522DCBAF" w14:textId="77777777" w:rsidR="00277EEF" w:rsidRPr="0017581D" w:rsidRDefault="00277EEF" w:rsidP="007450DA">
      <w:pPr>
        <w:widowControl w:val="0"/>
        <w:spacing w:after="0" w:line="240" w:lineRule="auto"/>
        <w:rPr>
          <w:rFonts w:ascii="Verdana" w:hAnsi="Verdana" w:cs="Arial"/>
          <w:b/>
          <w:i/>
          <w:color w:val="2E74B5" w:themeColor="accent1" w:themeShade="BF"/>
          <w:szCs w:val="24"/>
        </w:rPr>
      </w:pPr>
      <w:r w:rsidRPr="0017581D">
        <w:rPr>
          <w:rFonts w:ascii="Verdana" w:eastAsia="Verdana" w:hAnsi="Verdana" w:cs="Arial"/>
          <w:b/>
          <w:i/>
          <w:color w:val="2E74B5" w:themeColor="accent1" w:themeShade="BF"/>
          <w:szCs w:val="24"/>
          <w:lang w:bidi="cy-GB"/>
        </w:rPr>
        <w:t xml:space="preserve">Cydraddoldeb, Amrywiaeth, Cynhwysiant a Hawliau Dynol </w:t>
      </w:r>
    </w:p>
    <w:p w14:paraId="10B7FCA1" w14:textId="6DE951C5" w:rsidR="001F3DA5" w:rsidRPr="0017581D" w:rsidRDefault="00277EEF" w:rsidP="00AE64F8">
      <w:pPr>
        <w:widowControl w:val="0"/>
        <w:spacing w:after="0" w:line="240" w:lineRule="auto"/>
        <w:rPr>
          <w:rFonts w:ascii="Verdana" w:hAnsi="Verdana" w:cs="Arial"/>
        </w:rPr>
      </w:pPr>
      <w:r w:rsidRPr="2B80FE01">
        <w:rPr>
          <w:rFonts w:ascii="Verdana" w:eastAsia="Verdana" w:hAnsi="Verdana" w:cs="Arial"/>
          <w:lang w:bidi="cy-GB"/>
        </w:rPr>
        <w:t xml:space="preserve">Mae'r Bwrdd Iechyd wedi ymrwymo i drin pawb yn deg ac nid yw'n goddef gwahaniaethu ar sail oedran, anabledd, hunaniaeth rhyw, statws priodas neu bartneriaeth sifil, beichiogrwydd neu famolaeth, hil neu genedligrwydd, crefydd neu gred, rhyw neu gyfeiriadedd rhywiol. Mae'n parhau i ehangu mynediad at gyfleoedd cyflogaeth a hyfforddiant er mwyn denu, datblygu a meithrin pobl o gefndiroedd gwahanol. </w:t>
      </w:r>
    </w:p>
    <w:p w14:paraId="6BF76F46" w14:textId="77777777" w:rsidR="001F3DA5" w:rsidRPr="0017581D" w:rsidRDefault="001F3DA5" w:rsidP="00AE64F8">
      <w:pPr>
        <w:widowControl w:val="0"/>
        <w:spacing w:after="0" w:line="240" w:lineRule="auto"/>
        <w:rPr>
          <w:rFonts w:ascii="Verdana" w:hAnsi="Verdana" w:cs="Arial"/>
          <w:szCs w:val="24"/>
        </w:rPr>
      </w:pPr>
    </w:p>
    <w:p w14:paraId="3177B3FB" w14:textId="3AA90E1B" w:rsidR="001F3DA5" w:rsidRPr="0017581D" w:rsidRDefault="00AB7A9A" w:rsidP="00AE64F8">
      <w:pPr>
        <w:widowControl w:val="0"/>
        <w:spacing w:after="0" w:line="240" w:lineRule="auto"/>
        <w:rPr>
          <w:rFonts w:ascii="Verdana" w:hAnsi="Verdana" w:cs="Arial"/>
          <w:szCs w:val="24"/>
        </w:rPr>
      </w:pPr>
      <w:r w:rsidRPr="0017581D">
        <w:rPr>
          <w:rFonts w:ascii="Verdana" w:eastAsia="Verdana" w:hAnsi="Verdana" w:cs="Verdana"/>
          <w:szCs w:val="24"/>
          <w:lang w:bidi="cy-GB"/>
        </w:rPr>
        <w:t xml:space="preserve">'Rydym i gyd yn Perthyn' yw </w:t>
      </w:r>
      <w:hyperlink r:id="rId98" w:tgtFrame="_self" w:history="1">
        <w:r w:rsidR="007534C6" w:rsidRPr="0017581D">
          <w:rPr>
            <w:rStyle w:val="Hyperlink"/>
            <w:rFonts w:ascii="Verdana" w:eastAsia="Verdana" w:hAnsi="Verdana" w:cs="Verdana"/>
            <w:szCs w:val="24"/>
            <w:lang w:bidi="cy-GB"/>
          </w:rPr>
          <w:t>Cynllun Strategol Cydraddoldeb y Bwrdd Iechyd ar gyfer 2025-2028</w:t>
        </w:r>
      </w:hyperlink>
      <w:r w:rsidRPr="0017581D">
        <w:rPr>
          <w:rFonts w:ascii="Verdana" w:eastAsia="Verdana" w:hAnsi="Verdana" w:cs="Verdana"/>
          <w:szCs w:val="24"/>
          <w:lang w:bidi="cy-GB"/>
        </w:rPr>
        <w:t>.  Fe wnaethom alw'r cynllun hwn 'Rydym i gyd yn Perthyn' oherwydd, drwy gydol ein trafodaethau â phobl – boed yn aelodau o'r cyhoedd, cleifion, teuluoedd neu ein staff – dywedasant wrthym eu bod yn teimlo bod rhwystrau i gael mynediad at wasanaethau oherwydd eu nodwedd(au) gwarchodedig o dan Ddeddf Cydraddoldeb 2010, a'u bod yn cael eu gwneud i deimlo'n wahanol o fewn ein gwasanaethau. Roeddem am sicrhau bod pob unigolyn yn teimlo ei fod yn perthyn i'n holl wasanaethau – boed yn ddefnyddiwr gwasanaeth, yn aelod o'r teulu sy'n eu cefnogi, neu'n aelod o'r staff. Roedd hyn hefyd yn berthnasol i wasanaethau a gomisiynwyd gennym gan sefydliadau eraill ar gyfer ein poblogaeth.</w:t>
      </w:r>
    </w:p>
    <w:p w14:paraId="3B04B6D0" w14:textId="77777777" w:rsidR="001F3DA5" w:rsidRPr="0017581D" w:rsidRDefault="001F3DA5" w:rsidP="00AE64F8">
      <w:pPr>
        <w:widowControl w:val="0"/>
        <w:spacing w:after="0" w:line="240" w:lineRule="auto"/>
        <w:rPr>
          <w:rFonts w:ascii="Verdana" w:hAnsi="Verdana" w:cs="Arial"/>
          <w:szCs w:val="24"/>
        </w:rPr>
      </w:pPr>
    </w:p>
    <w:p w14:paraId="2B864E8B" w14:textId="5C3236BA" w:rsidR="00AE64F8" w:rsidRPr="0017581D" w:rsidRDefault="00AE64F8" w:rsidP="00AE64F8">
      <w:pPr>
        <w:spacing w:after="0" w:line="240" w:lineRule="auto"/>
        <w:rPr>
          <w:rFonts w:ascii="Verdana" w:hAnsi="Verdana" w:cs="Arial"/>
        </w:rPr>
      </w:pPr>
      <w:r w:rsidRPr="725EBD80">
        <w:rPr>
          <w:rFonts w:ascii="Verdana" w:eastAsia="Verdana" w:hAnsi="Verdana" w:cs="Arial"/>
          <w:lang w:bidi="cy-GB"/>
        </w:rPr>
        <w:t xml:space="preserve">Mae'r Bwrdd Iechyd yn sicrhau bod effeithiau posibl unrhyw newidiadau i'w wasanaethau yn cael eu hystyried mewn perthynas â'r grwpiau â nodweddion gwarchodedig a nodir uchod, yn unol â Deddf Cydraddoldeb 2010. Mae'n gwneud hyn drwy ddatblygu asesiadau o'r effaith ar gydraddoldeb ar gyfer y newidiadau arfaethedig hyn, sy'n amlinellu unrhyw effeithiau – gan gynnwys y rhai sy'n codi o dan y ddyletswydd economaidd-gymdeithasol – er mwyn i'r rhain gael eu hystyried wrth wneud penderfyniadau ynghylch newid gwasanaethau. Gwneir hyn mewn partneriaeth â Llais (a elwid gynt yn Gyngor Iechyd Cymunedol Bae </w:t>
      </w:r>
      <w:r w:rsidRPr="725EBD80">
        <w:rPr>
          <w:rFonts w:ascii="Verdana" w:eastAsia="Verdana" w:hAnsi="Verdana" w:cs="Arial"/>
          <w:lang w:bidi="cy-GB"/>
        </w:rPr>
        <w:lastRenderedPageBreak/>
        <w:t>Abertawe), fel corff gwarchod lleol y GIG, er mwyn sicrhau eu bod yn cael eu nodi a'u hystyried yn briodol fel rhan o hyn.</w:t>
      </w:r>
    </w:p>
    <w:p w14:paraId="5A8000D0" w14:textId="77777777" w:rsidR="00AE64F8" w:rsidRPr="0017581D" w:rsidRDefault="00AE64F8" w:rsidP="00AE64F8">
      <w:pPr>
        <w:spacing w:after="0" w:line="240" w:lineRule="auto"/>
        <w:rPr>
          <w:rFonts w:ascii="Verdana" w:hAnsi="Verdana" w:cs="Arial"/>
          <w:szCs w:val="24"/>
        </w:rPr>
      </w:pPr>
    </w:p>
    <w:p w14:paraId="7BAC0EFD" w14:textId="3C9F812E" w:rsidR="00277EEF" w:rsidRPr="0017581D" w:rsidRDefault="00CD5025" w:rsidP="007450DA">
      <w:pPr>
        <w:widowControl w:val="0"/>
        <w:autoSpaceDE w:val="0"/>
        <w:autoSpaceDN w:val="0"/>
        <w:spacing w:after="0" w:line="240" w:lineRule="auto"/>
        <w:rPr>
          <w:rFonts w:ascii="Verdana" w:hAnsi="Verdana" w:cs="Arial"/>
          <w:b/>
          <w:i/>
          <w:color w:val="2E74B5" w:themeColor="accent1" w:themeShade="BF"/>
          <w:szCs w:val="24"/>
        </w:rPr>
      </w:pPr>
      <w:r w:rsidRPr="0017581D">
        <w:rPr>
          <w:rFonts w:ascii="Verdana" w:eastAsia="Verdana" w:hAnsi="Verdana" w:cs="Arial"/>
          <w:b/>
          <w:i/>
          <w:color w:val="2E74B5" w:themeColor="accent1" w:themeShade="BF"/>
          <w:szCs w:val="24"/>
          <w:lang w:bidi="cy-GB"/>
        </w:rPr>
        <w:t>Llywodraethu Gwybodaeth</w:t>
      </w:r>
    </w:p>
    <w:p w14:paraId="63C16793" w14:textId="07639605" w:rsidR="00F1365D" w:rsidRPr="00A53C0C" w:rsidRDefault="00F1365D" w:rsidP="00F1365D">
      <w:pPr>
        <w:jc w:val="both"/>
        <w:rPr>
          <w:rFonts w:ascii="Verdana" w:hAnsi="Verdana"/>
        </w:rPr>
      </w:pPr>
      <w:r w:rsidRPr="725EBD80">
        <w:rPr>
          <w:rFonts w:ascii="Verdana" w:eastAsia="Verdana" w:hAnsi="Verdana" w:cs="Verdana"/>
          <w:lang w:bidi="cy-GB"/>
        </w:rPr>
        <w:t>Mae'r Bwrdd Iechyd yn cynnal fframwaith Llywodraethu Gwybodaeth (IG) cadarn i sicrhau bod gwybodaeth yn cael ei rheoli, ei diogelu a'i defnyddio'n gyfrifol ar draws y sefydliad. Mae'r fframwaith hwn yn cynnwys:</w:t>
      </w:r>
    </w:p>
    <w:p w14:paraId="0DAF5FA7" w14:textId="77777777" w:rsidR="00F1365D" w:rsidRPr="00A53C0C" w:rsidRDefault="00F1365D" w:rsidP="00D32AF9">
      <w:pPr>
        <w:numPr>
          <w:ilvl w:val="0"/>
          <w:numId w:val="135"/>
        </w:numPr>
        <w:jc w:val="both"/>
        <w:rPr>
          <w:rFonts w:ascii="Verdana" w:hAnsi="Verdana"/>
          <w:szCs w:val="24"/>
        </w:rPr>
      </w:pPr>
      <w:r w:rsidRPr="00A53C0C">
        <w:rPr>
          <w:rFonts w:ascii="Verdana" w:eastAsia="Verdana" w:hAnsi="Verdana" w:cs="Verdana"/>
          <w:b/>
          <w:szCs w:val="24"/>
          <w:lang w:bidi="cy-GB"/>
        </w:rPr>
        <w:t>Y Pwyllgor Digidol, Data, Ymchwil ac Arloesi (DDRI)</w:t>
      </w:r>
      <w:r w:rsidRPr="00A53C0C">
        <w:rPr>
          <w:rFonts w:ascii="Verdana" w:eastAsia="Verdana" w:hAnsi="Verdana" w:cs="Verdana"/>
          <w:szCs w:val="24"/>
          <w:lang w:bidi="cy-GB"/>
        </w:rPr>
        <w:t>, sy'n goruchwylio'r agenda llywodraethu gwybodaeth ar lefel is-bwyllgor y Bwrdd.</w:t>
      </w:r>
    </w:p>
    <w:p w14:paraId="1BF536B4" w14:textId="77777777" w:rsidR="00F1365D" w:rsidRPr="00A53C0C" w:rsidRDefault="00F1365D" w:rsidP="00D32AF9">
      <w:pPr>
        <w:numPr>
          <w:ilvl w:val="0"/>
          <w:numId w:val="135"/>
        </w:numPr>
        <w:jc w:val="both"/>
        <w:rPr>
          <w:rFonts w:ascii="Verdana" w:hAnsi="Verdana"/>
          <w:szCs w:val="24"/>
        </w:rPr>
      </w:pPr>
      <w:r w:rsidRPr="00A53C0C">
        <w:rPr>
          <w:rFonts w:ascii="Verdana" w:eastAsia="Verdana" w:hAnsi="Verdana" w:cs="Verdana"/>
          <w:b/>
          <w:szCs w:val="24"/>
          <w:lang w:bidi="cy-GB"/>
        </w:rPr>
        <w:t>Y Grŵp Sicrwydd Llywodraethu Gwybodaeth a Diogelwch Seiber (IGCAG)</w:t>
      </w:r>
      <w:r w:rsidRPr="00A53C0C">
        <w:rPr>
          <w:rFonts w:ascii="Verdana" w:eastAsia="Verdana" w:hAnsi="Verdana" w:cs="Verdana"/>
          <w:szCs w:val="24"/>
          <w:lang w:bidi="cy-GB"/>
        </w:rPr>
        <w:t>, sy'n cefnogi, yn craffu ar ac yn gyrru'r agenda Llywodraethu Gwybodaeth, gan ddarparu sicrwydd i DDRI bod rheolaethau effeithiol a mecanweithiau arfer gorau ar waith.</w:t>
      </w:r>
    </w:p>
    <w:p w14:paraId="2940513D" w14:textId="77777777" w:rsidR="00F1365D" w:rsidRPr="00A53C0C" w:rsidRDefault="00F1365D" w:rsidP="00D32AF9">
      <w:pPr>
        <w:numPr>
          <w:ilvl w:val="0"/>
          <w:numId w:val="135"/>
        </w:numPr>
        <w:jc w:val="both"/>
        <w:rPr>
          <w:rFonts w:ascii="Verdana" w:hAnsi="Verdana"/>
          <w:szCs w:val="24"/>
        </w:rPr>
      </w:pPr>
      <w:r w:rsidRPr="00A53C0C">
        <w:rPr>
          <w:rFonts w:ascii="Verdana" w:eastAsia="Verdana" w:hAnsi="Verdana" w:cs="Verdana"/>
          <w:b/>
          <w:szCs w:val="24"/>
          <w:lang w:bidi="cy-GB"/>
        </w:rPr>
        <w:t>Gwarcheidwad Caldicott</w:t>
      </w:r>
      <w:r w:rsidRPr="00A53C0C">
        <w:rPr>
          <w:rFonts w:ascii="Verdana" w:eastAsia="Verdana" w:hAnsi="Verdana" w:cs="Verdana"/>
          <w:szCs w:val="24"/>
          <w:lang w:bidi="cy-GB"/>
        </w:rPr>
        <w:t>, sy'n gyfrifol am ddiogelu cyfrinachedd gwybodaeth cleifion a sicrhau bod gwybodaeth yn cael ei rhannu'n briodol.</w:t>
      </w:r>
    </w:p>
    <w:p w14:paraId="23794D54" w14:textId="77777777" w:rsidR="00F1365D" w:rsidRPr="00A53C0C" w:rsidRDefault="00F1365D" w:rsidP="00D32AF9">
      <w:pPr>
        <w:numPr>
          <w:ilvl w:val="0"/>
          <w:numId w:val="135"/>
        </w:numPr>
        <w:jc w:val="both"/>
        <w:rPr>
          <w:rFonts w:ascii="Verdana" w:hAnsi="Verdana"/>
          <w:szCs w:val="24"/>
        </w:rPr>
      </w:pPr>
      <w:r w:rsidRPr="00A53C0C">
        <w:rPr>
          <w:rFonts w:ascii="Verdana" w:eastAsia="Verdana" w:hAnsi="Verdana" w:cs="Verdana"/>
          <w:b/>
          <w:szCs w:val="24"/>
          <w:lang w:bidi="cy-GB"/>
        </w:rPr>
        <w:t>Perchennog Risg Gwybodaeth Uwch (SIRO)</w:t>
      </w:r>
      <w:r w:rsidRPr="00A53C0C">
        <w:rPr>
          <w:rFonts w:ascii="Verdana" w:eastAsia="Verdana" w:hAnsi="Verdana" w:cs="Verdana"/>
          <w:szCs w:val="24"/>
          <w:lang w:bidi="cy-GB"/>
        </w:rPr>
        <w:t>, sy'n ysgwyddo cyfrifoldeb strategol am risg gwybodaeth ac yn sicrhau ei bod yn cael ei rheoli'n effeithiol ar lefel gorfforaethol.</w:t>
      </w:r>
    </w:p>
    <w:p w14:paraId="7F9863E2" w14:textId="77777777" w:rsidR="00F1365D" w:rsidRPr="00A53C0C" w:rsidRDefault="00F1365D" w:rsidP="00D32AF9">
      <w:pPr>
        <w:numPr>
          <w:ilvl w:val="0"/>
          <w:numId w:val="135"/>
        </w:numPr>
        <w:jc w:val="both"/>
        <w:rPr>
          <w:rFonts w:ascii="Verdana" w:hAnsi="Verdana"/>
          <w:szCs w:val="24"/>
        </w:rPr>
      </w:pPr>
      <w:r w:rsidRPr="00A53C0C">
        <w:rPr>
          <w:rFonts w:ascii="Verdana" w:eastAsia="Verdana" w:hAnsi="Verdana" w:cs="Verdana"/>
          <w:b/>
          <w:szCs w:val="24"/>
          <w:lang w:bidi="cy-GB"/>
        </w:rPr>
        <w:t>Swyddog Diogelu Data (DPO)</w:t>
      </w:r>
      <w:r w:rsidRPr="00A53C0C">
        <w:rPr>
          <w:rFonts w:ascii="Verdana" w:eastAsia="Verdana" w:hAnsi="Verdana" w:cs="Verdana"/>
          <w:szCs w:val="24"/>
          <w:lang w:bidi="cy-GB"/>
        </w:rPr>
        <w:t>, sy'n goruchwylio cydymffurfiaeth â deddfwriaeth diogelu data ac yn cynghori ar risgiau a rhwymedigaethau cysylltiedig.</w:t>
      </w:r>
    </w:p>
    <w:p w14:paraId="143CC32D" w14:textId="77777777" w:rsidR="00F1365D" w:rsidRPr="00A53C0C" w:rsidRDefault="00F1365D" w:rsidP="00D32AF9">
      <w:pPr>
        <w:numPr>
          <w:ilvl w:val="0"/>
          <w:numId w:val="135"/>
        </w:numPr>
        <w:jc w:val="both"/>
        <w:rPr>
          <w:rFonts w:ascii="Verdana" w:hAnsi="Verdana"/>
          <w:szCs w:val="24"/>
        </w:rPr>
      </w:pPr>
      <w:r w:rsidRPr="00A53C0C">
        <w:rPr>
          <w:rFonts w:ascii="Verdana" w:eastAsia="Verdana" w:hAnsi="Verdana" w:cs="Verdana"/>
          <w:b/>
          <w:szCs w:val="24"/>
          <w:lang w:bidi="cy-GB"/>
        </w:rPr>
        <w:t>Hyrwyddwyr Llywodraethu Gwybodaeth</w:t>
      </w:r>
      <w:r w:rsidRPr="00A53C0C">
        <w:rPr>
          <w:rFonts w:ascii="Verdana" w:eastAsia="Verdana" w:hAnsi="Verdana" w:cs="Verdana"/>
          <w:szCs w:val="24"/>
          <w:lang w:bidi="cy-GB"/>
        </w:rPr>
        <w:t xml:space="preserve"> ym mhob Grŵp Cyflawni Gwasanaeth ac adran gorfforaethol, sy'n hyrwyddo cydymffurfiaeth â diogelu data ac arferion llywodraethu gwybodaeth da yn eu maes gwaith.</w:t>
      </w:r>
    </w:p>
    <w:p w14:paraId="7A184260" w14:textId="77777777" w:rsidR="00F1365D" w:rsidRPr="00A53C0C" w:rsidRDefault="00F1365D" w:rsidP="00F1365D">
      <w:pPr>
        <w:jc w:val="both"/>
        <w:rPr>
          <w:rFonts w:ascii="Verdana" w:hAnsi="Verdana"/>
          <w:szCs w:val="24"/>
        </w:rPr>
      </w:pPr>
      <w:r w:rsidRPr="00A53C0C">
        <w:rPr>
          <w:rFonts w:ascii="Verdana" w:eastAsia="Verdana" w:hAnsi="Verdana" w:cs="Verdana"/>
          <w:szCs w:val="24"/>
          <w:lang w:bidi="cy-GB"/>
        </w:rPr>
        <w:t>Mae'r Bwrdd Iechyd yn gweithio yn unol â chynllun gwaith strategol pwrpasol ar gyfer Llywodraethu Gwybodaeth, sy'n sicrhau bod cydymffurfiaeth y sefydliad â rheoliadau diogelu data yn cael ei chynnal, ei hadolygu a'i datblygu ymhellach. Cyflawnir gwelliant parhaus drwy fonitro, gweithgareddau sicrwydd ac adrodd i'r Grŵp Sicrwydd Llywodraethu Gwybodaeth a Diogelwch Seiber ac i'r Pwyllgor Digidol, Data, Ymchwil ac Arloesi.</w:t>
      </w:r>
    </w:p>
    <w:p w14:paraId="0FB76373" w14:textId="77777777" w:rsidR="00F1365D" w:rsidRPr="00A53C0C" w:rsidRDefault="00F1365D" w:rsidP="00F1365D">
      <w:pPr>
        <w:jc w:val="both"/>
        <w:rPr>
          <w:rFonts w:ascii="Verdana" w:hAnsi="Verdana"/>
          <w:szCs w:val="24"/>
        </w:rPr>
      </w:pPr>
      <w:r w:rsidRPr="00A53C0C">
        <w:rPr>
          <w:rFonts w:ascii="Verdana" w:eastAsia="Verdana" w:hAnsi="Verdana" w:cs="Verdana"/>
          <w:szCs w:val="24"/>
          <w:lang w:bidi="cy-GB"/>
        </w:rPr>
        <w:t xml:space="preserve">Yn unol â deddfwriaeth diogelu data, rhaid adrodd am doriadau data personol sy'n bodloni'r meini prawf hysbysu statudol i Swyddfa'r Comisiynydd Gwybodaeth (ICO). Yn ystod blwyddyn ariannol 2025–26, hysbyswyd yr ICO am </w:t>
      </w:r>
      <w:r w:rsidRPr="00A53C0C">
        <w:rPr>
          <w:rFonts w:ascii="Verdana" w:eastAsia="Verdana" w:hAnsi="Verdana" w:cs="Verdana"/>
          <w:b/>
          <w:szCs w:val="24"/>
          <w:lang w:bidi="cy-GB"/>
        </w:rPr>
        <w:t>saith achos o dorri rheolau</w:t>
      </w:r>
      <w:r w:rsidRPr="00A53C0C">
        <w:rPr>
          <w:rFonts w:ascii="Verdana" w:eastAsia="Verdana" w:hAnsi="Verdana" w:cs="Verdana"/>
          <w:szCs w:val="24"/>
          <w:lang w:bidi="cy-GB"/>
        </w:rPr>
        <w:t>. Darperir crynodeb o'r digwyddiadau hyn yn y tabl isod.</w:t>
      </w:r>
    </w:p>
    <w:p w14:paraId="096EEEF3" w14:textId="77777777" w:rsidR="00F1365D" w:rsidRDefault="00F1365D" w:rsidP="00F1365D">
      <w:pPr>
        <w:jc w:val="both"/>
        <w:rPr>
          <w:rFonts w:ascii="Verdana" w:hAnsi="Verdana"/>
          <w:szCs w:val="24"/>
        </w:rPr>
      </w:pPr>
      <w:r w:rsidRPr="00A53C0C">
        <w:rPr>
          <w:rFonts w:ascii="Verdana" w:eastAsia="Verdana" w:hAnsi="Verdana" w:cs="Verdana"/>
          <w:szCs w:val="24"/>
          <w:lang w:bidi="cy-GB"/>
        </w:rPr>
        <w:lastRenderedPageBreak/>
        <w:t>Lle mae'r ICO wedi cyhoeddi argymhellion, mae'r Bwrdd Iechyd wedi ystyried eu gweithredu er mwyn helpu i gryfhau arferion sefydliadol a lleihau'r tebygolrwydd y bydd y sefyllfa'n codi eto.</w:t>
      </w:r>
    </w:p>
    <w:p w14:paraId="31AD55B2" w14:textId="77777777" w:rsidR="000D0F25" w:rsidRDefault="000D0F25" w:rsidP="00F1365D">
      <w:pPr>
        <w:jc w:val="both"/>
        <w:rPr>
          <w:rFonts w:ascii="Verdana" w:hAnsi="Verdana"/>
          <w:szCs w:val="24"/>
        </w:rPr>
      </w:pPr>
    </w:p>
    <w:p w14:paraId="366FDD1E" w14:textId="77777777" w:rsidR="000D0F25" w:rsidRPr="00A53C0C" w:rsidRDefault="000D0F25" w:rsidP="00F1365D">
      <w:pPr>
        <w:jc w:val="both"/>
        <w:rPr>
          <w:rFonts w:ascii="Verdana" w:hAnsi="Verdana"/>
          <w:szCs w:val="24"/>
        </w:rPr>
      </w:pPr>
    </w:p>
    <w:p w14:paraId="7FD18E48" w14:textId="77777777" w:rsidR="00F1365D" w:rsidRPr="00A53C0C" w:rsidRDefault="00F1365D" w:rsidP="00F1365D">
      <w:pPr>
        <w:jc w:val="both"/>
        <w:rPr>
          <w:rFonts w:ascii="Verdana" w:hAnsi="Verdana"/>
          <w:szCs w:val="24"/>
        </w:rPr>
      </w:pPr>
    </w:p>
    <w:tbl>
      <w:tblPr>
        <w:tblW w:w="9771" w:type="dxa"/>
        <w:tblLayout w:type="fixed"/>
        <w:tblLook w:val="04A0" w:firstRow="1" w:lastRow="0" w:firstColumn="1" w:lastColumn="0" w:noHBand="0" w:noVBand="1"/>
      </w:tblPr>
      <w:tblGrid>
        <w:gridCol w:w="1833"/>
        <w:gridCol w:w="2268"/>
        <w:gridCol w:w="5670"/>
      </w:tblGrid>
      <w:tr w:rsidR="00F1365D" w:rsidRPr="00A53C0C" w14:paraId="47E99638" w14:textId="77777777" w:rsidTr="001B58B5">
        <w:trPr>
          <w:trHeight w:val="300"/>
        </w:trPr>
        <w:tc>
          <w:tcPr>
            <w:tcW w:w="1833" w:type="dxa"/>
            <w:tcBorders>
              <w:top w:val="single" w:sz="8" w:space="0" w:color="auto"/>
              <w:left w:val="single" w:sz="8" w:space="0" w:color="auto"/>
              <w:bottom w:val="single" w:sz="8" w:space="0" w:color="auto"/>
              <w:right w:val="single" w:sz="8" w:space="0" w:color="auto"/>
            </w:tcBorders>
            <w:shd w:val="clear" w:color="auto" w:fill="9CC2E5" w:themeFill="accent1" w:themeFillTint="99"/>
            <w:tcMar>
              <w:left w:w="108" w:type="dxa"/>
              <w:right w:w="108" w:type="dxa"/>
            </w:tcMar>
          </w:tcPr>
          <w:p w14:paraId="254C4E3A" w14:textId="77777777" w:rsidR="00F1365D" w:rsidRPr="00A53C0C" w:rsidRDefault="00F1365D" w:rsidP="001B58B5">
            <w:pPr>
              <w:spacing w:before="40" w:after="40"/>
              <w:jc w:val="center"/>
              <w:rPr>
                <w:rFonts w:ascii="Verdana" w:hAnsi="Verdana"/>
                <w:szCs w:val="24"/>
              </w:rPr>
            </w:pPr>
            <w:r w:rsidRPr="00A53C0C">
              <w:rPr>
                <w:rFonts w:ascii="Verdana" w:eastAsia="Arial" w:hAnsi="Verdana" w:cs="Arial"/>
                <w:b/>
                <w:szCs w:val="24"/>
                <w:lang w:bidi="cy-GB"/>
              </w:rPr>
              <w:t>Categori Torri Rheolau</w:t>
            </w:r>
          </w:p>
        </w:tc>
        <w:tc>
          <w:tcPr>
            <w:tcW w:w="2268" w:type="dxa"/>
            <w:tcBorders>
              <w:top w:val="single" w:sz="8" w:space="0" w:color="auto"/>
              <w:left w:val="single" w:sz="8" w:space="0" w:color="auto"/>
              <w:bottom w:val="single" w:sz="8" w:space="0" w:color="auto"/>
              <w:right w:val="single" w:sz="8" w:space="0" w:color="auto"/>
            </w:tcBorders>
            <w:shd w:val="clear" w:color="auto" w:fill="9CC2E5" w:themeFill="accent1" w:themeFillTint="99"/>
            <w:tcMar>
              <w:left w:w="108" w:type="dxa"/>
              <w:right w:w="108" w:type="dxa"/>
            </w:tcMar>
          </w:tcPr>
          <w:p w14:paraId="7B61DA76" w14:textId="77777777" w:rsidR="00F1365D" w:rsidRPr="00A53C0C" w:rsidRDefault="00F1365D" w:rsidP="001B58B5">
            <w:pPr>
              <w:spacing w:before="40" w:after="40"/>
              <w:jc w:val="center"/>
              <w:rPr>
                <w:rFonts w:ascii="Verdana" w:hAnsi="Verdana"/>
                <w:szCs w:val="24"/>
              </w:rPr>
            </w:pPr>
            <w:r w:rsidRPr="00A53C0C">
              <w:rPr>
                <w:rFonts w:ascii="Verdana" w:eastAsia="Arial" w:hAnsi="Verdana" w:cs="Arial"/>
                <w:b/>
                <w:szCs w:val="24"/>
                <w:lang w:bidi="cy-GB"/>
              </w:rPr>
              <w:t>Crynodeb o'r Toriad</w:t>
            </w:r>
          </w:p>
        </w:tc>
        <w:tc>
          <w:tcPr>
            <w:tcW w:w="5670" w:type="dxa"/>
            <w:tcBorders>
              <w:top w:val="single" w:sz="8" w:space="0" w:color="auto"/>
              <w:left w:val="single" w:sz="8" w:space="0" w:color="auto"/>
              <w:bottom w:val="single" w:sz="8" w:space="0" w:color="auto"/>
              <w:right w:val="single" w:sz="8" w:space="0" w:color="auto"/>
            </w:tcBorders>
            <w:shd w:val="clear" w:color="auto" w:fill="9CC2E5" w:themeFill="accent1" w:themeFillTint="99"/>
            <w:tcMar>
              <w:left w:w="108" w:type="dxa"/>
              <w:right w:w="108" w:type="dxa"/>
            </w:tcMar>
          </w:tcPr>
          <w:p w14:paraId="7406E76F" w14:textId="77777777" w:rsidR="00F1365D" w:rsidRPr="00A53C0C" w:rsidRDefault="00F1365D" w:rsidP="001B58B5">
            <w:pPr>
              <w:spacing w:before="40" w:after="40"/>
              <w:jc w:val="center"/>
              <w:rPr>
                <w:rFonts w:ascii="Verdana" w:hAnsi="Verdana"/>
                <w:szCs w:val="24"/>
              </w:rPr>
            </w:pPr>
            <w:r w:rsidRPr="00A53C0C">
              <w:rPr>
                <w:rFonts w:ascii="Verdana" w:eastAsia="Arial" w:hAnsi="Verdana" w:cs="Arial"/>
                <w:b/>
                <w:szCs w:val="24"/>
                <w:lang w:bidi="cy-GB"/>
              </w:rPr>
              <w:t>Crynodeb o’r Camau Gweithredu</w:t>
            </w:r>
          </w:p>
        </w:tc>
      </w:tr>
      <w:tr w:rsidR="00F1365D" w:rsidRPr="00A53C0C" w14:paraId="60996772" w14:textId="77777777" w:rsidTr="001B58B5">
        <w:trPr>
          <w:trHeight w:val="300"/>
        </w:trPr>
        <w:tc>
          <w:tcPr>
            <w:tcW w:w="1833" w:type="dxa"/>
            <w:tcBorders>
              <w:top w:val="single" w:sz="8" w:space="0" w:color="auto"/>
              <w:left w:val="single" w:sz="8" w:space="0" w:color="auto"/>
              <w:bottom w:val="single" w:sz="8" w:space="0" w:color="auto"/>
              <w:right w:val="single" w:sz="8" w:space="0" w:color="auto"/>
            </w:tcBorders>
            <w:tcMar>
              <w:left w:w="108" w:type="dxa"/>
              <w:right w:w="108" w:type="dxa"/>
            </w:tcMar>
          </w:tcPr>
          <w:p w14:paraId="6734B6C9" w14:textId="77777777" w:rsidR="00F1365D" w:rsidRPr="00A53C0C" w:rsidRDefault="00F1365D" w:rsidP="001B58B5">
            <w:pPr>
              <w:spacing w:before="40" w:after="40"/>
              <w:rPr>
                <w:rFonts w:ascii="Verdana" w:hAnsi="Verdana"/>
                <w:szCs w:val="24"/>
              </w:rPr>
            </w:pPr>
            <w:r w:rsidRPr="00A53C0C">
              <w:rPr>
                <w:rFonts w:ascii="Verdana" w:eastAsia="Arial" w:hAnsi="Verdana" w:cs="Arial"/>
                <w:szCs w:val="24"/>
                <w:lang w:bidi="cy-GB"/>
              </w:rPr>
              <w:t>Mynediad Heb Awdurdod (ICO_055)</w:t>
            </w:r>
          </w:p>
          <w:p w14:paraId="6C55320E" w14:textId="77777777" w:rsidR="00F1365D" w:rsidRPr="00A53C0C" w:rsidRDefault="00F1365D" w:rsidP="001B58B5">
            <w:pPr>
              <w:spacing w:before="40" w:after="40"/>
              <w:rPr>
                <w:rFonts w:ascii="Verdana" w:hAnsi="Verdana"/>
                <w:szCs w:val="24"/>
              </w:rPr>
            </w:pPr>
          </w:p>
        </w:tc>
        <w:tc>
          <w:tcPr>
            <w:tcW w:w="2268" w:type="dxa"/>
            <w:tcBorders>
              <w:top w:val="single" w:sz="8" w:space="0" w:color="auto"/>
              <w:left w:val="single" w:sz="8" w:space="0" w:color="auto"/>
              <w:bottom w:val="single" w:sz="8" w:space="0" w:color="auto"/>
              <w:right w:val="single" w:sz="8" w:space="0" w:color="auto"/>
            </w:tcBorders>
            <w:tcMar>
              <w:left w:w="108" w:type="dxa"/>
              <w:right w:w="108" w:type="dxa"/>
            </w:tcMar>
          </w:tcPr>
          <w:p w14:paraId="1B6E38A7" w14:textId="77777777" w:rsidR="00F1365D" w:rsidRPr="00A53C0C" w:rsidRDefault="00F1365D" w:rsidP="001B58B5">
            <w:pPr>
              <w:spacing w:before="40" w:after="40"/>
              <w:rPr>
                <w:rFonts w:ascii="Verdana" w:hAnsi="Verdana"/>
                <w:szCs w:val="24"/>
              </w:rPr>
            </w:pPr>
            <w:r w:rsidRPr="00A53C0C">
              <w:rPr>
                <w:rFonts w:ascii="Verdana" w:eastAsia="Verdana" w:hAnsi="Verdana" w:cs="Verdana"/>
                <w:szCs w:val="24"/>
                <w:lang w:bidi="cy-GB"/>
              </w:rPr>
              <w:t>Cafodd aelod o'r staff fynediad at gofnodion electronig heb ddiddordeb busnes dilys.</w:t>
            </w:r>
          </w:p>
        </w:tc>
        <w:tc>
          <w:tcPr>
            <w:tcW w:w="5670" w:type="dxa"/>
            <w:tcBorders>
              <w:top w:val="single" w:sz="8" w:space="0" w:color="auto"/>
              <w:left w:val="single" w:sz="8" w:space="0" w:color="auto"/>
              <w:bottom w:val="single" w:sz="8" w:space="0" w:color="auto"/>
              <w:right w:val="single" w:sz="8" w:space="0" w:color="auto"/>
            </w:tcBorders>
            <w:tcMar>
              <w:left w:w="108" w:type="dxa"/>
              <w:right w:w="108" w:type="dxa"/>
            </w:tcMar>
          </w:tcPr>
          <w:p w14:paraId="6E8011FE" w14:textId="77777777" w:rsidR="00F1365D" w:rsidRPr="00A53C0C" w:rsidRDefault="00F1365D" w:rsidP="003B7534">
            <w:pPr>
              <w:pStyle w:val="ListParagraph"/>
              <w:numPr>
                <w:ilvl w:val="0"/>
                <w:numId w:val="63"/>
              </w:numPr>
              <w:spacing w:after="0" w:line="259" w:lineRule="auto"/>
              <w:ind w:left="357" w:hanging="357"/>
              <w:rPr>
                <w:rFonts w:ascii="Verdana" w:eastAsia="Arial" w:hAnsi="Verdana" w:cs="Arial"/>
                <w:sz w:val="24"/>
                <w:szCs w:val="24"/>
              </w:rPr>
            </w:pPr>
            <w:r w:rsidRPr="00A53C0C">
              <w:rPr>
                <w:rFonts w:ascii="Verdana" w:eastAsia="Arial" w:hAnsi="Verdana" w:cs="Arial"/>
                <w:sz w:val="24"/>
                <w:szCs w:val="24"/>
                <w:lang w:val="cy-GB" w:bidi="cy-GB"/>
              </w:rPr>
              <w:t>Cynhaliwyd adolygiad rheoli mewnol a dilynwyd y weithdrefn ddisgyblu.</w:t>
            </w:r>
          </w:p>
          <w:p w14:paraId="423F275F" w14:textId="77777777" w:rsidR="00F1365D" w:rsidRPr="00A53C0C" w:rsidRDefault="00F1365D" w:rsidP="003B7534">
            <w:pPr>
              <w:pStyle w:val="ListParagraph"/>
              <w:numPr>
                <w:ilvl w:val="0"/>
                <w:numId w:val="63"/>
              </w:numPr>
              <w:spacing w:after="0" w:line="259" w:lineRule="auto"/>
              <w:ind w:left="357" w:hanging="357"/>
              <w:rPr>
                <w:rFonts w:ascii="Verdana" w:eastAsia="Arial" w:hAnsi="Verdana" w:cs="Arial"/>
                <w:sz w:val="24"/>
                <w:szCs w:val="24"/>
              </w:rPr>
            </w:pPr>
            <w:r w:rsidRPr="00A53C0C">
              <w:rPr>
                <w:rFonts w:ascii="Verdana" w:eastAsia="Arial" w:hAnsi="Verdana" w:cs="Arial"/>
                <w:sz w:val="24"/>
                <w:szCs w:val="24"/>
                <w:lang w:val="cy-GB" w:bidi="cy-GB"/>
              </w:rPr>
              <w:t>Ymchwiliad i'r achos sylfaenol a chamau lliniaru a gymerwyd i leihau'r risg y byddai'n digwydd eto.</w:t>
            </w:r>
          </w:p>
          <w:p w14:paraId="0BD64926" w14:textId="77777777" w:rsidR="00F1365D" w:rsidRPr="00A53C0C" w:rsidRDefault="00F1365D" w:rsidP="003B7534">
            <w:pPr>
              <w:pStyle w:val="ListParagraph"/>
              <w:numPr>
                <w:ilvl w:val="0"/>
                <w:numId w:val="63"/>
              </w:numPr>
              <w:spacing w:after="0" w:line="259" w:lineRule="auto"/>
              <w:ind w:left="357" w:hanging="357"/>
              <w:rPr>
                <w:rFonts w:ascii="Verdana" w:eastAsia="Arial" w:hAnsi="Verdana" w:cs="Arial"/>
                <w:sz w:val="24"/>
                <w:szCs w:val="24"/>
              </w:rPr>
            </w:pPr>
            <w:r w:rsidRPr="00A53C0C">
              <w:rPr>
                <w:rFonts w:ascii="Verdana" w:eastAsia="Arial" w:hAnsi="Verdana" w:cs="Arial"/>
                <w:sz w:val="24"/>
                <w:szCs w:val="24"/>
                <w:lang w:val="cy-GB" w:bidi="cy-GB"/>
              </w:rPr>
              <w:t>Cynhaliwyd proses archwilio Llywodraethu Gwybodaeth a darparwyd argymhellion ar gyfer gwella.</w:t>
            </w:r>
          </w:p>
          <w:p w14:paraId="36C0DDEB" w14:textId="77777777" w:rsidR="00F1365D" w:rsidRPr="00A53C0C" w:rsidRDefault="00F1365D" w:rsidP="003B7534">
            <w:pPr>
              <w:pStyle w:val="ListParagraph"/>
              <w:numPr>
                <w:ilvl w:val="0"/>
                <w:numId w:val="63"/>
              </w:numPr>
              <w:spacing w:after="0" w:line="259" w:lineRule="auto"/>
              <w:ind w:left="357" w:hanging="357"/>
              <w:rPr>
                <w:rFonts w:ascii="Verdana" w:eastAsia="Arial" w:hAnsi="Verdana" w:cs="Arial"/>
                <w:sz w:val="24"/>
                <w:szCs w:val="24"/>
              </w:rPr>
            </w:pPr>
            <w:r w:rsidRPr="00A53C0C">
              <w:rPr>
                <w:rFonts w:ascii="Verdana" w:eastAsia="Arial" w:hAnsi="Verdana" w:cs="Arial"/>
                <w:sz w:val="24"/>
                <w:szCs w:val="24"/>
                <w:lang w:val="cy-GB" w:bidi="cy-GB"/>
              </w:rPr>
              <w:t>Canfyddiadau'r Bwrdd Iechyd wedi'u darparu i'r Heddlu.</w:t>
            </w:r>
          </w:p>
          <w:p w14:paraId="200E532B" w14:textId="77777777" w:rsidR="00F1365D" w:rsidRPr="00A53C0C" w:rsidRDefault="00F1365D" w:rsidP="001B58B5">
            <w:pPr>
              <w:spacing w:after="0"/>
              <w:rPr>
                <w:rFonts w:ascii="Verdana" w:eastAsia="Arial" w:hAnsi="Verdana" w:cs="Arial"/>
                <w:szCs w:val="24"/>
              </w:rPr>
            </w:pPr>
            <w:r w:rsidRPr="00A53C0C">
              <w:rPr>
                <w:rFonts w:ascii="Verdana" w:eastAsia="Arial" w:hAnsi="Verdana" w:cs="Arial"/>
                <w:szCs w:val="24"/>
                <w:lang w:bidi="cy-GB"/>
              </w:rPr>
              <w:t xml:space="preserve"> </w:t>
            </w:r>
          </w:p>
        </w:tc>
      </w:tr>
      <w:tr w:rsidR="00F1365D" w:rsidRPr="00A53C0C" w14:paraId="5D865EB7" w14:textId="77777777" w:rsidTr="001B58B5">
        <w:trPr>
          <w:trHeight w:val="60"/>
        </w:trPr>
        <w:tc>
          <w:tcPr>
            <w:tcW w:w="1833" w:type="dxa"/>
            <w:tcBorders>
              <w:top w:val="single" w:sz="8" w:space="0" w:color="auto"/>
              <w:left w:val="single" w:sz="8" w:space="0" w:color="auto"/>
              <w:bottom w:val="single" w:sz="8" w:space="0" w:color="auto"/>
              <w:right w:val="single" w:sz="8" w:space="0" w:color="auto"/>
            </w:tcBorders>
            <w:tcMar>
              <w:left w:w="108" w:type="dxa"/>
              <w:right w:w="108" w:type="dxa"/>
            </w:tcMar>
          </w:tcPr>
          <w:p w14:paraId="78225D8C" w14:textId="77777777" w:rsidR="00F1365D" w:rsidRPr="00A53C0C" w:rsidRDefault="00F1365D" w:rsidP="001B58B5">
            <w:pPr>
              <w:spacing w:before="40" w:after="40"/>
              <w:rPr>
                <w:rFonts w:ascii="Verdana" w:hAnsi="Verdana"/>
                <w:szCs w:val="24"/>
              </w:rPr>
            </w:pPr>
            <w:r w:rsidRPr="00A53C0C">
              <w:rPr>
                <w:rFonts w:ascii="Verdana" w:eastAsia="Arial" w:hAnsi="Verdana" w:cs="Arial"/>
                <w:szCs w:val="24"/>
                <w:lang w:bidi="cy-GB"/>
              </w:rPr>
              <w:t>Datgelu – Papur (ICO_056)</w:t>
            </w:r>
          </w:p>
          <w:p w14:paraId="596BBB98" w14:textId="77777777" w:rsidR="00F1365D" w:rsidRPr="00A53C0C" w:rsidRDefault="00F1365D" w:rsidP="001B58B5">
            <w:pPr>
              <w:spacing w:before="40" w:after="40"/>
              <w:rPr>
                <w:rFonts w:ascii="Verdana" w:hAnsi="Verdana"/>
                <w:szCs w:val="24"/>
              </w:rPr>
            </w:pPr>
          </w:p>
          <w:p w14:paraId="15089A40" w14:textId="77777777" w:rsidR="00F1365D" w:rsidRPr="00A53C0C" w:rsidRDefault="00F1365D" w:rsidP="001B58B5">
            <w:pPr>
              <w:spacing w:before="40" w:after="40"/>
              <w:rPr>
                <w:rFonts w:ascii="Verdana" w:hAnsi="Verdana"/>
                <w:szCs w:val="24"/>
              </w:rPr>
            </w:pPr>
            <w:r w:rsidRPr="00A53C0C">
              <w:rPr>
                <w:rFonts w:ascii="Verdana" w:eastAsia="Arial" w:hAnsi="Verdana" w:cs="Arial"/>
                <w:szCs w:val="24"/>
                <w:lang w:bidi="cy-GB"/>
              </w:rPr>
              <w:t xml:space="preserve"> </w:t>
            </w:r>
          </w:p>
        </w:tc>
        <w:tc>
          <w:tcPr>
            <w:tcW w:w="2268" w:type="dxa"/>
            <w:tcBorders>
              <w:top w:val="single" w:sz="8" w:space="0" w:color="auto"/>
              <w:left w:val="single" w:sz="8" w:space="0" w:color="auto"/>
              <w:bottom w:val="single" w:sz="8" w:space="0" w:color="auto"/>
              <w:right w:val="single" w:sz="8" w:space="0" w:color="auto"/>
            </w:tcBorders>
            <w:tcMar>
              <w:left w:w="108" w:type="dxa"/>
              <w:right w:w="108" w:type="dxa"/>
            </w:tcMar>
          </w:tcPr>
          <w:p w14:paraId="06124F89" w14:textId="77777777" w:rsidR="00F1365D" w:rsidRPr="00A53C0C" w:rsidRDefault="00F1365D" w:rsidP="001B58B5">
            <w:pPr>
              <w:spacing w:before="40" w:after="40"/>
              <w:rPr>
                <w:rFonts w:ascii="Verdana" w:hAnsi="Verdana"/>
                <w:szCs w:val="24"/>
              </w:rPr>
            </w:pPr>
            <w:r w:rsidRPr="00A53C0C">
              <w:rPr>
                <w:rFonts w:ascii="Verdana" w:eastAsia="Arial" w:hAnsi="Verdana" w:cs="Arial"/>
                <w:szCs w:val="24"/>
                <w:lang w:bidi="cy-GB"/>
              </w:rPr>
              <w:t>Anfonwyd llythyr yn cynnwys data iechyd i gyfeiriad anghywir. Agorwyd y llythyr yn dilyn hynny gan dderbynnydd na fwriadwyd iddo ei dderbyn.</w:t>
            </w:r>
          </w:p>
        </w:tc>
        <w:tc>
          <w:tcPr>
            <w:tcW w:w="5670" w:type="dxa"/>
            <w:tcBorders>
              <w:top w:val="single" w:sz="8" w:space="0" w:color="auto"/>
              <w:left w:val="single" w:sz="8" w:space="0" w:color="auto"/>
              <w:bottom w:val="single" w:sz="8" w:space="0" w:color="auto"/>
              <w:right w:val="single" w:sz="8" w:space="0" w:color="auto"/>
            </w:tcBorders>
            <w:tcMar>
              <w:left w:w="108" w:type="dxa"/>
              <w:right w:w="108" w:type="dxa"/>
            </w:tcMar>
          </w:tcPr>
          <w:p w14:paraId="0781FCC9" w14:textId="77777777" w:rsidR="00F1365D" w:rsidRPr="00A53C0C" w:rsidRDefault="00F1365D" w:rsidP="003B7534">
            <w:pPr>
              <w:pStyle w:val="ListParagraph"/>
              <w:numPr>
                <w:ilvl w:val="0"/>
                <w:numId w:val="62"/>
              </w:numPr>
              <w:spacing w:after="0" w:line="259" w:lineRule="auto"/>
              <w:ind w:left="357" w:hanging="357"/>
              <w:rPr>
                <w:rFonts w:ascii="Verdana" w:eastAsia="Arial" w:hAnsi="Verdana" w:cs="Arial"/>
                <w:sz w:val="24"/>
                <w:szCs w:val="24"/>
              </w:rPr>
            </w:pPr>
            <w:r w:rsidRPr="00A53C0C">
              <w:rPr>
                <w:rFonts w:ascii="Verdana" w:eastAsia="Arial" w:hAnsi="Verdana" w:cs="Arial"/>
                <w:sz w:val="24"/>
                <w:szCs w:val="24"/>
                <w:lang w:val="cy-GB" w:bidi="cy-GB"/>
              </w:rPr>
              <w:t>Ymchwiliad i'r achos sylfaenol a chamau lliniaru a gymerwyd i leihau'r risg y byddai'n digwydd eto.</w:t>
            </w:r>
          </w:p>
          <w:p w14:paraId="20CB5F79" w14:textId="77777777" w:rsidR="00F1365D" w:rsidRPr="00A53C0C" w:rsidRDefault="00F1365D" w:rsidP="003B7534">
            <w:pPr>
              <w:pStyle w:val="ListParagraph"/>
              <w:numPr>
                <w:ilvl w:val="0"/>
                <w:numId w:val="62"/>
              </w:numPr>
              <w:spacing w:after="0" w:line="259" w:lineRule="auto"/>
              <w:ind w:left="357" w:hanging="357"/>
              <w:rPr>
                <w:rFonts w:ascii="Verdana" w:eastAsia="Arial" w:hAnsi="Verdana" w:cs="Arial"/>
                <w:sz w:val="24"/>
                <w:szCs w:val="24"/>
              </w:rPr>
            </w:pPr>
            <w:r w:rsidRPr="00A53C0C">
              <w:rPr>
                <w:rFonts w:ascii="Verdana" w:eastAsia="Arial" w:hAnsi="Verdana" w:cs="Arial"/>
                <w:sz w:val="24"/>
                <w:szCs w:val="24"/>
                <w:lang w:val="cy-GB" w:bidi="cy-GB"/>
              </w:rPr>
              <w:t>Ceisir cyngor cyfreithiol.</w:t>
            </w:r>
          </w:p>
          <w:p w14:paraId="351A5E21" w14:textId="77777777" w:rsidR="00F1365D" w:rsidRPr="00A53C0C" w:rsidRDefault="00F1365D" w:rsidP="003B7534">
            <w:pPr>
              <w:pStyle w:val="ListParagraph"/>
              <w:numPr>
                <w:ilvl w:val="0"/>
                <w:numId w:val="63"/>
              </w:numPr>
              <w:spacing w:after="0" w:line="259" w:lineRule="auto"/>
              <w:ind w:left="357" w:hanging="357"/>
              <w:rPr>
                <w:rFonts w:ascii="Verdana" w:eastAsia="Arial" w:hAnsi="Verdana" w:cs="Arial"/>
                <w:sz w:val="24"/>
                <w:szCs w:val="24"/>
              </w:rPr>
            </w:pPr>
            <w:r w:rsidRPr="00A53C0C">
              <w:rPr>
                <w:rFonts w:ascii="Verdana" w:eastAsia="Arial" w:hAnsi="Verdana" w:cs="Arial"/>
                <w:sz w:val="24"/>
                <w:szCs w:val="24"/>
                <w:lang w:val="cy-GB" w:bidi="cy-GB"/>
              </w:rPr>
              <w:t>Cynhaliwyd proses archwilio Llywodraethu Gwybodaeth a darparwyd argymhellion ar gyfer gwella.</w:t>
            </w:r>
          </w:p>
          <w:p w14:paraId="4F99E22B" w14:textId="77777777" w:rsidR="00F1365D" w:rsidRPr="00A53C0C" w:rsidRDefault="00F1365D" w:rsidP="001B58B5">
            <w:pPr>
              <w:pStyle w:val="ListParagraph"/>
              <w:spacing w:after="0"/>
              <w:ind w:left="357"/>
              <w:rPr>
                <w:rFonts w:ascii="Verdana" w:eastAsia="Arial" w:hAnsi="Verdana" w:cs="Arial"/>
                <w:sz w:val="24"/>
                <w:szCs w:val="24"/>
              </w:rPr>
            </w:pPr>
          </w:p>
        </w:tc>
      </w:tr>
      <w:tr w:rsidR="00F1365D" w:rsidRPr="00A53C0C" w14:paraId="248959FC" w14:textId="77777777" w:rsidTr="001B58B5">
        <w:trPr>
          <w:trHeight w:val="60"/>
        </w:trPr>
        <w:tc>
          <w:tcPr>
            <w:tcW w:w="1833" w:type="dxa"/>
            <w:tcBorders>
              <w:top w:val="single" w:sz="8" w:space="0" w:color="auto"/>
              <w:left w:val="single" w:sz="8" w:space="0" w:color="auto"/>
              <w:bottom w:val="single" w:sz="8" w:space="0" w:color="auto"/>
              <w:right w:val="single" w:sz="8" w:space="0" w:color="auto"/>
            </w:tcBorders>
            <w:tcMar>
              <w:left w:w="108" w:type="dxa"/>
              <w:right w:w="108" w:type="dxa"/>
            </w:tcMar>
          </w:tcPr>
          <w:p w14:paraId="06EC7D2F" w14:textId="77777777" w:rsidR="00F1365D" w:rsidRPr="00A53C0C" w:rsidRDefault="00F1365D" w:rsidP="001B58B5">
            <w:pPr>
              <w:spacing w:before="40" w:after="40"/>
              <w:rPr>
                <w:rFonts w:ascii="Verdana" w:hAnsi="Verdana"/>
                <w:color w:val="FF0000"/>
                <w:szCs w:val="24"/>
              </w:rPr>
            </w:pPr>
            <w:r w:rsidRPr="00A53C0C">
              <w:rPr>
                <w:rFonts w:ascii="Verdana" w:eastAsia="Verdana" w:hAnsi="Verdana" w:cs="Verdana"/>
                <w:szCs w:val="24"/>
                <w:lang w:bidi="cy-GB"/>
              </w:rPr>
              <w:t>Datgelu - Papur (ICO_057)</w:t>
            </w:r>
          </w:p>
        </w:tc>
        <w:tc>
          <w:tcPr>
            <w:tcW w:w="2268" w:type="dxa"/>
            <w:tcBorders>
              <w:top w:val="single" w:sz="8" w:space="0" w:color="auto"/>
              <w:left w:val="single" w:sz="8" w:space="0" w:color="auto"/>
              <w:bottom w:val="single" w:sz="8" w:space="0" w:color="auto"/>
              <w:right w:val="single" w:sz="8" w:space="0" w:color="auto"/>
            </w:tcBorders>
            <w:tcMar>
              <w:left w:w="108" w:type="dxa"/>
              <w:right w:w="108" w:type="dxa"/>
            </w:tcMar>
          </w:tcPr>
          <w:p w14:paraId="398B1A5D" w14:textId="77777777" w:rsidR="00F1365D" w:rsidRPr="00A53C0C" w:rsidRDefault="00F1365D" w:rsidP="001B58B5">
            <w:pPr>
              <w:spacing w:before="40" w:after="40"/>
              <w:rPr>
                <w:rFonts w:ascii="Verdana" w:eastAsia="Arial" w:hAnsi="Verdana" w:cs="Arial"/>
                <w:szCs w:val="24"/>
              </w:rPr>
            </w:pPr>
            <w:r w:rsidRPr="00A53C0C">
              <w:rPr>
                <w:rFonts w:ascii="Verdana" w:eastAsia="Arial" w:hAnsi="Verdana" w:cs="Arial"/>
                <w:szCs w:val="24"/>
                <w:lang w:bidi="cy-GB"/>
              </w:rPr>
              <w:t>Atodwyd canlyniadau meddygol ar gam at ohebiaeth claf arall a'u hanfon at y derbynnydd anghywir.</w:t>
            </w:r>
          </w:p>
          <w:p w14:paraId="287F34A8" w14:textId="77777777" w:rsidR="00F1365D" w:rsidRPr="00A53C0C" w:rsidRDefault="00F1365D" w:rsidP="001B58B5">
            <w:pPr>
              <w:spacing w:before="40" w:after="40"/>
              <w:rPr>
                <w:rFonts w:ascii="Verdana" w:hAnsi="Verdana"/>
                <w:color w:val="FF0000"/>
                <w:szCs w:val="24"/>
              </w:rPr>
            </w:pPr>
          </w:p>
        </w:tc>
        <w:tc>
          <w:tcPr>
            <w:tcW w:w="5670" w:type="dxa"/>
            <w:tcBorders>
              <w:top w:val="single" w:sz="8" w:space="0" w:color="auto"/>
              <w:left w:val="single" w:sz="8" w:space="0" w:color="auto"/>
              <w:bottom w:val="single" w:sz="8" w:space="0" w:color="auto"/>
              <w:right w:val="single" w:sz="8" w:space="0" w:color="auto"/>
            </w:tcBorders>
            <w:tcMar>
              <w:left w:w="108" w:type="dxa"/>
              <w:right w:w="108" w:type="dxa"/>
            </w:tcMar>
          </w:tcPr>
          <w:p w14:paraId="3313E6D3" w14:textId="77777777" w:rsidR="00F1365D" w:rsidRPr="00A53C0C" w:rsidRDefault="00F1365D" w:rsidP="003B7534">
            <w:pPr>
              <w:pStyle w:val="ListParagraph"/>
              <w:numPr>
                <w:ilvl w:val="0"/>
                <w:numId w:val="62"/>
              </w:numPr>
              <w:spacing w:after="0" w:line="259" w:lineRule="auto"/>
              <w:ind w:left="357" w:hanging="357"/>
              <w:rPr>
                <w:rFonts w:ascii="Verdana" w:eastAsia="Arial" w:hAnsi="Verdana" w:cs="Arial"/>
                <w:sz w:val="24"/>
                <w:szCs w:val="24"/>
              </w:rPr>
            </w:pPr>
            <w:r w:rsidRPr="00A53C0C">
              <w:rPr>
                <w:rFonts w:ascii="Verdana" w:eastAsia="Arial" w:hAnsi="Verdana" w:cs="Arial"/>
                <w:sz w:val="24"/>
                <w:szCs w:val="24"/>
                <w:lang w:val="cy-GB" w:bidi="cy-GB"/>
              </w:rPr>
              <w:t>Ymchwiliad i'r achos sylfaenol a chamau lliniaru a gymerwyd i leihau'r risg y byddai'n digwydd eto.</w:t>
            </w:r>
          </w:p>
          <w:p w14:paraId="1D8B05AB" w14:textId="77777777" w:rsidR="00F1365D" w:rsidRPr="00A53C0C" w:rsidRDefault="00F1365D" w:rsidP="003B7534">
            <w:pPr>
              <w:pStyle w:val="ListParagraph"/>
              <w:numPr>
                <w:ilvl w:val="0"/>
                <w:numId w:val="62"/>
              </w:numPr>
              <w:spacing w:after="0" w:line="259" w:lineRule="auto"/>
              <w:ind w:left="357" w:hanging="357"/>
              <w:rPr>
                <w:rFonts w:ascii="Verdana" w:eastAsia="Arial" w:hAnsi="Verdana" w:cs="Arial"/>
                <w:sz w:val="24"/>
                <w:szCs w:val="24"/>
              </w:rPr>
            </w:pPr>
            <w:r w:rsidRPr="00A53C0C">
              <w:rPr>
                <w:rFonts w:ascii="Verdana" w:eastAsia="Arial" w:hAnsi="Verdana" w:cs="Arial"/>
                <w:sz w:val="24"/>
                <w:szCs w:val="24"/>
                <w:lang w:val="cy-GB" w:bidi="cy-GB"/>
              </w:rPr>
              <w:t>Datblygwyd a dosbarthwyd Gweithdrefn Weithredu Safonol o fewn y tîm perthnasol.</w:t>
            </w:r>
          </w:p>
          <w:p w14:paraId="796542DD" w14:textId="77777777" w:rsidR="00F1365D" w:rsidRPr="00A53C0C" w:rsidRDefault="00F1365D" w:rsidP="003B7534">
            <w:pPr>
              <w:pStyle w:val="ListParagraph"/>
              <w:numPr>
                <w:ilvl w:val="0"/>
                <w:numId w:val="63"/>
              </w:numPr>
              <w:spacing w:after="0" w:line="259" w:lineRule="auto"/>
              <w:ind w:left="357" w:hanging="357"/>
              <w:rPr>
                <w:rFonts w:ascii="Verdana" w:eastAsia="Arial" w:hAnsi="Verdana" w:cs="Arial"/>
                <w:sz w:val="24"/>
                <w:szCs w:val="24"/>
              </w:rPr>
            </w:pPr>
            <w:r w:rsidRPr="00A53C0C">
              <w:rPr>
                <w:rFonts w:ascii="Verdana" w:eastAsia="Arial" w:hAnsi="Verdana" w:cs="Arial"/>
                <w:sz w:val="24"/>
                <w:szCs w:val="24"/>
                <w:lang w:val="cy-GB" w:bidi="cy-GB"/>
              </w:rPr>
              <w:t>Cynhaliwyd proses archwilio Llywodraethu Gwybodaeth a darparwyd argymhellion ar gyfer gwella.</w:t>
            </w:r>
          </w:p>
          <w:p w14:paraId="3CC31F02" w14:textId="77777777" w:rsidR="00F1365D" w:rsidRPr="00A53C0C" w:rsidRDefault="00F1365D" w:rsidP="001B58B5">
            <w:pPr>
              <w:rPr>
                <w:rFonts w:ascii="Verdana" w:eastAsia="Arial" w:hAnsi="Verdana" w:cs="Arial"/>
                <w:color w:val="FF0000"/>
                <w:szCs w:val="24"/>
              </w:rPr>
            </w:pPr>
          </w:p>
        </w:tc>
      </w:tr>
      <w:tr w:rsidR="00F1365D" w:rsidRPr="00A53C0C" w14:paraId="2D039E73" w14:textId="77777777" w:rsidTr="001B58B5">
        <w:trPr>
          <w:trHeight w:val="60"/>
        </w:trPr>
        <w:tc>
          <w:tcPr>
            <w:tcW w:w="1833" w:type="dxa"/>
            <w:tcBorders>
              <w:top w:val="single" w:sz="8" w:space="0" w:color="auto"/>
              <w:left w:val="single" w:sz="8" w:space="0" w:color="auto"/>
              <w:bottom w:val="single" w:sz="8" w:space="0" w:color="auto"/>
              <w:right w:val="single" w:sz="8" w:space="0" w:color="auto"/>
            </w:tcBorders>
            <w:tcMar>
              <w:left w:w="108" w:type="dxa"/>
              <w:right w:w="108" w:type="dxa"/>
            </w:tcMar>
          </w:tcPr>
          <w:p w14:paraId="444DCC3F" w14:textId="77777777" w:rsidR="00F1365D" w:rsidRPr="00A53C0C" w:rsidRDefault="00F1365D" w:rsidP="001B58B5">
            <w:pPr>
              <w:spacing w:before="40" w:after="40"/>
              <w:rPr>
                <w:rFonts w:ascii="Verdana" w:hAnsi="Verdana"/>
                <w:szCs w:val="24"/>
              </w:rPr>
            </w:pPr>
            <w:r w:rsidRPr="00A53C0C">
              <w:rPr>
                <w:rFonts w:ascii="Verdana" w:eastAsia="Verdana" w:hAnsi="Verdana" w:cs="Verdana"/>
                <w:szCs w:val="24"/>
                <w:lang w:bidi="cy-GB"/>
              </w:rPr>
              <w:lastRenderedPageBreak/>
              <w:t>Datgelu – Llafar (ICO_058)</w:t>
            </w:r>
          </w:p>
          <w:p w14:paraId="77A17376" w14:textId="77777777" w:rsidR="00F1365D" w:rsidRPr="00A53C0C" w:rsidRDefault="00F1365D" w:rsidP="001B58B5">
            <w:pPr>
              <w:spacing w:before="40" w:after="40"/>
              <w:rPr>
                <w:rFonts w:ascii="Verdana" w:hAnsi="Verdana"/>
                <w:color w:val="FF0000"/>
                <w:szCs w:val="24"/>
              </w:rPr>
            </w:pPr>
            <w:r w:rsidRPr="00A53C0C">
              <w:rPr>
                <w:rFonts w:ascii="Verdana" w:eastAsia="Arial" w:hAnsi="Verdana" w:cs="Arial"/>
                <w:color w:val="FF0000"/>
                <w:szCs w:val="24"/>
                <w:lang w:bidi="cy-GB"/>
              </w:rPr>
              <w:t xml:space="preserve"> </w:t>
            </w:r>
          </w:p>
        </w:tc>
        <w:tc>
          <w:tcPr>
            <w:tcW w:w="2268" w:type="dxa"/>
            <w:tcBorders>
              <w:top w:val="single" w:sz="8" w:space="0" w:color="auto"/>
              <w:left w:val="single" w:sz="8" w:space="0" w:color="auto"/>
              <w:bottom w:val="single" w:sz="8" w:space="0" w:color="auto"/>
              <w:right w:val="single" w:sz="8" w:space="0" w:color="auto"/>
            </w:tcBorders>
            <w:tcMar>
              <w:left w:w="108" w:type="dxa"/>
              <w:right w:w="108" w:type="dxa"/>
            </w:tcMar>
          </w:tcPr>
          <w:p w14:paraId="07D76943" w14:textId="77777777" w:rsidR="00F1365D" w:rsidRPr="00A53C0C" w:rsidRDefault="00F1365D" w:rsidP="001B58B5">
            <w:pPr>
              <w:spacing w:before="40" w:after="40"/>
              <w:rPr>
                <w:rFonts w:ascii="Verdana" w:hAnsi="Verdana"/>
                <w:szCs w:val="24"/>
              </w:rPr>
            </w:pPr>
            <w:r w:rsidRPr="00A53C0C">
              <w:rPr>
                <w:rFonts w:ascii="Verdana" w:eastAsia="Verdana" w:hAnsi="Verdana" w:cs="Verdana"/>
                <w:szCs w:val="24"/>
                <w:lang w:bidi="cy-GB"/>
              </w:rPr>
              <w:t xml:space="preserve">Datgelwyd gwybodaeth ynghylch mynychu apwyntiad i aelod o'r teulu heb gydsyniad penodol y claf. </w:t>
            </w:r>
          </w:p>
        </w:tc>
        <w:tc>
          <w:tcPr>
            <w:tcW w:w="5670" w:type="dxa"/>
            <w:tcBorders>
              <w:top w:val="single" w:sz="8" w:space="0" w:color="auto"/>
              <w:left w:val="single" w:sz="8" w:space="0" w:color="auto"/>
              <w:bottom w:val="single" w:sz="8" w:space="0" w:color="auto"/>
              <w:right w:val="single" w:sz="8" w:space="0" w:color="auto"/>
            </w:tcBorders>
            <w:tcMar>
              <w:left w:w="108" w:type="dxa"/>
              <w:right w:w="108" w:type="dxa"/>
            </w:tcMar>
          </w:tcPr>
          <w:p w14:paraId="6DEDD853" w14:textId="77777777" w:rsidR="00F1365D" w:rsidRPr="00A53C0C" w:rsidRDefault="00F1365D" w:rsidP="003B7534">
            <w:pPr>
              <w:pStyle w:val="ListParagraph"/>
              <w:numPr>
                <w:ilvl w:val="0"/>
                <w:numId w:val="62"/>
              </w:numPr>
              <w:spacing w:after="0" w:line="259" w:lineRule="auto"/>
              <w:ind w:left="357" w:hanging="357"/>
              <w:rPr>
                <w:rFonts w:ascii="Verdana" w:eastAsia="Arial" w:hAnsi="Verdana" w:cs="Arial"/>
                <w:sz w:val="24"/>
                <w:szCs w:val="24"/>
              </w:rPr>
            </w:pPr>
            <w:r w:rsidRPr="00A53C0C">
              <w:rPr>
                <w:rFonts w:ascii="Verdana" w:eastAsia="Arial" w:hAnsi="Verdana" w:cs="Arial"/>
                <w:sz w:val="24"/>
                <w:szCs w:val="24"/>
                <w:lang w:val="cy-GB" w:bidi="cy-GB"/>
              </w:rPr>
              <w:t>Ymchwiliad i'r achos sylfaenol a chamau lliniaru a gymerwyd i leihau'r risg y byddai'n digwydd eto.</w:t>
            </w:r>
          </w:p>
          <w:p w14:paraId="5890CFB4" w14:textId="77777777" w:rsidR="00F1365D" w:rsidRPr="00A53C0C" w:rsidRDefault="00F1365D" w:rsidP="003B7534">
            <w:pPr>
              <w:pStyle w:val="ListParagraph"/>
              <w:numPr>
                <w:ilvl w:val="0"/>
                <w:numId w:val="62"/>
              </w:numPr>
              <w:spacing w:after="0" w:line="259" w:lineRule="auto"/>
              <w:ind w:left="357" w:hanging="357"/>
              <w:rPr>
                <w:rFonts w:ascii="Verdana" w:eastAsia="Arial" w:hAnsi="Verdana" w:cs="Arial"/>
                <w:sz w:val="24"/>
                <w:szCs w:val="24"/>
              </w:rPr>
            </w:pPr>
            <w:r w:rsidRPr="00A53C0C">
              <w:rPr>
                <w:rFonts w:ascii="Verdana" w:eastAsia="Arial" w:hAnsi="Verdana" w:cs="Arial"/>
                <w:sz w:val="24"/>
                <w:szCs w:val="24"/>
                <w:lang w:val="cy-GB" w:bidi="cy-GB"/>
              </w:rPr>
              <w:t>Gweithdrefn Weithredu Safonol wedi'i datblygu a'i dosbarthu o fewn y tîm perthnasol.</w:t>
            </w:r>
          </w:p>
          <w:p w14:paraId="467D076E" w14:textId="77777777" w:rsidR="00F1365D" w:rsidRPr="00A53C0C" w:rsidRDefault="00F1365D" w:rsidP="003B7534">
            <w:pPr>
              <w:pStyle w:val="ListParagraph"/>
              <w:numPr>
                <w:ilvl w:val="0"/>
                <w:numId w:val="63"/>
              </w:numPr>
              <w:spacing w:after="0" w:line="259" w:lineRule="auto"/>
              <w:ind w:left="357" w:hanging="357"/>
              <w:rPr>
                <w:rFonts w:ascii="Verdana" w:eastAsia="Arial" w:hAnsi="Verdana" w:cs="Arial"/>
                <w:sz w:val="24"/>
                <w:szCs w:val="24"/>
              </w:rPr>
            </w:pPr>
            <w:r w:rsidRPr="00A53C0C">
              <w:rPr>
                <w:rFonts w:ascii="Verdana" w:eastAsia="Arial" w:hAnsi="Verdana" w:cs="Arial"/>
                <w:sz w:val="24"/>
                <w:szCs w:val="24"/>
                <w:lang w:val="cy-GB" w:bidi="cy-GB"/>
              </w:rPr>
              <w:t>Cynhaliwyd proses archwilio Llywodraethu Gwybodaeth a darparwyd argymhellion ar gyfer gwella.</w:t>
            </w:r>
          </w:p>
          <w:p w14:paraId="4592D509" w14:textId="77777777" w:rsidR="00F1365D" w:rsidRPr="00A53C0C" w:rsidRDefault="00F1365D" w:rsidP="001B58B5">
            <w:pPr>
              <w:pStyle w:val="ListParagraph"/>
              <w:spacing w:after="0"/>
              <w:ind w:left="0"/>
              <w:rPr>
                <w:rFonts w:ascii="Verdana" w:eastAsia="Arial" w:hAnsi="Verdana" w:cs="Arial"/>
                <w:sz w:val="24"/>
                <w:szCs w:val="24"/>
              </w:rPr>
            </w:pPr>
          </w:p>
        </w:tc>
      </w:tr>
      <w:tr w:rsidR="00F1365D" w:rsidRPr="00A53C0C" w14:paraId="66DF1DE7" w14:textId="77777777" w:rsidTr="001B58B5">
        <w:trPr>
          <w:trHeight w:val="60"/>
        </w:trPr>
        <w:tc>
          <w:tcPr>
            <w:tcW w:w="1833" w:type="dxa"/>
            <w:tcBorders>
              <w:top w:val="single" w:sz="8" w:space="0" w:color="auto"/>
              <w:left w:val="single" w:sz="8" w:space="0" w:color="auto"/>
              <w:bottom w:val="single" w:sz="8" w:space="0" w:color="auto"/>
              <w:right w:val="single" w:sz="8" w:space="0" w:color="auto"/>
            </w:tcBorders>
            <w:tcMar>
              <w:left w:w="108" w:type="dxa"/>
              <w:right w:w="108" w:type="dxa"/>
            </w:tcMar>
          </w:tcPr>
          <w:p w14:paraId="7EE275FE" w14:textId="77777777" w:rsidR="00F1365D" w:rsidRPr="00A53C0C" w:rsidRDefault="00F1365D" w:rsidP="001B58B5">
            <w:pPr>
              <w:spacing w:before="40" w:after="40"/>
              <w:rPr>
                <w:rFonts w:ascii="Verdana" w:hAnsi="Verdana"/>
                <w:szCs w:val="24"/>
              </w:rPr>
            </w:pPr>
            <w:r w:rsidRPr="00A53C0C">
              <w:rPr>
                <w:rFonts w:ascii="Verdana" w:eastAsia="Verdana" w:hAnsi="Verdana" w:cs="Verdana"/>
                <w:szCs w:val="24"/>
                <w:lang w:bidi="cy-GB"/>
              </w:rPr>
              <w:t>Digwyddiad Diogelwch Seiber (ICO_059)</w:t>
            </w:r>
          </w:p>
          <w:p w14:paraId="50D597C5" w14:textId="77777777" w:rsidR="00F1365D" w:rsidRPr="00A53C0C" w:rsidRDefault="00F1365D" w:rsidP="001B58B5">
            <w:pPr>
              <w:spacing w:before="40" w:after="40"/>
              <w:rPr>
                <w:rFonts w:ascii="Verdana" w:hAnsi="Verdana"/>
                <w:color w:val="FF0000"/>
                <w:szCs w:val="24"/>
              </w:rPr>
            </w:pPr>
            <w:r w:rsidRPr="00A53C0C">
              <w:rPr>
                <w:rFonts w:ascii="Verdana" w:eastAsia="Arial" w:hAnsi="Verdana" w:cs="Arial"/>
                <w:color w:val="FF0000"/>
                <w:szCs w:val="24"/>
                <w:lang w:bidi="cy-GB"/>
              </w:rPr>
              <w:t xml:space="preserve"> </w:t>
            </w:r>
          </w:p>
        </w:tc>
        <w:tc>
          <w:tcPr>
            <w:tcW w:w="2268" w:type="dxa"/>
            <w:tcBorders>
              <w:top w:val="single" w:sz="8" w:space="0" w:color="auto"/>
              <w:left w:val="single" w:sz="8" w:space="0" w:color="auto"/>
              <w:bottom w:val="single" w:sz="8" w:space="0" w:color="auto"/>
              <w:right w:val="single" w:sz="8" w:space="0" w:color="auto"/>
            </w:tcBorders>
            <w:tcMar>
              <w:left w:w="108" w:type="dxa"/>
              <w:right w:w="108" w:type="dxa"/>
            </w:tcMar>
          </w:tcPr>
          <w:p w14:paraId="2D2C3C35" w14:textId="77777777" w:rsidR="00F1365D" w:rsidRPr="00A53C0C" w:rsidRDefault="00F1365D" w:rsidP="001B58B5">
            <w:pPr>
              <w:spacing w:before="40" w:after="40"/>
              <w:rPr>
                <w:rFonts w:ascii="Verdana" w:hAnsi="Verdana"/>
                <w:szCs w:val="24"/>
              </w:rPr>
            </w:pPr>
            <w:r w:rsidRPr="00A53C0C">
              <w:rPr>
                <w:rFonts w:ascii="Verdana" w:eastAsia="Verdana" w:hAnsi="Verdana" w:cs="Verdana"/>
                <w:szCs w:val="24"/>
                <w:lang w:bidi="cy-GB"/>
              </w:rPr>
              <w:t xml:space="preserve">Cafodd y Bwrdd Iechyd gadarnhad bod data wedi'i gyrchu yn ystod ymosodiad seiber blaenorol ar un o'i gyflenwyr trydydd parti yn 2024. </w:t>
            </w:r>
          </w:p>
        </w:tc>
        <w:tc>
          <w:tcPr>
            <w:tcW w:w="5670" w:type="dxa"/>
            <w:tcBorders>
              <w:top w:val="single" w:sz="8" w:space="0" w:color="auto"/>
              <w:left w:val="single" w:sz="8" w:space="0" w:color="auto"/>
              <w:bottom w:val="single" w:sz="8" w:space="0" w:color="auto"/>
              <w:right w:val="single" w:sz="8" w:space="0" w:color="auto"/>
            </w:tcBorders>
            <w:tcMar>
              <w:left w:w="108" w:type="dxa"/>
              <w:right w:w="108" w:type="dxa"/>
            </w:tcMar>
          </w:tcPr>
          <w:p w14:paraId="150E765A" w14:textId="77777777" w:rsidR="00F1365D" w:rsidRPr="00A53C0C" w:rsidRDefault="00F1365D" w:rsidP="00D32AF9">
            <w:pPr>
              <w:pStyle w:val="ListParagraph"/>
              <w:numPr>
                <w:ilvl w:val="0"/>
                <w:numId w:val="134"/>
              </w:numPr>
              <w:spacing w:after="0" w:line="259" w:lineRule="auto"/>
              <w:rPr>
                <w:rFonts w:ascii="Verdana" w:eastAsia="Arial" w:hAnsi="Verdana" w:cs="Arial"/>
                <w:sz w:val="24"/>
                <w:szCs w:val="24"/>
              </w:rPr>
            </w:pPr>
            <w:r w:rsidRPr="00A53C0C">
              <w:rPr>
                <w:rFonts w:ascii="Verdana" w:eastAsia="Arial" w:hAnsi="Verdana" w:cs="Arial"/>
                <w:sz w:val="24"/>
                <w:szCs w:val="24"/>
                <w:lang w:val="cy-GB" w:bidi="cy-GB"/>
              </w:rPr>
              <w:t>Barnwyd bod y risg o ail-adnabod data yn isel, ac felly na chyrhaeddwyd y trothwy ar gyfer hysbysu'r ICO. Fodd bynnag, oherwydd natur amlwg y digwyddiad hwn a’r ffaith bod nifer o sefydliadau’r GIG yn y DU yn rhan ohono, penderfynwyd rhoi’r wybodaeth ddiweddaraf i’r ICO.</w:t>
            </w:r>
          </w:p>
        </w:tc>
      </w:tr>
      <w:tr w:rsidR="00F1365D" w:rsidRPr="00A53C0C" w14:paraId="11C84FA5" w14:textId="77777777" w:rsidTr="001B58B5">
        <w:trPr>
          <w:trHeight w:val="60"/>
        </w:trPr>
        <w:tc>
          <w:tcPr>
            <w:tcW w:w="1833" w:type="dxa"/>
            <w:tcBorders>
              <w:top w:val="single" w:sz="8" w:space="0" w:color="auto"/>
              <w:left w:val="single" w:sz="8" w:space="0" w:color="auto"/>
              <w:bottom w:val="single" w:sz="8" w:space="0" w:color="auto"/>
              <w:right w:val="single" w:sz="8" w:space="0" w:color="auto"/>
            </w:tcBorders>
            <w:tcMar>
              <w:left w:w="108" w:type="dxa"/>
              <w:right w:w="108" w:type="dxa"/>
            </w:tcMar>
          </w:tcPr>
          <w:p w14:paraId="188B2480" w14:textId="77777777" w:rsidR="00F1365D" w:rsidRPr="00A53C0C" w:rsidRDefault="00F1365D" w:rsidP="001B58B5">
            <w:pPr>
              <w:spacing w:before="40" w:after="40"/>
              <w:rPr>
                <w:rFonts w:ascii="Verdana" w:hAnsi="Verdana"/>
                <w:szCs w:val="24"/>
              </w:rPr>
            </w:pPr>
            <w:r w:rsidRPr="00A53C0C">
              <w:rPr>
                <w:rFonts w:ascii="Verdana" w:eastAsia="Verdana" w:hAnsi="Verdana" w:cs="Verdana"/>
                <w:szCs w:val="24"/>
                <w:lang w:bidi="cy-GB"/>
              </w:rPr>
              <w:t>Mynediad Heb Awdurdod (ICO_060)</w:t>
            </w:r>
          </w:p>
        </w:tc>
        <w:tc>
          <w:tcPr>
            <w:tcW w:w="2268" w:type="dxa"/>
            <w:tcBorders>
              <w:top w:val="single" w:sz="8" w:space="0" w:color="auto"/>
              <w:left w:val="single" w:sz="8" w:space="0" w:color="auto"/>
              <w:bottom w:val="single" w:sz="8" w:space="0" w:color="auto"/>
              <w:right w:val="single" w:sz="8" w:space="0" w:color="auto"/>
            </w:tcBorders>
            <w:tcMar>
              <w:left w:w="108" w:type="dxa"/>
              <w:right w:w="108" w:type="dxa"/>
            </w:tcMar>
          </w:tcPr>
          <w:p w14:paraId="2D040676" w14:textId="77777777" w:rsidR="00F1365D" w:rsidRPr="00A53C0C" w:rsidRDefault="00F1365D" w:rsidP="001B58B5">
            <w:pPr>
              <w:spacing w:before="40" w:after="40"/>
              <w:rPr>
                <w:rFonts w:ascii="Verdana" w:hAnsi="Verdana"/>
                <w:szCs w:val="24"/>
              </w:rPr>
            </w:pPr>
            <w:r w:rsidRPr="00A53C0C">
              <w:rPr>
                <w:rFonts w:ascii="Verdana" w:eastAsia="Verdana" w:hAnsi="Verdana" w:cs="Verdana"/>
                <w:szCs w:val="24"/>
                <w:lang w:bidi="cy-GB"/>
              </w:rPr>
              <w:t>Cafodd aelod o staff fynediad at gofnodion heb ddiddordeb busnes dilys.</w:t>
            </w:r>
          </w:p>
        </w:tc>
        <w:tc>
          <w:tcPr>
            <w:tcW w:w="5670" w:type="dxa"/>
            <w:tcBorders>
              <w:top w:val="single" w:sz="8" w:space="0" w:color="auto"/>
              <w:left w:val="single" w:sz="8" w:space="0" w:color="auto"/>
              <w:bottom w:val="single" w:sz="8" w:space="0" w:color="auto"/>
              <w:right w:val="single" w:sz="8" w:space="0" w:color="auto"/>
            </w:tcBorders>
            <w:tcMar>
              <w:left w:w="108" w:type="dxa"/>
              <w:right w:w="108" w:type="dxa"/>
            </w:tcMar>
          </w:tcPr>
          <w:p w14:paraId="0E78AD0B" w14:textId="77777777" w:rsidR="00F1365D" w:rsidRPr="00A53C0C" w:rsidRDefault="00F1365D" w:rsidP="003B7534">
            <w:pPr>
              <w:pStyle w:val="ListParagraph"/>
              <w:numPr>
                <w:ilvl w:val="0"/>
                <w:numId w:val="63"/>
              </w:numPr>
              <w:spacing w:after="0" w:line="259" w:lineRule="auto"/>
              <w:ind w:left="357" w:hanging="357"/>
              <w:rPr>
                <w:rFonts w:ascii="Verdana" w:eastAsia="Arial" w:hAnsi="Verdana" w:cs="Arial"/>
                <w:sz w:val="24"/>
                <w:szCs w:val="24"/>
              </w:rPr>
            </w:pPr>
            <w:r w:rsidRPr="00A53C0C">
              <w:rPr>
                <w:rFonts w:ascii="Verdana" w:eastAsia="Arial" w:hAnsi="Verdana" w:cs="Arial"/>
                <w:sz w:val="24"/>
                <w:szCs w:val="24"/>
                <w:lang w:val="cy-GB" w:bidi="cy-GB"/>
              </w:rPr>
              <w:t>Cynhaliwyd adolygiad rheoli mewnol a gweithdrefn ddisgyblu.</w:t>
            </w:r>
          </w:p>
          <w:p w14:paraId="4693401C" w14:textId="77777777" w:rsidR="00F1365D" w:rsidRPr="00A53C0C" w:rsidRDefault="00F1365D" w:rsidP="003B7534">
            <w:pPr>
              <w:pStyle w:val="ListParagraph"/>
              <w:numPr>
                <w:ilvl w:val="0"/>
                <w:numId w:val="63"/>
              </w:numPr>
              <w:spacing w:after="0" w:line="259" w:lineRule="auto"/>
              <w:ind w:left="357" w:hanging="357"/>
              <w:rPr>
                <w:rFonts w:ascii="Verdana" w:eastAsia="Arial" w:hAnsi="Verdana" w:cs="Arial"/>
                <w:sz w:val="24"/>
                <w:szCs w:val="24"/>
              </w:rPr>
            </w:pPr>
            <w:r w:rsidRPr="00A53C0C">
              <w:rPr>
                <w:rFonts w:ascii="Verdana" w:eastAsia="Arial" w:hAnsi="Verdana" w:cs="Arial"/>
                <w:sz w:val="24"/>
                <w:szCs w:val="24"/>
                <w:lang w:val="cy-GB" w:bidi="cy-GB"/>
              </w:rPr>
              <w:t>Ymchwiliad i'r achos sylfaenol a chamau lliniaru a gymerwyd i leihau'r risg y byddai'n digwydd eto.</w:t>
            </w:r>
          </w:p>
          <w:p w14:paraId="1A0F4618" w14:textId="77777777" w:rsidR="00F1365D" w:rsidRPr="00A53C0C" w:rsidRDefault="00F1365D" w:rsidP="003B7534">
            <w:pPr>
              <w:pStyle w:val="ListParagraph"/>
              <w:numPr>
                <w:ilvl w:val="0"/>
                <w:numId w:val="63"/>
              </w:numPr>
              <w:spacing w:after="0" w:line="259" w:lineRule="auto"/>
              <w:ind w:left="357" w:hanging="357"/>
              <w:rPr>
                <w:rFonts w:ascii="Verdana" w:eastAsia="Arial" w:hAnsi="Verdana" w:cs="Arial"/>
                <w:sz w:val="24"/>
                <w:szCs w:val="24"/>
              </w:rPr>
            </w:pPr>
            <w:r w:rsidRPr="00A53C0C">
              <w:rPr>
                <w:rFonts w:ascii="Verdana" w:eastAsia="Arial" w:hAnsi="Verdana" w:cs="Arial"/>
                <w:sz w:val="24"/>
                <w:szCs w:val="24"/>
                <w:lang w:val="cy-GB" w:bidi="cy-GB"/>
              </w:rPr>
              <w:t>Cynhaliwyd proses archwilio Llywodraethu Gwybodaeth a darparwyd argymhellion ar gyfer gwella.</w:t>
            </w:r>
          </w:p>
          <w:p w14:paraId="5700CAFA" w14:textId="77777777" w:rsidR="00F1365D" w:rsidRPr="00A53C0C" w:rsidRDefault="00F1365D" w:rsidP="003B7534">
            <w:pPr>
              <w:pStyle w:val="ListParagraph"/>
              <w:numPr>
                <w:ilvl w:val="0"/>
                <w:numId w:val="63"/>
              </w:numPr>
              <w:spacing w:after="0" w:line="259" w:lineRule="auto"/>
              <w:ind w:left="357" w:hanging="357"/>
              <w:rPr>
                <w:rFonts w:ascii="Verdana" w:eastAsia="Arial" w:hAnsi="Verdana" w:cs="Arial"/>
                <w:sz w:val="24"/>
                <w:szCs w:val="24"/>
              </w:rPr>
            </w:pPr>
            <w:r w:rsidRPr="00A53C0C">
              <w:rPr>
                <w:rFonts w:ascii="Verdana" w:eastAsia="Arial" w:hAnsi="Verdana" w:cs="Arial"/>
                <w:sz w:val="24"/>
                <w:szCs w:val="24"/>
                <w:lang w:val="cy-GB" w:bidi="cy-GB"/>
              </w:rPr>
              <w:t>Canfyddiadau'r Bwrdd Iechyd wedi'u darparu i'r Heddlu.</w:t>
            </w:r>
          </w:p>
          <w:p w14:paraId="5477C4DE" w14:textId="77777777" w:rsidR="00F1365D" w:rsidRPr="00A53C0C" w:rsidRDefault="00F1365D" w:rsidP="001B58B5">
            <w:pPr>
              <w:pStyle w:val="ListParagraph"/>
              <w:spacing w:after="0"/>
              <w:ind w:left="0"/>
              <w:rPr>
                <w:rFonts w:ascii="Verdana" w:eastAsia="Arial" w:hAnsi="Verdana" w:cs="Arial"/>
                <w:sz w:val="24"/>
                <w:szCs w:val="24"/>
              </w:rPr>
            </w:pPr>
          </w:p>
        </w:tc>
      </w:tr>
      <w:tr w:rsidR="00F1365D" w:rsidRPr="00A53C0C" w14:paraId="3FFFD9A8" w14:textId="77777777" w:rsidTr="001B58B5">
        <w:trPr>
          <w:trHeight w:val="60"/>
        </w:trPr>
        <w:tc>
          <w:tcPr>
            <w:tcW w:w="1833" w:type="dxa"/>
            <w:tcBorders>
              <w:top w:val="single" w:sz="8" w:space="0" w:color="auto"/>
              <w:left w:val="single" w:sz="8" w:space="0" w:color="auto"/>
              <w:bottom w:val="single" w:sz="8" w:space="0" w:color="auto"/>
              <w:right w:val="single" w:sz="8" w:space="0" w:color="auto"/>
            </w:tcBorders>
            <w:tcMar>
              <w:left w:w="108" w:type="dxa"/>
              <w:right w:w="108" w:type="dxa"/>
            </w:tcMar>
          </w:tcPr>
          <w:p w14:paraId="4CA41BFF" w14:textId="77777777" w:rsidR="00F1365D" w:rsidRPr="00A53C0C" w:rsidRDefault="00F1365D" w:rsidP="001B58B5">
            <w:pPr>
              <w:spacing w:before="40" w:after="40"/>
              <w:rPr>
                <w:rFonts w:ascii="Verdana" w:hAnsi="Verdana"/>
                <w:szCs w:val="24"/>
              </w:rPr>
            </w:pPr>
            <w:r w:rsidRPr="00A53C0C">
              <w:rPr>
                <w:rFonts w:ascii="Verdana" w:eastAsia="Verdana" w:hAnsi="Verdana" w:cs="Verdana"/>
                <w:szCs w:val="24"/>
                <w:lang w:bidi="cy-GB"/>
              </w:rPr>
              <w:t>Mynediad Heb Awdurdod (ICO_061)</w:t>
            </w:r>
          </w:p>
        </w:tc>
        <w:tc>
          <w:tcPr>
            <w:tcW w:w="2268" w:type="dxa"/>
            <w:tcBorders>
              <w:top w:val="single" w:sz="8" w:space="0" w:color="auto"/>
              <w:left w:val="single" w:sz="8" w:space="0" w:color="auto"/>
              <w:bottom w:val="single" w:sz="8" w:space="0" w:color="auto"/>
              <w:right w:val="single" w:sz="8" w:space="0" w:color="auto"/>
            </w:tcBorders>
            <w:tcMar>
              <w:left w:w="108" w:type="dxa"/>
              <w:right w:w="108" w:type="dxa"/>
            </w:tcMar>
          </w:tcPr>
          <w:p w14:paraId="4ED2E22C" w14:textId="77777777" w:rsidR="00F1365D" w:rsidRPr="00A53C0C" w:rsidRDefault="00F1365D" w:rsidP="001B58B5">
            <w:pPr>
              <w:spacing w:before="40" w:after="40"/>
              <w:rPr>
                <w:rFonts w:ascii="Verdana" w:hAnsi="Verdana"/>
                <w:szCs w:val="24"/>
              </w:rPr>
            </w:pPr>
            <w:r w:rsidRPr="00A53C0C">
              <w:rPr>
                <w:rFonts w:ascii="Verdana" w:eastAsia="Verdana" w:hAnsi="Verdana" w:cs="Verdana"/>
                <w:szCs w:val="24"/>
                <w:lang w:bidi="cy-GB"/>
              </w:rPr>
              <w:t>Cafodd aelod o staff fynediad at gofnodion heb ddiddordeb busnes dilys.</w:t>
            </w:r>
          </w:p>
        </w:tc>
        <w:tc>
          <w:tcPr>
            <w:tcW w:w="5670" w:type="dxa"/>
            <w:tcBorders>
              <w:top w:val="single" w:sz="8" w:space="0" w:color="auto"/>
              <w:left w:val="single" w:sz="8" w:space="0" w:color="auto"/>
              <w:bottom w:val="single" w:sz="8" w:space="0" w:color="auto"/>
              <w:right w:val="single" w:sz="8" w:space="0" w:color="auto"/>
            </w:tcBorders>
            <w:tcMar>
              <w:left w:w="108" w:type="dxa"/>
              <w:right w:w="108" w:type="dxa"/>
            </w:tcMar>
          </w:tcPr>
          <w:p w14:paraId="0B3B9857" w14:textId="77777777" w:rsidR="00F1365D" w:rsidRPr="00A53C0C" w:rsidRDefault="00F1365D" w:rsidP="003B7534">
            <w:pPr>
              <w:pStyle w:val="ListParagraph"/>
              <w:numPr>
                <w:ilvl w:val="0"/>
                <w:numId w:val="63"/>
              </w:numPr>
              <w:spacing w:after="0" w:line="259" w:lineRule="auto"/>
              <w:ind w:left="357" w:hanging="357"/>
              <w:rPr>
                <w:rFonts w:ascii="Verdana" w:eastAsia="Arial" w:hAnsi="Verdana" w:cs="Arial"/>
                <w:sz w:val="24"/>
                <w:szCs w:val="24"/>
              </w:rPr>
            </w:pPr>
            <w:r w:rsidRPr="00A53C0C">
              <w:rPr>
                <w:rFonts w:ascii="Verdana" w:eastAsia="Arial" w:hAnsi="Verdana" w:cs="Arial"/>
                <w:sz w:val="24"/>
                <w:szCs w:val="24"/>
                <w:lang w:val="cy-GB" w:bidi="cy-GB"/>
              </w:rPr>
              <w:t>Ymchwiliad i'r achos sylfaenol a chamau lliniaru a gymerwyd i leihau'r risg y byddai'n digwydd eto.</w:t>
            </w:r>
          </w:p>
          <w:p w14:paraId="084FF9BB" w14:textId="77777777" w:rsidR="00F1365D" w:rsidRPr="00A53C0C" w:rsidRDefault="00F1365D" w:rsidP="003B7534">
            <w:pPr>
              <w:pStyle w:val="ListParagraph"/>
              <w:numPr>
                <w:ilvl w:val="0"/>
                <w:numId w:val="63"/>
              </w:numPr>
              <w:spacing w:after="0" w:line="259" w:lineRule="auto"/>
              <w:ind w:left="357" w:hanging="357"/>
              <w:rPr>
                <w:rFonts w:ascii="Verdana" w:eastAsia="Arial" w:hAnsi="Verdana" w:cs="Arial"/>
                <w:sz w:val="24"/>
                <w:szCs w:val="24"/>
              </w:rPr>
            </w:pPr>
            <w:r w:rsidRPr="00A53C0C">
              <w:rPr>
                <w:rFonts w:ascii="Verdana" w:eastAsia="Arial" w:hAnsi="Verdana" w:cs="Arial"/>
                <w:sz w:val="24"/>
                <w:szCs w:val="24"/>
                <w:lang w:val="cy-GB" w:bidi="cy-GB"/>
              </w:rPr>
              <w:t>Cynhaliwyd proses archwilio Llywodraethu Gwybodaeth a darparwyd argymhellion ar gyfer gwella.</w:t>
            </w:r>
          </w:p>
          <w:p w14:paraId="7F2C3047" w14:textId="77777777" w:rsidR="00F1365D" w:rsidRPr="00A53C0C" w:rsidRDefault="00F1365D" w:rsidP="003B7534">
            <w:pPr>
              <w:pStyle w:val="ListParagraph"/>
              <w:numPr>
                <w:ilvl w:val="0"/>
                <w:numId w:val="63"/>
              </w:numPr>
              <w:spacing w:after="0" w:line="259" w:lineRule="auto"/>
              <w:ind w:left="357" w:hanging="357"/>
              <w:rPr>
                <w:rFonts w:ascii="Verdana" w:eastAsia="Arial" w:hAnsi="Verdana" w:cs="Arial"/>
                <w:sz w:val="24"/>
                <w:szCs w:val="24"/>
              </w:rPr>
            </w:pPr>
            <w:r w:rsidRPr="00A53C0C">
              <w:rPr>
                <w:rFonts w:ascii="Verdana" w:eastAsia="Arial" w:hAnsi="Verdana" w:cs="Arial"/>
                <w:sz w:val="24"/>
                <w:szCs w:val="24"/>
                <w:lang w:val="cy-GB" w:bidi="cy-GB"/>
              </w:rPr>
              <w:t>Canfyddiadau'r Bwrdd Iechyd wedi'u darparu i'r Heddlu.</w:t>
            </w:r>
          </w:p>
          <w:p w14:paraId="5D452095" w14:textId="77777777" w:rsidR="00F1365D" w:rsidRPr="00A53C0C" w:rsidRDefault="00F1365D" w:rsidP="001B58B5">
            <w:pPr>
              <w:pStyle w:val="ListParagraph"/>
              <w:spacing w:after="0"/>
              <w:ind w:left="360"/>
              <w:rPr>
                <w:rFonts w:ascii="Verdana" w:eastAsia="Arial" w:hAnsi="Verdana" w:cs="Arial"/>
                <w:sz w:val="24"/>
                <w:szCs w:val="24"/>
              </w:rPr>
            </w:pPr>
          </w:p>
        </w:tc>
      </w:tr>
    </w:tbl>
    <w:p w14:paraId="29378233" w14:textId="77777777" w:rsidR="00A53C0C" w:rsidRDefault="00A53C0C" w:rsidP="007450DA">
      <w:pPr>
        <w:widowControl w:val="0"/>
        <w:autoSpaceDE w:val="0"/>
        <w:autoSpaceDN w:val="0"/>
        <w:spacing w:after="0" w:line="240" w:lineRule="auto"/>
        <w:rPr>
          <w:rFonts w:ascii="Verdana" w:hAnsi="Verdana" w:cs="Arial"/>
          <w:b/>
          <w:i/>
          <w:color w:val="2E74B5" w:themeColor="accent1" w:themeShade="BF"/>
          <w:szCs w:val="24"/>
        </w:rPr>
      </w:pPr>
    </w:p>
    <w:p w14:paraId="0A76B127" w14:textId="05159D13" w:rsidR="004A52CA" w:rsidRPr="0017581D" w:rsidRDefault="004A52CA" w:rsidP="007450DA">
      <w:pPr>
        <w:widowControl w:val="0"/>
        <w:autoSpaceDE w:val="0"/>
        <w:autoSpaceDN w:val="0"/>
        <w:spacing w:after="0" w:line="240" w:lineRule="auto"/>
        <w:rPr>
          <w:rFonts w:ascii="Verdana" w:hAnsi="Verdana" w:cs="Arial"/>
          <w:b/>
          <w:i/>
          <w:color w:val="2E74B5" w:themeColor="accent1" w:themeShade="BF"/>
          <w:szCs w:val="24"/>
        </w:rPr>
      </w:pPr>
      <w:r w:rsidRPr="0017581D">
        <w:rPr>
          <w:rFonts w:ascii="Verdana" w:eastAsia="Verdana" w:hAnsi="Verdana" w:cs="Arial"/>
          <w:b/>
          <w:i/>
          <w:color w:val="2E74B5" w:themeColor="accent1" w:themeShade="BF"/>
          <w:szCs w:val="24"/>
          <w:lang w:bidi="cy-GB"/>
        </w:rPr>
        <w:t>Cyfarwyddiadau Gweinidogol</w:t>
      </w:r>
    </w:p>
    <w:p w14:paraId="0676E41D" w14:textId="41254ED1" w:rsidR="00516D85" w:rsidRDefault="004A52CA" w:rsidP="007D2E34">
      <w:pPr>
        <w:spacing w:after="0" w:line="240" w:lineRule="auto"/>
        <w:rPr>
          <w:rFonts w:ascii="Verdana" w:hAnsi="Verdana" w:cs="Arial"/>
          <w:b/>
          <w:szCs w:val="24"/>
        </w:rPr>
      </w:pPr>
      <w:r w:rsidRPr="0017581D">
        <w:rPr>
          <w:rFonts w:ascii="Verdana" w:eastAsia="Verdana" w:hAnsi="Verdana" w:cs="Arial"/>
          <w:szCs w:val="24"/>
          <w:lang w:bidi="cy-GB"/>
        </w:rPr>
        <w:t xml:space="preserve">Mae Llywodraeth Cymru wedi cyhoeddi offerynnau anstatudol a chylchlythyrau iechyd Cymru (WHC) ers 2014-15, a gellir gweld rhestr o gyfarwyddiadau gweinidogol a ddosbarthwyd ar gyfer 2025-26 ar </w:t>
      </w:r>
      <w:hyperlink r:id="rId99" w:history="1">
        <w:r w:rsidRPr="0017581D">
          <w:rPr>
            <w:rStyle w:val="Hyperlink"/>
            <w:rFonts w:ascii="Verdana" w:eastAsia="Verdana" w:hAnsi="Verdana" w:cs="Arial"/>
            <w:szCs w:val="24"/>
            <w:lang w:bidi="cy-GB"/>
          </w:rPr>
          <w:t>wefan Llywodraeth Cymru</w:t>
        </w:r>
      </w:hyperlink>
      <w:r w:rsidRPr="0017581D">
        <w:rPr>
          <w:rFonts w:ascii="Verdana" w:eastAsia="Verdana" w:hAnsi="Verdana" w:cs="Arial"/>
          <w:szCs w:val="24"/>
          <w:lang w:bidi="cy-GB"/>
        </w:rPr>
        <w:t xml:space="preserve">. Mae'r holl gyfarwyddiadau perthnasol wedi cael eu hystyried yn llawn a'u gweithredu'n briodol; mae cylchlythyrau iechyd Cymru wedi'u cofnodi ar lefel gorfforaethol ac arweinydd gweithredol wedi'i benodi, yn ogystal â bod adroddiadau wedi'u cyflwyno i'r Bwrdd. Mae'r rhain wedi'u nodi yn </w:t>
      </w:r>
      <w:r w:rsidRPr="0017581D">
        <w:rPr>
          <w:rFonts w:ascii="Verdana" w:eastAsia="Verdana" w:hAnsi="Verdana" w:cs="Arial"/>
          <w:b/>
          <w:szCs w:val="24"/>
          <w:lang w:bidi="cy-GB"/>
        </w:rPr>
        <w:t>atodiad 5.</w:t>
      </w:r>
    </w:p>
    <w:p w14:paraId="3B9A74CA" w14:textId="77777777" w:rsidR="000D0F25" w:rsidRDefault="000D0F25" w:rsidP="007D2E34">
      <w:pPr>
        <w:spacing w:after="0" w:line="240" w:lineRule="auto"/>
        <w:rPr>
          <w:rFonts w:ascii="Verdana" w:hAnsi="Verdana" w:cs="Arial"/>
          <w:b/>
          <w:szCs w:val="24"/>
        </w:rPr>
      </w:pPr>
    </w:p>
    <w:p w14:paraId="3DCA4FD5" w14:textId="77777777" w:rsidR="000D0F25" w:rsidRPr="0082042C" w:rsidRDefault="000D0F25" w:rsidP="007D2E34">
      <w:pPr>
        <w:spacing w:after="0" w:line="240" w:lineRule="auto"/>
        <w:rPr>
          <w:rFonts w:ascii="Verdana" w:hAnsi="Verdana" w:cs="Arial"/>
          <w:szCs w:val="24"/>
        </w:rPr>
      </w:pPr>
    </w:p>
    <w:p w14:paraId="1A19CFD4" w14:textId="77777777" w:rsidR="007D2E34" w:rsidRPr="0017581D" w:rsidRDefault="007D2E34" w:rsidP="007D2E34">
      <w:pPr>
        <w:spacing w:after="0" w:line="240" w:lineRule="auto"/>
        <w:rPr>
          <w:rFonts w:ascii="Verdana" w:hAnsi="Verdana" w:cs="Arial"/>
          <w:b/>
          <w:i/>
          <w:color w:val="5B9BD5" w:themeColor="accent1"/>
          <w:szCs w:val="24"/>
        </w:rPr>
      </w:pPr>
    </w:p>
    <w:p w14:paraId="6B46C0B2" w14:textId="77777777" w:rsidR="00035753" w:rsidRPr="0017581D" w:rsidRDefault="00035753" w:rsidP="00D12D4A">
      <w:pPr>
        <w:widowControl w:val="0"/>
        <w:autoSpaceDE w:val="0"/>
        <w:autoSpaceDN w:val="0"/>
        <w:spacing w:after="0" w:line="240" w:lineRule="auto"/>
        <w:rPr>
          <w:rFonts w:ascii="Verdana" w:hAnsi="Verdana" w:cs="Arial"/>
          <w:b/>
          <w:i/>
          <w:color w:val="2E74B5" w:themeColor="accent1" w:themeShade="BF"/>
          <w:szCs w:val="24"/>
        </w:rPr>
      </w:pPr>
      <w:r w:rsidRPr="0017581D">
        <w:rPr>
          <w:rFonts w:ascii="Verdana" w:eastAsia="Verdana" w:hAnsi="Verdana" w:cs="Arial"/>
          <w:b/>
          <w:i/>
          <w:color w:val="2E74B5" w:themeColor="accent1" w:themeShade="BF"/>
          <w:szCs w:val="24"/>
          <w:lang w:bidi="cy-GB"/>
        </w:rPr>
        <w:t>Deddf Lles Cenedlaethau'r Dyfodol</w:t>
      </w:r>
    </w:p>
    <w:p w14:paraId="145B4DD9" w14:textId="2E81006D" w:rsidR="002A1C60" w:rsidRPr="0017581D" w:rsidRDefault="002A1C60" w:rsidP="002A1C60">
      <w:pPr>
        <w:autoSpaceDE w:val="0"/>
        <w:autoSpaceDN w:val="0"/>
        <w:spacing w:after="0" w:line="240" w:lineRule="auto"/>
        <w:rPr>
          <w:rFonts w:ascii="Verdana" w:hAnsi="Verdana" w:cs="Arial"/>
        </w:rPr>
      </w:pPr>
      <w:r w:rsidRPr="725EBD80">
        <w:rPr>
          <w:rFonts w:ascii="Verdana" w:eastAsia="Verdana" w:hAnsi="Verdana" w:cs="Arial"/>
          <w:lang w:bidi="cy-GB"/>
        </w:rPr>
        <w:t xml:space="preserve">Cyhoeddodd y Bwrdd ei amcanion gwreiddiol mewn perthynas â Deddf Lles Cenedlaethau'r Dyfodol yn 2017 yn ei ddatganiad lles, ac yna eu hymgorffori fel rhan o'r strategaeth sefydliadol. Y rhain oedd: </w:t>
      </w:r>
    </w:p>
    <w:p w14:paraId="0DC647F1" w14:textId="77777777" w:rsidR="002A1C60" w:rsidRPr="0017581D" w:rsidRDefault="002A1C60" w:rsidP="003B7534">
      <w:pPr>
        <w:numPr>
          <w:ilvl w:val="0"/>
          <w:numId w:val="48"/>
        </w:numPr>
        <w:autoSpaceDE w:val="0"/>
        <w:autoSpaceDN w:val="0"/>
        <w:spacing w:after="0" w:line="240" w:lineRule="auto"/>
        <w:rPr>
          <w:rFonts w:ascii="Verdana" w:hAnsi="Verdana" w:cs="Arial"/>
          <w:szCs w:val="24"/>
        </w:rPr>
      </w:pPr>
      <w:r w:rsidRPr="0017581D">
        <w:rPr>
          <w:rFonts w:ascii="Verdana" w:eastAsia="Verdana" w:hAnsi="Verdana" w:cs="Arial"/>
          <w:szCs w:val="24"/>
          <w:lang w:bidi="cy-GB"/>
        </w:rPr>
        <w:t>Rhoi’r dechrau gorau mewn bywyd i bob plentyn;</w:t>
      </w:r>
    </w:p>
    <w:p w14:paraId="0AC28E51" w14:textId="77777777" w:rsidR="002A1C60" w:rsidRPr="0017581D" w:rsidRDefault="002A1C60" w:rsidP="003B7534">
      <w:pPr>
        <w:numPr>
          <w:ilvl w:val="0"/>
          <w:numId w:val="48"/>
        </w:numPr>
        <w:autoSpaceDE w:val="0"/>
        <w:autoSpaceDN w:val="0"/>
        <w:spacing w:after="0" w:line="240" w:lineRule="auto"/>
        <w:rPr>
          <w:rFonts w:ascii="Verdana" w:hAnsi="Verdana" w:cs="Arial"/>
          <w:szCs w:val="24"/>
        </w:rPr>
      </w:pPr>
      <w:r w:rsidRPr="0017581D">
        <w:rPr>
          <w:rFonts w:ascii="Verdana" w:eastAsia="Verdana" w:hAnsi="Verdana" w:cs="Arial"/>
          <w:szCs w:val="24"/>
          <w:lang w:bidi="cy-GB"/>
        </w:rPr>
        <w:t>Cysylltu cymunedau â gwasanaethau a chyfleusterau;</w:t>
      </w:r>
    </w:p>
    <w:p w14:paraId="64DA81E1" w14:textId="77777777" w:rsidR="002A1C60" w:rsidRPr="0017581D" w:rsidRDefault="002A1C60" w:rsidP="003B7534">
      <w:pPr>
        <w:numPr>
          <w:ilvl w:val="0"/>
          <w:numId w:val="48"/>
        </w:numPr>
        <w:autoSpaceDE w:val="0"/>
        <w:autoSpaceDN w:val="0"/>
        <w:spacing w:after="0" w:line="240" w:lineRule="auto"/>
        <w:rPr>
          <w:rFonts w:ascii="Verdana" w:hAnsi="Verdana" w:cs="Arial"/>
          <w:szCs w:val="24"/>
        </w:rPr>
      </w:pPr>
      <w:r w:rsidRPr="0017581D">
        <w:rPr>
          <w:rFonts w:ascii="Verdana" w:eastAsia="Verdana" w:hAnsi="Verdana" w:cs="Arial"/>
          <w:szCs w:val="24"/>
          <w:lang w:bidi="cy-GB"/>
        </w:rPr>
        <w:t>Cynnal iechyd, annibyniaeth a gwydnwch cymunedau o unigolion, cymunedau a teuluoedd.</w:t>
      </w:r>
    </w:p>
    <w:p w14:paraId="2DB58761" w14:textId="77777777" w:rsidR="002A1C60" w:rsidRPr="0017581D" w:rsidRDefault="002A1C60" w:rsidP="002A1C60">
      <w:pPr>
        <w:autoSpaceDE w:val="0"/>
        <w:autoSpaceDN w:val="0"/>
        <w:spacing w:after="0" w:line="240" w:lineRule="auto"/>
        <w:rPr>
          <w:rFonts w:ascii="Verdana" w:hAnsi="Verdana" w:cs="Arial"/>
          <w:szCs w:val="24"/>
        </w:rPr>
      </w:pPr>
    </w:p>
    <w:p w14:paraId="28176AA2" w14:textId="267D57F4" w:rsidR="002A1C60" w:rsidRPr="0017581D" w:rsidRDefault="002A1C60" w:rsidP="002A1C60">
      <w:pPr>
        <w:autoSpaceDE w:val="0"/>
        <w:autoSpaceDN w:val="0"/>
        <w:spacing w:after="0" w:line="240" w:lineRule="auto"/>
        <w:rPr>
          <w:rFonts w:ascii="Verdana" w:hAnsi="Verdana" w:cs="Arial"/>
        </w:rPr>
      </w:pPr>
      <w:r w:rsidRPr="725EBD80">
        <w:rPr>
          <w:rFonts w:ascii="Verdana" w:eastAsia="Verdana" w:hAnsi="Verdana" w:cs="Arial"/>
          <w:lang w:bidi="cy-GB"/>
        </w:rPr>
        <w:t xml:space="preserve">Yn dilyn hunanasesiad o Ddeddf Lles Cenedlaethau'r Dyfodol ym mis Awst 2019, awgrymodd yr adborth a ddarparwyd gan Gomisiynydd Cenedlaethau'r Dyfodol i'r Bwrdd Iechyd fod angen aliniad gwell rhwng ei Amcanion Lles a'r saith Nod Lles Cenedlaethol, yn enwedig y rhai sy'n ymwneud â'r amgylchedd, diwylliant (gan gynnwys yr iaith Gymraeg) ac effaith fyd-eang. Ar y sail honno, cytunodd y tîm uwch-arweiniaeth y dylid adolygu’r Amcanion Lles presennol a chyhoeddi set o Amcanion Lles wedi’u hadnewyddu yn y cynllun blynyddol. </w:t>
      </w:r>
    </w:p>
    <w:p w14:paraId="25628CE3" w14:textId="77777777" w:rsidR="002A1C60" w:rsidRPr="0017581D" w:rsidRDefault="002A1C60" w:rsidP="002A1C60">
      <w:pPr>
        <w:autoSpaceDE w:val="0"/>
        <w:autoSpaceDN w:val="0"/>
        <w:spacing w:after="0" w:line="240" w:lineRule="auto"/>
        <w:rPr>
          <w:rFonts w:ascii="Verdana" w:hAnsi="Verdana" w:cs="Arial"/>
          <w:szCs w:val="24"/>
        </w:rPr>
      </w:pPr>
    </w:p>
    <w:p w14:paraId="50C3B79B" w14:textId="77777777" w:rsidR="002A1C60" w:rsidRPr="0017581D" w:rsidRDefault="002A1C60" w:rsidP="002A1C60">
      <w:pPr>
        <w:autoSpaceDE w:val="0"/>
        <w:autoSpaceDN w:val="0"/>
        <w:spacing w:after="0" w:line="240" w:lineRule="auto"/>
        <w:rPr>
          <w:rFonts w:ascii="Verdana" w:hAnsi="Verdana" w:cs="Arial"/>
          <w:szCs w:val="24"/>
        </w:rPr>
      </w:pPr>
      <w:r w:rsidRPr="0017581D">
        <w:rPr>
          <w:rFonts w:ascii="Verdana" w:eastAsia="Verdana" w:hAnsi="Verdana" w:cs="Arial"/>
          <w:szCs w:val="24"/>
          <w:lang w:bidi="cy-GB"/>
        </w:rPr>
        <w:t>Nododd yr ymgysylltu ynghylch yr adnewyddiad yr angen i ystyried hefyd:</w:t>
      </w:r>
    </w:p>
    <w:p w14:paraId="7F6798A9" w14:textId="77777777" w:rsidR="002A1C60" w:rsidRPr="0017581D" w:rsidRDefault="002A1C60" w:rsidP="003B7534">
      <w:pPr>
        <w:numPr>
          <w:ilvl w:val="0"/>
          <w:numId w:val="49"/>
        </w:numPr>
        <w:spacing w:after="0" w:line="240" w:lineRule="auto"/>
        <w:contextualSpacing/>
        <w:rPr>
          <w:rFonts w:ascii="Verdana" w:hAnsi="Verdana" w:cs="Arial"/>
          <w:szCs w:val="24"/>
          <w:lang w:eastAsia="en-GB"/>
        </w:rPr>
      </w:pPr>
      <w:r w:rsidRPr="0017581D">
        <w:rPr>
          <w:rFonts w:ascii="Verdana" w:eastAsia="Verdana" w:hAnsi="Verdana" w:cs="Arial"/>
          <w:szCs w:val="24"/>
          <w:lang w:bidi="cy-GB"/>
        </w:rPr>
        <w:t>Ein rôl fel darparwr, comisiynydd, partner a chyflogwr;</w:t>
      </w:r>
    </w:p>
    <w:p w14:paraId="4458860D" w14:textId="77777777" w:rsidR="002A1C60" w:rsidRPr="0017581D" w:rsidRDefault="002A1C60" w:rsidP="003B7534">
      <w:pPr>
        <w:numPr>
          <w:ilvl w:val="0"/>
          <w:numId w:val="49"/>
        </w:numPr>
        <w:spacing w:after="0" w:line="240" w:lineRule="auto"/>
        <w:contextualSpacing/>
        <w:rPr>
          <w:rFonts w:ascii="Verdana" w:hAnsi="Verdana" w:cs="Arial"/>
          <w:szCs w:val="24"/>
          <w:lang w:eastAsia="en-GB"/>
        </w:rPr>
      </w:pPr>
      <w:r w:rsidRPr="0017581D">
        <w:rPr>
          <w:rFonts w:ascii="Verdana" w:eastAsia="Verdana" w:hAnsi="Verdana" w:cs="Arial"/>
          <w:szCs w:val="24"/>
          <w:lang w:bidi="cy-GB"/>
        </w:rPr>
        <w:t>Rheolaeth uniongyrchol, cydweithio a chyfleoedd i ddylanwadu;</w:t>
      </w:r>
    </w:p>
    <w:p w14:paraId="131B87E7" w14:textId="77777777" w:rsidR="002A1C60" w:rsidRPr="0017581D" w:rsidRDefault="002A1C60" w:rsidP="003B7534">
      <w:pPr>
        <w:numPr>
          <w:ilvl w:val="0"/>
          <w:numId w:val="49"/>
        </w:numPr>
        <w:spacing w:after="0" w:line="240" w:lineRule="auto"/>
        <w:contextualSpacing/>
        <w:rPr>
          <w:rFonts w:ascii="Verdana" w:hAnsi="Verdana" w:cs="Arial"/>
          <w:szCs w:val="24"/>
          <w:lang w:eastAsia="en-GB"/>
        </w:rPr>
      </w:pPr>
      <w:r w:rsidRPr="0017581D">
        <w:rPr>
          <w:rFonts w:ascii="Verdana" w:eastAsia="Verdana" w:hAnsi="Verdana" w:cs="Arial"/>
          <w:szCs w:val="24"/>
          <w:lang w:bidi="cy-GB"/>
        </w:rPr>
        <w:t>Y gallu i ddangos cyflawniad;</w:t>
      </w:r>
    </w:p>
    <w:p w14:paraId="223960F7" w14:textId="77777777" w:rsidR="002A1C60" w:rsidRPr="0017581D" w:rsidRDefault="002A1C60" w:rsidP="003B7534">
      <w:pPr>
        <w:numPr>
          <w:ilvl w:val="0"/>
          <w:numId w:val="49"/>
        </w:numPr>
        <w:spacing w:after="0" w:line="240" w:lineRule="auto"/>
        <w:contextualSpacing/>
        <w:rPr>
          <w:rFonts w:ascii="Verdana" w:hAnsi="Verdana" w:cs="Arial"/>
          <w:szCs w:val="24"/>
          <w:lang w:eastAsia="en-GB"/>
        </w:rPr>
      </w:pPr>
      <w:r w:rsidRPr="0017581D">
        <w:rPr>
          <w:rFonts w:ascii="Verdana" w:eastAsia="Verdana" w:hAnsi="Verdana" w:cs="Arial"/>
          <w:szCs w:val="24"/>
          <w:lang w:bidi="cy-GB"/>
        </w:rPr>
        <w:t xml:space="preserve">Canolbwyntio ar anghydraddoldebau iechyd a chynhwysoldeb; </w:t>
      </w:r>
    </w:p>
    <w:p w14:paraId="0E49B87A" w14:textId="77777777" w:rsidR="002A1C60" w:rsidRPr="0017581D" w:rsidRDefault="002A1C60" w:rsidP="003B7534">
      <w:pPr>
        <w:numPr>
          <w:ilvl w:val="0"/>
          <w:numId w:val="49"/>
        </w:numPr>
        <w:spacing w:after="0" w:line="240" w:lineRule="auto"/>
        <w:contextualSpacing/>
        <w:rPr>
          <w:rFonts w:ascii="Verdana" w:hAnsi="Verdana" w:cs="Arial"/>
          <w:szCs w:val="24"/>
          <w:lang w:eastAsia="en-GB"/>
        </w:rPr>
      </w:pPr>
      <w:r w:rsidRPr="0017581D">
        <w:rPr>
          <w:rFonts w:ascii="Verdana" w:eastAsia="Verdana" w:hAnsi="Verdana" w:cs="Arial"/>
          <w:szCs w:val="24"/>
          <w:lang w:bidi="cy-GB"/>
        </w:rPr>
        <w:t xml:space="preserve">Defnyddio iaith glir, gryno a syml. </w:t>
      </w:r>
    </w:p>
    <w:p w14:paraId="3D36E481" w14:textId="77777777" w:rsidR="002A1C60" w:rsidRPr="0017581D" w:rsidRDefault="002A1C60" w:rsidP="002A1C60">
      <w:pPr>
        <w:autoSpaceDE w:val="0"/>
        <w:autoSpaceDN w:val="0"/>
        <w:spacing w:after="0" w:line="240" w:lineRule="auto"/>
        <w:rPr>
          <w:rFonts w:ascii="Verdana" w:hAnsi="Verdana" w:cs="Arial"/>
          <w:szCs w:val="24"/>
        </w:rPr>
      </w:pPr>
    </w:p>
    <w:p w14:paraId="7DE90DF0" w14:textId="3B7251CA" w:rsidR="002A1C60" w:rsidRPr="0017581D" w:rsidRDefault="002A1C60" w:rsidP="002A1C60">
      <w:pPr>
        <w:autoSpaceDE w:val="0"/>
        <w:autoSpaceDN w:val="0"/>
        <w:spacing w:after="0" w:line="240" w:lineRule="auto"/>
        <w:rPr>
          <w:rFonts w:ascii="Verdana" w:hAnsi="Verdana" w:cs="Arial"/>
        </w:rPr>
      </w:pPr>
      <w:r w:rsidRPr="725EBD80">
        <w:rPr>
          <w:rFonts w:ascii="Verdana" w:eastAsia="Verdana" w:hAnsi="Verdana" w:cs="Arial"/>
          <w:lang w:bidi="cy-GB"/>
        </w:rPr>
        <w:t>Cytunwyd ar y Nodau Lles wedi'u hadnewyddu i'w cynnwys yn y Cynllun Blynyddol fel y nodir isod, ac maent yn parhau i fod mewn grym:</w:t>
      </w:r>
    </w:p>
    <w:p w14:paraId="70C8B1A9" w14:textId="77777777" w:rsidR="002A1C60" w:rsidRPr="0017581D" w:rsidRDefault="002A1C60" w:rsidP="002A1C60">
      <w:pPr>
        <w:autoSpaceDE w:val="0"/>
        <w:autoSpaceDN w:val="0"/>
        <w:spacing w:after="0" w:line="240" w:lineRule="auto"/>
        <w:rPr>
          <w:rFonts w:ascii="Verdana" w:hAnsi="Verdana" w:cs="Arial"/>
          <w:szCs w:val="24"/>
        </w:rPr>
      </w:pPr>
    </w:p>
    <w:p w14:paraId="5E549BCD" w14:textId="1D406B77" w:rsidR="002A1C60" w:rsidRPr="0017581D" w:rsidRDefault="002A1C60" w:rsidP="725EBD80">
      <w:pPr>
        <w:spacing w:after="0" w:line="240" w:lineRule="auto"/>
        <w:rPr>
          <w:rFonts w:ascii="Verdana" w:hAnsi="Verdana" w:cs="Arial"/>
          <w:i/>
          <w:iCs/>
        </w:rPr>
      </w:pPr>
      <w:r w:rsidRPr="725EBD80">
        <w:rPr>
          <w:rFonts w:ascii="Verdana" w:eastAsia="Verdana" w:hAnsi="Verdana" w:cs="Arial"/>
          <w:i/>
          <w:lang w:bidi="cy-GB"/>
        </w:rPr>
        <w:t>Yn ein rôl fel Sefydliad Angor yn y rhanbarth, rydym yn gyflogwr mawr, yn gomisiynydd ac yn ddarparwr gwasanaethau iechyd a gofal, ac yn cyfrannu'n sylweddol at leihau anghydraddoldebau iechyd. I gefnogi hyn, byddwn yn cydweithio â chymunedau a phartneriaid i:</w:t>
      </w:r>
    </w:p>
    <w:p w14:paraId="6EE9E79A" w14:textId="77777777" w:rsidR="002A1C60" w:rsidRPr="0017581D" w:rsidRDefault="002A1C60" w:rsidP="003B7534">
      <w:pPr>
        <w:pStyle w:val="ListParagraph"/>
        <w:numPr>
          <w:ilvl w:val="0"/>
          <w:numId w:val="50"/>
        </w:numPr>
        <w:spacing w:after="0" w:line="240" w:lineRule="auto"/>
        <w:rPr>
          <w:rFonts w:ascii="Verdana" w:hAnsi="Verdana" w:cs="Arial"/>
          <w:i/>
          <w:iCs/>
          <w:sz w:val="24"/>
          <w:szCs w:val="24"/>
          <w:lang w:val="en-GB"/>
        </w:rPr>
      </w:pPr>
      <w:r w:rsidRPr="0017581D">
        <w:rPr>
          <w:rFonts w:ascii="Verdana" w:eastAsia="Verdana" w:hAnsi="Verdana" w:cs="Arial"/>
          <w:i/>
          <w:sz w:val="24"/>
          <w:szCs w:val="24"/>
          <w:lang w:val="cy-GB" w:bidi="cy-GB"/>
        </w:rPr>
        <w:t>Rhoi’r dechrau gorau mewn bywyd i bob plentyn</w:t>
      </w:r>
    </w:p>
    <w:p w14:paraId="1E6700E0" w14:textId="77777777" w:rsidR="002A1C60" w:rsidRPr="0017581D" w:rsidRDefault="002A1C60" w:rsidP="003B7534">
      <w:pPr>
        <w:pStyle w:val="ListParagraph"/>
        <w:numPr>
          <w:ilvl w:val="0"/>
          <w:numId w:val="50"/>
        </w:numPr>
        <w:spacing w:after="0" w:line="240" w:lineRule="auto"/>
        <w:rPr>
          <w:rFonts w:ascii="Verdana" w:hAnsi="Verdana" w:cs="Arial"/>
          <w:i/>
          <w:iCs/>
          <w:sz w:val="24"/>
          <w:szCs w:val="24"/>
          <w:lang w:val="en-GB"/>
        </w:rPr>
      </w:pPr>
      <w:r w:rsidRPr="0017581D">
        <w:rPr>
          <w:rFonts w:ascii="Verdana" w:eastAsia="Verdana" w:hAnsi="Verdana" w:cs="Arial"/>
          <w:i/>
          <w:sz w:val="24"/>
          <w:szCs w:val="24"/>
          <w:lang w:val="cy-GB" w:bidi="cy-GB"/>
        </w:rPr>
        <w:t xml:space="preserve">Meithrin a defnyddio'r amgylchedd i wella iechyd a lles </w:t>
      </w:r>
    </w:p>
    <w:p w14:paraId="709943A6" w14:textId="77777777" w:rsidR="002A1C60" w:rsidRPr="0017581D" w:rsidRDefault="002A1C60" w:rsidP="003B7534">
      <w:pPr>
        <w:pStyle w:val="ListParagraph"/>
        <w:numPr>
          <w:ilvl w:val="0"/>
          <w:numId w:val="50"/>
        </w:numPr>
        <w:spacing w:after="0" w:line="240" w:lineRule="auto"/>
        <w:rPr>
          <w:rFonts w:ascii="Verdana" w:hAnsi="Verdana" w:cs="Arial"/>
          <w:i/>
          <w:iCs/>
          <w:sz w:val="24"/>
          <w:szCs w:val="24"/>
          <w:lang w:val="en-GB"/>
        </w:rPr>
      </w:pPr>
      <w:r w:rsidRPr="0017581D">
        <w:rPr>
          <w:rFonts w:ascii="Verdana" w:eastAsia="Verdana" w:hAnsi="Verdana" w:cs="Arial"/>
          <w:i/>
          <w:sz w:val="24"/>
          <w:szCs w:val="24"/>
          <w:lang w:val="cy-GB" w:bidi="cy-GB"/>
        </w:rPr>
        <w:lastRenderedPageBreak/>
        <w:t xml:space="preserve">Gweithredu arferion recriwtio moesegol a chefnogi gweithwyr iechyd a gofal i fod yn iach, yn fedrus, yn amrywiol ac yn wydn. </w:t>
      </w:r>
    </w:p>
    <w:p w14:paraId="42C532F0" w14:textId="77777777" w:rsidR="002A1C60" w:rsidRPr="0017581D" w:rsidRDefault="002A1C60" w:rsidP="003B7534">
      <w:pPr>
        <w:pStyle w:val="ListParagraph"/>
        <w:numPr>
          <w:ilvl w:val="0"/>
          <w:numId w:val="50"/>
        </w:numPr>
        <w:spacing w:after="0" w:line="240" w:lineRule="auto"/>
        <w:rPr>
          <w:rFonts w:ascii="Verdana" w:hAnsi="Verdana" w:cs="Arial"/>
          <w:i/>
          <w:iCs/>
          <w:sz w:val="24"/>
          <w:szCs w:val="24"/>
          <w:lang w:val="en-GB"/>
        </w:rPr>
      </w:pPr>
      <w:r w:rsidRPr="0017581D">
        <w:rPr>
          <w:rFonts w:ascii="Verdana" w:eastAsia="Verdana" w:hAnsi="Verdana" w:cs="Arial"/>
          <w:i/>
          <w:sz w:val="24"/>
          <w:szCs w:val="24"/>
          <w:lang w:val="cy-GB" w:bidi="cy-GB"/>
        </w:rPr>
        <w:t xml:space="preserve">Cynllunio, comisiynu, darparu a hyrwyddo gwasanaethau iechyd a lles sy'n deg, yn gynhwysol ac yn hygyrch </w:t>
      </w:r>
    </w:p>
    <w:p w14:paraId="223FEFF0" w14:textId="77777777" w:rsidR="002A1C60" w:rsidRPr="0017581D" w:rsidRDefault="002A1C60" w:rsidP="003B7534">
      <w:pPr>
        <w:pStyle w:val="ListParagraph"/>
        <w:numPr>
          <w:ilvl w:val="0"/>
          <w:numId w:val="50"/>
        </w:numPr>
        <w:spacing w:after="0" w:line="240" w:lineRule="auto"/>
        <w:rPr>
          <w:rFonts w:ascii="Verdana" w:hAnsi="Verdana" w:cs="Arial"/>
          <w:i/>
          <w:iCs/>
          <w:sz w:val="24"/>
          <w:szCs w:val="24"/>
          <w:lang w:val="en-GB"/>
        </w:rPr>
      </w:pPr>
      <w:r w:rsidRPr="0017581D">
        <w:rPr>
          <w:rFonts w:ascii="Verdana" w:eastAsia="Verdana" w:hAnsi="Verdana" w:cs="Arial"/>
          <w:i/>
          <w:sz w:val="24"/>
          <w:szCs w:val="24"/>
          <w:lang w:val="cy-GB" w:bidi="cy-GB"/>
        </w:rPr>
        <w:t xml:space="preserve">Darparu cyfleoedd i gefnogi pob oedolyn i fod yn iachach ac i heneiddio'n dda  </w:t>
      </w:r>
    </w:p>
    <w:p w14:paraId="09E4A05C" w14:textId="77777777" w:rsidR="002A1C60" w:rsidRPr="0017581D" w:rsidRDefault="002A1C60" w:rsidP="003B7534">
      <w:pPr>
        <w:pStyle w:val="ListParagraph"/>
        <w:numPr>
          <w:ilvl w:val="0"/>
          <w:numId w:val="50"/>
        </w:numPr>
        <w:spacing w:after="0" w:line="240" w:lineRule="auto"/>
        <w:rPr>
          <w:rFonts w:ascii="Verdana" w:hAnsi="Verdana" w:cs="Arial"/>
          <w:i/>
          <w:iCs/>
          <w:sz w:val="24"/>
          <w:szCs w:val="24"/>
          <w:lang w:val="en-GB"/>
        </w:rPr>
      </w:pPr>
      <w:r w:rsidRPr="0017581D">
        <w:rPr>
          <w:rFonts w:ascii="Verdana" w:eastAsia="Verdana" w:hAnsi="Verdana" w:cs="Arial"/>
          <w:i/>
          <w:sz w:val="24"/>
          <w:szCs w:val="24"/>
          <w:lang w:val="cy-GB" w:bidi="cy-GB"/>
        </w:rPr>
        <w:t>Ceisio dyrannu ein hadnoddau i ddiwallu anghenion iechyd y boblogaeth ac i wella iechyd y boblogaeth.</w:t>
      </w:r>
    </w:p>
    <w:p w14:paraId="22E8988E" w14:textId="77777777" w:rsidR="002A1C60" w:rsidRPr="0017581D" w:rsidRDefault="002A1C60" w:rsidP="002A1C60">
      <w:pPr>
        <w:pStyle w:val="ListParagraph"/>
        <w:spacing w:after="0" w:line="240" w:lineRule="auto"/>
        <w:rPr>
          <w:rFonts w:ascii="Verdana" w:hAnsi="Verdana" w:cs="Arial"/>
          <w:i/>
          <w:iCs/>
          <w:sz w:val="24"/>
          <w:szCs w:val="24"/>
          <w:lang w:val="en-GB"/>
        </w:rPr>
      </w:pPr>
    </w:p>
    <w:p w14:paraId="50313CBA" w14:textId="782BE703" w:rsidR="002A1C60" w:rsidRPr="0017581D" w:rsidRDefault="002A1C60" w:rsidP="002A1C60">
      <w:pPr>
        <w:autoSpaceDE w:val="0"/>
        <w:autoSpaceDN w:val="0"/>
        <w:spacing w:after="0" w:line="240" w:lineRule="auto"/>
        <w:rPr>
          <w:rFonts w:ascii="Verdana" w:hAnsi="Verdana" w:cs="Arial"/>
          <w:lang w:eastAsia="en-GB"/>
        </w:rPr>
      </w:pPr>
      <w:r w:rsidRPr="725EBD80">
        <w:rPr>
          <w:rFonts w:ascii="Verdana" w:eastAsia="Verdana" w:hAnsi="Verdana" w:cs="Arial"/>
          <w:lang w:bidi="cy-GB"/>
        </w:rPr>
        <w:t xml:space="preserve">Er bod Canllawiau Cenedlaethol yn ei gwneud yn ofynnol i'r Bwrdd Iechyd gyhoeddi'n flynyddol y cynnydd a wnaed wrth gyflawni'r Amcanion Lles ar gyfer pob blwyddyn ariannol flaenorol, os bydd yr Adolygiad Blynyddol yn canfod nad yw un neu ragor o amcanion yn gwneud y mwyaf o'r cyfraniad at gyflawni'r Nodau Lles mwyach, rhaid eu newid a chyhoeddi Amcanion Lles newydd cyn gynted â phosibl. </w:t>
      </w:r>
    </w:p>
    <w:p w14:paraId="4117E3DC" w14:textId="77777777" w:rsidR="00B563A9" w:rsidRPr="0017581D" w:rsidRDefault="00B563A9" w:rsidP="002A1C60">
      <w:pPr>
        <w:autoSpaceDE w:val="0"/>
        <w:autoSpaceDN w:val="0"/>
        <w:spacing w:after="0" w:line="240" w:lineRule="auto"/>
        <w:rPr>
          <w:rFonts w:ascii="Verdana" w:hAnsi="Verdana" w:cs="Arial"/>
          <w:szCs w:val="24"/>
          <w:lang w:eastAsia="en-GB"/>
        </w:rPr>
      </w:pPr>
    </w:p>
    <w:p w14:paraId="639A6D98" w14:textId="286D76EB" w:rsidR="00B563A9" w:rsidRPr="0017581D" w:rsidRDefault="0004031A" w:rsidP="002A1C60">
      <w:pPr>
        <w:autoSpaceDE w:val="0"/>
        <w:autoSpaceDN w:val="0"/>
        <w:spacing w:after="0" w:line="240" w:lineRule="auto"/>
        <w:rPr>
          <w:rFonts w:ascii="Verdana" w:hAnsi="Verdana" w:cs="Arial"/>
          <w:b/>
          <w:i/>
          <w:color w:val="2E74B5" w:themeColor="accent1" w:themeShade="BF"/>
          <w:szCs w:val="24"/>
        </w:rPr>
      </w:pPr>
      <w:r w:rsidRPr="0017581D">
        <w:rPr>
          <w:rFonts w:ascii="Verdana" w:eastAsia="Verdana" w:hAnsi="Verdana" w:cs="Arial"/>
          <w:b/>
          <w:i/>
          <w:color w:val="2E74B5" w:themeColor="accent1" w:themeShade="BF"/>
          <w:szCs w:val="24"/>
          <w:lang w:bidi="cy-GB"/>
        </w:rPr>
        <w:t>Caethwasiaeth Fodern</w:t>
      </w:r>
    </w:p>
    <w:p w14:paraId="32C542F5" w14:textId="687E6726" w:rsidR="0004031A" w:rsidRPr="0017581D" w:rsidRDefault="0004031A" w:rsidP="002A1C60">
      <w:pPr>
        <w:autoSpaceDE w:val="0"/>
        <w:autoSpaceDN w:val="0"/>
        <w:spacing w:after="0" w:line="240" w:lineRule="auto"/>
        <w:rPr>
          <w:rFonts w:ascii="Verdana" w:hAnsi="Verdana" w:cs="Arial"/>
          <w:lang w:eastAsia="en-GB"/>
        </w:rPr>
      </w:pPr>
      <w:r w:rsidRPr="725EBD80">
        <w:rPr>
          <w:rFonts w:ascii="Verdana" w:eastAsia="Verdana" w:hAnsi="Verdana" w:cs="Arial"/>
          <w:lang w:bidi="cy-GB"/>
        </w:rPr>
        <w:t xml:space="preserve">Mae caethwasiaeth fodern yn drosedd ac yn groes i hawliau dynol sylfaenol. Mae'n cymryd ffurfiau amrywiol, megis caethwasiaeth, caethiwed, llafur gorfodol a masnachu mewn pobl; y nodwedd gyffredin rhyngddynt oll yw amddifadu person o'i ryddid gan berson arall er mwyn eu hecsbloetio ar gyfer elw personol neu fasnachol.  Gwneir y datganiad hwn yn unol ag adran 5(1) o </w:t>
      </w:r>
      <w:hyperlink r:id="rId100">
        <w:r w:rsidR="003F69BB" w:rsidRPr="725EBD80">
          <w:rPr>
            <w:rStyle w:val="Hyperlink"/>
            <w:rFonts w:ascii="Verdana" w:eastAsia="Verdana" w:hAnsi="Verdana" w:cs="Arial"/>
            <w:lang w:bidi="cy-GB"/>
          </w:rPr>
          <w:t>Ddeddf Caethwasiaeth Fodern 2015</w:t>
        </w:r>
      </w:hyperlink>
      <w:r w:rsidRPr="725EBD80">
        <w:rPr>
          <w:rFonts w:ascii="Verdana" w:eastAsia="Verdana" w:hAnsi="Verdana" w:cs="Arial"/>
          <w:lang w:bidi="cy-GB"/>
        </w:rPr>
        <w:t xml:space="preserve"> ac mae'n ffurfio Datganiad Caethwasiaeth a Masnachu mewn Bodau Dynol y Bwrdd Iechyd ar gyfer y flwyddyn ariannol 2025-2026.</w:t>
      </w:r>
    </w:p>
    <w:p w14:paraId="0BF38DCE" w14:textId="77777777" w:rsidR="006A2186" w:rsidRPr="0017581D" w:rsidRDefault="006A2186" w:rsidP="002A1C60">
      <w:pPr>
        <w:autoSpaceDE w:val="0"/>
        <w:autoSpaceDN w:val="0"/>
        <w:spacing w:after="0" w:line="240" w:lineRule="auto"/>
        <w:rPr>
          <w:rFonts w:ascii="Verdana" w:hAnsi="Verdana" w:cs="Arial"/>
          <w:szCs w:val="24"/>
          <w:lang w:eastAsia="en-GB"/>
        </w:rPr>
      </w:pPr>
    </w:p>
    <w:p w14:paraId="1993D056" w14:textId="77777777" w:rsidR="004A52CA" w:rsidRPr="0017581D" w:rsidRDefault="004A52CA" w:rsidP="00D12D4A">
      <w:pPr>
        <w:widowControl w:val="0"/>
        <w:autoSpaceDE w:val="0"/>
        <w:autoSpaceDN w:val="0"/>
        <w:spacing w:after="0" w:line="240" w:lineRule="auto"/>
        <w:rPr>
          <w:rFonts w:ascii="Verdana" w:hAnsi="Verdana" w:cs="Arial"/>
          <w:b/>
          <w:i/>
          <w:color w:val="2E74B5" w:themeColor="accent1" w:themeShade="BF"/>
          <w:szCs w:val="24"/>
        </w:rPr>
      </w:pPr>
      <w:r w:rsidRPr="0017581D">
        <w:rPr>
          <w:rFonts w:ascii="Verdana" w:eastAsia="Verdana" w:hAnsi="Verdana" w:cs="Arial"/>
          <w:b/>
          <w:i/>
          <w:color w:val="2E74B5" w:themeColor="accent1" w:themeShade="BF"/>
          <w:szCs w:val="24"/>
          <w:lang w:bidi="cy-GB"/>
        </w:rPr>
        <w:t xml:space="preserve">Y Gymraeg </w:t>
      </w:r>
    </w:p>
    <w:p w14:paraId="56AC2512" w14:textId="690FDB20" w:rsidR="0091295D" w:rsidRPr="0017581D" w:rsidRDefault="0091295D" w:rsidP="00D12D4A">
      <w:pPr>
        <w:spacing w:after="0" w:line="240" w:lineRule="auto"/>
        <w:rPr>
          <w:rFonts w:ascii="Verdana" w:hAnsi="Verdana" w:cs="Arial"/>
          <w:szCs w:val="24"/>
        </w:rPr>
      </w:pPr>
      <w:r w:rsidRPr="0017581D">
        <w:rPr>
          <w:rFonts w:ascii="Verdana" w:eastAsia="Verdana" w:hAnsi="Verdana" w:cs="Arial"/>
          <w:szCs w:val="24"/>
          <w:lang w:bidi="cy-GB"/>
        </w:rPr>
        <w:t xml:space="preserve">Fel Bwrdd Iechyd, cydnabyddir y rhan hanfodol sydd gan yr iaith a’r diwylliant Cymraeg wrth ddarparu gwasanaethau iechyd a gofal cymdeithasol i’n poblogaeth leol. Mae llawer o bobl yn dewis derbyn gwasanaethau yn Gymraeg oherwydd mai dyna sy'n well ganddyn nhw. I eraill, fodd bynnag, mae'n fwy na mater o ddewis – mater o angen ydyw. Mae'n arbennig o bwysig i lawer o bobl agored i niwed a'u teuluoedd sydd angen cael mynediad at wasanaethau yn eu hiaith gyntaf – fel pobl hŷn â dementia neu sydd wedi cael strôc, a allai golli eu hail iaith, a phlant sy'n siarad Cymraeg yn unig. Yn ogystal, wrth drafod iechyd meddwl, mae'n bwysig gallu cyfathrebu yn eich iaith gyntaf i fynegi teimladau, syniadau ac emosiynau. Mae </w:t>
      </w:r>
      <w:hyperlink r:id="rId101" w:history="1">
        <w:r w:rsidR="001D6D09" w:rsidRPr="0017581D">
          <w:rPr>
            <w:rStyle w:val="Hyperlink"/>
            <w:rFonts w:ascii="Verdana" w:eastAsia="Verdana" w:hAnsi="Verdana" w:cs="Arial"/>
            <w:color w:val="0070C0"/>
            <w:szCs w:val="24"/>
            <w:lang w:bidi="cy-GB"/>
          </w:rPr>
          <w:t>adroddiad blynyddol</w:t>
        </w:r>
      </w:hyperlink>
      <w:r w:rsidRPr="0017581D">
        <w:rPr>
          <w:rFonts w:ascii="Verdana" w:eastAsia="Verdana" w:hAnsi="Verdana" w:cs="Arial"/>
          <w:szCs w:val="24"/>
          <w:lang w:bidi="cy-GB"/>
        </w:rPr>
        <w:t xml:space="preserve"> ein gwasanaeth iaith Gymraeg bellach ar gael ar ein gwefan.</w:t>
      </w:r>
    </w:p>
    <w:p w14:paraId="58F13682" w14:textId="77777777" w:rsidR="00726C65" w:rsidRPr="0017581D" w:rsidRDefault="00726C65" w:rsidP="008E1B15">
      <w:pPr>
        <w:widowControl w:val="0"/>
        <w:autoSpaceDE w:val="0"/>
        <w:autoSpaceDN w:val="0"/>
        <w:spacing w:after="0" w:line="240" w:lineRule="auto"/>
        <w:rPr>
          <w:rFonts w:ascii="Verdana" w:hAnsi="Verdana" w:cs="Arial"/>
          <w:b/>
          <w:i/>
          <w:color w:val="2E74B5" w:themeColor="accent1" w:themeShade="BF"/>
          <w:szCs w:val="24"/>
        </w:rPr>
      </w:pPr>
    </w:p>
    <w:p w14:paraId="7CCFB1BF" w14:textId="1431E37F" w:rsidR="00573C93" w:rsidRPr="0017581D" w:rsidRDefault="001D308E" w:rsidP="008E1B15">
      <w:pPr>
        <w:widowControl w:val="0"/>
        <w:autoSpaceDE w:val="0"/>
        <w:autoSpaceDN w:val="0"/>
        <w:spacing w:after="0" w:line="240" w:lineRule="auto"/>
        <w:rPr>
          <w:rFonts w:ascii="Verdana" w:hAnsi="Verdana" w:cs="Arial"/>
          <w:b/>
          <w:i/>
          <w:color w:val="00B0F0"/>
          <w:szCs w:val="24"/>
        </w:rPr>
      </w:pPr>
      <w:r w:rsidRPr="0017581D">
        <w:rPr>
          <w:rFonts w:ascii="Verdana" w:eastAsia="Verdana" w:hAnsi="Verdana" w:cs="Arial"/>
          <w:b/>
          <w:i/>
          <w:color w:val="2E74B5" w:themeColor="accent1" w:themeShade="BF"/>
          <w:szCs w:val="24"/>
          <w:lang w:bidi="cy-GB"/>
        </w:rPr>
        <w:t xml:space="preserve">Cynaliadwyedd a Lleihau Carbon </w:t>
      </w:r>
    </w:p>
    <w:p w14:paraId="77D1E2F6" w14:textId="2BA80B89" w:rsidR="00E157E0" w:rsidRDefault="006712E6" w:rsidP="00FD10C5">
      <w:pPr>
        <w:rPr>
          <w:rFonts w:ascii="Verdana" w:hAnsi="Verdana" w:cs="Arial"/>
        </w:rPr>
      </w:pPr>
      <w:r w:rsidRPr="725EBD80">
        <w:rPr>
          <w:rFonts w:ascii="Verdana" w:eastAsia="Verdana" w:hAnsi="Verdana" w:cs="Arial"/>
          <w:lang w:bidi="cy-GB"/>
        </w:rPr>
        <w:t xml:space="preserve">Yn ystod 2025-26, mae'r Bwrdd Iechyd wedi cryfhau ei naratif cynaliadwyedd yn sylweddol. Mae'r cynnydd hwn wedi'i ysgogi gan strwythur llywodraethu cadarn a chydweithredol; ymgysylltu gweithredol â staff; hyrwyddo mentrau arloesol ac effeithiol gan y Tîm Cyfathrebu; a gwaith partneriaeth cryf ar draws y Byrddau Gwasanaethau Cyhoeddus (BGCau) a system ehangach GIG Cymru. Dros y flwyddyn ddiwethaf, </w:t>
      </w:r>
      <w:r w:rsidRPr="725EBD80">
        <w:rPr>
          <w:rFonts w:ascii="Verdana" w:eastAsia="Verdana" w:hAnsi="Verdana" w:cs="Arial"/>
          <w:lang w:bidi="cy-GB"/>
        </w:rPr>
        <w:lastRenderedPageBreak/>
        <w:t xml:space="preserve">mae'r Fframwaith Llywodraethu wedi datblygu ymhellach i ddarparu cyfeiriad a chymorth cliriach ar gyfer gwaith addasu i'r hinsawdd, yn fewnol o fewn y sefydliad ac mewn cydweithrediad â phartneriaid y Bwrdd Gwasanaethau Cyhoeddus.  Mae manylion am y gwaith sy'n ymwneud â gofal iechyd cynaliadwy i'w gweld ar wefan y bwrdd iechyd: </w:t>
      </w:r>
      <w:hyperlink r:id="rId102" w:history="1">
        <w:r w:rsidR="00E157E0" w:rsidRPr="00E157E0">
          <w:rPr>
            <w:rStyle w:val="Hyperlink"/>
            <w:rFonts w:ascii="Verdana" w:eastAsia="Verdana" w:hAnsi="Verdana" w:cs="Arial"/>
            <w:lang w:bidi="cy-GB"/>
          </w:rPr>
          <w:t>Darparu gofal iechyd cynaliadwy - Bwrdd Iechyd Prifysgol Bae Abertawe</w:t>
        </w:r>
      </w:hyperlink>
    </w:p>
    <w:p w14:paraId="1C93124B" w14:textId="0F84E1AA" w:rsidR="00FD10C5" w:rsidRPr="0017581D" w:rsidRDefault="00FD10C5" w:rsidP="00FD10C5">
      <w:pPr>
        <w:rPr>
          <w:rFonts w:ascii="Verdana" w:hAnsi="Verdana" w:cs="Arial"/>
        </w:rPr>
      </w:pPr>
      <w:r w:rsidRPr="725EBD80">
        <w:rPr>
          <w:rFonts w:ascii="Verdana" w:eastAsia="Verdana" w:hAnsi="Verdana" w:cs="Arial"/>
          <w:lang w:bidi="cy-GB"/>
        </w:rPr>
        <w:t xml:space="preserve">Yn 2025-26, mae'r Bwrdd Iechyd wedi canolbwyntio ar wella ei waith o weithredu Deddf Lles Cenedlaethau'r Dyfodol drwy ymgorffori'r pum ffordd o weithio yn y broses o gynllunio strategol, a thrwy lansio ein Strategaeth Sefydliadol, ' </w:t>
      </w:r>
      <w:r w:rsidRPr="725EBD80">
        <w:rPr>
          <w:rFonts w:ascii="Verdana" w:eastAsia="Verdana" w:hAnsi="Verdana" w:cs="Arial"/>
          <w:i/>
          <w:lang w:bidi="cy-GB"/>
        </w:rPr>
        <w:t>Bae Abertawe Iachach'</w:t>
      </w:r>
      <w:r w:rsidRPr="725EBD80">
        <w:rPr>
          <w:rFonts w:ascii="Verdana" w:eastAsia="Verdana" w:hAnsi="Verdana" w:cs="Arial"/>
          <w:lang w:bidi="cy-GB"/>
        </w:rPr>
        <w:t xml:space="preserve">, sy'n darparu cyfeiriad strategol hirdymor clir ac amcanion sy'n cyd-fynd ag egwyddorion y Ddeddf. Cyhoeddasom </w:t>
      </w:r>
      <w:r w:rsidRPr="725EBD80">
        <w:rPr>
          <w:rFonts w:ascii="Verdana" w:eastAsia="Verdana" w:hAnsi="Verdana" w:cs="Arial"/>
          <w:i/>
          <w:lang w:bidi="cy-GB"/>
        </w:rPr>
        <w:t>'Ein Taith tuag at Ofal Iechyd Cynaliadwy 2024-25'</w:t>
      </w:r>
      <w:r w:rsidRPr="725EBD80">
        <w:rPr>
          <w:rFonts w:ascii="Verdana" w:eastAsia="Verdana" w:hAnsi="Verdana" w:cs="Arial"/>
          <w:lang w:bidi="cy-GB"/>
        </w:rPr>
        <w:t xml:space="preserve"> a chyflwyno ymateb ffurfiol i adroddiad 2025 Comisiynydd Cenedlaethau'r Dyfodol. Mae trefniadau partneriaeth y Bwrdd Iechyd, drwy Fyrddau Gwasanaethau Cyhoeddus Abertawe a Chastell-nedd, yn parhau i fod y prif gyfrwng ar gyfer cyflawni blaenoriaethau'r Ddeddf ar raddfa ranbarthol. Rydym yn parhau i gydweithio i gyflawni'r blaenoriaethau a nodir yn y Cynlluniau Lles, yn enwedig o ran mentrau sy'n canolbwyntio ar atal a thegwch, ac sy'n cyd-fynd â Chynllun Strategol Iechyd Poblogaeth Bae Abertawe ac egwyddorion Marmot. Mae'r rhain yn cynnwys y System Fwyd, gyda ffocws arbennig ar gaffael, Plant a Phobl Ifanc, a Gweithredu ar yr Hinsawdd. </w:t>
      </w:r>
    </w:p>
    <w:p w14:paraId="5131947F" w14:textId="77777777" w:rsidR="00FD10C5" w:rsidRPr="0017581D" w:rsidRDefault="00FD10C5" w:rsidP="7C04AEB8">
      <w:pPr>
        <w:rPr>
          <w:rFonts w:ascii="Verdana" w:hAnsi="Verdana" w:cs="Arial"/>
          <w:b/>
          <w:bCs/>
          <w:color w:val="0070C0"/>
        </w:rPr>
      </w:pPr>
      <w:r w:rsidRPr="7C04AEB8">
        <w:rPr>
          <w:rFonts w:ascii="Verdana" w:eastAsia="Verdana" w:hAnsi="Verdana" w:cs="Arial"/>
          <w:b/>
          <w:color w:val="0070C0"/>
          <w:lang w:bidi="cy-GB"/>
        </w:rPr>
        <w:t>Economi sylfaenol (FE)</w:t>
      </w:r>
    </w:p>
    <w:p w14:paraId="761AB063" w14:textId="77777777" w:rsidR="00FD10C5" w:rsidRPr="0017581D" w:rsidRDefault="00FD10C5" w:rsidP="00FD10C5">
      <w:pPr>
        <w:rPr>
          <w:rFonts w:ascii="Verdana" w:hAnsi="Verdana"/>
          <w:szCs w:val="24"/>
        </w:rPr>
      </w:pPr>
      <w:r w:rsidRPr="0017581D">
        <w:rPr>
          <w:rFonts w:ascii="Verdana" w:eastAsia="Verdana" w:hAnsi="Verdana" w:cs="Verdana"/>
          <w:szCs w:val="24"/>
          <w:lang w:bidi="cy-GB"/>
        </w:rPr>
        <w:t xml:space="preserve">Yr Economi Sylfaenol yw'r rhan honno o'n heconomi sy'n creu ac yn dosbarthu nwyddau a gwasanaethau rydym yn dibynnu arnynt ar gyfer bywyd bob dydd, gan gynnwys iechyd. Mae'n ceisio deall sut mae gwariant cyhoeddus yn gysylltiedig â lles y rhanbarth, a gellir ei ystyried drwy lensys pobl, lle a chaffael. </w:t>
      </w:r>
    </w:p>
    <w:p w14:paraId="78EDC783" w14:textId="77777777" w:rsidR="00FD10C5" w:rsidRPr="0017581D" w:rsidRDefault="00FD10C5" w:rsidP="00FD10C5">
      <w:pPr>
        <w:rPr>
          <w:rFonts w:ascii="Verdana" w:hAnsi="Verdana"/>
          <w:szCs w:val="24"/>
        </w:rPr>
      </w:pPr>
      <w:r w:rsidRPr="0017581D">
        <w:rPr>
          <w:rFonts w:ascii="Verdana" w:eastAsia="Verdana" w:hAnsi="Verdana" w:cs="Verdana"/>
          <w:szCs w:val="24"/>
          <w:lang w:bidi="cy-GB"/>
        </w:rPr>
        <w:t>Caiff y gwaith hwn ei gryfhau ymhellach drwy weithgareddau o fewn Cydbwyllgor Rhanbarthol De-orllewin Cymru (RJC) ac Is-grŵp yr Economi Iechyd Ranbarthol, lle mae dull y '4P'—pobl, lle, caffael a phartneriaeth—wedi'i wreiddio yn y rhaglen waith y cytunwyd arni. Arweinir y rhaglen ar y cyd gan Gyfarwyddwyr Iechyd Cyhoeddus Bwrdd Iechyd Prifysgol Bae Abertawe a Bwrdd Iechyd Prifysgol Hywel Dda, gan sicrhau aliniad cryf a ffocws cyffredin ar ddulliau sy'n cael eu harwain gan atal.</w:t>
      </w:r>
    </w:p>
    <w:p w14:paraId="550BEF0A" w14:textId="77777777" w:rsidR="00FD10C5" w:rsidRPr="0017581D" w:rsidRDefault="00FD10C5" w:rsidP="00FD10C5">
      <w:pPr>
        <w:rPr>
          <w:rFonts w:ascii="Verdana" w:hAnsi="Verdana"/>
          <w:color w:val="000000" w:themeColor="text1"/>
          <w:szCs w:val="24"/>
        </w:rPr>
      </w:pPr>
      <w:r w:rsidRPr="0017581D">
        <w:rPr>
          <w:rFonts w:ascii="Verdana" w:eastAsia="Verdana" w:hAnsi="Verdana" w:cs="Verdana"/>
          <w:b/>
          <w:szCs w:val="24"/>
          <w:lang w:bidi="cy-GB"/>
        </w:rPr>
        <w:t xml:space="preserve">POBL: </w:t>
      </w:r>
      <w:r w:rsidRPr="0017581D">
        <w:rPr>
          <w:rStyle w:val="Strong"/>
          <w:rFonts w:ascii="Verdana" w:eastAsia="Verdana" w:hAnsi="Verdana" w:cs="Verdana"/>
          <w:b w:val="0"/>
          <w:color w:val="000000" w:themeColor="text1"/>
          <w:szCs w:val="24"/>
          <w:lang w:bidi="cy-GB"/>
        </w:rPr>
        <w:t>Mae gweithgareddau sy'n cyd-fynd â'r Economi Sylfaenol ac a gyflawnwyd eleni yn cynnwys:</w:t>
      </w:r>
    </w:p>
    <w:p w14:paraId="45DE359D" w14:textId="454A51CA" w:rsidR="00FD10C5" w:rsidRPr="0017581D" w:rsidRDefault="00FD10C5" w:rsidP="003B7534">
      <w:pPr>
        <w:numPr>
          <w:ilvl w:val="0"/>
          <w:numId w:val="74"/>
        </w:numPr>
        <w:spacing w:before="100" w:beforeAutospacing="1" w:after="100" w:afterAutospacing="1" w:line="300" w:lineRule="atLeast"/>
        <w:rPr>
          <w:rFonts w:ascii="Verdana" w:eastAsia="Times New Roman" w:hAnsi="Verdana"/>
          <w:color w:val="000000" w:themeColor="text1"/>
          <w:szCs w:val="24"/>
        </w:rPr>
      </w:pPr>
      <w:r w:rsidRPr="0017581D">
        <w:rPr>
          <w:rStyle w:val="Strong"/>
          <w:rFonts w:ascii="Verdana" w:eastAsia="Times New Roman" w:hAnsi="Verdana" w:cs="Verdana"/>
          <w:color w:val="000000" w:themeColor="text1"/>
          <w:szCs w:val="24"/>
          <w:lang w:bidi="cy-GB"/>
        </w:rPr>
        <w:t>Cryfhau mynediad y gymuned at waith teg a diogel</w:t>
      </w:r>
      <w:r w:rsidRPr="0017581D">
        <w:rPr>
          <w:rFonts w:ascii="Verdana" w:eastAsia="Times New Roman" w:hAnsi="Verdana" w:cs="Verdana"/>
          <w:color w:val="000000" w:themeColor="text1"/>
          <w:szCs w:val="24"/>
          <w:lang w:bidi="cy-GB"/>
        </w:rPr>
        <w:t xml:space="preserve">, drwy gydweithio parhaus rhwng timau ar raglenni sy'n cynnwys nodi rolau lefel mynediad yn gynnar, a darparu sesiynau gwybodaeth am yrfaoedd mewn ysgolion lleol a lleoliadau cymunedol – gan gynnwys </w:t>
      </w:r>
      <w:r w:rsidRPr="0017581D">
        <w:rPr>
          <w:rFonts w:ascii="Verdana" w:eastAsia="Times New Roman" w:hAnsi="Verdana" w:cs="Verdana"/>
          <w:color w:val="000000" w:themeColor="text1"/>
          <w:szCs w:val="24"/>
          <w:lang w:bidi="cy-GB"/>
        </w:rPr>
        <w:lastRenderedPageBreak/>
        <w:t>sesiynau mewn ysgolion lleol ar gyfer Anghenion Addysgol Arbennig (SEN) sy'n tynnu sylw at yr ystod eang o yrfaoedd yn y GIG. Mae hyn yn cefnogi pobl leol i gael gwaith sefydlog mewn sector sylfaenol allweddol.</w:t>
      </w:r>
    </w:p>
    <w:p w14:paraId="78BB9FD9" w14:textId="77777777" w:rsidR="00FD10C5" w:rsidRPr="0017581D" w:rsidRDefault="00FD10C5" w:rsidP="003B7534">
      <w:pPr>
        <w:numPr>
          <w:ilvl w:val="0"/>
          <w:numId w:val="74"/>
        </w:numPr>
        <w:spacing w:before="100" w:beforeAutospacing="1" w:after="100" w:afterAutospacing="1" w:line="300" w:lineRule="atLeast"/>
        <w:rPr>
          <w:rFonts w:ascii="Verdana" w:eastAsia="Times New Roman" w:hAnsi="Verdana"/>
          <w:color w:val="000000" w:themeColor="text1"/>
          <w:szCs w:val="24"/>
        </w:rPr>
      </w:pPr>
      <w:r w:rsidRPr="0017581D">
        <w:rPr>
          <w:rStyle w:val="Strong"/>
          <w:rFonts w:ascii="Verdana" w:eastAsia="Times New Roman" w:hAnsi="Verdana" w:cs="Verdana"/>
          <w:color w:val="000000" w:themeColor="text1"/>
          <w:szCs w:val="24"/>
          <w:lang w:bidi="cy-GB"/>
        </w:rPr>
        <w:t>Creu llwybrau â chymorth ar gyfer unigolion ag anghenion dysgu ychwanegol</w:t>
      </w:r>
      <w:r w:rsidRPr="0017581D">
        <w:rPr>
          <w:rFonts w:ascii="Verdana" w:eastAsia="Times New Roman" w:hAnsi="Verdana" w:cs="Verdana"/>
          <w:color w:val="000000" w:themeColor="text1"/>
          <w:szCs w:val="24"/>
          <w:lang w:bidi="cy-GB"/>
        </w:rPr>
        <w:t>, ac ehangu rhaglenni sy'n symud myfyrwyr o leoliadau profiad gwaith hirdymor i rolau prentisiaeth strwythuredig. Mae hyn yn cryfhau cyflogaeth gynhwysol, yn lleihau rhwystrau i gymryd rhan yn y farchnad lafur yn y tymor hir, ac yn cefnogi mynediad teg at gyfleoedd yn y sector cyhoeddus.</w:t>
      </w:r>
    </w:p>
    <w:p w14:paraId="50F0438A" w14:textId="77777777" w:rsidR="00FD10C5" w:rsidRPr="0017581D" w:rsidRDefault="00FD10C5" w:rsidP="003B7534">
      <w:pPr>
        <w:numPr>
          <w:ilvl w:val="0"/>
          <w:numId w:val="74"/>
        </w:numPr>
        <w:spacing w:before="100" w:beforeAutospacing="1" w:after="100" w:afterAutospacing="1" w:line="300" w:lineRule="atLeast"/>
        <w:rPr>
          <w:rFonts w:ascii="Verdana" w:eastAsia="Times New Roman" w:hAnsi="Verdana"/>
          <w:color w:val="000000" w:themeColor="text1"/>
          <w:szCs w:val="24"/>
        </w:rPr>
      </w:pPr>
      <w:r w:rsidRPr="0017581D">
        <w:rPr>
          <w:rStyle w:val="Strong"/>
          <w:rFonts w:ascii="Verdana" w:eastAsia="Times New Roman" w:hAnsi="Verdana" w:cs="Verdana"/>
          <w:color w:val="000000" w:themeColor="text1"/>
          <w:szCs w:val="24"/>
          <w:lang w:bidi="cy-GB"/>
        </w:rPr>
        <w:t>Datblygu llwybrau talent mewnol</w:t>
      </w:r>
      <w:r w:rsidRPr="0017581D">
        <w:rPr>
          <w:rFonts w:ascii="Verdana" w:eastAsia="Times New Roman" w:hAnsi="Verdana" w:cs="Verdana"/>
          <w:color w:val="000000" w:themeColor="text1"/>
          <w:szCs w:val="24"/>
          <w:lang w:bidi="cy-GB"/>
        </w:rPr>
        <w:t xml:space="preserve">, gan gynnwys nodi talent a gweithio mewn partneriaeth â'r tîm Cynllunio'r Gweithlu i gefnogi cadw staff, uwchsgilio a datblygiad gyrfaol ar gyfer staff presennol. Mae hyn yn cyd-fynd â'r egwyddor sylfaenol o gynnal swyddi lleol a chryfhau gallu'r gweithlu yn y tymor hir; gan arwain at recriwtio prentisiaid trydanol (sy'n cyfateb i 2.0 o swyddi amser llawn) yn yr Adran Ystadau. </w:t>
      </w:r>
    </w:p>
    <w:p w14:paraId="2C5BDAC7" w14:textId="77777777" w:rsidR="00FD10C5" w:rsidRPr="0017581D" w:rsidRDefault="00FD10C5" w:rsidP="003B7534">
      <w:pPr>
        <w:numPr>
          <w:ilvl w:val="0"/>
          <w:numId w:val="74"/>
        </w:numPr>
        <w:spacing w:before="100" w:beforeAutospacing="1" w:after="100" w:afterAutospacing="1" w:line="300" w:lineRule="atLeast"/>
        <w:rPr>
          <w:rFonts w:ascii="Verdana" w:eastAsia="Times New Roman" w:hAnsi="Verdana"/>
          <w:color w:val="000000" w:themeColor="text1"/>
          <w:szCs w:val="24"/>
        </w:rPr>
      </w:pPr>
      <w:r w:rsidRPr="0017581D">
        <w:rPr>
          <w:rStyle w:val="Strong"/>
          <w:rFonts w:ascii="Verdana" w:eastAsia="Times New Roman" w:hAnsi="Verdana" w:cs="Verdana"/>
          <w:color w:val="000000" w:themeColor="text1"/>
          <w:szCs w:val="24"/>
          <w:lang w:bidi="cy-GB"/>
        </w:rPr>
        <w:t>Cryfhau partneriaethau â darparwyr cyflogadwyedd rhanbarthol a sefydliadau'r trydydd sector</w:t>
      </w:r>
      <w:r w:rsidRPr="0017581D">
        <w:rPr>
          <w:rFonts w:ascii="Verdana" w:eastAsia="Times New Roman" w:hAnsi="Verdana" w:cs="Verdana"/>
          <w:color w:val="000000" w:themeColor="text1"/>
          <w:szCs w:val="24"/>
          <w:lang w:bidi="cy-GB"/>
        </w:rPr>
        <w:t xml:space="preserve">, gan alluogi cymorth wedi'i dargedu ar gyfer unigolion sydd allan o waith ar hyn o bryd, gan gynnwys hyfforddiant cyn cyflogaeth, lleoliadau blasu a rhaglenni paratoi ar gyfer gwaith. Mae'r partneriaethau hyn yn helpu i fynd i'r afael ag anghydraddoldebau cymdeithasol ehangach a hyrwyddo cyfranogiad economaidd ar draws y rhanbarth, ac mae rhaglenni newydd o fewn y tîm Hyfforddiant Galwedigaethol yn parhau i ddarparu hyn. </w:t>
      </w:r>
    </w:p>
    <w:p w14:paraId="5AE4CF5F" w14:textId="77777777" w:rsidR="00FD10C5" w:rsidRPr="0017581D" w:rsidRDefault="00FD10C5" w:rsidP="003B7534">
      <w:pPr>
        <w:numPr>
          <w:ilvl w:val="0"/>
          <w:numId w:val="74"/>
        </w:numPr>
        <w:spacing w:before="100" w:beforeAutospacing="1" w:after="100" w:afterAutospacing="1" w:line="300" w:lineRule="atLeast"/>
        <w:rPr>
          <w:rFonts w:ascii="Verdana" w:eastAsia="Times New Roman" w:hAnsi="Verdana"/>
          <w:color w:val="000000" w:themeColor="text1"/>
          <w:szCs w:val="24"/>
        </w:rPr>
      </w:pPr>
      <w:r w:rsidRPr="0017581D">
        <w:rPr>
          <w:rStyle w:val="Strong"/>
          <w:rFonts w:ascii="Verdana" w:eastAsia="Times New Roman" w:hAnsi="Verdana" w:cs="Verdana"/>
          <w:color w:val="000000" w:themeColor="text1"/>
          <w:szCs w:val="24"/>
          <w:lang w:bidi="cy-GB"/>
        </w:rPr>
        <w:t>Ehangu mynediad at brentisiaethau a llwybrau ehangu cyfranogiad</w:t>
      </w:r>
      <w:r w:rsidRPr="0017581D">
        <w:rPr>
          <w:rFonts w:ascii="Verdana" w:eastAsia="Times New Roman" w:hAnsi="Verdana" w:cs="Verdana"/>
          <w:color w:val="000000" w:themeColor="text1"/>
          <w:szCs w:val="24"/>
          <w:lang w:bidi="cy-GB"/>
        </w:rPr>
        <w:t xml:space="preserve">, a chynyddu cyfleoedd Lefel 2 a Lefel 3 i bobl ifanc, y rhai sy'n newid gyrfa ac unigolion sy'n wynebu rhwystrau rhag cael gwaith. Mae hyn yn cefnogi datblygiad y gweithlu lleol yn y tymor hir ac yn cryfhau cyfraniad y sector cyhoeddus i wydnwch economaidd yr ardal; trwy ddefnyddio prentisiaethau yn lle recriwtio ar sail cyfnewid un-am-un, ac ystyried sut y gellir ailgynllunio rolau i ddiwallu anghenion y sefydliad. </w:t>
      </w:r>
    </w:p>
    <w:p w14:paraId="16F44981" w14:textId="77777777" w:rsidR="00FD10C5" w:rsidRPr="0017581D" w:rsidRDefault="00FD10C5" w:rsidP="003B7534">
      <w:pPr>
        <w:numPr>
          <w:ilvl w:val="0"/>
          <w:numId w:val="74"/>
        </w:numPr>
        <w:spacing w:before="100" w:beforeAutospacing="1" w:after="100" w:afterAutospacing="1" w:line="300" w:lineRule="atLeast"/>
        <w:rPr>
          <w:rFonts w:ascii="Verdana" w:eastAsia="Times New Roman" w:hAnsi="Verdana"/>
          <w:color w:val="000000" w:themeColor="text1"/>
          <w:szCs w:val="24"/>
        </w:rPr>
      </w:pPr>
      <w:r w:rsidRPr="0017581D">
        <w:rPr>
          <w:rStyle w:val="Strong"/>
          <w:rFonts w:ascii="Verdana" w:eastAsia="Times New Roman" w:hAnsi="Verdana" w:cs="Verdana"/>
          <w:color w:val="000000" w:themeColor="text1"/>
          <w:szCs w:val="24"/>
          <w:lang w:bidi="cy-GB"/>
        </w:rPr>
        <w:t>Darparu gweithdai sy'n canolbwyntio ar gyflogadwyedd a sgiliau</w:t>
      </w:r>
      <w:r w:rsidRPr="0017581D">
        <w:rPr>
          <w:rFonts w:ascii="Verdana" w:eastAsia="Times New Roman" w:hAnsi="Verdana" w:cs="Verdana"/>
          <w:color w:val="000000" w:themeColor="text1"/>
          <w:szCs w:val="24"/>
          <w:lang w:bidi="cy-GB"/>
        </w:rPr>
        <w:t>, gan gynnwys cymorth gyda CVs a chyfweliadau sy'n gysylltiedig ag ymgyrchoedd recriwtio y Bwrdd Iechyd, gan sicrhau bod cymunedau lleol yn gallu elwa'n uniongyrchol ar greu swyddi yn y sector cyhoeddus a'r galw am weithlu.</w:t>
      </w:r>
    </w:p>
    <w:p w14:paraId="34B4931C" w14:textId="6ACA3D05" w:rsidR="00FD10C5" w:rsidRPr="0017581D" w:rsidRDefault="55A48731" w:rsidP="003B7534">
      <w:pPr>
        <w:numPr>
          <w:ilvl w:val="0"/>
          <w:numId w:val="74"/>
        </w:numPr>
        <w:spacing w:before="100" w:beforeAutospacing="1" w:after="100" w:afterAutospacing="1" w:line="300" w:lineRule="atLeast"/>
        <w:rPr>
          <w:rFonts w:ascii="Verdana" w:eastAsia="Times New Roman" w:hAnsi="Verdana"/>
          <w:color w:val="000000" w:themeColor="text1"/>
        </w:rPr>
      </w:pPr>
      <w:r w:rsidRPr="725EBD80">
        <w:rPr>
          <w:rStyle w:val="Strong"/>
          <w:rFonts w:ascii="Verdana" w:eastAsia="Times New Roman" w:hAnsi="Verdana" w:cs="Verdana"/>
          <w:color w:val="000000" w:themeColor="text1"/>
          <w:lang w:bidi="cy-GB"/>
        </w:rPr>
        <w:t>Gwella'r broses o fonitro a gwerthuso llwybrau cyflogaeth</w:t>
      </w:r>
      <w:r w:rsidRPr="725EBD80">
        <w:rPr>
          <w:rFonts w:ascii="Verdana" w:eastAsia="Times New Roman" w:hAnsi="Verdana" w:cs="Verdana"/>
          <w:color w:val="000000" w:themeColor="text1"/>
          <w:lang w:bidi="cy-GB"/>
        </w:rPr>
        <w:t xml:space="preserve">, a chyflwyno dulliau gwell o olrhain cyfranogiad a chanlyniadau, er mwyn sicrhau bod mentrau'n cyflawni buddion cymdeithasol ac economaidd mesuradwy sy'n cyd-fynd â blaenoriaethau'r Economi Sylfaenol, yn ogystal â helpu i gyrraedd nodau cadw staff yn fewnol. </w:t>
      </w:r>
    </w:p>
    <w:p w14:paraId="0E7C6A53" w14:textId="26FD7818" w:rsidR="00FD10C5" w:rsidRPr="0017581D" w:rsidRDefault="00FD10C5" w:rsidP="00FD10C5">
      <w:pPr>
        <w:spacing w:before="160" w:after="0"/>
        <w:rPr>
          <w:rFonts w:ascii="Verdana" w:hAnsi="Verdana" w:cs="Arial"/>
          <w:szCs w:val="24"/>
        </w:rPr>
      </w:pPr>
      <w:r w:rsidRPr="0017581D">
        <w:rPr>
          <w:rFonts w:ascii="Verdana" w:eastAsia="Verdana" w:hAnsi="Verdana" w:cs="Arial"/>
          <w:b/>
          <w:szCs w:val="24"/>
          <w:lang w:bidi="cy-GB"/>
        </w:rPr>
        <w:lastRenderedPageBreak/>
        <w:t xml:space="preserve">LLEOLIAD: </w:t>
      </w:r>
      <w:r w:rsidRPr="0017581D">
        <w:rPr>
          <w:rFonts w:ascii="Verdana" w:eastAsia="Verdana" w:hAnsi="Verdana" w:cs="Arial"/>
          <w:szCs w:val="24"/>
          <w:lang w:bidi="cy-GB"/>
        </w:rPr>
        <w:t>Mae ein dealltwriaeth o elfen 'Lle' FE wedi datblygu'n sylweddol yn ystod 2025-26; nod hyn yw nodi'n fanwl fanteision cydleoli gwasanaethau o fewn y Bwrdd Iechyd. Mae enghreifftiau'n cynnwys gofal sy'n agosach at adref, a deall pa wasanaethau y gellir eu symud o'r sector gofal acíwt a'u lleoli yng nghanol trefi er mwyn hwyluso hygyrchedd a chefnogi adfywiad canol trefi. Mae dau enghraifft wedi'u nodi yn yr adroddiad hwn, gan gynnwys:</w:t>
      </w:r>
    </w:p>
    <w:p w14:paraId="56079AC3" w14:textId="40D53C68" w:rsidR="00FD10C5" w:rsidRPr="0017581D" w:rsidRDefault="00FD10C5" w:rsidP="003B7534">
      <w:pPr>
        <w:pStyle w:val="ListParagraph"/>
        <w:numPr>
          <w:ilvl w:val="0"/>
          <w:numId w:val="55"/>
        </w:numPr>
        <w:spacing w:after="0" w:line="240" w:lineRule="auto"/>
        <w:ind w:left="360"/>
        <w:contextualSpacing w:val="0"/>
        <w:rPr>
          <w:rFonts w:ascii="Verdana" w:hAnsi="Verdana" w:cs="Arial"/>
          <w:sz w:val="24"/>
          <w:szCs w:val="24"/>
        </w:rPr>
      </w:pPr>
      <w:r w:rsidRPr="0017581D">
        <w:rPr>
          <w:rFonts w:ascii="Verdana" w:eastAsia="Verdana" w:hAnsi="Verdana" w:cs="Arial"/>
          <w:sz w:val="24"/>
          <w:szCs w:val="24"/>
          <w:lang w:val="cy-GB" w:bidi="cy-GB"/>
        </w:rPr>
        <w:t xml:space="preserve">Mae'r Bwrdd Iechyd yn parhau i gydweithio â Chynghorau Abertawe a Chastell-nedd Port Talbot ar ddatblygu eu Cynlluniau Datblygu Lleol (LDPs), ac mae wedi cyflwyno ymatebion ffurfiol yn ystod eu cyfnodau ymgynghori priodol ar gyfer 2025. ​Mae'r Bwrdd Iechyd wedi cefnogi paratoi Asesiadau o'r Effaith ar Iechyd (HIAs) a gweithdai i asesu goblygiadau'r Cynlluniau Datblygu Lleol (LDPs) o ran iechyd y boblogaeth, lles ac isadeiledd. Er mwyn galluogi ymgysylltu parhaus, sefydlwyd Grŵp Gweithio Technegol ar y cyd dan gadeiryddiaeth y Bwrdd Iechyd; mae'r gweithgareddau hyd yma yn cynnwys rhoi adborth i Gyngor Castell-nedd Port Talbot ynghylch eu datblygiadau preswyl arfaethedig a'r effeithiau ar feddygfeydd teulu. </w:t>
      </w:r>
    </w:p>
    <w:p w14:paraId="7CC915E9" w14:textId="573C746D" w:rsidR="00FD10C5" w:rsidRPr="0017581D" w:rsidRDefault="00FD10C5" w:rsidP="003B7534">
      <w:pPr>
        <w:pStyle w:val="ListParagraph"/>
        <w:numPr>
          <w:ilvl w:val="0"/>
          <w:numId w:val="55"/>
        </w:numPr>
        <w:spacing w:after="0" w:line="240" w:lineRule="auto"/>
        <w:ind w:left="360"/>
        <w:contextualSpacing w:val="0"/>
        <w:rPr>
          <w:rFonts w:ascii="Verdana" w:hAnsi="Verdana" w:cs="Arial"/>
          <w:sz w:val="24"/>
          <w:szCs w:val="24"/>
        </w:rPr>
      </w:pPr>
      <w:r w:rsidRPr="0017581D">
        <w:rPr>
          <w:rFonts w:ascii="Verdana" w:eastAsia="Verdana" w:hAnsi="Verdana" w:cs="Arial"/>
          <w:sz w:val="24"/>
          <w:szCs w:val="24"/>
          <w:lang w:val="cy-GB" w:bidi="cy-GB"/>
        </w:rPr>
        <w:t>Roedd y Bwrdd Iechyd yn arfer rhedeg gwasanaeth dialysis canolog, gan ei gwneud yn ofynnol i gleifion deithio pellteroedd hir ar gyfer triniaeth hanfodol. Er mwyn creu model sy'n canolbwyntio mwy ar y claf, bu'n gweithio mewn partneriaeth â Fresenius Medical Care i sefydlu unedau dialysis lloeren annibynnol yn Aberystwyth, Llwynhelyg, Caerfyrddin a Phen-y-bont ar Ogwr, gyda chynlluniau ar gyfer Castell-nedd Port Talbot. Mae'r unedau hyn yn dod â gofal yn nes at adref, gan wella profiad y claf a chynaliadwyedd y gwasanaeth.  Mae'r manteision yn cynnwys gostyngiadau sylweddol mewn amser teithio, allyriadau a dibyniaeth ar gludiant y GIG; mwy o annibyniaeth i gleifion drwy well hygyrchedd; cefnogaeth deuluol a chymdeithasol gryfach; dosbarthiad gwell o'r gweithlu ar draws safleoedd; a seilwaith mwy cynaliadwy, gan gynnwys pwyntiau gwefru cerbydau trydan.</w:t>
      </w:r>
    </w:p>
    <w:p w14:paraId="495A7B23" w14:textId="77777777" w:rsidR="00FD10C5" w:rsidRPr="0017581D" w:rsidRDefault="00FD10C5" w:rsidP="00FD10C5">
      <w:pPr>
        <w:spacing w:after="0" w:line="240" w:lineRule="auto"/>
        <w:rPr>
          <w:rFonts w:ascii="Verdana" w:hAnsi="Verdana" w:cs="Arial"/>
          <w:szCs w:val="24"/>
          <w:highlight w:val="yellow"/>
        </w:rPr>
      </w:pPr>
    </w:p>
    <w:p w14:paraId="632FC2B8" w14:textId="65FF23DF" w:rsidR="00397897" w:rsidRDefault="00FD10C5" w:rsidP="00FD10C5">
      <w:pPr>
        <w:rPr>
          <w:rFonts w:ascii="Verdana" w:hAnsi="Verdana" w:cs="Arial"/>
          <w:szCs w:val="24"/>
        </w:rPr>
      </w:pPr>
      <w:r w:rsidRPr="0017581D">
        <w:rPr>
          <w:rFonts w:ascii="Verdana" w:eastAsia="Verdana" w:hAnsi="Verdana" w:cs="Arial"/>
          <w:b/>
          <w:szCs w:val="24"/>
          <w:lang w:bidi="cy-GB"/>
        </w:rPr>
        <w:t xml:space="preserve">CAFFAEL: </w:t>
      </w:r>
      <w:r w:rsidRPr="0017581D">
        <w:rPr>
          <w:rFonts w:ascii="Verdana" w:eastAsia="Verdana" w:hAnsi="Verdana" w:cs="Arial"/>
          <w:szCs w:val="24"/>
          <w:lang w:bidi="cy-GB"/>
        </w:rPr>
        <w:t xml:space="preserve">Rheolir proses gaffael y Bwrdd Iechyd drwy ei dîm sydd wedi'i leoli yn y Partneriaeth Cydwasanaethau GIG Cymru, gan sicrhau bod gwaith caffael yn dilyn arfer gorau ledled Cymru. Mae enghreifftiau o ddatblygiadau diweddar yn cynnwys defnyddio system aml-gynnig pris (aml-ddyfynbris) i annog cydweithredu â chyflenwyr o Gymru, cyfrifiannell effaith economaidd leol (FE) i ddeall effeithiau contractau sy'n seiliedig yng Nghymru, a gwaith gyda chyflenwr darpariaethau allweddol o Gymru, Castell Howell, lle’r oedd pwysoliad gwerth cymdeithasol yn allweddol. Yn 2025, parhaodd y Bwrdd Iechyd i ddangos ei ymrwymiad i gefnogi economi Cymru, gyda </w:t>
      </w:r>
      <w:r w:rsidRPr="0017581D">
        <w:rPr>
          <w:rFonts w:ascii="Verdana" w:eastAsia="Verdana" w:hAnsi="Verdana" w:cs="Arial"/>
          <w:b/>
          <w:szCs w:val="24"/>
          <w:lang w:bidi="cy-GB"/>
        </w:rPr>
        <w:t>41.9% o'r cyfanswm gwariant</w:t>
      </w:r>
      <w:r w:rsidRPr="0017581D">
        <w:rPr>
          <w:rFonts w:ascii="Verdana" w:eastAsia="Verdana" w:hAnsi="Verdana" w:cs="Arial"/>
          <w:szCs w:val="24"/>
          <w:lang w:bidi="cy-GB"/>
        </w:rPr>
        <w:t xml:space="preserve"> yn mynd i gyflenwyr o Gymru. Mae hyn yn cynrychioli buddsoddiad o </w:t>
      </w:r>
      <w:r w:rsidRPr="0017581D">
        <w:rPr>
          <w:rFonts w:ascii="Verdana" w:eastAsia="Verdana" w:hAnsi="Verdana" w:cs="Arial"/>
          <w:b/>
          <w:szCs w:val="24"/>
          <w:lang w:bidi="cy-GB"/>
        </w:rPr>
        <w:t>£279.3 miliwn</w:t>
      </w:r>
      <w:r w:rsidRPr="0017581D">
        <w:rPr>
          <w:rFonts w:ascii="Verdana" w:eastAsia="Verdana" w:hAnsi="Verdana" w:cs="Arial"/>
          <w:szCs w:val="24"/>
          <w:lang w:bidi="cy-GB"/>
        </w:rPr>
        <w:t xml:space="preserve"> mewn busnesau lleol dros y flwyddyn.</w:t>
      </w:r>
    </w:p>
    <w:p w14:paraId="483A95C8" w14:textId="77777777" w:rsidR="003967B8" w:rsidRPr="0017581D" w:rsidRDefault="003967B8" w:rsidP="00FD10C5">
      <w:pPr>
        <w:rPr>
          <w:rFonts w:ascii="Verdana" w:hAnsi="Verdana" w:cs="Arial"/>
          <w:szCs w:val="24"/>
        </w:rPr>
      </w:pPr>
    </w:p>
    <w:p w14:paraId="4BBC51A2" w14:textId="6D61FCE5" w:rsidR="00FD10C5" w:rsidRPr="0017581D" w:rsidRDefault="00FD10C5" w:rsidP="00FD10C5">
      <w:pPr>
        <w:rPr>
          <w:rFonts w:ascii="Verdana" w:hAnsi="Verdana" w:cs="Arial"/>
          <w:b/>
          <w:bCs/>
          <w:color w:val="0070C0"/>
          <w:szCs w:val="24"/>
        </w:rPr>
      </w:pPr>
      <w:r w:rsidRPr="0017581D">
        <w:rPr>
          <w:rFonts w:ascii="Verdana" w:eastAsia="Verdana" w:hAnsi="Verdana" w:cs="Arial"/>
          <w:b/>
          <w:color w:val="0070C0"/>
          <w:szCs w:val="24"/>
          <w:lang w:bidi="cy-GB"/>
        </w:rPr>
        <w:lastRenderedPageBreak/>
        <w:t>Newid hinsawdd</w:t>
      </w:r>
    </w:p>
    <w:p w14:paraId="1294A1A0" w14:textId="720D7E9B" w:rsidR="00FD10C5" w:rsidRPr="0017581D" w:rsidRDefault="00FD10C5" w:rsidP="00FD10C5">
      <w:pPr>
        <w:rPr>
          <w:rFonts w:ascii="Verdana" w:hAnsi="Verdana" w:cs="Arial"/>
          <w:szCs w:val="24"/>
        </w:rPr>
      </w:pPr>
      <w:r w:rsidRPr="0017581D">
        <w:rPr>
          <w:rFonts w:ascii="Verdana" w:eastAsia="Verdana" w:hAnsi="Verdana" w:cs="Arial"/>
          <w:szCs w:val="24"/>
          <w:lang w:bidi="cy-GB"/>
        </w:rPr>
        <w:t xml:space="preserve">Mae'r hinsawdd yn un o'r meysydd allweddol o dan y WBFGA, gyda Chynllun Gweithredu Hinsawdd (CAP) y Bwrdd Iechyd ar gyfer 2024-26 yn canolbwyntio ar bum maes hollbwysig; mae'r cynnydd a wnaed yn ystod 2024-25 yn cynnwys: </w:t>
      </w:r>
    </w:p>
    <w:p w14:paraId="6B092E92" w14:textId="77777777" w:rsidR="00FD10C5" w:rsidRPr="0017581D" w:rsidRDefault="00FD10C5" w:rsidP="00FD10C5">
      <w:pPr>
        <w:rPr>
          <w:rFonts w:ascii="Verdana" w:hAnsi="Verdana" w:cs="Arial"/>
          <w:szCs w:val="24"/>
          <w:highlight w:val="yellow"/>
        </w:rPr>
      </w:pPr>
      <w:r w:rsidRPr="0017581D">
        <w:rPr>
          <w:rFonts w:ascii="Verdana" w:eastAsia="Verdana" w:hAnsi="Verdana" w:cs="Arial"/>
          <w:b/>
          <w:szCs w:val="24"/>
          <w:lang w:bidi="cy-GB"/>
        </w:rPr>
        <w:t xml:space="preserve">Ein Diwylliant a'n Ffyrdd o Weithio: </w:t>
      </w:r>
      <w:r w:rsidRPr="0017581D">
        <w:rPr>
          <w:rFonts w:ascii="Verdana" w:eastAsia="Verdana" w:hAnsi="Verdana" w:cs="Arial"/>
          <w:szCs w:val="24"/>
          <w:lang w:bidi="cy-GB"/>
        </w:rPr>
        <w:t xml:space="preserve">Ystyried arweinyddiaeth, hyfforddiant, cyfathrebu, meincnodi ac adrodd </w:t>
      </w:r>
    </w:p>
    <w:p w14:paraId="5A4C80C3" w14:textId="77777777" w:rsidR="00FD10C5" w:rsidRPr="0017581D" w:rsidRDefault="00FD10C5" w:rsidP="003B7534">
      <w:pPr>
        <w:pStyle w:val="ListParagraph"/>
        <w:numPr>
          <w:ilvl w:val="0"/>
          <w:numId w:val="72"/>
        </w:numPr>
        <w:spacing w:line="259" w:lineRule="auto"/>
        <w:rPr>
          <w:rFonts w:ascii="Verdana" w:hAnsi="Verdana" w:cs="Arial"/>
          <w:sz w:val="24"/>
          <w:szCs w:val="24"/>
        </w:rPr>
      </w:pPr>
      <w:r w:rsidRPr="0017581D">
        <w:rPr>
          <w:rFonts w:ascii="Verdana" w:eastAsia="Verdana" w:hAnsi="Verdana" w:cs="Arial"/>
          <w:sz w:val="24"/>
          <w:szCs w:val="24"/>
          <w:lang w:val="cy-GB" w:bidi="cy-GB"/>
        </w:rPr>
        <w:t>Gweithgareddau cyfathrebu helaeth drwy gydol y flwyddyn, gan gynnwys ffocws ym mis Tachwedd 2025 i gyd-fynd â Chynhadledd y Partïon (COP) y Cenhedloedd Unedig ar Newid Hinsawdd.</w:t>
      </w:r>
    </w:p>
    <w:p w14:paraId="43F49E11" w14:textId="77777777" w:rsidR="00FD10C5" w:rsidRPr="0017581D" w:rsidRDefault="00FD10C5" w:rsidP="003B7534">
      <w:pPr>
        <w:pStyle w:val="ListParagraph"/>
        <w:numPr>
          <w:ilvl w:val="0"/>
          <w:numId w:val="72"/>
        </w:numPr>
        <w:spacing w:line="259" w:lineRule="auto"/>
        <w:rPr>
          <w:rFonts w:ascii="Verdana" w:hAnsi="Verdana" w:cs="Arial"/>
          <w:sz w:val="24"/>
          <w:szCs w:val="24"/>
        </w:rPr>
      </w:pPr>
      <w:r w:rsidRPr="0017581D">
        <w:rPr>
          <w:rFonts w:ascii="Verdana" w:eastAsia="Verdana" w:hAnsi="Verdana" w:cs="Arial"/>
          <w:sz w:val="24"/>
          <w:szCs w:val="24"/>
          <w:lang w:val="cy-GB" w:bidi="cy-GB"/>
        </w:rPr>
        <w:t xml:space="preserve">Integreiddio adran 'Cynaliadwyedd a'r Amgylchedd' i Lawlyfr Sefydlu Staff </w:t>
      </w:r>
    </w:p>
    <w:p w14:paraId="1A60DB3A" w14:textId="77777777" w:rsidR="00FD10C5" w:rsidRPr="0017581D" w:rsidRDefault="00FD10C5" w:rsidP="003B7534">
      <w:pPr>
        <w:pStyle w:val="ListParagraph"/>
        <w:numPr>
          <w:ilvl w:val="0"/>
          <w:numId w:val="72"/>
        </w:numPr>
        <w:spacing w:line="259" w:lineRule="auto"/>
        <w:rPr>
          <w:rFonts w:ascii="Verdana" w:hAnsi="Verdana" w:cs="Arial"/>
          <w:sz w:val="24"/>
          <w:szCs w:val="24"/>
        </w:rPr>
      </w:pPr>
      <w:r w:rsidRPr="0017581D">
        <w:rPr>
          <w:rFonts w:ascii="Verdana" w:eastAsia="Verdana" w:hAnsi="Verdana" w:cs="Arial"/>
          <w:sz w:val="24"/>
          <w:szCs w:val="24"/>
          <w:lang w:val="cy-GB" w:bidi="cy-GB"/>
        </w:rPr>
        <w:t>Datblygu'r Asesiad o Risgiau a Chyfleoedd Newid Hinsawdd (CCROA) i gefnogi'r ddealltwriaeth o effeithiau'r hinsawdd ar ddarparu gofal iechyd</w:t>
      </w:r>
    </w:p>
    <w:p w14:paraId="10C70CE0" w14:textId="77777777" w:rsidR="00FD10C5" w:rsidRPr="0017581D" w:rsidRDefault="00FD10C5" w:rsidP="003B7534">
      <w:pPr>
        <w:pStyle w:val="ListParagraph"/>
        <w:numPr>
          <w:ilvl w:val="0"/>
          <w:numId w:val="72"/>
        </w:numPr>
        <w:spacing w:line="259" w:lineRule="auto"/>
        <w:rPr>
          <w:rFonts w:ascii="Verdana" w:hAnsi="Verdana" w:cs="Arial"/>
          <w:sz w:val="24"/>
          <w:szCs w:val="24"/>
        </w:rPr>
      </w:pPr>
      <w:r w:rsidRPr="0017581D">
        <w:rPr>
          <w:rFonts w:ascii="Verdana" w:eastAsia="Verdana" w:hAnsi="Verdana" w:cs="Arial"/>
          <w:sz w:val="24"/>
          <w:szCs w:val="24"/>
          <w:lang w:val="cy-GB" w:bidi="cy-GB"/>
        </w:rPr>
        <w:t xml:space="preserve">Cydweithio â'r ddau Fwrdd Gwasanaethau Cyhoeddus i nodi a lliniaru risgiau sy'n gysylltiedig â'r hinsawdd </w:t>
      </w:r>
    </w:p>
    <w:p w14:paraId="3F45A7D2" w14:textId="77777777" w:rsidR="00FD10C5" w:rsidRPr="0017581D" w:rsidRDefault="00FD10C5" w:rsidP="003B7534">
      <w:pPr>
        <w:pStyle w:val="ListParagraph"/>
        <w:numPr>
          <w:ilvl w:val="0"/>
          <w:numId w:val="72"/>
        </w:numPr>
        <w:spacing w:line="259" w:lineRule="auto"/>
        <w:rPr>
          <w:rFonts w:ascii="Verdana" w:hAnsi="Verdana" w:cs="Arial"/>
          <w:sz w:val="24"/>
          <w:szCs w:val="24"/>
        </w:rPr>
      </w:pPr>
      <w:r w:rsidRPr="0017581D">
        <w:rPr>
          <w:rFonts w:ascii="Verdana" w:eastAsia="Verdana" w:hAnsi="Verdana" w:cs="Arial"/>
          <w:sz w:val="24"/>
          <w:szCs w:val="24"/>
          <w:lang w:val="cy-GB" w:bidi="cy-GB"/>
        </w:rPr>
        <w:t>Sesiynau cyflwyno a hyfforddiant wyneb yn wyneb ar gynaliadwyedd ar gyfer nyrsys sydd newydd raddio a myfyrwyr meddygaeth, a ddarperir gan yr Arweinwyr Clinigol Cynaliadwyedd.</w:t>
      </w:r>
    </w:p>
    <w:p w14:paraId="6E43F0D6" w14:textId="291805A5" w:rsidR="00FD10C5" w:rsidRPr="0017581D" w:rsidRDefault="00FD10C5" w:rsidP="00FD10C5">
      <w:pPr>
        <w:rPr>
          <w:rFonts w:ascii="Verdana" w:hAnsi="Verdana" w:cs="Arial"/>
          <w:szCs w:val="24"/>
          <w:highlight w:val="yellow"/>
        </w:rPr>
      </w:pPr>
      <w:r w:rsidRPr="0017581D">
        <w:rPr>
          <w:rFonts w:ascii="Verdana" w:eastAsia="Verdana" w:hAnsi="Verdana" w:cs="Arial"/>
          <w:b/>
          <w:szCs w:val="24"/>
          <w:lang w:bidi="cy-GB"/>
        </w:rPr>
        <w:t xml:space="preserve">Ein Adeiladau a'n Ystad: </w:t>
      </w:r>
      <w:r w:rsidRPr="0017581D">
        <w:rPr>
          <w:rFonts w:ascii="Verdana" w:eastAsia="Verdana" w:hAnsi="Verdana" w:cs="Arial"/>
          <w:szCs w:val="24"/>
          <w:lang w:bidi="cy-GB"/>
        </w:rPr>
        <w:t>Deall sut y gall ein hadeiladau a'n hystâd gefnogi'r gwaith o leihau allyriadau. Mae cynnydd yn 2025-26 yn cynnwys:</w:t>
      </w:r>
    </w:p>
    <w:p w14:paraId="4C973C6E" w14:textId="77777777" w:rsidR="00EC7C1B" w:rsidRPr="0017581D" w:rsidRDefault="00EC7C1B" w:rsidP="003B7534">
      <w:pPr>
        <w:pStyle w:val="ListParagraph"/>
        <w:numPr>
          <w:ilvl w:val="0"/>
          <w:numId w:val="72"/>
        </w:numPr>
        <w:spacing w:line="259" w:lineRule="auto"/>
        <w:rPr>
          <w:rFonts w:ascii="Verdana" w:hAnsi="Verdana" w:cs="Arial"/>
          <w:sz w:val="24"/>
          <w:szCs w:val="24"/>
        </w:rPr>
      </w:pPr>
      <w:r w:rsidRPr="0017581D">
        <w:rPr>
          <w:rFonts w:ascii="Verdana" w:eastAsia="Verdana" w:hAnsi="Verdana" w:cs="Arial"/>
          <w:sz w:val="24"/>
          <w:szCs w:val="24"/>
          <w:lang w:val="cy-GB" w:bidi="cy-GB"/>
        </w:rPr>
        <w:t>Yn 2025, lansiodd y Bwrdd Iechyd ymgyrch lleihau ynni gyda'r nod o annog staff i ddiffodd goleuadau ac offer pan nad ydynt yn cael eu defnyddio. Wedi'i ysbrydoli gan y gyfres boblogaidd Bridgerton, roedd y fenter yn cynnwys cyfathrebiadau â thema gan 'Lady Turnitdown' i hybu ymgysylltiad. Cafodd yr ymgyrch ei noddi gan Vital Energy, a chafodd ei datblygu a’i chyflwyno’n greadigol ar y cyd â myfyrwyr o Brifysgol Abertawe.</w:t>
      </w:r>
    </w:p>
    <w:p w14:paraId="769AD2DD" w14:textId="55DFCFA6" w:rsidR="00FD10C5" w:rsidRPr="0017581D" w:rsidRDefault="00DF13C3" w:rsidP="003B7534">
      <w:pPr>
        <w:pStyle w:val="ListParagraph"/>
        <w:numPr>
          <w:ilvl w:val="0"/>
          <w:numId w:val="72"/>
        </w:numPr>
        <w:spacing w:line="259" w:lineRule="auto"/>
        <w:rPr>
          <w:rFonts w:ascii="Verdana" w:hAnsi="Verdana" w:cs="Arial"/>
          <w:sz w:val="24"/>
          <w:szCs w:val="24"/>
        </w:rPr>
      </w:pPr>
      <w:r w:rsidRPr="0017581D">
        <w:rPr>
          <w:rFonts w:ascii="Verdana" w:eastAsia="Verdana" w:hAnsi="Verdana" w:cs="Arial"/>
          <w:sz w:val="24"/>
          <w:szCs w:val="24"/>
          <w:lang w:val="cy-GB" w:bidi="cy-GB"/>
        </w:rPr>
        <w:t xml:space="preserve">Cafodd Endotherm – ychwanegyn cemegol a ddefnyddir i wella effeithlonrwydd trosglwyddo gwres mewn systemau dŵr – ei dreialu'n llwyddiannus mewn un safle, gan arwain at ostyngiad o 18% yn y defnydd o ynni. Yn dilyn y canlyniad cadarnhaol hwn, mae'r datrysiad wedi'i gyflwyno ar draws holl safleoedd y Bwrdd Iechyd. </w:t>
      </w:r>
    </w:p>
    <w:p w14:paraId="2C9853BC" w14:textId="2BEC6ABC" w:rsidR="00FD10C5" w:rsidRPr="0017581D" w:rsidRDefault="00FD10C5" w:rsidP="7C04AEB8">
      <w:pPr>
        <w:rPr>
          <w:rFonts w:ascii="Verdana" w:hAnsi="Verdana" w:cs="Arial"/>
          <w:highlight w:val="yellow"/>
        </w:rPr>
      </w:pPr>
      <w:r w:rsidRPr="725EBD80">
        <w:rPr>
          <w:rFonts w:ascii="Verdana" w:eastAsia="Verdana" w:hAnsi="Verdana" w:cs="Arial"/>
          <w:b/>
          <w:lang w:bidi="cy-GB"/>
        </w:rPr>
        <w:t>Ein Gwasanaethau Caffael:</w:t>
      </w:r>
      <w:r w:rsidRPr="725EBD80">
        <w:rPr>
          <w:rFonts w:ascii="Verdana" w:eastAsia="Verdana" w:hAnsi="Verdana" w:cs="Arial"/>
          <w:lang w:bidi="cy-GB"/>
        </w:rPr>
        <w:t xml:space="preserve"> Deall ac mynd i'r afael ag effeithiau o'n cadwyn gyflenwi gyda Phartneriaeth Cydwasanaethau GIG Cymru. Mae cynnydd yn 2025-26 yn cynnwys: </w:t>
      </w:r>
    </w:p>
    <w:p w14:paraId="6AD1190E" w14:textId="77777777" w:rsidR="00FD10C5" w:rsidRPr="0017581D" w:rsidRDefault="00FD10C5" w:rsidP="003B7534">
      <w:pPr>
        <w:pStyle w:val="ListParagraph"/>
        <w:numPr>
          <w:ilvl w:val="0"/>
          <w:numId w:val="72"/>
        </w:numPr>
        <w:spacing w:line="259" w:lineRule="auto"/>
        <w:rPr>
          <w:rFonts w:ascii="Verdana" w:hAnsi="Verdana" w:cs="Arial"/>
          <w:sz w:val="24"/>
          <w:szCs w:val="24"/>
        </w:rPr>
      </w:pPr>
      <w:r w:rsidRPr="0017581D">
        <w:rPr>
          <w:rFonts w:ascii="Verdana" w:eastAsia="Verdana" w:hAnsi="Verdana" w:cs="Arial"/>
          <w:sz w:val="24"/>
          <w:szCs w:val="24"/>
          <w:lang w:val="cy-GB" w:bidi="cy-GB"/>
        </w:rPr>
        <w:lastRenderedPageBreak/>
        <w:t>Mae rhaglen ar waith i gefnogi gwell rheolaeth ar stoc er mwyn lleihau eitemau sydd wedi mynd heibio i'w dyddiad dod i ben a'r gwastraff cysylltiedig; mae hyn yn cynnwys Scan 4 Safety, Omnicells, ac adolygiad o'r rhestr stoc ar lefel y ward.</w:t>
      </w:r>
    </w:p>
    <w:p w14:paraId="72BB0C0B" w14:textId="77777777" w:rsidR="00FD10C5" w:rsidRPr="0017581D" w:rsidRDefault="00FD10C5" w:rsidP="003B7534">
      <w:pPr>
        <w:pStyle w:val="ListParagraph"/>
        <w:numPr>
          <w:ilvl w:val="0"/>
          <w:numId w:val="72"/>
        </w:numPr>
        <w:spacing w:line="259" w:lineRule="auto"/>
        <w:rPr>
          <w:rFonts w:ascii="Verdana" w:hAnsi="Verdana" w:cs="Arial"/>
          <w:sz w:val="24"/>
          <w:szCs w:val="24"/>
        </w:rPr>
      </w:pPr>
      <w:r w:rsidRPr="0017581D">
        <w:rPr>
          <w:rFonts w:ascii="Verdana" w:eastAsia="Verdana" w:hAnsi="Verdana" w:cs="Arial"/>
          <w:sz w:val="24"/>
          <w:szCs w:val="24"/>
          <w:lang w:val="cy-GB" w:bidi="cy-GB"/>
        </w:rPr>
        <w:t xml:space="preserve">Mae ymchwilio i gyfleoedd ar gyfer ailddefnyddio wedi arwain at wneud hyn yn ffactor i'w ystyried yn y contract yn ystod cam dylunio'r broses gaffael. Mae hefyd wedi cefnogi'r penderfyniad i ddychwelyd at gyffiau pwysedd gwaed a rhwymyn tynhau y gellir eu hailddefnyddio. </w:t>
      </w:r>
    </w:p>
    <w:p w14:paraId="0CC9F9CF" w14:textId="434C1DAF" w:rsidR="00FD10C5" w:rsidRPr="0017581D" w:rsidRDefault="00FD10C5" w:rsidP="7C04AEB8">
      <w:pPr>
        <w:rPr>
          <w:rFonts w:ascii="Verdana" w:hAnsi="Verdana" w:cs="Arial"/>
          <w:highlight w:val="yellow"/>
        </w:rPr>
      </w:pPr>
      <w:r w:rsidRPr="725EBD80">
        <w:rPr>
          <w:rFonts w:ascii="Verdana" w:eastAsia="Verdana" w:hAnsi="Verdana" w:cs="Arial"/>
          <w:b/>
          <w:lang w:bidi="cy-GB"/>
        </w:rPr>
        <w:t>Ein Trafnidiaeth:</w:t>
      </w:r>
      <w:r w:rsidRPr="725EBD80">
        <w:rPr>
          <w:rFonts w:ascii="Verdana" w:eastAsia="Verdana" w:hAnsi="Verdana" w:cs="Arial"/>
          <w:lang w:bidi="cy-GB"/>
        </w:rPr>
        <w:t xml:space="preserve"> Datblygu trafnidiaeth a theithio cynaliadwy i'r Bwrdd Iechyd, oddi yno ac o'i fewn. Mae cynnydd yn 2025-26 yn cynnwys:  </w:t>
      </w:r>
    </w:p>
    <w:p w14:paraId="3B813EC2" w14:textId="35093AF9" w:rsidR="00FD10C5" w:rsidRPr="0017581D" w:rsidRDefault="00FD10C5" w:rsidP="003B7534">
      <w:pPr>
        <w:pStyle w:val="ListParagraph"/>
        <w:numPr>
          <w:ilvl w:val="0"/>
          <w:numId w:val="72"/>
        </w:numPr>
        <w:spacing w:line="259" w:lineRule="auto"/>
        <w:rPr>
          <w:rFonts w:ascii="Verdana" w:hAnsi="Verdana" w:cs="Arial"/>
          <w:sz w:val="24"/>
          <w:szCs w:val="24"/>
        </w:rPr>
      </w:pPr>
      <w:r w:rsidRPr="0017581D">
        <w:rPr>
          <w:rFonts w:ascii="Verdana" w:eastAsia="Verdana" w:hAnsi="Verdana" w:cs="Arial"/>
          <w:sz w:val="24"/>
          <w:szCs w:val="24"/>
          <w:lang w:val="cy-GB" w:bidi="cy-GB"/>
        </w:rPr>
        <w:t xml:space="preserve">Darparu gwybodaeth i staff, cleifion ac ymwelwyr ynghylch teithio mewn ffordd fwy cynaliadwy i'n safleoedd. Mae hyn yn cynnwys Seiclo i Waith a chynllun aberthu cyflog ar gyfer cerbydau trydan i'n staff, yn ogystal â chynllunwyr teithio i'n safleoedd ar wefan y Bwrdd Iechyd. </w:t>
      </w:r>
    </w:p>
    <w:p w14:paraId="68517A08" w14:textId="77777777" w:rsidR="00FD10C5" w:rsidRPr="0017581D" w:rsidRDefault="00FD10C5" w:rsidP="003B7534">
      <w:pPr>
        <w:pStyle w:val="ListParagraph"/>
        <w:numPr>
          <w:ilvl w:val="0"/>
          <w:numId w:val="72"/>
        </w:numPr>
        <w:spacing w:line="259" w:lineRule="auto"/>
        <w:rPr>
          <w:rFonts w:ascii="Verdana" w:hAnsi="Verdana" w:cs="Arial"/>
          <w:sz w:val="24"/>
          <w:szCs w:val="24"/>
        </w:rPr>
      </w:pPr>
      <w:r w:rsidRPr="0017581D">
        <w:rPr>
          <w:rFonts w:ascii="Verdana" w:eastAsia="Verdana" w:hAnsi="Verdana" w:cs="Arial"/>
          <w:sz w:val="24"/>
          <w:szCs w:val="24"/>
          <w:lang w:val="cy-GB" w:bidi="cy-GB"/>
        </w:rPr>
        <w:t>Gweithio gyda darparwyr trafnidiaeth gyhoeddus, gan gynnwys First Cymru a Trafnidiaeth Cymru, i wella mynediad i safleoedd a sicrhau bod amseroedd y gwasanaethau yn addas ar gyfer staff, yn ogystal â chynnig gostyngiadau teithio.</w:t>
      </w:r>
    </w:p>
    <w:p w14:paraId="18C371C8" w14:textId="77777777" w:rsidR="00FD10C5" w:rsidRPr="0017581D" w:rsidRDefault="00FD10C5" w:rsidP="003B7534">
      <w:pPr>
        <w:pStyle w:val="ListParagraph"/>
        <w:numPr>
          <w:ilvl w:val="0"/>
          <w:numId w:val="72"/>
        </w:numPr>
        <w:spacing w:line="259" w:lineRule="auto"/>
        <w:rPr>
          <w:rFonts w:ascii="Verdana" w:hAnsi="Verdana" w:cs="Arial"/>
          <w:sz w:val="24"/>
          <w:szCs w:val="24"/>
        </w:rPr>
      </w:pPr>
      <w:r w:rsidRPr="0017581D">
        <w:rPr>
          <w:rFonts w:ascii="Verdana" w:eastAsia="Verdana" w:hAnsi="Verdana" w:cs="Arial"/>
          <w:sz w:val="24"/>
          <w:szCs w:val="24"/>
          <w:lang w:val="cy-GB" w:bidi="cy-GB"/>
        </w:rPr>
        <w:t>Partneru â sefydliadau eraill yn y sectorau cyhoeddus a’r trydydd sector ar draws Abertawe a Chastell-nedd Port Talbot drwy’r Siarter Teithio Iach</w:t>
      </w:r>
    </w:p>
    <w:p w14:paraId="1CF0B636" w14:textId="77777777" w:rsidR="00FD10C5" w:rsidRPr="0017581D" w:rsidRDefault="00FD10C5" w:rsidP="003B7534">
      <w:pPr>
        <w:pStyle w:val="ListParagraph"/>
        <w:numPr>
          <w:ilvl w:val="0"/>
          <w:numId w:val="72"/>
        </w:numPr>
        <w:spacing w:line="259" w:lineRule="auto"/>
        <w:rPr>
          <w:rFonts w:ascii="Verdana" w:hAnsi="Verdana" w:cs="Arial"/>
          <w:sz w:val="24"/>
          <w:szCs w:val="24"/>
        </w:rPr>
      </w:pPr>
      <w:r w:rsidRPr="0017581D">
        <w:rPr>
          <w:rFonts w:ascii="Verdana" w:eastAsia="Verdana" w:hAnsi="Verdana" w:cs="Arial"/>
          <w:sz w:val="24"/>
          <w:szCs w:val="24"/>
          <w:lang w:val="cy-GB" w:bidi="cy-GB"/>
        </w:rPr>
        <w:t>Meithrin cyfranogiad drwy'r Grŵp Defnyddwyr Beiciau i staff a'r Grŵp Teithio Cynaliadwy, gan gynnwys cynrychiolwyr safle, undebau ac adrannau corfforaethol.</w:t>
      </w:r>
    </w:p>
    <w:p w14:paraId="598B0411" w14:textId="77777777" w:rsidR="00FD10C5" w:rsidRPr="0017581D" w:rsidRDefault="00FD10C5" w:rsidP="003B7534">
      <w:pPr>
        <w:pStyle w:val="ListParagraph"/>
        <w:numPr>
          <w:ilvl w:val="0"/>
          <w:numId w:val="72"/>
        </w:numPr>
        <w:spacing w:line="259" w:lineRule="auto"/>
        <w:rPr>
          <w:rFonts w:ascii="Verdana" w:hAnsi="Verdana" w:cs="Arial"/>
          <w:sz w:val="24"/>
          <w:szCs w:val="24"/>
        </w:rPr>
      </w:pPr>
      <w:r w:rsidRPr="0017581D">
        <w:rPr>
          <w:rFonts w:ascii="Verdana" w:eastAsia="Verdana" w:hAnsi="Verdana" w:cs="Arial"/>
          <w:sz w:val="24"/>
          <w:szCs w:val="24"/>
          <w:lang w:val="cy-GB" w:bidi="cy-GB"/>
        </w:rPr>
        <w:t xml:space="preserve">Ymgysylltu â Phwyllgor Corfforaethol De-orllewin Cymru i gydweithio ar deithiau cynaliadwy i leoliadau gofal iechyd ar gyfer cleifion, ymwelwyr a’r gweithlu. </w:t>
      </w:r>
    </w:p>
    <w:p w14:paraId="4527E0D5" w14:textId="777E508F" w:rsidR="00FD10C5" w:rsidRPr="0017581D" w:rsidRDefault="55A48731" w:rsidP="003B7534">
      <w:pPr>
        <w:pStyle w:val="ListParagraph"/>
        <w:numPr>
          <w:ilvl w:val="0"/>
          <w:numId w:val="72"/>
        </w:numPr>
        <w:spacing w:line="259" w:lineRule="auto"/>
        <w:rPr>
          <w:rFonts w:ascii="Verdana" w:hAnsi="Verdana" w:cs="Arial"/>
          <w:sz w:val="24"/>
          <w:szCs w:val="24"/>
        </w:rPr>
      </w:pPr>
      <w:r w:rsidRPr="725EBD80">
        <w:rPr>
          <w:rFonts w:ascii="Verdana" w:eastAsia="Verdana" w:hAnsi="Verdana" w:cs="Arial"/>
          <w:sz w:val="24"/>
          <w:szCs w:val="24"/>
          <w:lang w:val="cy-GB" w:bidi="cy-GB"/>
        </w:rPr>
        <w:t xml:space="preserve">Cydweithio ag awdurdodau lleol ar eu cynlluniau datblygu lleol a llywio eu datblygiadau cyfalaf ar gyfer teithio llesol, gan gynnwys cysylltiadau â lleoliadau gofal iechyd ar gyfer cleifion, ymwelwyr a’r gweithlu.   </w:t>
      </w:r>
    </w:p>
    <w:p w14:paraId="25E9315C" w14:textId="25E380B6" w:rsidR="00FD10C5" w:rsidRPr="0017581D" w:rsidRDefault="00FD10C5" w:rsidP="00FD10C5">
      <w:pPr>
        <w:rPr>
          <w:rFonts w:ascii="Verdana" w:hAnsi="Verdana" w:cs="Arial"/>
          <w:szCs w:val="24"/>
          <w:highlight w:val="yellow"/>
        </w:rPr>
      </w:pPr>
      <w:r w:rsidRPr="0017581D">
        <w:rPr>
          <w:rFonts w:ascii="Verdana" w:eastAsia="Verdana" w:hAnsi="Verdana" w:cs="Arial"/>
          <w:b/>
          <w:szCs w:val="24"/>
          <w:lang w:bidi="cy-GB"/>
        </w:rPr>
        <w:t xml:space="preserve">Ein Gofal Iechyd Cynaliadwy: </w:t>
      </w:r>
      <w:r w:rsidRPr="0017581D">
        <w:rPr>
          <w:rFonts w:ascii="Verdana" w:eastAsia="Verdana" w:hAnsi="Verdana" w:cs="Arial"/>
          <w:szCs w:val="24"/>
          <w:lang w:bidi="cy-GB"/>
        </w:rPr>
        <w:t xml:space="preserve">Sut y gallwn ddarparu gwasanaethau clinigol mewn ffordd sy'n ystyriol o'r amgylchedd, o'r effeithiau ar genedlaethau'r dyfodol ac o wella canlyniadau i gleifion. Mae cynnydd yn 2025-26 yn cynnwys:  </w:t>
      </w:r>
    </w:p>
    <w:p w14:paraId="7E175210" w14:textId="61EF3541" w:rsidR="00FD10C5" w:rsidRPr="0017581D" w:rsidRDefault="55A48731" w:rsidP="003B7534">
      <w:pPr>
        <w:pStyle w:val="ListParagraph"/>
        <w:numPr>
          <w:ilvl w:val="0"/>
          <w:numId w:val="72"/>
        </w:numPr>
        <w:spacing w:line="259" w:lineRule="auto"/>
        <w:rPr>
          <w:rFonts w:ascii="Verdana" w:hAnsi="Verdana" w:cs="Arial"/>
          <w:sz w:val="24"/>
          <w:szCs w:val="24"/>
        </w:rPr>
      </w:pPr>
      <w:r w:rsidRPr="725EBD80">
        <w:rPr>
          <w:rFonts w:ascii="Verdana" w:eastAsia="Verdana" w:hAnsi="Verdana" w:cs="Arial"/>
          <w:sz w:val="24"/>
          <w:szCs w:val="24"/>
          <w:lang w:val="cy-GB" w:bidi="cy-GB"/>
        </w:rPr>
        <w:t>Integreiddio dangosyddion perfformiad allweddol ar gyfer gwerth cymdeithasol ar gyfer contractwyr y trydydd sector, fel rhan o raglen ailgomisiynu'r Bwrdd Iechyd, er mwyn cofnodi sut mae contractau'n elwa ar Ddeddf Lles Cenedlaethau'r Dyfodol (2015), yr Economi Sylfaenol a gwydnwch hinsawdd, ac yn eu cefnogi.</w:t>
      </w:r>
    </w:p>
    <w:p w14:paraId="5FB42021" w14:textId="4A6FF304" w:rsidR="00FD10C5" w:rsidRPr="0017581D" w:rsidRDefault="00FD10C5" w:rsidP="003B7534">
      <w:pPr>
        <w:pStyle w:val="ListParagraph"/>
        <w:numPr>
          <w:ilvl w:val="0"/>
          <w:numId w:val="72"/>
        </w:numPr>
        <w:spacing w:line="259" w:lineRule="auto"/>
        <w:rPr>
          <w:rFonts w:ascii="Verdana" w:hAnsi="Verdana" w:cs="Arial"/>
          <w:sz w:val="24"/>
          <w:szCs w:val="24"/>
        </w:rPr>
      </w:pPr>
      <w:r w:rsidRPr="0017581D">
        <w:rPr>
          <w:rFonts w:ascii="Verdana" w:eastAsia="Verdana" w:hAnsi="Verdana" w:cs="Arial"/>
          <w:sz w:val="24"/>
          <w:szCs w:val="24"/>
          <w:lang w:val="cy-GB" w:bidi="cy-GB"/>
        </w:rPr>
        <w:lastRenderedPageBreak/>
        <w:t>Datblygu cronfa o enghreifftiau o sut olwg sydd ar gynaliadwyedd ym maes Gwella Ansawdd, er mwyn cefnogi ei integreiddio i gyrsiau a arweinir gan Fyrddau Iechyd.</w:t>
      </w:r>
    </w:p>
    <w:p w14:paraId="1C41769F" w14:textId="77777777" w:rsidR="00FD10C5" w:rsidRPr="0017581D" w:rsidRDefault="00FD10C5" w:rsidP="003B7534">
      <w:pPr>
        <w:pStyle w:val="ListParagraph"/>
        <w:numPr>
          <w:ilvl w:val="0"/>
          <w:numId w:val="72"/>
        </w:numPr>
        <w:spacing w:line="259" w:lineRule="auto"/>
        <w:rPr>
          <w:rFonts w:ascii="Verdana" w:hAnsi="Verdana" w:cs="Arial"/>
          <w:sz w:val="24"/>
          <w:szCs w:val="24"/>
        </w:rPr>
      </w:pPr>
      <w:r w:rsidRPr="0017581D">
        <w:rPr>
          <w:rFonts w:ascii="Verdana" w:eastAsia="Verdana" w:hAnsi="Verdana" w:cs="Arial"/>
          <w:sz w:val="24"/>
          <w:szCs w:val="24"/>
          <w:lang w:val="cy-GB" w:bidi="cy-GB"/>
        </w:rPr>
        <w:t xml:space="preserve">Sesiynau misol gyda siaradwyr gwadd i ysbrydoli a chefnogi staff sydd â diddordeb mewn bod yn fwy cynaliadwy; mae hyn wedi cynnwys: </w:t>
      </w:r>
    </w:p>
    <w:p w14:paraId="16706311" w14:textId="77777777" w:rsidR="00FD10C5" w:rsidRPr="0017581D" w:rsidRDefault="00FD10C5" w:rsidP="003B7534">
      <w:pPr>
        <w:pStyle w:val="ListParagraph"/>
        <w:numPr>
          <w:ilvl w:val="0"/>
          <w:numId w:val="73"/>
        </w:numPr>
        <w:spacing w:line="259" w:lineRule="auto"/>
        <w:rPr>
          <w:rFonts w:ascii="Verdana" w:hAnsi="Verdana" w:cs="Arial"/>
          <w:sz w:val="24"/>
          <w:szCs w:val="24"/>
        </w:rPr>
      </w:pPr>
      <w:r w:rsidRPr="0017581D">
        <w:rPr>
          <w:rFonts w:ascii="Verdana" w:eastAsia="Verdana" w:hAnsi="Verdana" w:cs="Arial"/>
          <w:sz w:val="24"/>
          <w:szCs w:val="24"/>
          <w:lang w:val="cy-GB" w:bidi="cy-GB"/>
        </w:rPr>
        <w:t>Catrin Codd, Nyrsio Cymunedol ac Ardal: Ap Minuteful Wound</w:t>
      </w:r>
    </w:p>
    <w:p w14:paraId="70954A94" w14:textId="77777777" w:rsidR="00FD10C5" w:rsidRPr="0017581D" w:rsidRDefault="00FD10C5" w:rsidP="003B7534">
      <w:pPr>
        <w:pStyle w:val="ListParagraph"/>
        <w:numPr>
          <w:ilvl w:val="0"/>
          <w:numId w:val="73"/>
        </w:numPr>
        <w:spacing w:line="259" w:lineRule="auto"/>
        <w:rPr>
          <w:rFonts w:ascii="Verdana" w:hAnsi="Verdana" w:cs="Arial"/>
          <w:sz w:val="24"/>
          <w:szCs w:val="24"/>
        </w:rPr>
      </w:pPr>
      <w:r w:rsidRPr="0017581D">
        <w:rPr>
          <w:rFonts w:ascii="Verdana" w:eastAsia="Verdana" w:hAnsi="Verdana" w:cs="Arial"/>
          <w:sz w:val="24"/>
          <w:szCs w:val="24"/>
          <w:lang w:val="cy-GB" w:bidi="cy-GB"/>
        </w:rPr>
        <w:t>Annie Hill, Therapi Galwedigaethol: Therapi Galwedigaethol a Chynaliadwyedd yn Ysbyty Cefn Coed</w:t>
      </w:r>
    </w:p>
    <w:p w14:paraId="2A5B13F1" w14:textId="77777777" w:rsidR="00FD10C5" w:rsidRPr="0017581D" w:rsidRDefault="00FD10C5" w:rsidP="003B7534">
      <w:pPr>
        <w:pStyle w:val="ListParagraph"/>
        <w:numPr>
          <w:ilvl w:val="0"/>
          <w:numId w:val="73"/>
        </w:numPr>
        <w:spacing w:line="259" w:lineRule="auto"/>
        <w:rPr>
          <w:rFonts w:ascii="Verdana" w:hAnsi="Verdana" w:cs="Arial"/>
          <w:sz w:val="24"/>
          <w:szCs w:val="24"/>
        </w:rPr>
      </w:pPr>
      <w:r w:rsidRPr="0017581D">
        <w:rPr>
          <w:rFonts w:ascii="Verdana" w:eastAsia="Verdana" w:hAnsi="Verdana" w:cs="Arial"/>
          <w:sz w:val="24"/>
          <w:szCs w:val="24"/>
          <w:lang w:val="cy-GB" w:bidi="cy-GB"/>
        </w:rPr>
        <w:t xml:space="preserve">Yvie Powe, Practis Deintyddol GCG: Cynaliadwyedd mewn Deintyddiaeth Gofal Sylfaenol </w:t>
      </w:r>
    </w:p>
    <w:p w14:paraId="0318C7EA" w14:textId="77777777" w:rsidR="00FD10C5" w:rsidRPr="0017581D" w:rsidRDefault="00FD10C5" w:rsidP="003B7534">
      <w:pPr>
        <w:pStyle w:val="ListParagraph"/>
        <w:numPr>
          <w:ilvl w:val="0"/>
          <w:numId w:val="73"/>
        </w:numPr>
        <w:spacing w:line="259" w:lineRule="auto"/>
        <w:rPr>
          <w:rFonts w:ascii="Verdana" w:hAnsi="Verdana" w:cs="Arial"/>
          <w:sz w:val="24"/>
          <w:szCs w:val="24"/>
        </w:rPr>
      </w:pPr>
      <w:r w:rsidRPr="0017581D">
        <w:rPr>
          <w:rFonts w:ascii="Verdana" w:eastAsia="Verdana" w:hAnsi="Verdana" w:cs="Arial"/>
          <w:sz w:val="24"/>
          <w:szCs w:val="24"/>
          <w:lang w:val="cy-GB" w:bidi="cy-GB"/>
        </w:rPr>
        <w:t>Daniel Greenwell, Fferylliaeth: Prosiect Paracetamol ar y Geg i Mewnwythiennol a Prosiect Gwastraff Fferyllol</w:t>
      </w:r>
    </w:p>
    <w:p w14:paraId="68BA1ACC" w14:textId="6CE2BA57" w:rsidR="00FD10C5" w:rsidRPr="0017581D" w:rsidRDefault="00FD10C5" w:rsidP="003B7534">
      <w:pPr>
        <w:pStyle w:val="ListParagraph"/>
        <w:numPr>
          <w:ilvl w:val="0"/>
          <w:numId w:val="73"/>
        </w:numPr>
        <w:spacing w:line="259" w:lineRule="auto"/>
        <w:rPr>
          <w:rFonts w:ascii="Verdana" w:hAnsi="Verdana" w:cs="Arial"/>
          <w:sz w:val="24"/>
          <w:szCs w:val="24"/>
        </w:rPr>
      </w:pPr>
      <w:r w:rsidRPr="0017581D">
        <w:rPr>
          <w:rFonts w:ascii="Verdana" w:eastAsia="Verdana" w:hAnsi="Verdana" w:cs="Arial"/>
          <w:sz w:val="24"/>
          <w:szCs w:val="24"/>
          <w:lang w:val="cy-GB" w:bidi="cy-GB"/>
        </w:rPr>
        <w:t xml:space="preserve">Obstetreg a Gynaecoleg: Obstetreg a Chynaliadwyedd </w:t>
      </w:r>
    </w:p>
    <w:p w14:paraId="46A2E631" w14:textId="78B0715E" w:rsidR="00FD10C5" w:rsidRPr="0017581D" w:rsidRDefault="00FD10C5" w:rsidP="003B7534">
      <w:pPr>
        <w:pStyle w:val="ListParagraph"/>
        <w:numPr>
          <w:ilvl w:val="0"/>
          <w:numId w:val="72"/>
        </w:numPr>
        <w:spacing w:line="259" w:lineRule="auto"/>
        <w:rPr>
          <w:rFonts w:ascii="Verdana" w:hAnsi="Verdana" w:cs="Arial"/>
          <w:sz w:val="24"/>
          <w:szCs w:val="24"/>
        </w:rPr>
      </w:pPr>
      <w:r w:rsidRPr="0017581D">
        <w:rPr>
          <w:rFonts w:ascii="Verdana" w:eastAsia="Verdana" w:hAnsi="Verdana" w:cs="Arial"/>
          <w:sz w:val="24"/>
          <w:szCs w:val="24"/>
          <w:lang w:val="cy-GB" w:bidi="cy-GB"/>
        </w:rPr>
        <w:t>Cyflawni statws efydd a symud ymlaen i statws arian yng nghynllun Damweiniau ac Achosion Brys Wyrdd, dan arweiniad Sue West-Jones, un o'r Arweinwyr Clinigol Cynaliadwyedd.</w:t>
      </w:r>
    </w:p>
    <w:p w14:paraId="7265CDB9" w14:textId="77777777" w:rsidR="00FD10C5" w:rsidRPr="0017581D" w:rsidRDefault="00FD10C5" w:rsidP="003B7534">
      <w:pPr>
        <w:pStyle w:val="ListParagraph"/>
        <w:numPr>
          <w:ilvl w:val="0"/>
          <w:numId w:val="72"/>
        </w:numPr>
        <w:spacing w:line="259" w:lineRule="auto"/>
        <w:rPr>
          <w:rFonts w:ascii="Verdana" w:hAnsi="Verdana" w:cs="Arial"/>
          <w:sz w:val="24"/>
          <w:szCs w:val="24"/>
        </w:rPr>
      </w:pPr>
      <w:r w:rsidRPr="0017581D">
        <w:rPr>
          <w:rFonts w:ascii="Verdana" w:eastAsia="Verdana" w:hAnsi="Verdana" w:cs="Arial"/>
          <w:sz w:val="24"/>
          <w:szCs w:val="24"/>
          <w:lang w:val="cy-GB" w:bidi="cy-GB"/>
        </w:rPr>
        <w:t>Asesiad o eitemau gwastraff a chyfleoedd ar gyfer ailgylchu ac economi gylchol yn Uned Niwroleg Cleifion Allanol Jill Rowe, dan arweiniad Alex Strong – un o'r Arweinwyr Clinigol Cynaliadwyedd – ar y cyd â phrosiect ARCS Prifysgol Abertawe.</w:t>
      </w:r>
    </w:p>
    <w:p w14:paraId="46922FF0" w14:textId="77777777" w:rsidR="00FD10C5" w:rsidRPr="0017581D" w:rsidRDefault="00FD10C5" w:rsidP="003B7534">
      <w:pPr>
        <w:pStyle w:val="ListParagraph"/>
        <w:numPr>
          <w:ilvl w:val="0"/>
          <w:numId w:val="72"/>
        </w:numPr>
        <w:spacing w:line="259" w:lineRule="auto"/>
        <w:rPr>
          <w:rFonts w:ascii="Verdana" w:hAnsi="Verdana" w:cs="Arial"/>
          <w:sz w:val="24"/>
          <w:szCs w:val="24"/>
        </w:rPr>
      </w:pPr>
      <w:r w:rsidRPr="0017581D">
        <w:rPr>
          <w:rFonts w:ascii="Verdana" w:eastAsia="Verdana" w:hAnsi="Verdana" w:cs="Arial"/>
          <w:sz w:val="24"/>
          <w:szCs w:val="24"/>
          <w:lang w:val="cy-GB" w:bidi="cy-GB"/>
        </w:rPr>
        <w:t>Diffodd systemau dosbarthu ocsid nitraidd yn Ysbyty Treforys a newid i ddefnyddio canistrau er mwyn lleihau gollyngiadau damweiniol, lleihau allyriadau a lleihau costau – menter dan arweiniad Elana Owens, un o’r Arweinwyr Clinigol Cynaliadwyedd, mewn cydweithrediad â’r Adran Ystadau.</w:t>
      </w:r>
    </w:p>
    <w:p w14:paraId="7145DC3B" w14:textId="77777777" w:rsidR="00FD10C5" w:rsidRPr="0017581D" w:rsidRDefault="00FD10C5" w:rsidP="003B7534">
      <w:pPr>
        <w:pStyle w:val="ListParagraph"/>
        <w:numPr>
          <w:ilvl w:val="0"/>
          <w:numId w:val="72"/>
        </w:numPr>
        <w:spacing w:line="259" w:lineRule="auto"/>
        <w:rPr>
          <w:rFonts w:ascii="Verdana" w:hAnsi="Verdana" w:cs="Arial"/>
          <w:sz w:val="24"/>
          <w:szCs w:val="24"/>
        </w:rPr>
      </w:pPr>
      <w:r w:rsidRPr="0017581D">
        <w:rPr>
          <w:rFonts w:ascii="Verdana" w:eastAsia="Verdana" w:hAnsi="Verdana" w:cs="Arial"/>
          <w:sz w:val="24"/>
          <w:szCs w:val="24"/>
          <w:lang w:val="cy-GB" w:bidi="cy-GB"/>
        </w:rPr>
        <w:t>Mae nifer o lifau gwaith wedi'u digideiddio, gan gynnwys ymarferoldeb Atgyfeirio a Gychwynnir gan yr Ysbyty (HIR) ar Borth Clinigol Cymru, a ddaeth i rym ar gyfer Niwroleg, gyda Dermatoleg, Clefydau Anadlol ac Wroleg wedi'u trefnu ar gyfer mis Gorffennaf.</w:t>
      </w:r>
    </w:p>
    <w:p w14:paraId="201EBFAB" w14:textId="3C36F4C8" w:rsidR="00FD10C5" w:rsidRPr="0017581D" w:rsidRDefault="00FD10C5" w:rsidP="003B7534">
      <w:pPr>
        <w:pStyle w:val="ListParagraph"/>
        <w:numPr>
          <w:ilvl w:val="0"/>
          <w:numId w:val="72"/>
        </w:numPr>
        <w:spacing w:line="259" w:lineRule="auto"/>
        <w:rPr>
          <w:rFonts w:ascii="Verdana" w:hAnsi="Verdana" w:cs="Arial"/>
          <w:sz w:val="24"/>
          <w:szCs w:val="24"/>
        </w:rPr>
      </w:pPr>
      <w:r w:rsidRPr="0017581D">
        <w:rPr>
          <w:rFonts w:ascii="Verdana" w:eastAsia="Verdana" w:hAnsi="Verdana" w:cs="Arial"/>
          <w:sz w:val="24"/>
          <w:szCs w:val="24"/>
          <w:lang w:val="cy-GB" w:bidi="cy-GB"/>
        </w:rPr>
        <w:t>Ehangwyd Post Hybrid i naw gwasanaeth, gyda grŵp gorchwyl a gorffen yn goruchwylio'r broses o'i fabwysiadu ac effeithlonrwydd ariannol, gan arbed arian a lleihau allyriadau'r Bwrdd Iechyd.</w:t>
      </w:r>
    </w:p>
    <w:p w14:paraId="56ABBCE4" w14:textId="77777777" w:rsidR="00FD10C5" w:rsidRPr="0017581D" w:rsidRDefault="00FD10C5" w:rsidP="003B7534">
      <w:pPr>
        <w:pStyle w:val="ListParagraph"/>
        <w:numPr>
          <w:ilvl w:val="0"/>
          <w:numId w:val="72"/>
        </w:numPr>
        <w:spacing w:line="259" w:lineRule="auto"/>
        <w:rPr>
          <w:rFonts w:ascii="Verdana" w:hAnsi="Verdana" w:cs="Arial"/>
          <w:sz w:val="24"/>
          <w:szCs w:val="24"/>
        </w:rPr>
      </w:pPr>
      <w:r w:rsidRPr="0017581D">
        <w:rPr>
          <w:rFonts w:ascii="Verdana" w:eastAsia="Verdana" w:hAnsi="Verdana" w:cs="Arial"/>
          <w:sz w:val="24"/>
          <w:szCs w:val="24"/>
          <w:lang w:val="cy-GB" w:bidi="cy-GB"/>
        </w:rPr>
        <w:t>Parhau i weithio gyda Gofal Sylfaenol i gefnogi'r newid i anadlyddion sy'n allyrru llai o nwyon, gan olrhain y sefyllfa bob chwarter a chynnig cymorth i ardaloedd lle mae'r gyfradd mabwysiadu yn is.</w:t>
      </w:r>
    </w:p>
    <w:p w14:paraId="157A5265" w14:textId="77777777" w:rsidR="00FD10C5" w:rsidRPr="0017581D" w:rsidRDefault="00FD10C5" w:rsidP="003B7534">
      <w:pPr>
        <w:pStyle w:val="ListParagraph"/>
        <w:numPr>
          <w:ilvl w:val="0"/>
          <w:numId w:val="72"/>
        </w:numPr>
        <w:spacing w:line="259" w:lineRule="auto"/>
        <w:rPr>
          <w:rFonts w:ascii="Verdana" w:hAnsi="Verdana" w:cs="Arial"/>
          <w:sz w:val="24"/>
          <w:szCs w:val="24"/>
        </w:rPr>
      </w:pPr>
      <w:r w:rsidRPr="0017581D">
        <w:rPr>
          <w:rFonts w:ascii="Verdana" w:eastAsia="Verdana" w:hAnsi="Verdana" w:cs="Arial"/>
          <w:sz w:val="24"/>
          <w:szCs w:val="24"/>
          <w:lang w:val="cy-GB" w:bidi="cy-GB"/>
        </w:rPr>
        <w:t>Arloesiadau gan y Tîm Fferylliaeth i newid o baracetamol mewnwythiennol i baracetamol llafar, gan leihau allyriadau, costau a gwastraff, yn ogystal â gwella profiad y claf.</w:t>
      </w:r>
    </w:p>
    <w:p w14:paraId="10B79ED2" w14:textId="2E93E8AE" w:rsidR="00FD10C5" w:rsidRPr="0017581D" w:rsidRDefault="00FD10C5" w:rsidP="003B7534">
      <w:pPr>
        <w:pStyle w:val="ListParagraph"/>
        <w:numPr>
          <w:ilvl w:val="0"/>
          <w:numId w:val="72"/>
        </w:numPr>
        <w:spacing w:line="259" w:lineRule="auto"/>
        <w:rPr>
          <w:rFonts w:ascii="Verdana" w:hAnsi="Verdana" w:cs="Arial"/>
          <w:sz w:val="24"/>
          <w:szCs w:val="24"/>
        </w:rPr>
      </w:pPr>
      <w:r w:rsidRPr="0017581D">
        <w:rPr>
          <w:rFonts w:ascii="Verdana" w:eastAsia="Verdana" w:hAnsi="Verdana" w:cs="Arial"/>
          <w:sz w:val="24"/>
          <w:szCs w:val="24"/>
          <w:lang w:val="cy-GB" w:bidi="cy-GB"/>
        </w:rPr>
        <w:t xml:space="preserve">Arweiniodd Tîm Technegol yr Ystadau y newid i 'wastraff tramgwyddus' neu fagiau 'teigr', gyda Sefydliad Iechyd y Byd yn amcangyfrif bod 'tua 85% yn wastraff cyffredinol, heb fod yn </w:t>
      </w:r>
      <w:r w:rsidRPr="0017581D">
        <w:rPr>
          <w:rFonts w:ascii="Verdana" w:eastAsia="Verdana" w:hAnsi="Verdana" w:cs="Arial"/>
          <w:sz w:val="24"/>
          <w:szCs w:val="24"/>
          <w:lang w:val="cy-GB" w:bidi="cy-GB"/>
        </w:rPr>
        <w:lastRenderedPageBreak/>
        <w:t>beryglus'.</w:t>
      </w:r>
      <w:r w:rsidRPr="0017581D">
        <w:rPr>
          <w:rStyle w:val="FootnoteReference"/>
          <w:rFonts w:ascii="Verdana" w:eastAsia="Verdana" w:hAnsi="Verdana" w:cs="Arial"/>
          <w:sz w:val="24"/>
          <w:szCs w:val="24"/>
          <w:lang w:val="cy-GB" w:bidi="cy-GB"/>
        </w:rPr>
        <w:footnoteReference w:id="4"/>
      </w:r>
      <w:r w:rsidRPr="0017581D">
        <w:rPr>
          <w:rFonts w:ascii="Verdana" w:eastAsia="Verdana" w:hAnsi="Verdana" w:cs="Arial"/>
          <w:sz w:val="24"/>
          <w:szCs w:val="24"/>
          <w:lang w:val="cy-GB" w:bidi="cy-GB"/>
        </w:rPr>
        <w:t xml:space="preserve"> ond wrth ei waredu fel gwastraff clinigol, mae hyn yn arbed arian ac yn lleihau allyriadau</w:t>
      </w:r>
    </w:p>
    <w:p w14:paraId="6F54A59E" w14:textId="5AD692AF" w:rsidR="00FD10C5" w:rsidRPr="0017581D" w:rsidRDefault="00FD10C5" w:rsidP="003B7534">
      <w:pPr>
        <w:pStyle w:val="ListParagraph"/>
        <w:numPr>
          <w:ilvl w:val="0"/>
          <w:numId w:val="72"/>
        </w:numPr>
        <w:spacing w:line="259" w:lineRule="auto"/>
        <w:rPr>
          <w:rFonts w:ascii="Verdana" w:hAnsi="Verdana" w:cs="Arial"/>
          <w:sz w:val="24"/>
          <w:szCs w:val="24"/>
        </w:rPr>
      </w:pPr>
      <w:r w:rsidRPr="0017581D">
        <w:rPr>
          <w:rFonts w:ascii="Verdana" w:eastAsia="Verdana" w:hAnsi="Verdana" w:cs="Arial"/>
          <w:sz w:val="24"/>
          <w:szCs w:val="24"/>
          <w:lang w:val="cy-GB" w:bidi="cy-GB"/>
        </w:rPr>
        <w:t xml:space="preserve">Newid ar y cyd rhwng Arweinwyr Clinigol Cynaliadwyedd, y tîm Atal a Rheoli Heintiau, a’r Adran Gaffael i alluogi dychwelyd at gyffiau pwysedd gwaed y gellir eu hailddefnyddio ar draws y Bwrdd Iechyd. </w:t>
      </w:r>
    </w:p>
    <w:p w14:paraId="1D629B9B" w14:textId="40BEB52D" w:rsidR="00FD10C5" w:rsidRPr="0017581D" w:rsidRDefault="00FD10C5" w:rsidP="00FD10C5">
      <w:pPr>
        <w:rPr>
          <w:rFonts w:ascii="Verdana" w:hAnsi="Verdana" w:cs="Arial"/>
          <w:szCs w:val="24"/>
        </w:rPr>
      </w:pPr>
      <w:r w:rsidRPr="0017581D">
        <w:rPr>
          <w:rFonts w:ascii="Verdana" w:eastAsia="Verdana" w:hAnsi="Verdana" w:cs="Arial"/>
          <w:b/>
          <w:szCs w:val="24"/>
          <w:lang w:bidi="cy-GB"/>
        </w:rPr>
        <w:t xml:space="preserve">Cynllunio addasu: </w:t>
      </w:r>
      <w:r w:rsidRPr="0017581D">
        <w:rPr>
          <w:rFonts w:ascii="Verdana" w:eastAsia="Verdana" w:hAnsi="Verdana" w:cs="Arial"/>
          <w:szCs w:val="24"/>
          <w:lang w:bidi="cy-GB"/>
        </w:rPr>
        <w:t>Cwblhaodd y Bwrdd Iechyd ei Asesiad cyntaf o Risgiau a Chyfleoedd Newid Hinsawdd (CCROA) yn 2025, yn ymateb i ofynion addasu newydd Llywodraeth Cymru. Gyda newid yn yr hinsawdd eisoes yn effeithio ar y rhanbarth, drwy hafau poethach, stormydd dwysach, a llifogydd amlach a mwy dwys. Asesodd y Bwrdd Iechyd sut mae amodau hinsawdd presennol ac yn y dyfodol yn bygwth gwasanaethau, staff, seilwaith ac iechyd y boblogaeth.</w:t>
      </w:r>
    </w:p>
    <w:p w14:paraId="6AF850DD" w14:textId="77777777" w:rsidR="00FD10C5" w:rsidRPr="0017581D" w:rsidRDefault="00FD10C5" w:rsidP="00FD10C5">
      <w:pPr>
        <w:rPr>
          <w:rFonts w:ascii="Verdana" w:hAnsi="Verdana" w:cs="Arial"/>
          <w:szCs w:val="24"/>
        </w:rPr>
      </w:pPr>
      <w:r w:rsidRPr="0017581D">
        <w:rPr>
          <w:rFonts w:ascii="Verdana" w:eastAsia="Verdana" w:hAnsi="Verdana" w:cs="Arial"/>
          <w:szCs w:val="24"/>
          <w:lang w:bidi="cy-GB"/>
        </w:rPr>
        <w:t>Nododd yr asesiad 135 o risgiau, ac mae 33 ohonynt yn rhai uchel, yn cwmpasu lles y gweithlu, methiant offer clinigol, gwydnwch adeiladau, seilwaith digidol, cadwyni cyflenwi, tarfu ar drafnidiaeth, ac anghydraddoldebau iechyd sy'n cynyddu. Mae gwres yn bryder mawr, gan effeithio ar berfformiad staff, diogelwch cleifion, cynhyrchion fferyllol ac ymarferoldeb yr adeilad. Mae llifogydd, stormydd a dirywiad yn ansawdd yr aer hefyd yn peri risgiau sylweddol o ran gweithrediadau ac iechyd, yn enwedig i grwpiau bregus.</w:t>
      </w:r>
    </w:p>
    <w:p w14:paraId="53431A08" w14:textId="77777777" w:rsidR="00FD10C5" w:rsidRPr="0017581D" w:rsidRDefault="00FD10C5" w:rsidP="00FD10C5">
      <w:pPr>
        <w:rPr>
          <w:rFonts w:ascii="Verdana" w:hAnsi="Verdana" w:cs="Arial"/>
          <w:szCs w:val="24"/>
        </w:rPr>
      </w:pPr>
      <w:r w:rsidRPr="0017581D">
        <w:rPr>
          <w:rFonts w:ascii="Verdana" w:eastAsia="Verdana" w:hAnsi="Verdana" w:cs="Arial"/>
          <w:szCs w:val="24"/>
          <w:lang w:bidi="cy-GB"/>
        </w:rPr>
        <w:t>Mae angen ymchwilio'n ddyfnach i wyth maes, gan gynnwys arbenigeddau clinigol, iechyd y boblogaeth, rheoli heintiau, deunydd fferyllol, adeiladau a sefydliadau partner. Nodwyd cyfleoedd yn y defnydd therapiwtig o natur, rhagnodi gwyrdd, a mannau awyr agored i gefnogi lles.</w:t>
      </w:r>
    </w:p>
    <w:p w14:paraId="504A868A" w14:textId="6E30DB26" w:rsidR="00FD10C5" w:rsidRPr="0017581D" w:rsidRDefault="00FD10C5" w:rsidP="00FD10C5">
      <w:pPr>
        <w:rPr>
          <w:rFonts w:ascii="Verdana" w:hAnsi="Verdana" w:cs="Arial"/>
          <w:szCs w:val="24"/>
        </w:rPr>
      </w:pPr>
      <w:r w:rsidRPr="0017581D">
        <w:rPr>
          <w:rFonts w:ascii="Verdana" w:eastAsia="Verdana" w:hAnsi="Verdana" w:cs="Arial"/>
          <w:szCs w:val="24"/>
          <w:lang w:bidi="cy-GB"/>
        </w:rPr>
        <w:t xml:space="preserve">Bydd y Bwrdd Iechyd yn integreiddio'r camau gweithredu a nodwyd i'r Cynllun Gweithredu ar yr Hinsawdd wedi'i adnewyddu o 2026 ymlaen, gan ganolbwyntio ar fesurau rheoli risg, meithrin tystiolaeth, a chydweithio ar draws GIG Cymru a phartneriaid rhanbarthol. Caiff addasu ei ymgorffori mewn gweithgareddau arferol o gynllunio, monitro a llywodraethu er mwyn meithrin gwydnwch </w:t>
      </w:r>
      <w:r w:rsidRPr="0017581D">
        <w:rPr>
          <w:rFonts w:ascii="Cambria Math" w:eastAsia="Cambria Math" w:hAnsi="Cambria Math" w:cs="Cambria Math"/>
          <w:szCs w:val="24"/>
          <w:lang w:bidi="cy-GB"/>
        </w:rPr>
        <w:t>hirdymor</w:t>
      </w:r>
      <w:r w:rsidRPr="0017581D">
        <w:rPr>
          <w:rFonts w:ascii="Verdana" w:eastAsia="Verdana" w:hAnsi="Verdana" w:cs="Arial"/>
          <w:szCs w:val="24"/>
          <w:lang w:bidi="cy-GB"/>
        </w:rPr>
        <w:t xml:space="preserve"> ar draws y system iechyd.</w:t>
      </w:r>
    </w:p>
    <w:p w14:paraId="5618299C" w14:textId="77777777" w:rsidR="00FD10C5" w:rsidRPr="0017581D" w:rsidRDefault="00FD10C5" w:rsidP="00FD10C5">
      <w:pPr>
        <w:rPr>
          <w:rFonts w:ascii="Verdana" w:hAnsi="Verdana" w:cs="Arial"/>
          <w:szCs w:val="24"/>
        </w:rPr>
      </w:pPr>
      <w:r w:rsidRPr="0017581D">
        <w:rPr>
          <w:rFonts w:ascii="Verdana" w:eastAsia="Verdana" w:hAnsi="Verdana" w:cs="Arial"/>
          <w:b/>
          <w:szCs w:val="24"/>
          <w:lang w:bidi="cy-GB"/>
        </w:rPr>
        <w:t>Cydweithio ar draws Cymru drwy'r Cyflymu Addasu:</w:t>
      </w:r>
      <w:r w:rsidRPr="0017581D">
        <w:rPr>
          <w:rFonts w:ascii="Verdana" w:eastAsia="Verdana" w:hAnsi="Verdana" w:cs="Arial"/>
          <w:szCs w:val="24"/>
          <w:lang w:bidi="cy-GB"/>
        </w:rPr>
        <w:t xml:space="preserve"> Cwrdd â’r Arweinwyr Parodrwydd Hinsawdd eraill yn rheolaidd, gan arwain at drafodaethau ar y cyd a mapio’r gwaith addasu i’r hinsawdd sydd eisoes ar y gweill, datblygu cynnig ar gyfer Cymru gyfan, a rhannu adnoddau a deunyddiau, e.e. drafftiau o gynlluniau, holiaduron ac ati. Cynhaliwyd trafodaethau gyda'r system ehangach, gan gynnwys Cronfa Risg Partneriaeth Cydwasanaethau GIG Cymru, Adran Perfformiad a Gwella GIG Cymru, y Tîm Gwyliadwriaeth Iechyd ac Hinsawdd, a Chanolfan </w:t>
      </w:r>
      <w:r w:rsidRPr="0017581D">
        <w:rPr>
          <w:rFonts w:ascii="Verdana" w:eastAsia="Verdana" w:hAnsi="Verdana" w:cs="Arial"/>
          <w:szCs w:val="24"/>
          <w:lang w:bidi="cy-GB"/>
        </w:rPr>
        <w:lastRenderedPageBreak/>
        <w:t xml:space="preserve">Therapiwteg a Thocsicoleg Cymru Gyfan. Cefnogwyd hyn drwy gydweithio â Llywodraeth Cymru i ddechrau ymchwiliad i ddeunydd fferyllol a gwres. </w:t>
      </w:r>
    </w:p>
    <w:p w14:paraId="78011877" w14:textId="5671CFE6" w:rsidR="00FD10C5" w:rsidRPr="0017581D" w:rsidRDefault="00FD10C5" w:rsidP="00FD10C5">
      <w:pPr>
        <w:rPr>
          <w:rFonts w:ascii="Verdana" w:hAnsi="Verdana" w:cs="Arial"/>
          <w:szCs w:val="24"/>
        </w:rPr>
      </w:pPr>
      <w:r w:rsidRPr="0017581D">
        <w:rPr>
          <w:rFonts w:ascii="Verdana" w:eastAsia="Verdana" w:hAnsi="Verdana" w:cs="Arial"/>
          <w:b/>
          <w:szCs w:val="24"/>
          <w:lang w:bidi="cy-GB"/>
        </w:rPr>
        <w:t>Bwrdd Gwasanaethau Cyhoeddus Abertawe – Gweithgor Hinsawdd a Natur (SC&amp;N):</w:t>
      </w:r>
      <w:r w:rsidRPr="0017581D">
        <w:rPr>
          <w:rFonts w:ascii="Verdana" w:eastAsia="Verdana" w:hAnsi="Verdana" w:cs="Arial"/>
          <w:szCs w:val="24"/>
          <w:lang w:bidi="cy-GB"/>
        </w:rPr>
        <w:t xml:space="preserve"> Mae'r Bwrdd Iechyd yn aelod gweithredol o'r SC&amp;N. Ar hyn o bryd, mae'r grŵp yn datblygu ei gynllun gweithredu ar gyfer addasu i'r hinsawdd; mae'r cynllun yn canolbwyntio'n bennaf ar feithrin gallu'r gymuned i addasu drwy wella mynediad at ddeunyddiau sy'n cefnogi'r broses hon a chodi ymwybyddiaeth ohonynt, gan gynnwys gwybodaeth am baratoi ar gyfer argyfyngau sy'n deillio o dywydd eithafol. Mae'r cynllun yn cydnabod ac yn cysylltu â gwaith presennol sy'n cael ei wneud ym meysydd bwyd (Bwyd Abertawe) a bioamrywiaeth (Partneriaeth Natur Leol). Mae'r grŵp hefyd yn ceisio ymgorffori ymwybyddiaeth o newid hinsawdd yn y pedwar amcan lles arall, gan gynnwys:</w:t>
      </w:r>
    </w:p>
    <w:p w14:paraId="5D14826B" w14:textId="77777777" w:rsidR="00FD10C5" w:rsidRPr="0017581D" w:rsidRDefault="00FD10C5" w:rsidP="003B7534">
      <w:pPr>
        <w:pStyle w:val="ListParagraph"/>
        <w:numPr>
          <w:ilvl w:val="0"/>
          <w:numId w:val="72"/>
        </w:numPr>
        <w:spacing w:line="259" w:lineRule="auto"/>
        <w:rPr>
          <w:rFonts w:ascii="Verdana" w:hAnsi="Verdana" w:cs="Arial"/>
          <w:sz w:val="24"/>
          <w:szCs w:val="24"/>
        </w:rPr>
      </w:pPr>
      <w:r w:rsidRPr="0017581D">
        <w:rPr>
          <w:rFonts w:ascii="Verdana" w:eastAsia="Verdana" w:hAnsi="Verdana" w:cs="Arial"/>
          <w:sz w:val="24"/>
          <w:szCs w:val="24"/>
          <w:lang w:val="cy-GB" w:bidi="cy-GB"/>
        </w:rPr>
        <w:t>Blynyddoedd cynnar – sicrhau bod plant yn cael y dechrau gorau mewn bywyd i fod y gorau y gallant fod.</w:t>
      </w:r>
    </w:p>
    <w:p w14:paraId="76DC2001" w14:textId="77777777" w:rsidR="00FD10C5" w:rsidRPr="0017581D" w:rsidRDefault="00FD10C5" w:rsidP="003B7534">
      <w:pPr>
        <w:pStyle w:val="ListParagraph"/>
        <w:numPr>
          <w:ilvl w:val="0"/>
          <w:numId w:val="72"/>
        </w:numPr>
        <w:spacing w:line="259" w:lineRule="auto"/>
        <w:rPr>
          <w:rFonts w:ascii="Verdana" w:hAnsi="Verdana" w:cs="Arial"/>
          <w:sz w:val="24"/>
          <w:szCs w:val="24"/>
        </w:rPr>
      </w:pPr>
      <w:r w:rsidRPr="0017581D">
        <w:rPr>
          <w:rFonts w:ascii="Verdana" w:eastAsia="Verdana" w:hAnsi="Verdana" w:cs="Arial"/>
          <w:sz w:val="24"/>
          <w:szCs w:val="24"/>
          <w:lang w:val="cy-GB" w:bidi="cy-GB"/>
        </w:rPr>
        <w:t>Byw'n dda, heneiddio'n dda – gwneud Abertawe'n lle gwych i fyw ynddo ym mhob cyfnod o fywyd.</w:t>
      </w:r>
    </w:p>
    <w:p w14:paraId="75C4BE19" w14:textId="77777777" w:rsidR="00FD10C5" w:rsidRPr="0017581D" w:rsidRDefault="00FD10C5" w:rsidP="003B7534">
      <w:pPr>
        <w:pStyle w:val="ListParagraph"/>
        <w:numPr>
          <w:ilvl w:val="0"/>
          <w:numId w:val="72"/>
        </w:numPr>
        <w:spacing w:line="259" w:lineRule="auto"/>
        <w:rPr>
          <w:rFonts w:ascii="Verdana" w:hAnsi="Verdana" w:cs="Arial"/>
          <w:sz w:val="24"/>
          <w:szCs w:val="24"/>
        </w:rPr>
      </w:pPr>
      <w:r w:rsidRPr="0017581D">
        <w:rPr>
          <w:rFonts w:ascii="Verdana" w:eastAsia="Verdana" w:hAnsi="Verdana" w:cs="Arial"/>
          <w:sz w:val="24"/>
          <w:szCs w:val="24"/>
          <w:lang w:val="cy-GB" w:bidi="cy-GB"/>
        </w:rPr>
        <w:t>Cymunedau cryf – adeiladu cymunedau cydlynol a gwydn sydd â theimlad o falchder ac o berthyn.</w:t>
      </w:r>
    </w:p>
    <w:p w14:paraId="17BDA91D" w14:textId="77777777" w:rsidR="00FD10C5" w:rsidRPr="0017581D" w:rsidRDefault="00FD10C5" w:rsidP="003B7534">
      <w:pPr>
        <w:pStyle w:val="ListParagraph"/>
        <w:numPr>
          <w:ilvl w:val="0"/>
          <w:numId w:val="72"/>
        </w:numPr>
        <w:spacing w:line="259" w:lineRule="auto"/>
        <w:rPr>
          <w:rFonts w:ascii="Verdana" w:hAnsi="Verdana" w:cs="Arial"/>
          <w:sz w:val="24"/>
          <w:szCs w:val="24"/>
        </w:rPr>
      </w:pPr>
      <w:r w:rsidRPr="0017581D">
        <w:rPr>
          <w:rFonts w:ascii="Verdana" w:eastAsia="Verdana" w:hAnsi="Verdana" w:cs="Arial"/>
          <w:sz w:val="24"/>
          <w:szCs w:val="24"/>
          <w:lang w:val="cy-GB" w:bidi="cy-GB"/>
        </w:rPr>
        <w:t>Diwylliant – meithrin diwylliant bywiog ac iaith Gymraeg ffyniannus</w:t>
      </w:r>
    </w:p>
    <w:p w14:paraId="620D83E4" w14:textId="77777777" w:rsidR="00FD10C5" w:rsidRPr="0017581D" w:rsidRDefault="00FD10C5" w:rsidP="00FD10C5">
      <w:pPr>
        <w:rPr>
          <w:rFonts w:ascii="Verdana" w:hAnsi="Verdana" w:cs="Arial"/>
          <w:szCs w:val="24"/>
        </w:rPr>
      </w:pPr>
      <w:r w:rsidRPr="0017581D">
        <w:rPr>
          <w:rFonts w:ascii="Verdana" w:eastAsia="Verdana" w:hAnsi="Verdana" w:cs="Arial"/>
          <w:szCs w:val="24"/>
          <w:lang w:bidi="cy-GB"/>
        </w:rPr>
        <w:t>Yn ystod gweithdy yn 2025, daeth yn amlwg na chafodd effeithiau newid hinsawdd eu hystyried ar draws y grŵp ehangach, er bod effeithiau sylweddol yn sgil newid hinsawdd ar bob maes.</w:t>
      </w:r>
    </w:p>
    <w:p w14:paraId="3B89B12C" w14:textId="43D13F27" w:rsidR="00FD10C5" w:rsidRPr="0017581D" w:rsidRDefault="00FD10C5" w:rsidP="00FD10C5">
      <w:pPr>
        <w:rPr>
          <w:rFonts w:ascii="Verdana" w:hAnsi="Verdana" w:cs="Arial"/>
          <w:szCs w:val="24"/>
          <w:highlight w:val="yellow"/>
        </w:rPr>
      </w:pPr>
      <w:r w:rsidRPr="0017581D">
        <w:rPr>
          <w:rFonts w:ascii="Verdana" w:eastAsia="Verdana" w:hAnsi="Verdana" w:cs="Arial"/>
          <w:b/>
          <w:szCs w:val="24"/>
          <w:lang w:bidi="cy-GB"/>
        </w:rPr>
        <w:t>Bwrdd Gwasanaethau Cyhoeddus Castell-nedd Port Talbot – Gweithgor Hinsawdd a Natur (NPTC&amp;N):</w:t>
      </w:r>
      <w:r w:rsidRPr="0017581D">
        <w:rPr>
          <w:rFonts w:ascii="Verdana" w:eastAsia="Verdana" w:hAnsi="Verdana" w:cs="Arial"/>
          <w:szCs w:val="24"/>
          <w:lang w:bidi="cy-GB"/>
        </w:rPr>
        <w:t xml:space="preserve"> Mae'r Bwrdd Iechyd yn aelod gweithredol o'r NPTC&amp;N, gyda Marc Davies (Ymgynghorydd Iechyd Cyhoeddus) yn Is-gadeirydd y grŵp. Yn ystod 2025-26, comisiynwyd grŵp ymgynghori i gefnogi'r gwaith o ddatblygu ac i gynnal ymgysylltiad cychwynnol ar draws rhanbarth NPT ynghylch risg hinsawdd ac addasu. Disgwylir iddo gael ei gwblhau erbyn diwedd mis Mawrth 2026. Mewn cydweithrediad â Miller Research UK, mae pecyn ar gael bellach i unrhyw un gynnal gweithgareddau ymgysylltu ynghylch risgiau hinsawdd ac addasu; y bwriad yw ei wneud yn hygyrch i grwpiau ledled Castell-nedd Port Talbot er mwyn hwyluso trafodaethau. Gellid defnyddio hyn yn y Bwrdd Iechyd yn y dyfodol.</w:t>
      </w:r>
    </w:p>
    <w:p w14:paraId="3977E758" w14:textId="021B9E1E" w:rsidR="001F1E10" w:rsidRPr="0017581D" w:rsidRDefault="00FD10C5" w:rsidP="00FD10C5">
      <w:pPr>
        <w:rPr>
          <w:rFonts w:ascii="Verdana" w:hAnsi="Verdana" w:cs="Arial"/>
          <w:b/>
          <w:bCs/>
          <w:color w:val="0070C0"/>
          <w:szCs w:val="24"/>
        </w:rPr>
      </w:pPr>
      <w:r w:rsidRPr="0017581D">
        <w:rPr>
          <w:rFonts w:ascii="Verdana" w:eastAsia="Verdana" w:hAnsi="Verdana" w:cs="Arial"/>
          <w:b/>
          <w:szCs w:val="24"/>
          <w:lang w:bidi="cy-GB"/>
        </w:rPr>
        <w:t>Cynllun Gweithredu ar yr Hinsawdd (CAP) 2026-30:</w:t>
      </w:r>
      <w:r w:rsidRPr="0017581D">
        <w:rPr>
          <w:rFonts w:ascii="Verdana" w:eastAsia="Verdana" w:hAnsi="Verdana" w:cs="Arial"/>
          <w:szCs w:val="24"/>
          <w:lang w:bidi="cy-GB"/>
        </w:rPr>
        <w:t xml:space="preserve"> Cafodd y Cynllun Gweithredu ar yr Hinsawdd (CAP) ei adnewyddu yn 2025–26 i adlewyrchu datblygiadau cenedlaethol allweddol, gan gynnwys y Cynllun Cyflawni Strategol Datgarboneiddio diwygiedig ar gyfer GIG Cymru, y Strategaeth Addasu i’r Hinsawdd ar gyfer Cymru, ac Asesiad y sefydliad o </w:t>
      </w:r>
      <w:r w:rsidRPr="0017581D">
        <w:rPr>
          <w:rFonts w:ascii="Verdana" w:eastAsia="Verdana" w:hAnsi="Verdana" w:cs="Arial"/>
          <w:szCs w:val="24"/>
          <w:lang w:bidi="cy-GB"/>
        </w:rPr>
        <w:lastRenderedPageBreak/>
        <w:t>Risgiau a Chyfleoedd yn sgil Newid yn yr Hinsawdd (wedi’i ddiweddaru). Mae'r CAP newydd yn integreiddio lliniaru effeithiau'r hinsawdd ac addasu iddynt, gan gryfhau gwydnwch sefydliadol drwy ymgorffori camau gweithredu i ddatgarboneiddio ochr yn ochr â mesurau sy'n meithrin gallu i addasu ac yn gwella'r sail dystiolaeth ar draws gwasanaethau. Mae hefyd yn cyd-fynd â fframweithiau deddfwriaethol a strategol ehangach, fel Deddf Lles Cenedlaethau'r Dyfodol a Net Zero Wales. Cyflwynir y cynllun ochr yn ochr â Chynllun Blynyddol y Bwrdd Iechyd.</w:t>
      </w:r>
    </w:p>
    <w:p w14:paraId="4952BBC1" w14:textId="39EFA41E" w:rsidR="00FD10C5" w:rsidRPr="0017581D" w:rsidRDefault="00FD10C5" w:rsidP="00FD10C5">
      <w:pPr>
        <w:rPr>
          <w:rFonts w:ascii="Verdana" w:hAnsi="Verdana" w:cs="Arial"/>
          <w:b/>
          <w:bCs/>
          <w:color w:val="0070C0"/>
          <w:szCs w:val="24"/>
        </w:rPr>
      </w:pPr>
      <w:r w:rsidRPr="0017581D">
        <w:rPr>
          <w:rFonts w:ascii="Verdana" w:eastAsia="Verdana" w:hAnsi="Verdana" w:cs="Arial"/>
          <w:b/>
          <w:color w:val="0070C0"/>
          <w:szCs w:val="24"/>
          <w:lang w:bidi="cy-GB"/>
        </w:rPr>
        <w:t xml:space="preserve">Datganiad y Tasglu ar Ddatgeliadau Ariannol sy'n Gysylltiedig â'r Hinsawdd (TCFD) </w:t>
      </w:r>
    </w:p>
    <w:p w14:paraId="05F9C823" w14:textId="2824087D" w:rsidR="00FD10C5" w:rsidRPr="0017581D" w:rsidRDefault="00FD10C5" w:rsidP="00FD10C5">
      <w:pPr>
        <w:rPr>
          <w:rFonts w:ascii="Verdana" w:hAnsi="Verdana" w:cs="Arial"/>
          <w:color w:val="FF0000"/>
          <w:szCs w:val="24"/>
        </w:rPr>
      </w:pPr>
      <w:r w:rsidRPr="0017581D">
        <w:rPr>
          <w:rFonts w:ascii="Verdana" w:eastAsia="Verdana" w:hAnsi="Verdana" w:cs="Arial"/>
          <w:szCs w:val="24"/>
          <w:lang w:bidi="cy-GB"/>
        </w:rPr>
        <w:t xml:space="preserve">Mae'r Bwrdd Iechyd wedi ymrwymo i weithredu ar newid yn yr hinsawdd drwy leihau'r allyriadau sy'n gysylltiedig â darparu gwasanaethau a datblygu ymateb i addasu i'r hinsawdd. Mae hyn yn cael ei gyflawni drwy weithredu CAP 2024-26. </w:t>
      </w:r>
    </w:p>
    <w:p w14:paraId="5A7FA534" w14:textId="71C8319B" w:rsidR="00FD10C5" w:rsidRPr="0017581D" w:rsidRDefault="00FD10C5" w:rsidP="00FD10C5">
      <w:pPr>
        <w:rPr>
          <w:rFonts w:ascii="Verdana" w:hAnsi="Verdana" w:cs="Arial"/>
          <w:szCs w:val="24"/>
        </w:rPr>
      </w:pPr>
      <w:r w:rsidRPr="0017581D">
        <w:rPr>
          <w:rFonts w:ascii="Verdana" w:eastAsia="Verdana" w:hAnsi="Verdana" w:cs="Arial"/>
          <w:szCs w:val="24"/>
          <w:lang w:bidi="cy-GB"/>
        </w:rPr>
        <w:t xml:space="preserve">Yn 2025-26, gofynnwyd i sefydliadau'r sector cyhoeddus yng Nghymru ddarparu Datganiad Cydymffurfio TCFD a'r datgeliadau a argymhellir ar gyfer: </w:t>
      </w:r>
    </w:p>
    <w:p w14:paraId="6DF1A876" w14:textId="77777777" w:rsidR="00FD10C5" w:rsidRPr="0017581D" w:rsidRDefault="00FD10C5" w:rsidP="003B7534">
      <w:pPr>
        <w:pStyle w:val="ListParagraph"/>
        <w:numPr>
          <w:ilvl w:val="0"/>
          <w:numId w:val="71"/>
        </w:numPr>
        <w:spacing w:line="259" w:lineRule="auto"/>
        <w:rPr>
          <w:rFonts w:ascii="Verdana" w:hAnsi="Verdana" w:cs="Arial"/>
          <w:sz w:val="24"/>
          <w:szCs w:val="24"/>
        </w:rPr>
      </w:pPr>
      <w:r w:rsidRPr="0017581D">
        <w:rPr>
          <w:rFonts w:ascii="Verdana" w:eastAsia="Verdana" w:hAnsi="Verdana" w:cs="Arial"/>
          <w:sz w:val="24"/>
          <w:szCs w:val="24"/>
          <w:lang w:val="cy-GB" w:bidi="cy-GB"/>
        </w:rPr>
        <w:t xml:space="preserve">Cam 1: Llywodraethu; a Metrigau a Thargedau (b), dim ond lle maent ar gael o brosesau adrodd presennol. </w:t>
      </w:r>
    </w:p>
    <w:p w14:paraId="6AD89846" w14:textId="77777777" w:rsidR="00FD10C5" w:rsidRPr="0017581D" w:rsidRDefault="00FD10C5" w:rsidP="00FD10C5">
      <w:pPr>
        <w:rPr>
          <w:rFonts w:ascii="Verdana" w:hAnsi="Verdana" w:cs="Arial"/>
          <w:szCs w:val="24"/>
        </w:rPr>
      </w:pPr>
      <w:r w:rsidRPr="0017581D">
        <w:rPr>
          <w:rFonts w:ascii="Verdana" w:eastAsia="Verdana" w:hAnsi="Verdana" w:cs="Arial"/>
          <w:szCs w:val="24"/>
          <w:lang w:bidi="cy-GB"/>
        </w:rPr>
        <w:t>Mae'r datganiadau canlynol yn bodloni'r gofyniad hwn.</w:t>
      </w:r>
    </w:p>
    <w:p w14:paraId="1256945E" w14:textId="77777777" w:rsidR="00FD10C5" w:rsidRPr="0017581D" w:rsidRDefault="00FD10C5" w:rsidP="00FD10C5">
      <w:pPr>
        <w:rPr>
          <w:rFonts w:ascii="Verdana" w:hAnsi="Verdana" w:cs="Arial"/>
          <w:b/>
          <w:bCs/>
          <w:szCs w:val="24"/>
        </w:rPr>
      </w:pPr>
      <w:r w:rsidRPr="0017581D">
        <w:rPr>
          <w:rFonts w:ascii="Verdana" w:eastAsia="Verdana" w:hAnsi="Verdana" w:cs="Arial"/>
          <w:b/>
          <w:szCs w:val="24"/>
          <w:lang w:bidi="cy-GB"/>
        </w:rPr>
        <w:t>Trefniadau Llywodraethu</w:t>
      </w:r>
    </w:p>
    <w:p w14:paraId="1E869305" w14:textId="168E493A" w:rsidR="00FD10C5" w:rsidRPr="0017581D" w:rsidRDefault="00FD10C5" w:rsidP="00FD10C5">
      <w:pPr>
        <w:rPr>
          <w:rFonts w:ascii="Verdana" w:hAnsi="Verdana" w:cs="Arial"/>
          <w:szCs w:val="24"/>
        </w:rPr>
      </w:pPr>
      <w:r w:rsidRPr="0017581D">
        <w:rPr>
          <w:rFonts w:ascii="Verdana" w:eastAsia="Verdana" w:hAnsi="Verdana" w:cs="Arial"/>
          <w:szCs w:val="24"/>
          <w:lang w:bidi="cy-GB"/>
        </w:rPr>
        <w:t xml:space="preserve">Uwch-swyddog Cyfrifol y Bwrdd Iechyd dros Gynaliadwyedd – sy'n cynnwys gwaith yn ymwneud â'r hinsawdd – yw Marie Davies (Cyfarwyddwr Gweithredol Cynllunio a Phartneriaethau). Y grŵp craidd sy'n goruchwylio'r gwaith ar gynaliadwyedd yw Grŵp Llywio Bae Abertawe Gynaliadwy, dan gadeiryddiaeth Hannah Roan, Cyfarwyddwr Cynorthwyol Cynllunio a Phartneriaethau. </w:t>
      </w:r>
    </w:p>
    <w:p w14:paraId="2BC2FB7D" w14:textId="0E16DE30" w:rsidR="00FD10C5" w:rsidRPr="0017581D" w:rsidRDefault="00FD10C5" w:rsidP="00FD10C5">
      <w:pPr>
        <w:rPr>
          <w:rFonts w:ascii="Verdana" w:hAnsi="Verdana" w:cs="Arial"/>
          <w:szCs w:val="24"/>
        </w:rPr>
      </w:pPr>
      <w:r w:rsidRPr="0017581D">
        <w:rPr>
          <w:rFonts w:ascii="Verdana" w:eastAsia="Verdana" w:hAnsi="Verdana" w:cs="Arial"/>
          <w:szCs w:val="24"/>
          <w:lang w:bidi="cy-GB"/>
        </w:rPr>
        <w:t>Dangosir y strwythur llywodraethu yn</w:t>
      </w:r>
      <w:r w:rsidRPr="0017581D">
        <w:rPr>
          <w:rFonts w:ascii="Verdana" w:eastAsia="Verdana" w:hAnsi="Verdana" w:cs="Arial"/>
          <w:szCs w:val="24"/>
          <w:lang w:bidi="cy-GB"/>
        </w:rPr>
        <w:fldChar w:fldCharType="begin"/>
      </w:r>
      <w:r w:rsidRPr="0017581D">
        <w:rPr>
          <w:rFonts w:ascii="Verdana" w:eastAsia="Verdana" w:hAnsi="Verdana" w:cs="Arial"/>
          <w:szCs w:val="24"/>
          <w:lang w:bidi="cy-GB"/>
        </w:rPr>
        <w:instrText xml:space="preserve"> REF _Ref161298426 \h  \* MERGEFORMAT </w:instrText>
      </w:r>
      <w:r w:rsidRPr="0017581D">
        <w:rPr>
          <w:rFonts w:ascii="Verdana" w:eastAsia="Verdana" w:hAnsi="Verdana" w:cs="Arial"/>
          <w:szCs w:val="24"/>
          <w:lang w:bidi="cy-GB"/>
        </w:rPr>
      </w:r>
      <w:r w:rsidRPr="0017581D">
        <w:rPr>
          <w:rFonts w:ascii="Verdana" w:eastAsia="Verdana" w:hAnsi="Verdana" w:cs="Arial"/>
          <w:szCs w:val="24"/>
          <w:lang w:bidi="cy-GB"/>
        </w:rPr>
        <w:fldChar w:fldCharType="separate"/>
      </w:r>
      <w:r w:rsidR="00E259D5" w:rsidRPr="0017581D">
        <w:rPr>
          <w:rFonts w:ascii="Verdana" w:eastAsia="Verdana" w:hAnsi="Verdana" w:cs="Arial"/>
          <w:szCs w:val="24"/>
          <w:lang w:bidi="cy-GB"/>
        </w:rPr>
        <w:t>Ffigur</w:t>
      </w:r>
      <w:r w:rsidR="00E259D5">
        <w:rPr>
          <w:rFonts w:ascii="Verdana" w:eastAsia="Verdana" w:hAnsi="Verdana" w:cs="Arial"/>
          <w:szCs w:val="24"/>
          <w:lang w:bidi="cy-GB"/>
        </w:rPr>
        <w:t>1</w:t>
      </w:r>
      <w:r w:rsidRPr="0017581D">
        <w:rPr>
          <w:rFonts w:ascii="Verdana" w:eastAsia="Verdana" w:hAnsi="Verdana" w:cs="Arial"/>
          <w:szCs w:val="24"/>
          <w:lang w:bidi="cy-GB"/>
        </w:rPr>
        <w:fldChar w:fldCharType="end"/>
      </w:r>
      <w:r w:rsidRPr="0017581D">
        <w:rPr>
          <w:rFonts w:ascii="Verdana" w:eastAsia="Verdana" w:hAnsi="Verdana" w:cs="Arial"/>
          <w:szCs w:val="24"/>
          <w:lang w:bidi="cy-GB"/>
        </w:rPr>
        <w:t xml:space="preserve"> Yn unol â hynny, mae Grŵp Llywio Bae Abertawe Cynaliadwy yn adrodd yn uniongyrchol i Fwrdd Rheoli'r Bwrdd Iechyd, gyda gwybodaeth yn cael ei rhannu drwy Fwrdd Rhaglen Iechyd y Boblogaeth, yn ôl yr angen. Rheolir gweithrediad y Cynllun Gweithredu ar yr Hinsawdd drwy drefniadau llywodraethu lleol y sawl sy'n gyfrifol am y cam gweithredu, gyda sicrwydd yn cael ei ddarparu i Grŵp Llywio Bae Abertawe Cynaliadwy. </w:t>
      </w:r>
    </w:p>
    <w:p w14:paraId="7236A7A0" w14:textId="77777777" w:rsidR="00FD10C5" w:rsidRPr="0017581D" w:rsidRDefault="00FD10C5" w:rsidP="00FD10C5">
      <w:pPr>
        <w:keepNext/>
        <w:spacing w:after="0" w:line="240" w:lineRule="auto"/>
        <w:ind w:left="-1134"/>
        <w:jc w:val="center"/>
        <w:rPr>
          <w:rFonts w:ascii="Verdana" w:hAnsi="Verdana" w:cs="Arial"/>
          <w:color w:val="FF0000"/>
          <w:szCs w:val="24"/>
        </w:rPr>
      </w:pPr>
      <w:r w:rsidRPr="0017581D">
        <w:rPr>
          <w:rFonts w:ascii="Verdana" w:eastAsia="Verdana" w:hAnsi="Verdana" w:cs="Arial"/>
          <w:noProof/>
          <w:color w:val="FF0000"/>
          <w:szCs w:val="24"/>
          <w:lang w:bidi="cy-GB"/>
        </w:rPr>
        <w:lastRenderedPageBreak/>
        <w:drawing>
          <wp:inline distT="0" distB="0" distL="0" distR="0" wp14:anchorId="5AE27F23" wp14:editId="3E343CE7">
            <wp:extent cx="7168522" cy="2752725"/>
            <wp:effectExtent l="0" t="0" r="0" b="0"/>
            <wp:docPr id="121944298" name="Picture 2"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944298" name="Picture 2" descr="A screenshot of a computer&#10;&#10;AI-generated content may be incorrect."/>
                    <pic:cNvPicPr>
                      <a:picLocks noChangeAspect="1" noChangeArrowheads="1"/>
                    </pic:cNvPicPr>
                  </pic:nvPicPr>
                  <pic:blipFill>
                    <a:blip r:embed="rId103">
                      <a:extLst>
                        <a:ext uri="{28A0092B-C50C-407E-A947-70E740481C1C}">
                          <a14:useLocalDpi xmlns:a14="http://schemas.microsoft.com/office/drawing/2010/main" val="0"/>
                        </a:ext>
                      </a:extLst>
                    </a:blip>
                    <a:srcRect/>
                    <a:stretch>
                      <a:fillRect/>
                    </a:stretch>
                  </pic:blipFill>
                  <pic:spPr bwMode="auto">
                    <a:xfrm>
                      <a:off x="0" y="0"/>
                      <a:ext cx="7175791" cy="2755516"/>
                    </a:xfrm>
                    <a:prstGeom prst="rect">
                      <a:avLst/>
                    </a:prstGeom>
                    <a:noFill/>
                    <a:ln>
                      <a:noFill/>
                    </a:ln>
                  </pic:spPr>
                </pic:pic>
              </a:graphicData>
            </a:graphic>
          </wp:inline>
        </w:drawing>
      </w:r>
    </w:p>
    <w:p w14:paraId="35C98E53" w14:textId="0F4FFB68" w:rsidR="00FD10C5" w:rsidRPr="0017581D" w:rsidRDefault="00FD10C5" w:rsidP="00FD10C5">
      <w:pPr>
        <w:pStyle w:val="Caption"/>
        <w:rPr>
          <w:rFonts w:ascii="Verdana" w:eastAsia="Times New Roman" w:hAnsi="Verdana" w:cs="Arial"/>
          <w:color w:val="auto"/>
          <w:sz w:val="24"/>
          <w:szCs w:val="24"/>
          <w:lang w:eastAsia="en-GB"/>
        </w:rPr>
      </w:pPr>
      <w:bookmarkStart w:id="0" w:name="_Ref161298426"/>
      <w:r w:rsidRPr="0017581D">
        <w:rPr>
          <w:rFonts w:ascii="Verdana" w:eastAsia="Verdana" w:hAnsi="Verdana" w:cs="Arial"/>
          <w:color w:val="auto"/>
          <w:sz w:val="24"/>
          <w:szCs w:val="24"/>
          <w:lang w:bidi="cy-GB"/>
        </w:rPr>
        <w:t>Ffigur</w:t>
      </w:r>
      <w:r w:rsidRPr="0017581D">
        <w:rPr>
          <w:rFonts w:ascii="Verdana" w:eastAsia="Verdana" w:hAnsi="Verdana" w:cs="Arial"/>
          <w:color w:val="auto"/>
          <w:sz w:val="24"/>
          <w:szCs w:val="24"/>
          <w:lang w:bidi="cy-GB"/>
        </w:rPr>
        <w:fldChar w:fldCharType="begin"/>
      </w:r>
      <w:r w:rsidRPr="0017581D">
        <w:rPr>
          <w:rFonts w:ascii="Verdana" w:eastAsia="Verdana" w:hAnsi="Verdana" w:cs="Arial"/>
          <w:color w:val="auto"/>
          <w:sz w:val="24"/>
          <w:szCs w:val="24"/>
          <w:lang w:bidi="cy-GB"/>
        </w:rPr>
        <w:instrText xml:space="preserve"> SEQ Figure \* ARABIC </w:instrText>
      </w:r>
      <w:r w:rsidRPr="0017581D">
        <w:rPr>
          <w:rFonts w:ascii="Verdana" w:eastAsia="Verdana" w:hAnsi="Verdana" w:cs="Arial"/>
          <w:color w:val="auto"/>
          <w:sz w:val="24"/>
          <w:szCs w:val="24"/>
          <w:lang w:bidi="cy-GB"/>
        </w:rPr>
        <w:fldChar w:fldCharType="separate"/>
      </w:r>
      <w:r w:rsidR="00E259D5">
        <w:rPr>
          <w:rFonts w:ascii="Verdana" w:eastAsia="Verdana" w:hAnsi="Verdana" w:cs="Arial"/>
          <w:noProof/>
          <w:color w:val="auto"/>
          <w:sz w:val="24"/>
          <w:szCs w:val="24"/>
          <w:lang w:bidi="cy-GB"/>
        </w:rPr>
        <w:t>1</w:t>
      </w:r>
      <w:r w:rsidRPr="0017581D">
        <w:rPr>
          <w:rFonts w:ascii="Verdana" w:eastAsia="Verdana" w:hAnsi="Verdana" w:cs="Arial"/>
          <w:noProof/>
          <w:color w:val="auto"/>
          <w:sz w:val="24"/>
          <w:szCs w:val="24"/>
          <w:lang w:bidi="cy-GB"/>
        </w:rPr>
        <w:fldChar w:fldCharType="end"/>
      </w:r>
      <w:bookmarkEnd w:id="0"/>
      <w:r w:rsidRPr="0017581D">
        <w:rPr>
          <w:rFonts w:ascii="Verdana" w:eastAsia="Verdana" w:hAnsi="Verdana" w:cs="Arial"/>
          <w:color w:val="auto"/>
          <w:sz w:val="24"/>
          <w:szCs w:val="24"/>
          <w:lang w:bidi="cy-GB"/>
        </w:rPr>
        <w:t xml:space="preserve"> Siart Sefydliadol Cynaliadwyedd</w:t>
      </w:r>
    </w:p>
    <w:p w14:paraId="1065E0E5" w14:textId="5137C435" w:rsidR="00FD10C5" w:rsidRPr="0017581D" w:rsidRDefault="00FD10C5" w:rsidP="00FD10C5">
      <w:pPr>
        <w:rPr>
          <w:rFonts w:ascii="Verdana" w:hAnsi="Verdana" w:cs="Arial"/>
          <w:szCs w:val="24"/>
        </w:rPr>
      </w:pPr>
      <w:r w:rsidRPr="0017581D">
        <w:rPr>
          <w:rFonts w:ascii="Verdana" w:eastAsia="Verdana" w:hAnsi="Verdana" w:cs="Arial"/>
          <w:szCs w:val="24"/>
          <w:lang w:bidi="cy-GB"/>
        </w:rPr>
        <w:t>Yn ystod y cyfnod hwn, cymeradwywyd pedwar adroddiad yn ymwneud â'r hinsawdd gan Fwrdd Rheoli'r Bwrdd Iechyd, gan gynnwys:</w:t>
      </w:r>
    </w:p>
    <w:p w14:paraId="2F716365" w14:textId="77777777" w:rsidR="00FD10C5" w:rsidRPr="0017581D" w:rsidRDefault="00FD10C5" w:rsidP="003B7534">
      <w:pPr>
        <w:pStyle w:val="ListParagraph"/>
        <w:numPr>
          <w:ilvl w:val="0"/>
          <w:numId w:val="56"/>
        </w:numPr>
        <w:spacing w:line="259" w:lineRule="auto"/>
        <w:rPr>
          <w:rFonts w:ascii="Verdana" w:hAnsi="Verdana" w:cs="Arial"/>
          <w:sz w:val="24"/>
          <w:szCs w:val="24"/>
        </w:rPr>
      </w:pPr>
      <w:r w:rsidRPr="7C04AEB8">
        <w:rPr>
          <w:rFonts w:ascii="Verdana" w:eastAsia="Verdana" w:hAnsi="Verdana" w:cs="Arial"/>
          <w:sz w:val="24"/>
          <w:szCs w:val="24"/>
          <w:lang w:val="cy-GB" w:bidi="cy-GB"/>
        </w:rPr>
        <w:t>Adroddiad cyfunol yn ceisio cymeradwyaeth ar gyfer y cyfrifiad allyriadau blynyddol a'r newid i gyffiau pwysedd gwaed a rhwymyn tynhau y gellir eu hailddefnyddio, yn ogystal â diweddariad ar y gwaith addasu i newid yn yr hinsawdd.</w:t>
      </w:r>
    </w:p>
    <w:p w14:paraId="2BFEE7FE" w14:textId="77777777" w:rsidR="00FD10C5" w:rsidRPr="0017581D" w:rsidRDefault="00FD10C5" w:rsidP="003B7534">
      <w:pPr>
        <w:pStyle w:val="ListParagraph"/>
        <w:numPr>
          <w:ilvl w:val="0"/>
          <w:numId w:val="56"/>
        </w:numPr>
        <w:spacing w:line="259" w:lineRule="auto"/>
        <w:rPr>
          <w:rFonts w:ascii="Verdana" w:hAnsi="Verdana" w:cs="Arial"/>
          <w:sz w:val="24"/>
          <w:szCs w:val="24"/>
        </w:rPr>
      </w:pPr>
      <w:r w:rsidRPr="0017581D">
        <w:rPr>
          <w:rFonts w:ascii="Verdana" w:eastAsia="Verdana" w:hAnsi="Verdana" w:cs="Arial"/>
          <w:sz w:val="24"/>
          <w:szCs w:val="24"/>
          <w:lang w:val="cy-GB" w:bidi="cy-GB"/>
        </w:rPr>
        <w:t>Strategaeth Addasu i'r Hinsawdd Bwrdd Gwasanaethau Cyhoeddus Abertawe: Abertawe Gwydn</w:t>
      </w:r>
    </w:p>
    <w:p w14:paraId="6D16CDFE" w14:textId="77777777" w:rsidR="00FD10C5" w:rsidRPr="0017581D" w:rsidRDefault="00FD10C5" w:rsidP="003B7534">
      <w:pPr>
        <w:pStyle w:val="ListParagraph"/>
        <w:numPr>
          <w:ilvl w:val="0"/>
          <w:numId w:val="56"/>
        </w:numPr>
        <w:spacing w:line="259" w:lineRule="auto"/>
        <w:rPr>
          <w:rFonts w:ascii="Verdana" w:hAnsi="Verdana" w:cs="Arial"/>
          <w:sz w:val="24"/>
          <w:szCs w:val="24"/>
        </w:rPr>
      </w:pPr>
      <w:r w:rsidRPr="0017581D">
        <w:rPr>
          <w:rFonts w:ascii="Verdana" w:eastAsia="Verdana" w:hAnsi="Verdana" w:cs="Arial"/>
          <w:sz w:val="24"/>
          <w:szCs w:val="24"/>
          <w:lang w:val="cy-GB" w:bidi="cy-GB"/>
        </w:rPr>
        <w:t>Adroddiad Asesu Risgiau a Chyfleoedd Newid Hinsawdd</w:t>
      </w:r>
    </w:p>
    <w:p w14:paraId="1EE9777F" w14:textId="77777777" w:rsidR="00FD10C5" w:rsidRPr="0017581D" w:rsidRDefault="00FD10C5" w:rsidP="003B7534">
      <w:pPr>
        <w:pStyle w:val="ListParagraph"/>
        <w:numPr>
          <w:ilvl w:val="0"/>
          <w:numId w:val="56"/>
        </w:numPr>
        <w:spacing w:line="259" w:lineRule="auto"/>
        <w:rPr>
          <w:rFonts w:ascii="Verdana" w:hAnsi="Verdana" w:cs="Arial"/>
          <w:sz w:val="24"/>
          <w:szCs w:val="24"/>
        </w:rPr>
      </w:pPr>
      <w:r w:rsidRPr="0017581D">
        <w:rPr>
          <w:rFonts w:ascii="Verdana" w:eastAsia="Verdana" w:hAnsi="Verdana" w:cs="Arial"/>
          <w:sz w:val="24"/>
          <w:szCs w:val="24"/>
          <w:lang w:val="cy-GB" w:bidi="cy-GB"/>
        </w:rPr>
        <w:t>Cynllun Gweithredu Hinsawdd wedi'i Adnewyddu 2026-2030</w:t>
      </w:r>
    </w:p>
    <w:p w14:paraId="7D99FE1A" w14:textId="71AF110E" w:rsidR="00FD10C5" w:rsidRPr="0017581D" w:rsidRDefault="00FD10C5" w:rsidP="00FD10C5">
      <w:pPr>
        <w:rPr>
          <w:rFonts w:ascii="Verdana" w:hAnsi="Verdana" w:cs="Arial"/>
          <w:szCs w:val="24"/>
        </w:rPr>
      </w:pPr>
      <w:r w:rsidRPr="0017581D">
        <w:rPr>
          <w:rFonts w:ascii="Verdana" w:eastAsia="Verdana" w:hAnsi="Verdana" w:cs="Arial"/>
          <w:szCs w:val="24"/>
          <w:lang w:bidi="cy-GB"/>
        </w:rPr>
        <w:t>Mae'r adroddiadau hyn, ynghyd â'r diweddariadau bob deufis i'r Bwrdd gan y Cyfarwyddwr Gweithredol Cynllunio a Phartneriaethau, yn helpu i feithrin ymwybyddiaeth a chryfhau cefnogaeth i agenda'r Bwrdd Iechyd ar newid hinsawdd. Yn ogystal, mae Aelod Annibynnol bellach wedi'i benodi'n hyrwyddwr cynaliadwyedd, gan ddarparu arweinyddiaeth a her bellach yn y maes hwn. Yn ystod 2025-26, ymgorfforwyd blaenoriaethau yn ymwneud â chynaliadwyedd a’r hinsawdd yn y Cynllun Blynyddol ac yn yr amcanion strategol, a chyflwynwyd allyriadau carbon fel dangosydd strategol ffurfiol.</w:t>
      </w:r>
    </w:p>
    <w:p w14:paraId="17B629C7" w14:textId="11D81F75" w:rsidR="00FD10C5" w:rsidRPr="0017581D" w:rsidRDefault="00FD10C5" w:rsidP="00FD10C5">
      <w:pPr>
        <w:rPr>
          <w:rFonts w:ascii="Verdana" w:hAnsi="Verdana" w:cs="Arial"/>
          <w:szCs w:val="24"/>
        </w:rPr>
      </w:pPr>
      <w:r w:rsidRPr="0017581D">
        <w:rPr>
          <w:rFonts w:ascii="Verdana" w:eastAsia="Verdana" w:hAnsi="Verdana" w:cs="Arial"/>
          <w:szCs w:val="24"/>
          <w:lang w:bidi="cy-GB"/>
        </w:rPr>
        <w:t>Mae newid hinsawdd yn faes ffocws allweddol yn y Strategaeth Iechyd Poblogaeth, sy'n nodi'r egwyddorion arweiniol y bydd y Bwrdd Iechyd a'i bartneriaid yn eu dilyn wrth geisio gwella iechyd a lles cyffredinol y boblogaeth leol. Mae hefyd yn ceisio mynd i'r afael â sut i leihau'r bwlch rhwng ein cymunedau lleiaf a mwyaf difreintiedig, gan ganolbwyntio ar atal a mynd i'r afael â 'achosau'r achosion' o afiechyd. Mae newid yn yr hinsawdd yn amlycaf yn:</w:t>
      </w:r>
    </w:p>
    <w:p w14:paraId="426D745C" w14:textId="77777777" w:rsidR="00FD10C5" w:rsidRPr="0017581D" w:rsidRDefault="00FD10C5" w:rsidP="003B7534">
      <w:pPr>
        <w:pStyle w:val="ListParagraph"/>
        <w:numPr>
          <w:ilvl w:val="0"/>
          <w:numId w:val="59"/>
        </w:numPr>
        <w:spacing w:line="259" w:lineRule="auto"/>
        <w:rPr>
          <w:rFonts w:ascii="Verdana" w:hAnsi="Verdana" w:cs="Arial"/>
          <w:sz w:val="24"/>
          <w:szCs w:val="24"/>
        </w:rPr>
      </w:pPr>
      <w:r w:rsidRPr="0017581D">
        <w:rPr>
          <w:rFonts w:ascii="Verdana" w:eastAsia="Verdana" w:hAnsi="Verdana" w:cs="Arial"/>
          <w:sz w:val="24"/>
          <w:szCs w:val="24"/>
          <w:lang w:val="cy-GB" w:bidi="cy-GB"/>
        </w:rPr>
        <w:t>Amcan 5: Creu lleoedd a chymunedau iach a chynaliadwy</w:t>
      </w:r>
    </w:p>
    <w:p w14:paraId="7C15C8AE" w14:textId="77777777" w:rsidR="00FD10C5" w:rsidRPr="0017581D" w:rsidRDefault="00FD10C5" w:rsidP="003B7534">
      <w:pPr>
        <w:pStyle w:val="ListParagraph"/>
        <w:numPr>
          <w:ilvl w:val="0"/>
          <w:numId w:val="59"/>
        </w:numPr>
        <w:spacing w:line="259" w:lineRule="auto"/>
        <w:rPr>
          <w:rFonts w:ascii="Verdana" w:hAnsi="Verdana" w:cs="Arial"/>
          <w:sz w:val="24"/>
          <w:szCs w:val="24"/>
        </w:rPr>
      </w:pPr>
      <w:r w:rsidRPr="0017581D">
        <w:rPr>
          <w:rFonts w:ascii="Verdana" w:eastAsia="Verdana" w:hAnsi="Verdana" w:cs="Arial"/>
          <w:sz w:val="24"/>
          <w:szCs w:val="24"/>
          <w:lang w:val="cy-GB" w:bidi="cy-GB"/>
        </w:rPr>
        <w:lastRenderedPageBreak/>
        <w:t>Thema Drawsbynciol 2: Anelu at gynaliadwyedd amgylcheddol a chydraddoldeb iechyd gyda'n gilydd</w:t>
      </w:r>
    </w:p>
    <w:p w14:paraId="6AC0C48D" w14:textId="77777777" w:rsidR="00FD10C5" w:rsidRPr="0017581D" w:rsidRDefault="00FD10C5" w:rsidP="00FD10C5">
      <w:pPr>
        <w:rPr>
          <w:rFonts w:ascii="Verdana" w:hAnsi="Verdana" w:cs="Arial"/>
          <w:szCs w:val="24"/>
        </w:rPr>
      </w:pPr>
      <w:r w:rsidRPr="0017581D">
        <w:rPr>
          <w:rFonts w:ascii="Verdana" w:eastAsia="Verdana" w:hAnsi="Verdana" w:cs="Arial"/>
          <w:szCs w:val="24"/>
          <w:lang w:bidi="cy-GB"/>
        </w:rPr>
        <w:t>Cymeradwywyd Strategaeth Addasu i'r Hinsawdd Bwrdd Gwasanaethau Cyhoeddus Abertawe, 'Abertawe Wydn', gan y Bwrdd Rheoli ar 17 Medi 2025. Mae cynllun gweithredu ategol yn cael ei ddatblygu.</w:t>
      </w:r>
    </w:p>
    <w:p w14:paraId="0041537B" w14:textId="47632A16" w:rsidR="00FD10C5" w:rsidRPr="0017581D" w:rsidRDefault="00FD10C5" w:rsidP="00FD10C5">
      <w:pPr>
        <w:rPr>
          <w:rFonts w:ascii="Verdana" w:hAnsi="Verdana" w:cs="Arial"/>
          <w:szCs w:val="24"/>
        </w:rPr>
      </w:pPr>
      <w:r w:rsidRPr="0017581D">
        <w:rPr>
          <w:rFonts w:ascii="Verdana" w:eastAsia="Verdana" w:hAnsi="Verdana" w:cs="Arial"/>
          <w:szCs w:val="24"/>
          <w:lang w:bidi="cy-GB"/>
        </w:rPr>
        <w:t xml:space="preserve">Mae Bwrdd Gwasanaethau Cyhoeddus Castell-nedd Port Talbot ar hyn o bryd yn ymgysylltu ar draws y rhanbarth i ddeall canfyddiadau ynghylch risg hinsawdd, effeithiau hinsawdd presennol, a chamau gweithredu a allai gefnogi gwydnwch hinsawdd. Mae'r Bwrdd Iechyd yn cefnogi'r gwaith hwn drwy ei rôl yn y Gweithgor Hinsawdd a Natur. </w:t>
      </w:r>
    </w:p>
    <w:p w14:paraId="652C4BA1" w14:textId="77777777" w:rsidR="00FD10C5" w:rsidRPr="0017581D" w:rsidRDefault="00FD10C5" w:rsidP="00FD10C5">
      <w:pPr>
        <w:rPr>
          <w:rFonts w:ascii="Verdana" w:hAnsi="Verdana" w:cs="Arial"/>
          <w:b/>
          <w:bCs/>
          <w:szCs w:val="24"/>
        </w:rPr>
      </w:pPr>
      <w:r w:rsidRPr="0017581D">
        <w:rPr>
          <w:rFonts w:ascii="Verdana" w:eastAsia="Verdana" w:hAnsi="Verdana" w:cs="Arial"/>
          <w:b/>
          <w:szCs w:val="24"/>
          <w:lang w:bidi="cy-GB"/>
        </w:rPr>
        <w:t>Mesurau a Thargedau</w:t>
      </w:r>
    </w:p>
    <w:p w14:paraId="6F5E574C" w14:textId="57DCAA95" w:rsidR="00FD10C5" w:rsidRPr="0017581D" w:rsidRDefault="00FD10C5" w:rsidP="00FD10C5">
      <w:pPr>
        <w:rPr>
          <w:rFonts w:ascii="Verdana" w:hAnsi="Verdana" w:cs="Arial"/>
          <w:szCs w:val="24"/>
        </w:rPr>
      </w:pPr>
      <w:r w:rsidRPr="0017581D">
        <w:rPr>
          <w:rFonts w:ascii="Verdana" w:eastAsia="Verdana" w:hAnsi="Verdana" w:cs="Arial"/>
          <w:szCs w:val="24"/>
          <w:lang w:bidi="cy-GB"/>
        </w:rPr>
        <w:t xml:space="preserve">Darparodd yr asesiad allyriadau ar gyfer y Bwrdd Iechyd ar gyfer 2024-25 y set ddata fwyaf cynhwysfawr ar draws y tri chwmpas. Cyfanswm yr allyriadau oedd 174,225.71 tCO2e, sef 32,281.5 tCO2e yn fwy nag yn 2023-24. Cafodd y cynnydd ei achosi gan newid yn y fethodoleg ar gyfer allyriadau'r gadwyn gyflenwi, cynnydd yn y defnydd o nwyon F, cynnydd yn y defnydd o nwy naturiol, cynnydd yn y defnydd o olew, cynnydd yn nifer y staff sy'n cyfateb i amser llawn (sy'n cynyddu'r amcangyfrifon ar gyfer cymudo), a chynnwys y categori 'Gweithio gartref' (yn seiliedig ar hafaliad amcangyfrif Llywodraeth Cymru). Caiff data 2025-26 eu cyflwyno ym mis Medi 2026 a'u cyhoeddi gan Lywodraeth Cymru wedi hynny. </w:t>
      </w:r>
    </w:p>
    <w:tbl>
      <w:tblPr>
        <w:tblStyle w:val="TableGrid"/>
        <w:tblW w:w="10916" w:type="dxa"/>
        <w:tblInd w:w="-998" w:type="dxa"/>
        <w:tblLook w:val="04A0" w:firstRow="1" w:lastRow="0" w:firstColumn="1" w:lastColumn="0" w:noHBand="0" w:noVBand="1"/>
      </w:tblPr>
      <w:tblGrid>
        <w:gridCol w:w="1933"/>
        <w:gridCol w:w="1755"/>
        <w:gridCol w:w="1578"/>
        <w:gridCol w:w="5650"/>
      </w:tblGrid>
      <w:tr w:rsidR="00FD10C5" w:rsidRPr="0017581D" w14:paraId="13CB699A" w14:textId="77777777" w:rsidTr="001B58B5">
        <w:trPr>
          <w:trHeight w:val="675"/>
          <w:tblHeader/>
        </w:trPr>
        <w:tc>
          <w:tcPr>
            <w:tcW w:w="1940" w:type="dxa"/>
            <w:tcBorders>
              <w:right w:val="single" w:sz="4" w:space="0" w:color="FFFFFF" w:themeColor="background1"/>
            </w:tcBorders>
            <w:shd w:val="clear" w:color="auto" w:fill="002060"/>
            <w:vAlign w:val="center"/>
          </w:tcPr>
          <w:p w14:paraId="1147F7D9" w14:textId="77777777" w:rsidR="00FD10C5" w:rsidRPr="0017581D" w:rsidRDefault="00FD10C5" w:rsidP="001B58B5">
            <w:pPr>
              <w:pStyle w:val="NoSpacing"/>
              <w:rPr>
                <w:rFonts w:ascii="Verdana" w:hAnsi="Verdana" w:cs="Arial"/>
                <w:b/>
                <w:sz w:val="24"/>
                <w:szCs w:val="24"/>
              </w:rPr>
            </w:pPr>
            <w:bookmarkStart w:id="1" w:name="_Hlk172615038"/>
            <w:r w:rsidRPr="0017581D">
              <w:rPr>
                <w:rFonts w:ascii="Verdana" w:eastAsia="Verdana" w:hAnsi="Verdana" w:cs="Arial"/>
                <w:b/>
                <w:sz w:val="24"/>
                <w:szCs w:val="24"/>
                <w:lang w:bidi="cy-GB"/>
              </w:rPr>
              <w:t>Agwedd</w:t>
            </w:r>
          </w:p>
        </w:tc>
        <w:tc>
          <w:tcPr>
            <w:tcW w:w="1627" w:type="dxa"/>
            <w:tcBorders>
              <w:left w:val="single" w:sz="4" w:space="0" w:color="FFFFFF" w:themeColor="background1"/>
              <w:right w:val="single" w:sz="4" w:space="0" w:color="FFFFFF" w:themeColor="background1"/>
            </w:tcBorders>
            <w:shd w:val="clear" w:color="auto" w:fill="002060"/>
            <w:vAlign w:val="center"/>
          </w:tcPr>
          <w:p w14:paraId="10FBEF6A" w14:textId="77777777" w:rsidR="00FD10C5" w:rsidRPr="0017581D" w:rsidRDefault="00FD10C5" w:rsidP="001B58B5">
            <w:pPr>
              <w:pStyle w:val="NoSpacing"/>
              <w:jc w:val="center"/>
              <w:rPr>
                <w:rFonts w:ascii="Verdana" w:hAnsi="Verdana" w:cs="Arial"/>
                <w:b/>
                <w:sz w:val="24"/>
                <w:szCs w:val="24"/>
              </w:rPr>
            </w:pPr>
            <w:r w:rsidRPr="0017581D">
              <w:rPr>
                <w:rFonts w:ascii="Verdana" w:eastAsia="Verdana" w:hAnsi="Verdana" w:cs="Arial"/>
                <w:b/>
                <w:sz w:val="24"/>
                <w:szCs w:val="24"/>
                <w:lang w:bidi="cy-GB"/>
              </w:rPr>
              <w:t>2024-25 (tCO</w:t>
            </w:r>
            <w:r w:rsidRPr="0017581D">
              <w:rPr>
                <w:rFonts w:ascii="Verdana" w:eastAsia="Verdana" w:hAnsi="Verdana" w:cs="Arial"/>
                <w:b/>
                <w:sz w:val="24"/>
                <w:szCs w:val="24"/>
                <w:vertAlign w:val="subscript"/>
                <w:lang w:bidi="cy-GB"/>
              </w:rPr>
              <w:t>2</w:t>
            </w:r>
            <w:r w:rsidRPr="0017581D">
              <w:rPr>
                <w:rFonts w:ascii="Verdana" w:eastAsia="Verdana" w:hAnsi="Verdana" w:cs="Arial"/>
                <w:b/>
                <w:sz w:val="24"/>
                <w:szCs w:val="24"/>
                <w:lang w:bidi="cy-GB"/>
              </w:rPr>
              <w:t>e)</w:t>
            </w:r>
          </w:p>
        </w:tc>
        <w:tc>
          <w:tcPr>
            <w:tcW w:w="1578" w:type="dxa"/>
            <w:tcBorders>
              <w:left w:val="single" w:sz="4" w:space="0" w:color="FFFFFF" w:themeColor="background1"/>
              <w:right w:val="single" w:sz="4" w:space="0" w:color="FFFFFF" w:themeColor="background1"/>
            </w:tcBorders>
            <w:shd w:val="clear" w:color="auto" w:fill="002060"/>
            <w:vAlign w:val="center"/>
          </w:tcPr>
          <w:p w14:paraId="2C1C7619" w14:textId="77777777" w:rsidR="00FD10C5" w:rsidRPr="0017581D" w:rsidRDefault="00FD10C5" w:rsidP="001B58B5">
            <w:pPr>
              <w:pStyle w:val="NoSpacing"/>
              <w:jc w:val="center"/>
              <w:rPr>
                <w:rFonts w:ascii="Verdana" w:hAnsi="Verdana" w:cs="Arial"/>
                <w:b/>
                <w:sz w:val="24"/>
                <w:szCs w:val="24"/>
              </w:rPr>
            </w:pPr>
            <w:r w:rsidRPr="0017581D">
              <w:rPr>
                <w:rFonts w:ascii="Verdana" w:eastAsia="Verdana" w:hAnsi="Verdana" w:cs="Arial"/>
                <w:b/>
                <w:sz w:val="24"/>
                <w:szCs w:val="24"/>
                <w:lang w:bidi="cy-GB"/>
              </w:rPr>
              <w:t>Amrywiad o 2023/24 (%)</w:t>
            </w:r>
          </w:p>
        </w:tc>
        <w:tc>
          <w:tcPr>
            <w:tcW w:w="5771" w:type="dxa"/>
            <w:tcBorders>
              <w:left w:val="single" w:sz="4" w:space="0" w:color="FFFFFF" w:themeColor="background1"/>
            </w:tcBorders>
            <w:shd w:val="clear" w:color="auto" w:fill="002060"/>
            <w:vAlign w:val="center"/>
          </w:tcPr>
          <w:p w14:paraId="5AEB6696" w14:textId="77777777" w:rsidR="00FD10C5" w:rsidRPr="0017581D" w:rsidRDefault="00FD10C5" w:rsidP="001B58B5">
            <w:pPr>
              <w:pStyle w:val="NoSpacing"/>
              <w:rPr>
                <w:rFonts w:ascii="Verdana" w:hAnsi="Verdana" w:cs="Arial"/>
                <w:b/>
                <w:sz w:val="24"/>
                <w:szCs w:val="24"/>
              </w:rPr>
            </w:pPr>
            <w:r w:rsidRPr="0017581D">
              <w:rPr>
                <w:rFonts w:ascii="Verdana" w:eastAsia="Verdana" w:hAnsi="Verdana" w:cs="Arial"/>
                <w:b/>
                <w:sz w:val="24"/>
                <w:szCs w:val="24"/>
                <w:lang w:bidi="cy-GB"/>
              </w:rPr>
              <w:t>Sbardun</w:t>
            </w:r>
          </w:p>
        </w:tc>
      </w:tr>
      <w:tr w:rsidR="00FD10C5" w:rsidRPr="0017581D" w14:paraId="5736A201" w14:textId="77777777" w:rsidTr="001B58B5">
        <w:tc>
          <w:tcPr>
            <w:tcW w:w="10916" w:type="dxa"/>
            <w:gridSpan w:val="4"/>
            <w:shd w:val="clear" w:color="auto" w:fill="9CC2E5" w:themeFill="accent1" w:themeFillTint="99"/>
            <w:vAlign w:val="center"/>
          </w:tcPr>
          <w:p w14:paraId="7D9EFC01" w14:textId="77777777" w:rsidR="00FD10C5" w:rsidRPr="0017581D" w:rsidRDefault="00FD10C5" w:rsidP="001B58B5">
            <w:pPr>
              <w:pStyle w:val="NoSpacing"/>
              <w:rPr>
                <w:rFonts w:ascii="Verdana" w:hAnsi="Verdana" w:cs="Arial"/>
                <w:sz w:val="24"/>
                <w:szCs w:val="24"/>
              </w:rPr>
            </w:pPr>
            <w:r w:rsidRPr="0017581D">
              <w:rPr>
                <w:rFonts w:ascii="Verdana" w:eastAsia="Verdana" w:hAnsi="Verdana" w:cs="Arial"/>
                <w:b/>
                <w:sz w:val="24"/>
                <w:szCs w:val="24"/>
                <w:lang w:bidi="cy-GB"/>
              </w:rPr>
              <w:t>CWMPAS 1</w:t>
            </w:r>
          </w:p>
        </w:tc>
      </w:tr>
      <w:tr w:rsidR="00FD10C5" w:rsidRPr="0017581D" w14:paraId="02A9ADA9" w14:textId="77777777" w:rsidTr="001B58B5">
        <w:tc>
          <w:tcPr>
            <w:tcW w:w="1940" w:type="dxa"/>
            <w:vAlign w:val="center"/>
          </w:tcPr>
          <w:p w14:paraId="65F1F314" w14:textId="77777777" w:rsidR="00FD10C5" w:rsidRPr="0017581D" w:rsidRDefault="00FD10C5" w:rsidP="001B58B5">
            <w:pPr>
              <w:pStyle w:val="NoSpacing"/>
              <w:rPr>
                <w:rFonts w:ascii="Verdana" w:hAnsi="Verdana" w:cs="Arial"/>
                <w:sz w:val="24"/>
                <w:szCs w:val="24"/>
              </w:rPr>
            </w:pPr>
            <w:r w:rsidRPr="0017581D">
              <w:rPr>
                <w:rFonts w:ascii="Verdana" w:eastAsia="Verdana" w:hAnsi="Verdana" w:cs="Arial"/>
                <w:color w:val="000000"/>
                <w:sz w:val="24"/>
                <w:szCs w:val="24"/>
                <w:lang w:bidi="cy-GB"/>
              </w:rPr>
              <w:t>Nwy naturiol</w:t>
            </w:r>
          </w:p>
        </w:tc>
        <w:tc>
          <w:tcPr>
            <w:tcW w:w="1627" w:type="dxa"/>
            <w:vAlign w:val="center"/>
          </w:tcPr>
          <w:p w14:paraId="0E0723A1" w14:textId="77777777" w:rsidR="00FD10C5" w:rsidRPr="0017581D" w:rsidRDefault="00FD10C5" w:rsidP="001B58B5">
            <w:pPr>
              <w:pStyle w:val="NoSpacing"/>
              <w:jc w:val="right"/>
              <w:rPr>
                <w:rFonts w:ascii="Verdana" w:hAnsi="Verdana" w:cs="Arial"/>
                <w:sz w:val="24"/>
                <w:szCs w:val="24"/>
              </w:rPr>
            </w:pPr>
            <w:r w:rsidRPr="0017581D">
              <w:rPr>
                <w:rFonts w:ascii="Verdana" w:eastAsia="Verdana" w:hAnsi="Verdana" w:cs="Arial"/>
                <w:color w:val="000000"/>
                <w:sz w:val="24"/>
                <w:szCs w:val="24"/>
                <w:lang w:bidi="cy-GB"/>
              </w:rPr>
              <w:t>11,579.66</w:t>
            </w:r>
          </w:p>
        </w:tc>
        <w:tc>
          <w:tcPr>
            <w:tcW w:w="1578" w:type="dxa"/>
            <w:shd w:val="clear" w:color="auto" w:fill="FF0000"/>
            <w:vAlign w:val="center"/>
          </w:tcPr>
          <w:p w14:paraId="42EE9767" w14:textId="77777777" w:rsidR="00FD10C5" w:rsidRPr="0017581D" w:rsidRDefault="00FD10C5" w:rsidP="001B58B5">
            <w:pPr>
              <w:pStyle w:val="NoSpacing"/>
              <w:jc w:val="right"/>
              <w:rPr>
                <w:rFonts w:ascii="Verdana" w:hAnsi="Verdana"/>
                <w:sz w:val="24"/>
                <w:szCs w:val="24"/>
              </w:rPr>
            </w:pPr>
            <w:r w:rsidRPr="0017581D">
              <w:rPr>
                <w:rFonts w:ascii="Verdana" w:eastAsia="Verdana" w:hAnsi="Verdana" w:cs="Verdana"/>
                <w:sz w:val="24"/>
                <w:szCs w:val="24"/>
                <w:lang w:bidi="cy-GB"/>
              </w:rPr>
              <w:t>+5.55</w:t>
            </w:r>
          </w:p>
        </w:tc>
        <w:tc>
          <w:tcPr>
            <w:tcW w:w="5771" w:type="dxa"/>
            <w:vAlign w:val="center"/>
          </w:tcPr>
          <w:p w14:paraId="563321EF" w14:textId="77777777" w:rsidR="00FD10C5" w:rsidRPr="0017581D" w:rsidRDefault="00FD10C5" w:rsidP="003B7534">
            <w:pPr>
              <w:pStyle w:val="NoSpacing"/>
              <w:numPr>
                <w:ilvl w:val="0"/>
                <w:numId w:val="60"/>
              </w:numPr>
              <w:rPr>
                <w:rFonts w:ascii="Verdana" w:hAnsi="Verdana" w:cs="Arial"/>
                <w:sz w:val="24"/>
                <w:szCs w:val="24"/>
              </w:rPr>
            </w:pPr>
            <w:r w:rsidRPr="0017581D">
              <w:rPr>
                <w:rFonts w:ascii="Verdana" w:eastAsia="Verdana" w:hAnsi="Verdana" w:cs="Arial"/>
                <w:sz w:val="24"/>
                <w:szCs w:val="24"/>
                <w:lang w:bidi="cy-GB"/>
              </w:rPr>
              <w:t>Cynnydd yn nifer y dyddiau o dywydd oer o'i gymharu â 23/24, gan arwain at fwy o wresogi</w:t>
            </w:r>
          </w:p>
        </w:tc>
      </w:tr>
      <w:tr w:rsidR="00FD10C5" w:rsidRPr="0017581D" w14:paraId="697EEA56" w14:textId="77777777" w:rsidTr="001B58B5">
        <w:tc>
          <w:tcPr>
            <w:tcW w:w="1940" w:type="dxa"/>
            <w:vAlign w:val="center"/>
          </w:tcPr>
          <w:p w14:paraId="4277EC15" w14:textId="77777777" w:rsidR="00FD10C5" w:rsidRPr="0017581D" w:rsidRDefault="00FD10C5" w:rsidP="001B58B5">
            <w:pPr>
              <w:pStyle w:val="NoSpacing"/>
              <w:rPr>
                <w:rFonts w:ascii="Verdana" w:hAnsi="Verdana" w:cs="Arial"/>
                <w:sz w:val="24"/>
                <w:szCs w:val="24"/>
              </w:rPr>
            </w:pPr>
            <w:r w:rsidRPr="0017581D">
              <w:rPr>
                <w:rFonts w:ascii="Verdana" w:eastAsia="Verdana" w:hAnsi="Verdana" w:cs="Arial"/>
                <w:color w:val="000000"/>
                <w:sz w:val="24"/>
                <w:szCs w:val="24"/>
                <w:lang w:bidi="cy-GB"/>
              </w:rPr>
              <w:t>Olew nwy</w:t>
            </w:r>
          </w:p>
        </w:tc>
        <w:tc>
          <w:tcPr>
            <w:tcW w:w="1627" w:type="dxa"/>
            <w:vAlign w:val="center"/>
          </w:tcPr>
          <w:p w14:paraId="0DA8CA9C" w14:textId="77777777" w:rsidR="00FD10C5" w:rsidRPr="0017581D" w:rsidRDefault="00FD10C5" w:rsidP="001B58B5">
            <w:pPr>
              <w:pStyle w:val="NoSpacing"/>
              <w:jc w:val="right"/>
              <w:rPr>
                <w:rFonts w:ascii="Verdana" w:hAnsi="Verdana" w:cs="Arial"/>
                <w:sz w:val="24"/>
                <w:szCs w:val="24"/>
              </w:rPr>
            </w:pPr>
            <w:r w:rsidRPr="0017581D">
              <w:rPr>
                <w:rFonts w:ascii="Verdana" w:eastAsia="Verdana" w:hAnsi="Verdana" w:cs="Arial"/>
                <w:color w:val="000000"/>
                <w:sz w:val="24"/>
                <w:szCs w:val="24"/>
                <w:lang w:bidi="cy-GB"/>
              </w:rPr>
              <w:t>250.43</w:t>
            </w:r>
          </w:p>
        </w:tc>
        <w:tc>
          <w:tcPr>
            <w:tcW w:w="1578" w:type="dxa"/>
            <w:shd w:val="clear" w:color="auto" w:fill="FF0000"/>
            <w:vAlign w:val="center"/>
          </w:tcPr>
          <w:p w14:paraId="1F717926" w14:textId="77777777" w:rsidR="00FD10C5" w:rsidRPr="0017581D" w:rsidRDefault="00FD10C5" w:rsidP="001B58B5">
            <w:pPr>
              <w:pStyle w:val="NoSpacing"/>
              <w:jc w:val="right"/>
              <w:rPr>
                <w:rFonts w:ascii="Verdana" w:hAnsi="Verdana"/>
                <w:sz w:val="24"/>
                <w:szCs w:val="24"/>
              </w:rPr>
            </w:pPr>
            <w:r w:rsidRPr="0017581D">
              <w:rPr>
                <w:rFonts w:ascii="Verdana" w:eastAsia="Verdana" w:hAnsi="Verdana" w:cs="Verdana"/>
                <w:sz w:val="24"/>
                <w:szCs w:val="24"/>
                <w:lang w:bidi="cy-GB"/>
              </w:rPr>
              <w:t>+87.93</w:t>
            </w:r>
          </w:p>
        </w:tc>
        <w:tc>
          <w:tcPr>
            <w:tcW w:w="5771" w:type="dxa"/>
            <w:vAlign w:val="center"/>
          </w:tcPr>
          <w:p w14:paraId="5F415C4D" w14:textId="77777777" w:rsidR="00FD10C5" w:rsidRPr="0017581D" w:rsidRDefault="00FD10C5" w:rsidP="003B7534">
            <w:pPr>
              <w:pStyle w:val="NoSpacing"/>
              <w:numPr>
                <w:ilvl w:val="0"/>
                <w:numId w:val="60"/>
              </w:numPr>
              <w:rPr>
                <w:rFonts w:ascii="Verdana" w:hAnsi="Verdana" w:cs="Arial"/>
                <w:sz w:val="24"/>
                <w:szCs w:val="24"/>
              </w:rPr>
            </w:pPr>
            <w:r w:rsidRPr="0017581D">
              <w:rPr>
                <w:rFonts w:ascii="Verdana" w:eastAsia="Verdana" w:hAnsi="Verdana" w:cs="Arial"/>
                <w:sz w:val="24"/>
                <w:szCs w:val="24"/>
                <w:lang w:bidi="cy-GB"/>
              </w:rPr>
              <w:t>Ail-lenwi tanciau yn Ysbyty Treforys</w:t>
            </w:r>
          </w:p>
        </w:tc>
      </w:tr>
      <w:tr w:rsidR="00FD10C5" w:rsidRPr="0017581D" w14:paraId="55279D72" w14:textId="77777777" w:rsidTr="001B58B5">
        <w:tc>
          <w:tcPr>
            <w:tcW w:w="1940" w:type="dxa"/>
            <w:vAlign w:val="center"/>
          </w:tcPr>
          <w:p w14:paraId="44F0C274" w14:textId="77777777" w:rsidR="00FD10C5" w:rsidRPr="0017581D" w:rsidRDefault="00FD10C5" w:rsidP="001B58B5">
            <w:pPr>
              <w:pStyle w:val="NoSpacing"/>
              <w:rPr>
                <w:rFonts w:ascii="Verdana" w:hAnsi="Verdana" w:cs="Arial"/>
                <w:color w:val="000000"/>
                <w:sz w:val="24"/>
                <w:szCs w:val="24"/>
              </w:rPr>
            </w:pPr>
            <w:r w:rsidRPr="0017581D">
              <w:rPr>
                <w:rFonts w:ascii="Verdana" w:eastAsia="Verdana" w:hAnsi="Verdana" w:cs="Arial"/>
                <w:color w:val="000000"/>
                <w:sz w:val="24"/>
                <w:szCs w:val="24"/>
                <w:lang w:bidi="cy-GB"/>
              </w:rPr>
              <w:t>Cerosin</w:t>
            </w:r>
          </w:p>
        </w:tc>
        <w:tc>
          <w:tcPr>
            <w:tcW w:w="1627" w:type="dxa"/>
            <w:vAlign w:val="center"/>
          </w:tcPr>
          <w:p w14:paraId="6360B47B" w14:textId="77777777" w:rsidR="00FD10C5" w:rsidRPr="0017581D" w:rsidRDefault="00FD10C5" w:rsidP="001B58B5">
            <w:pPr>
              <w:pStyle w:val="NoSpacing"/>
              <w:jc w:val="right"/>
              <w:rPr>
                <w:rFonts w:ascii="Verdana" w:hAnsi="Verdana" w:cs="Arial"/>
                <w:sz w:val="24"/>
                <w:szCs w:val="24"/>
              </w:rPr>
            </w:pPr>
            <w:r w:rsidRPr="0017581D">
              <w:rPr>
                <w:rFonts w:ascii="Verdana" w:eastAsia="Verdana" w:hAnsi="Verdana" w:cs="Arial"/>
                <w:color w:val="000000"/>
                <w:sz w:val="24"/>
                <w:szCs w:val="24"/>
                <w:lang w:bidi="cy-GB"/>
              </w:rPr>
              <w:t>49.63</w:t>
            </w:r>
          </w:p>
        </w:tc>
        <w:tc>
          <w:tcPr>
            <w:tcW w:w="1578" w:type="dxa"/>
            <w:shd w:val="clear" w:color="auto" w:fill="00B050"/>
            <w:vAlign w:val="center"/>
          </w:tcPr>
          <w:p w14:paraId="0FF8B272" w14:textId="77777777" w:rsidR="00FD10C5" w:rsidRPr="0017581D" w:rsidRDefault="00FD10C5" w:rsidP="001B58B5">
            <w:pPr>
              <w:pStyle w:val="NoSpacing"/>
              <w:jc w:val="right"/>
              <w:rPr>
                <w:rFonts w:ascii="Verdana" w:hAnsi="Verdana"/>
                <w:sz w:val="24"/>
                <w:szCs w:val="24"/>
              </w:rPr>
            </w:pPr>
            <w:r w:rsidRPr="0017581D">
              <w:rPr>
                <w:rFonts w:ascii="Verdana" w:eastAsia="Verdana" w:hAnsi="Verdana" w:cs="Verdana"/>
                <w:sz w:val="24"/>
                <w:szCs w:val="24"/>
                <w:lang w:bidi="cy-GB"/>
              </w:rPr>
              <w:t>-30.86</w:t>
            </w:r>
          </w:p>
        </w:tc>
        <w:tc>
          <w:tcPr>
            <w:tcW w:w="5771" w:type="dxa"/>
            <w:vAlign w:val="center"/>
          </w:tcPr>
          <w:p w14:paraId="52E27822" w14:textId="77777777" w:rsidR="00FD10C5" w:rsidRPr="0017581D" w:rsidRDefault="00FD10C5" w:rsidP="003B7534">
            <w:pPr>
              <w:pStyle w:val="NoSpacing"/>
              <w:numPr>
                <w:ilvl w:val="0"/>
                <w:numId w:val="60"/>
              </w:numPr>
              <w:rPr>
                <w:rFonts w:ascii="Verdana" w:hAnsi="Verdana" w:cs="Arial"/>
                <w:sz w:val="24"/>
                <w:szCs w:val="24"/>
              </w:rPr>
            </w:pPr>
            <w:r w:rsidRPr="0017581D">
              <w:rPr>
                <w:rFonts w:ascii="Verdana" w:eastAsia="Verdana" w:hAnsi="Verdana" w:cs="Arial"/>
                <w:sz w:val="24"/>
                <w:szCs w:val="24"/>
                <w:lang w:bidi="cy-GB"/>
              </w:rPr>
              <w:t>Defnydd llai</w:t>
            </w:r>
          </w:p>
        </w:tc>
      </w:tr>
      <w:tr w:rsidR="00FD10C5" w:rsidRPr="0017581D" w14:paraId="25F6DF1B" w14:textId="77777777" w:rsidTr="001B58B5">
        <w:tc>
          <w:tcPr>
            <w:tcW w:w="1940" w:type="dxa"/>
            <w:vAlign w:val="center"/>
          </w:tcPr>
          <w:p w14:paraId="6BD00A3C" w14:textId="77777777" w:rsidR="00FD10C5" w:rsidRPr="0017581D" w:rsidRDefault="00FD10C5" w:rsidP="001B58B5">
            <w:pPr>
              <w:pStyle w:val="NoSpacing"/>
              <w:rPr>
                <w:rFonts w:ascii="Verdana" w:hAnsi="Verdana" w:cs="Arial"/>
                <w:sz w:val="24"/>
                <w:szCs w:val="24"/>
              </w:rPr>
            </w:pPr>
            <w:r w:rsidRPr="0017581D">
              <w:rPr>
                <w:rFonts w:ascii="Verdana" w:eastAsia="Verdana" w:hAnsi="Verdana" w:cs="Arial"/>
                <w:color w:val="000000"/>
                <w:sz w:val="24"/>
                <w:szCs w:val="24"/>
                <w:lang w:bidi="cy-GB"/>
              </w:rPr>
              <w:t>Cerbydau Fflyd</w:t>
            </w:r>
          </w:p>
        </w:tc>
        <w:tc>
          <w:tcPr>
            <w:tcW w:w="1627" w:type="dxa"/>
            <w:vAlign w:val="center"/>
          </w:tcPr>
          <w:p w14:paraId="27258840" w14:textId="77777777" w:rsidR="00FD10C5" w:rsidRPr="0017581D" w:rsidRDefault="00FD10C5" w:rsidP="001B58B5">
            <w:pPr>
              <w:pStyle w:val="NoSpacing"/>
              <w:jc w:val="right"/>
              <w:rPr>
                <w:rFonts w:ascii="Verdana" w:hAnsi="Verdana" w:cs="Arial"/>
                <w:sz w:val="24"/>
                <w:szCs w:val="24"/>
              </w:rPr>
            </w:pPr>
            <w:r w:rsidRPr="0017581D">
              <w:rPr>
                <w:rFonts w:ascii="Verdana" w:eastAsia="Verdana" w:hAnsi="Verdana" w:cs="Arial"/>
                <w:color w:val="000000"/>
                <w:sz w:val="24"/>
                <w:szCs w:val="24"/>
                <w:lang w:bidi="cy-GB"/>
              </w:rPr>
              <w:t>372.45</w:t>
            </w:r>
          </w:p>
        </w:tc>
        <w:tc>
          <w:tcPr>
            <w:tcW w:w="1578" w:type="dxa"/>
            <w:shd w:val="clear" w:color="auto" w:fill="00B050"/>
            <w:vAlign w:val="center"/>
          </w:tcPr>
          <w:p w14:paraId="65E8BAD1" w14:textId="77777777" w:rsidR="00FD10C5" w:rsidRPr="0017581D" w:rsidRDefault="00FD10C5" w:rsidP="001B58B5">
            <w:pPr>
              <w:pStyle w:val="NoSpacing"/>
              <w:jc w:val="right"/>
              <w:rPr>
                <w:rFonts w:ascii="Verdana" w:hAnsi="Verdana"/>
                <w:sz w:val="24"/>
                <w:szCs w:val="24"/>
              </w:rPr>
            </w:pPr>
            <w:r w:rsidRPr="0017581D">
              <w:rPr>
                <w:rFonts w:ascii="Verdana" w:eastAsia="Verdana" w:hAnsi="Verdana" w:cs="Verdana"/>
                <w:sz w:val="24"/>
                <w:szCs w:val="24"/>
                <w:lang w:bidi="cy-GB"/>
              </w:rPr>
              <w:t>-0.43</w:t>
            </w:r>
          </w:p>
        </w:tc>
        <w:tc>
          <w:tcPr>
            <w:tcW w:w="5771" w:type="dxa"/>
            <w:vAlign w:val="center"/>
          </w:tcPr>
          <w:p w14:paraId="2C53CD47" w14:textId="77777777" w:rsidR="00FD10C5" w:rsidRPr="0017581D" w:rsidRDefault="00FD10C5" w:rsidP="003B7534">
            <w:pPr>
              <w:pStyle w:val="NoSpacing"/>
              <w:numPr>
                <w:ilvl w:val="0"/>
                <w:numId w:val="60"/>
              </w:numPr>
              <w:rPr>
                <w:rFonts w:ascii="Verdana" w:hAnsi="Verdana" w:cs="Arial"/>
                <w:sz w:val="24"/>
                <w:szCs w:val="24"/>
              </w:rPr>
            </w:pPr>
            <w:r w:rsidRPr="0017581D">
              <w:rPr>
                <w:rFonts w:ascii="Verdana" w:eastAsia="Verdana" w:hAnsi="Verdana" w:cs="Arial"/>
                <w:sz w:val="24"/>
                <w:szCs w:val="24"/>
                <w:lang w:bidi="cy-GB"/>
              </w:rPr>
              <w:t>Llai o danwydd wedi'i ddefnyddio</w:t>
            </w:r>
          </w:p>
        </w:tc>
      </w:tr>
      <w:tr w:rsidR="00FD10C5" w:rsidRPr="0017581D" w14:paraId="56CB305C" w14:textId="77777777" w:rsidTr="001B58B5">
        <w:tc>
          <w:tcPr>
            <w:tcW w:w="1940" w:type="dxa"/>
            <w:vAlign w:val="center"/>
          </w:tcPr>
          <w:p w14:paraId="0AD9DF23" w14:textId="77777777" w:rsidR="00FD10C5" w:rsidRPr="0017581D" w:rsidRDefault="00FD10C5" w:rsidP="001B58B5">
            <w:pPr>
              <w:pStyle w:val="NoSpacing"/>
              <w:rPr>
                <w:rFonts w:ascii="Verdana" w:hAnsi="Verdana" w:cs="Arial"/>
                <w:color w:val="000000"/>
                <w:sz w:val="24"/>
                <w:szCs w:val="24"/>
              </w:rPr>
            </w:pPr>
            <w:r w:rsidRPr="0017581D">
              <w:rPr>
                <w:rFonts w:ascii="Verdana" w:eastAsia="Verdana" w:hAnsi="Verdana" w:cs="Arial"/>
                <w:color w:val="000000"/>
                <w:sz w:val="24"/>
                <w:szCs w:val="24"/>
                <w:lang w:bidi="cy-GB"/>
              </w:rPr>
              <w:t>Nwy-F</w:t>
            </w:r>
          </w:p>
        </w:tc>
        <w:tc>
          <w:tcPr>
            <w:tcW w:w="1627" w:type="dxa"/>
            <w:vAlign w:val="center"/>
          </w:tcPr>
          <w:p w14:paraId="6351EA66" w14:textId="77777777" w:rsidR="00FD10C5" w:rsidRPr="0017581D" w:rsidRDefault="00FD10C5" w:rsidP="001B58B5">
            <w:pPr>
              <w:pStyle w:val="NoSpacing"/>
              <w:jc w:val="right"/>
              <w:rPr>
                <w:rFonts w:ascii="Verdana" w:hAnsi="Verdana" w:cs="Arial"/>
                <w:sz w:val="24"/>
                <w:szCs w:val="24"/>
              </w:rPr>
            </w:pPr>
            <w:r w:rsidRPr="0017581D">
              <w:rPr>
                <w:rFonts w:ascii="Verdana" w:eastAsia="Verdana" w:hAnsi="Verdana" w:cs="Arial"/>
                <w:color w:val="000000"/>
                <w:sz w:val="24"/>
                <w:szCs w:val="24"/>
                <w:lang w:bidi="cy-GB"/>
              </w:rPr>
              <w:t>2,304.51</w:t>
            </w:r>
          </w:p>
        </w:tc>
        <w:tc>
          <w:tcPr>
            <w:tcW w:w="1578" w:type="dxa"/>
            <w:shd w:val="clear" w:color="auto" w:fill="FF0000"/>
            <w:vAlign w:val="center"/>
          </w:tcPr>
          <w:p w14:paraId="589A3D18" w14:textId="77777777" w:rsidR="00FD10C5" w:rsidRPr="0017581D" w:rsidRDefault="00FD10C5" w:rsidP="001B58B5">
            <w:pPr>
              <w:pStyle w:val="NoSpacing"/>
              <w:jc w:val="right"/>
              <w:rPr>
                <w:rFonts w:ascii="Verdana" w:hAnsi="Verdana"/>
                <w:sz w:val="24"/>
                <w:szCs w:val="24"/>
              </w:rPr>
            </w:pPr>
            <w:r w:rsidRPr="0017581D">
              <w:rPr>
                <w:rFonts w:ascii="Verdana" w:eastAsia="Verdana" w:hAnsi="Verdana" w:cs="Verdana"/>
                <w:sz w:val="24"/>
                <w:szCs w:val="24"/>
                <w:lang w:bidi="cy-GB"/>
              </w:rPr>
              <w:t>+971.04</w:t>
            </w:r>
          </w:p>
        </w:tc>
        <w:tc>
          <w:tcPr>
            <w:tcW w:w="5771" w:type="dxa"/>
            <w:vAlign w:val="center"/>
          </w:tcPr>
          <w:p w14:paraId="3026AD18" w14:textId="77777777" w:rsidR="00FD10C5" w:rsidRPr="0017581D" w:rsidRDefault="00FD10C5" w:rsidP="003B7534">
            <w:pPr>
              <w:pStyle w:val="NoSpacing"/>
              <w:numPr>
                <w:ilvl w:val="0"/>
                <w:numId w:val="60"/>
              </w:numPr>
              <w:rPr>
                <w:rFonts w:ascii="Verdana" w:hAnsi="Verdana" w:cs="Arial"/>
                <w:sz w:val="24"/>
                <w:szCs w:val="24"/>
              </w:rPr>
            </w:pPr>
            <w:r w:rsidRPr="0017581D">
              <w:rPr>
                <w:rFonts w:ascii="Verdana" w:eastAsia="Verdana" w:hAnsi="Verdana" w:cs="Arial"/>
                <w:sz w:val="24"/>
                <w:szCs w:val="24"/>
                <w:lang w:bidi="cy-GB"/>
              </w:rPr>
              <w:t>Wedi cynyddu oherwydd rhyddhau ac ail-lenwi yn Treforys</w:t>
            </w:r>
          </w:p>
        </w:tc>
      </w:tr>
      <w:tr w:rsidR="00FD10C5" w:rsidRPr="0017581D" w14:paraId="043F0D5B" w14:textId="77777777" w:rsidTr="001B58B5">
        <w:tc>
          <w:tcPr>
            <w:tcW w:w="1940" w:type="dxa"/>
            <w:vAlign w:val="center"/>
          </w:tcPr>
          <w:p w14:paraId="4C0B0D91" w14:textId="77777777" w:rsidR="00FD10C5" w:rsidRPr="0017581D" w:rsidRDefault="00FD10C5" w:rsidP="001B58B5">
            <w:pPr>
              <w:pStyle w:val="NoSpacing"/>
              <w:rPr>
                <w:rFonts w:ascii="Verdana" w:hAnsi="Verdana" w:cs="Arial"/>
                <w:color w:val="000000"/>
                <w:sz w:val="24"/>
                <w:szCs w:val="24"/>
              </w:rPr>
            </w:pPr>
            <w:r w:rsidRPr="0017581D">
              <w:rPr>
                <w:rFonts w:ascii="Verdana" w:eastAsia="Verdana" w:hAnsi="Verdana" w:cs="Arial"/>
                <w:color w:val="000000"/>
                <w:sz w:val="24"/>
                <w:szCs w:val="24"/>
                <w:lang w:bidi="cy-GB"/>
              </w:rPr>
              <w:t>Nwyon anesthetig</w:t>
            </w:r>
          </w:p>
        </w:tc>
        <w:tc>
          <w:tcPr>
            <w:tcW w:w="1627" w:type="dxa"/>
            <w:vAlign w:val="center"/>
          </w:tcPr>
          <w:p w14:paraId="5F144CD7" w14:textId="77777777" w:rsidR="00FD10C5" w:rsidRPr="0017581D" w:rsidRDefault="00FD10C5" w:rsidP="001B58B5">
            <w:pPr>
              <w:pStyle w:val="NoSpacing"/>
              <w:jc w:val="right"/>
              <w:rPr>
                <w:rFonts w:ascii="Verdana" w:hAnsi="Verdana" w:cs="Arial"/>
                <w:sz w:val="24"/>
                <w:szCs w:val="24"/>
              </w:rPr>
            </w:pPr>
            <w:r w:rsidRPr="0017581D">
              <w:rPr>
                <w:rFonts w:ascii="Verdana" w:eastAsia="Verdana" w:hAnsi="Verdana" w:cs="Arial"/>
                <w:color w:val="000000"/>
                <w:sz w:val="24"/>
                <w:szCs w:val="24"/>
                <w:lang w:bidi="cy-GB"/>
              </w:rPr>
              <w:t>2,426.22</w:t>
            </w:r>
          </w:p>
        </w:tc>
        <w:tc>
          <w:tcPr>
            <w:tcW w:w="1578" w:type="dxa"/>
            <w:shd w:val="clear" w:color="auto" w:fill="00B050"/>
            <w:vAlign w:val="center"/>
          </w:tcPr>
          <w:p w14:paraId="28D4B3CA" w14:textId="77777777" w:rsidR="00FD10C5" w:rsidRPr="0017581D" w:rsidRDefault="00FD10C5" w:rsidP="001B58B5">
            <w:pPr>
              <w:pStyle w:val="NoSpacing"/>
              <w:jc w:val="right"/>
              <w:rPr>
                <w:rFonts w:ascii="Verdana" w:hAnsi="Verdana"/>
                <w:sz w:val="24"/>
                <w:szCs w:val="24"/>
              </w:rPr>
            </w:pPr>
            <w:r w:rsidRPr="0017581D">
              <w:rPr>
                <w:rFonts w:ascii="Verdana" w:eastAsia="Verdana" w:hAnsi="Verdana" w:cs="Verdana"/>
                <w:sz w:val="24"/>
                <w:szCs w:val="24"/>
                <w:lang w:bidi="cy-GB"/>
              </w:rPr>
              <w:t>-23.66</w:t>
            </w:r>
          </w:p>
        </w:tc>
        <w:tc>
          <w:tcPr>
            <w:tcW w:w="5771" w:type="dxa"/>
            <w:vAlign w:val="center"/>
          </w:tcPr>
          <w:p w14:paraId="03022481" w14:textId="77777777" w:rsidR="00FD10C5" w:rsidRPr="0017581D" w:rsidRDefault="00FD10C5" w:rsidP="003B7534">
            <w:pPr>
              <w:pStyle w:val="NoSpacing"/>
              <w:numPr>
                <w:ilvl w:val="0"/>
                <w:numId w:val="60"/>
              </w:numPr>
              <w:rPr>
                <w:rFonts w:ascii="Verdana" w:hAnsi="Verdana" w:cs="Arial"/>
                <w:sz w:val="24"/>
                <w:szCs w:val="24"/>
              </w:rPr>
            </w:pPr>
            <w:r w:rsidRPr="0017581D">
              <w:rPr>
                <w:rFonts w:ascii="Verdana" w:eastAsia="Verdana" w:hAnsi="Verdana" w:cs="Arial"/>
                <w:sz w:val="24"/>
                <w:szCs w:val="24"/>
                <w:lang w:bidi="cy-GB"/>
              </w:rPr>
              <w:t>Llai o ddefnydd o bob nwy, blwyddyn gyntaf o gofnodi 'Penthrox'</w:t>
            </w:r>
          </w:p>
        </w:tc>
      </w:tr>
      <w:tr w:rsidR="00FD10C5" w:rsidRPr="0017581D" w14:paraId="166728A3" w14:textId="77777777" w:rsidTr="001B58B5">
        <w:tc>
          <w:tcPr>
            <w:tcW w:w="1940" w:type="dxa"/>
            <w:shd w:val="clear" w:color="auto" w:fill="BFBFBF" w:themeFill="background1" w:themeFillShade="BF"/>
            <w:vAlign w:val="center"/>
          </w:tcPr>
          <w:p w14:paraId="01F02126" w14:textId="77777777" w:rsidR="00FD10C5" w:rsidRPr="0017581D" w:rsidRDefault="00FD10C5" w:rsidP="001B58B5">
            <w:pPr>
              <w:pStyle w:val="NoSpacing"/>
              <w:rPr>
                <w:rFonts w:ascii="Verdana" w:hAnsi="Verdana" w:cs="Arial"/>
                <w:color w:val="000000"/>
                <w:sz w:val="24"/>
                <w:szCs w:val="24"/>
              </w:rPr>
            </w:pPr>
            <w:r w:rsidRPr="0017581D">
              <w:rPr>
                <w:rFonts w:ascii="Verdana" w:eastAsia="Verdana" w:hAnsi="Verdana" w:cs="Arial"/>
                <w:b/>
                <w:color w:val="000000"/>
                <w:sz w:val="24"/>
                <w:szCs w:val="24"/>
                <w:lang w:bidi="cy-GB"/>
              </w:rPr>
              <w:t>Cyfanswm Cwmpas 1</w:t>
            </w:r>
          </w:p>
        </w:tc>
        <w:tc>
          <w:tcPr>
            <w:tcW w:w="1627" w:type="dxa"/>
            <w:shd w:val="clear" w:color="auto" w:fill="BFBFBF" w:themeFill="background1" w:themeFillShade="BF"/>
            <w:vAlign w:val="center"/>
          </w:tcPr>
          <w:p w14:paraId="7434650A" w14:textId="77777777" w:rsidR="00FD10C5" w:rsidRPr="0017581D" w:rsidRDefault="00FD10C5" w:rsidP="001B58B5">
            <w:pPr>
              <w:pStyle w:val="NoSpacing"/>
              <w:jc w:val="right"/>
              <w:rPr>
                <w:rFonts w:ascii="Verdana" w:hAnsi="Verdana"/>
                <w:sz w:val="24"/>
                <w:szCs w:val="24"/>
              </w:rPr>
            </w:pPr>
            <w:r w:rsidRPr="0017581D">
              <w:rPr>
                <w:rFonts w:ascii="Verdana" w:eastAsia="Verdana" w:hAnsi="Verdana" w:cs="Verdana"/>
                <w:sz w:val="24"/>
                <w:szCs w:val="24"/>
                <w:lang w:bidi="cy-GB"/>
              </w:rPr>
              <w:t>16,982.90</w:t>
            </w:r>
          </w:p>
        </w:tc>
        <w:tc>
          <w:tcPr>
            <w:tcW w:w="1578" w:type="dxa"/>
            <w:shd w:val="clear" w:color="auto" w:fill="FF0000"/>
            <w:vAlign w:val="center"/>
          </w:tcPr>
          <w:p w14:paraId="19153510" w14:textId="77777777" w:rsidR="00FD10C5" w:rsidRPr="0017581D" w:rsidRDefault="00FD10C5" w:rsidP="001B58B5">
            <w:pPr>
              <w:pStyle w:val="NoSpacing"/>
              <w:jc w:val="right"/>
              <w:rPr>
                <w:rFonts w:ascii="Verdana" w:hAnsi="Verdana"/>
                <w:sz w:val="24"/>
                <w:szCs w:val="24"/>
              </w:rPr>
            </w:pPr>
            <w:r w:rsidRPr="0017581D">
              <w:rPr>
                <w:rFonts w:ascii="Verdana" w:eastAsia="Verdana" w:hAnsi="Verdana" w:cs="Verdana"/>
                <w:sz w:val="24"/>
                <w:szCs w:val="24"/>
                <w:lang w:bidi="cy-GB"/>
              </w:rPr>
              <w:t>+13.65</w:t>
            </w:r>
          </w:p>
        </w:tc>
        <w:tc>
          <w:tcPr>
            <w:tcW w:w="5771" w:type="dxa"/>
            <w:shd w:val="clear" w:color="auto" w:fill="BFBFBF" w:themeFill="background1" w:themeFillShade="BF"/>
            <w:vAlign w:val="center"/>
          </w:tcPr>
          <w:p w14:paraId="5DA17736" w14:textId="77777777" w:rsidR="00FD10C5" w:rsidRPr="0017581D" w:rsidRDefault="00FD10C5" w:rsidP="001B58B5">
            <w:pPr>
              <w:pStyle w:val="NoSpacing"/>
              <w:rPr>
                <w:rFonts w:ascii="Verdana" w:hAnsi="Verdana" w:cs="Arial"/>
                <w:sz w:val="24"/>
                <w:szCs w:val="24"/>
              </w:rPr>
            </w:pPr>
          </w:p>
        </w:tc>
      </w:tr>
      <w:tr w:rsidR="00FD10C5" w:rsidRPr="0017581D" w14:paraId="14ECBD51" w14:textId="77777777" w:rsidTr="001B58B5">
        <w:tc>
          <w:tcPr>
            <w:tcW w:w="10916" w:type="dxa"/>
            <w:gridSpan w:val="4"/>
            <w:shd w:val="clear" w:color="auto" w:fill="9CC2E5" w:themeFill="accent1" w:themeFillTint="99"/>
            <w:vAlign w:val="center"/>
          </w:tcPr>
          <w:p w14:paraId="0E8EBCC6" w14:textId="77777777" w:rsidR="00FD10C5" w:rsidRPr="0017581D" w:rsidRDefault="00FD10C5" w:rsidP="001B58B5">
            <w:pPr>
              <w:pStyle w:val="NoSpacing"/>
              <w:rPr>
                <w:rFonts w:ascii="Verdana" w:hAnsi="Verdana" w:cs="Arial"/>
                <w:sz w:val="24"/>
                <w:szCs w:val="24"/>
              </w:rPr>
            </w:pPr>
            <w:r w:rsidRPr="0017581D">
              <w:rPr>
                <w:rFonts w:ascii="Verdana" w:eastAsia="Verdana" w:hAnsi="Verdana" w:cs="Arial"/>
                <w:b/>
                <w:color w:val="000000"/>
                <w:sz w:val="24"/>
                <w:szCs w:val="24"/>
                <w:lang w:bidi="cy-GB"/>
              </w:rPr>
              <w:t>CWMPAS 2</w:t>
            </w:r>
          </w:p>
        </w:tc>
      </w:tr>
      <w:tr w:rsidR="00FD10C5" w:rsidRPr="0017581D" w14:paraId="0A7F7AEE" w14:textId="77777777" w:rsidTr="001B58B5">
        <w:tc>
          <w:tcPr>
            <w:tcW w:w="1940" w:type="dxa"/>
            <w:vAlign w:val="center"/>
          </w:tcPr>
          <w:p w14:paraId="5927878B" w14:textId="77777777" w:rsidR="00FD10C5" w:rsidRPr="0017581D" w:rsidRDefault="00FD10C5" w:rsidP="001B58B5">
            <w:pPr>
              <w:pStyle w:val="NoSpacing"/>
              <w:rPr>
                <w:rFonts w:ascii="Verdana" w:hAnsi="Verdana" w:cs="Arial"/>
                <w:sz w:val="24"/>
                <w:szCs w:val="24"/>
              </w:rPr>
            </w:pPr>
            <w:r w:rsidRPr="0017581D">
              <w:rPr>
                <w:rFonts w:ascii="Verdana" w:eastAsia="Verdana" w:hAnsi="Verdana" w:cs="Arial"/>
                <w:color w:val="000000"/>
                <w:sz w:val="24"/>
                <w:szCs w:val="24"/>
                <w:lang w:bidi="cy-GB"/>
              </w:rPr>
              <w:t>Trydan grid</w:t>
            </w:r>
          </w:p>
        </w:tc>
        <w:tc>
          <w:tcPr>
            <w:tcW w:w="1627" w:type="dxa"/>
            <w:vAlign w:val="center"/>
          </w:tcPr>
          <w:p w14:paraId="5C87C566" w14:textId="77777777" w:rsidR="00FD10C5" w:rsidRPr="0017581D" w:rsidRDefault="00FD10C5" w:rsidP="001B58B5">
            <w:pPr>
              <w:pStyle w:val="NoSpacing"/>
              <w:jc w:val="right"/>
              <w:rPr>
                <w:rFonts w:ascii="Verdana" w:hAnsi="Verdana" w:cs="Arial"/>
                <w:sz w:val="24"/>
                <w:szCs w:val="24"/>
              </w:rPr>
            </w:pPr>
            <w:r w:rsidRPr="0017581D">
              <w:rPr>
                <w:rFonts w:ascii="Verdana" w:eastAsia="Verdana" w:hAnsi="Verdana" w:cs="Arial"/>
                <w:sz w:val="24"/>
                <w:szCs w:val="24"/>
                <w:lang w:bidi="cy-GB"/>
              </w:rPr>
              <w:t>6,450.54</w:t>
            </w:r>
          </w:p>
        </w:tc>
        <w:tc>
          <w:tcPr>
            <w:tcW w:w="1578" w:type="dxa"/>
            <w:shd w:val="clear" w:color="auto" w:fill="00B050"/>
            <w:vAlign w:val="center"/>
          </w:tcPr>
          <w:p w14:paraId="5FACB517" w14:textId="77777777" w:rsidR="00FD10C5" w:rsidRPr="0017581D" w:rsidRDefault="00FD10C5" w:rsidP="001B58B5">
            <w:pPr>
              <w:pStyle w:val="NoSpacing"/>
              <w:jc w:val="right"/>
              <w:rPr>
                <w:rFonts w:ascii="Verdana" w:hAnsi="Verdana" w:cs="Arial"/>
                <w:sz w:val="24"/>
                <w:szCs w:val="24"/>
              </w:rPr>
            </w:pPr>
            <w:r w:rsidRPr="0017581D">
              <w:rPr>
                <w:rFonts w:ascii="Verdana" w:eastAsia="Verdana" w:hAnsi="Verdana" w:cs="Arial"/>
                <w:sz w:val="24"/>
                <w:szCs w:val="24"/>
                <w:lang w:bidi="cy-GB"/>
              </w:rPr>
              <w:t>-0.78</w:t>
            </w:r>
          </w:p>
        </w:tc>
        <w:tc>
          <w:tcPr>
            <w:tcW w:w="5771" w:type="dxa"/>
            <w:vAlign w:val="center"/>
          </w:tcPr>
          <w:p w14:paraId="7FAC27CA" w14:textId="77777777" w:rsidR="00FD10C5" w:rsidRPr="0017581D" w:rsidRDefault="00FD10C5" w:rsidP="003B7534">
            <w:pPr>
              <w:pStyle w:val="NoSpacing"/>
              <w:numPr>
                <w:ilvl w:val="0"/>
                <w:numId w:val="61"/>
              </w:numPr>
              <w:rPr>
                <w:rFonts w:ascii="Verdana" w:hAnsi="Verdana" w:cs="Arial"/>
                <w:sz w:val="24"/>
                <w:szCs w:val="24"/>
              </w:rPr>
            </w:pPr>
            <w:r w:rsidRPr="0017581D">
              <w:rPr>
                <w:rFonts w:ascii="Verdana" w:eastAsia="Verdana" w:hAnsi="Verdana" w:cs="Arial"/>
                <w:sz w:val="24"/>
                <w:szCs w:val="24"/>
                <w:lang w:bidi="cy-GB"/>
              </w:rPr>
              <w:t>Defnydd llai – yn gysylltiedig â storio mewn batris ac ehangu'r fferm solar</w:t>
            </w:r>
          </w:p>
        </w:tc>
      </w:tr>
      <w:tr w:rsidR="00FD10C5" w:rsidRPr="0017581D" w14:paraId="55BA4054" w14:textId="77777777" w:rsidTr="001B58B5">
        <w:tc>
          <w:tcPr>
            <w:tcW w:w="1940" w:type="dxa"/>
            <w:tcBorders>
              <w:bottom w:val="single" w:sz="4" w:space="0" w:color="auto"/>
            </w:tcBorders>
            <w:shd w:val="clear" w:color="auto" w:fill="BFBFBF" w:themeFill="background1" w:themeFillShade="BF"/>
            <w:vAlign w:val="center"/>
          </w:tcPr>
          <w:p w14:paraId="579BAA64" w14:textId="77777777" w:rsidR="00FD10C5" w:rsidRPr="0017581D" w:rsidRDefault="00FD10C5" w:rsidP="001B58B5">
            <w:pPr>
              <w:pStyle w:val="NoSpacing"/>
              <w:rPr>
                <w:rFonts w:ascii="Verdana" w:hAnsi="Verdana" w:cs="Arial"/>
                <w:color w:val="000000"/>
                <w:sz w:val="24"/>
                <w:szCs w:val="24"/>
              </w:rPr>
            </w:pPr>
            <w:r w:rsidRPr="0017581D">
              <w:rPr>
                <w:rFonts w:ascii="Verdana" w:eastAsia="Verdana" w:hAnsi="Verdana" w:cs="Arial"/>
                <w:b/>
                <w:color w:val="000000"/>
                <w:sz w:val="24"/>
                <w:szCs w:val="24"/>
                <w:lang w:bidi="cy-GB"/>
              </w:rPr>
              <w:lastRenderedPageBreak/>
              <w:t>Cyfanswm Cwmpas 2</w:t>
            </w:r>
          </w:p>
        </w:tc>
        <w:tc>
          <w:tcPr>
            <w:tcW w:w="1627" w:type="dxa"/>
            <w:tcBorders>
              <w:bottom w:val="single" w:sz="4" w:space="0" w:color="auto"/>
            </w:tcBorders>
            <w:shd w:val="clear" w:color="auto" w:fill="BFBFBF" w:themeFill="background1" w:themeFillShade="BF"/>
            <w:vAlign w:val="center"/>
          </w:tcPr>
          <w:p w14:paraId="09E4A56F" w14:textId="77777777" w:rsidR="00FD10C5" w:rsidRPr="0017581D" w:rsidRDefault="00FD10C5" w:rsidP="001B58B5">
            <w:pPr>
              <w:pStyle w:val="NoSpacing"/>
              <w:jc w:val="right"/>
              <w:rPr>
                <w:rFonts w:ascii="Verdana" w:hAnsi="Verdana" w:cs="Arial"/>
                <w:sz w:val="24"/>
                <w:szCs w:val="24"/>
              </w:rPr>
            </w:pPr>
            <w:r w:rsidRPr="0017581D">
              <w:rPr>
                <w:rFonts w:ascii="Verdana" w:eastAsia="Verdana" w:hAnsi="Verdana" w:cs="Arial"/>
                <w:sz w:val="24"/>
                <w:szCs w:val="24"/>
                <w:lang w:bidi="cy-GB"/>
              </w:rPr>
              <w:t>6,450.54</w:t>
            </w:r>
          </w:p>
        </w:tc>
        <w:tc>
          <w:tcPr>
            <w:tcW w:w="1578" w:type="dxa"/>
            <w:tcBorders>
              <w:bottom w:val="single" w:sz="4" w:space="0" w:color="auto"/>
            </w:tcBorders>
            <w:shd w:val="clear" w:color="auto" w:fill="00B050"/>
            <w:vAlign w:val="center"/>
          </w:tcPr>
          <w:p w14:paraId="23AB4468" w14:textId="77777777" w:rsidR="00FD10C5" w:rsidRPr="0017581D" w:rsidRDefault="00FD10C5" w:rsidP="001B58B5">
            <w:pPr>
              <w:pStyle w:val="NoSpacing"/>
              <w:jc w:val="right"/>
              <w:rPr>
                <w:rFonts w:ascii="Verdana" w:hAnsi="Verdana" w:cs="Arial"/>
                <w:sz w:val="24"/>
                <w:szCs w:val="24"/>
              </w:rPr>
            </w:pPr>
            <w:r w:rsidRPr="0017581D">
              <w:rPr>
                <w:rFonts w:ascii="Verdana" w:eastAsia="Verdana" w:hAnsi="Verdana" w:cs="Arial"/>
                <w:sz w:val="24"/>
                <w:szCs w:val="24"/>
                <w:lang w:bidi="cy-GB"/>
              </w:rPr>
              <w:t>-0.78</w:t>
            </w:r>
          </w:p>
        </w:tc>
        <w:tc>
          <w:tcPr>
            <w:tcW w:w="5771" w:type="dxa"/>
            <w:tcBorders>
              <w:bottom w:val="single" w:sz="4" w:space="0" w:color="auto"/>
            </w:tcBorders>
            <w:shd w:val="clear" w:color="auto" w:fill="BFBFBF" w:themeFill="background1" w:themeFillShade="BF"/>
            <w:vAlign w:val="center"/>
          </w:tcPr>
          <w:p w14:paraId="7C6BFC48" w14:textId="77777777" w:rsidR="00FD10C5" w:rsidRPr="0017581D" w:rsidRDefault="00FD10C5" w:rsidP="001B58B5">
            <w:pPr>
              <w:pStyle w:val="NoSpacing"/>
              <w:rPr>
                <w:rFonts w:ascii="Verdana" w:hAnsi="Verdana" w:cs="Arial"/>
                <w:sz w:val="24"/>
                <w:szCs w:val="24"/>
              </w:rPr>
            </w:pPr>
          </w:p>
        </w:tc>
      </w:tr>
      <w:tr w:rsidR="00FD10C5" w:rsidRPr="0017581D" w14:paraId="4CAD8B20" w14:textId="77777777" w:rsidTr="001B58B5">
        <w:tc>
          <w:tcPr>
            <w:tcW w:w="10916" w:type="dxa"/>
            <w:gridSpan w:val="4"/>
            <w:tcBorders>
              <w:top w:val="single" w:sz="4" w:space="0" w:color="auto"/>
            </w:tcBorders>
            <w:shd w:val="clear" w:color="auto" w:fill="9CC2E5" w:themeFill="accent1" w:themeFillTint="99"/>
            <w:vAlign w:val="center"/>
          </w:tcPr>
          <w:p w14:paraId="6542BF30" w14:textId="77777777" w:rsidR="00FD10C5" w:rsidRPr="0017581D" w:rsidRDefault="00FD10C5" w:rsidP="001B58B5">
            <w:pPr>
              <w:pStyle w:val="NoSpacing"/>
              <w:rPr>
                <w:rFonts w:ascii="Verdana" w:hAnsi="Verdana" w:cs="Arial"/>
                <w:sz w:val="24"/>
                <w:szCs w:val="24"/>
              </w:rPr>
            </w:pPr>
            <w:r w:rsidRPr="0017581D">
              <w:rPr>
                <w:rFonts w:ascii="Verdana" w:eastAsia="Verdana" w:hAnsi="Verdana" w:cs="Arial"/>
                <w:b/>
                <w:color w:val="000000"/>
                <w:sz w:val="24"/>
                <w:szCs w:val="24"/>
                <w:lang w:bidi="cy-GB"/>
              </w:rPr>
              <w:t>CWMPAS 3</w:t>
            </w:r>
          </w:p>
        </w:tc>
      </w:tr>
      <w:tr w:rsidR="00FD10C5" w:rsidRPr="0017581D" w14:paraId="13F3CFB8" w14:textId="77777777" w:rsidTr="001B58B5">
        <w:tc>
          <w:tcPr>
            <w:tcW w:w="1940" w:type="dxa"/>
            <w:vAlign w:val="center"/>
          </w:tcPr>
          <w:p w14:paraId="38BF19AD" w14:textId="77777777" w:rsidR="00FD10C5" w:rsidRPr="0017581D" w:rsidRDefault="00FD10C5" w:rsidP="001B58B5">
            <w:pPr>
              <w:pStyle w:val="NoSpacing"/>
              <w:rPr>
                <w:rFonts w:ascii="Verdana" w:hAnsi="Verdana" w:cs="Arial"/>
                <w:sz w:val="24"/>
                <w:szCs w:val="24"/>
              </w:rPr>
            </w:pPr>
            <w:r w:rsidRPr="0017581D">
              <w:rPr>
                <w:rFonts w:ascii="Verdana" w:eastAsia="Verdana" w:hAnsi="Verdana" w:cs="Arial"/>
                <w:color w:val="000000"/>
                <w:sz w:val="24"/>
                <w:szCs w:val="24"/>
                <w:lang w:bidi="cy-GB"/>
              </w:rPr>
              <w:t>Cadwyn gyflenwi</w:t>
            </w:r>
          </w:p>
        </w:tc>
        <w:tc>
          <w:tcPr>
            <w:tcW w:w="1627" w:type="dxa"/>
            <w:vAlign w:val="center"/>
          </w:tcPr>
          <w:p w14:paraId="1648CD87" w14:textId="77777777" w:rsidR="00FD10C5" w:rsidRPr="0017581D" w:rsidRDefault="00FD10C5" w:rsidP="001B58B5">
            <w:pPr>
              <w:pStyle w:val="NoSpacing"/>
              <w:jc w:val="right"/>
              <w:rPr>
                <w:rFonts w:ascii="Verdana" w:hAnsi="Verdana" w:cs="Arial"/>
                <w:color w:val="000000"/>
                <w:sz w:val="24"/>
                <w:szCs w:val="24"/>
              </w:rPr>
            </w:pPr>
            <w:r w:rsidRPr="0017581D">
              <w:rPr>
                <w:rFonts w:ascii="Verdana" w:eastAsia="Verdana" w:hAnsi="Verdana" w:cs="Arial"/>
                <w:color w:val="000000"/>
                <w:sz w:val="24"/>
                <w:szCs w:val="24"/>
                <w:lang w:bidi="cy-GB"/>
              </w:rPr>
              <w:t>137,170.53</w:t>
            </w:r>
          </w:p>
        </w:tc>
        <w:tc>
          <w:tcPr>
            <w:tcW w:w="1578" w:type="dxa"/>
            <w:shd w:val="clear" w:color="auto" w:fill="FF0000"/>
            <w:vAlign w:val="center"/>
          </w:tcPr>
          <w:p w14:paraId="0201790E" w14:textId="77777777" w:rsidR="00FD10C5" w:rsidRPr="0017581D" w:rsidRDefault="00FD10C5" w:rsidP="001B58B5">
            <w:pPr>
              <w:pStyle w:val="NoSpacing"/>
              <w:jc w:val="right"/>
              <w:rPr>
                <w:rFonts w:ascii="Verdana" w:hAnsi="Verdana" w:cs="Arial"/>
                <w:sz w:val="24"/>
                <w:szCs w:val="24"/>
              </w:rPr>
            </w:pPr>
            <w:r w:rsidRPr="0017581D">
              <w:rPr>
                <w:rFonts w:ascii="Verdana" w:eastAsia="Verdana" w:hAnsi="Verdana" w:cs="Arial"/>
                <w:sz w:val="24"/>
                <w:szCs w:val="24"/>
                <w:lang w:bidi="cy-GB"/>
              </w:rPr>
              <w:t>+27.20</w:t>
            </w:r>
          </w:p>
        </w:tc>
        <w:tc>
          <w:tcPr>
            <w:tcW w:w="5771" w:type="dxa"/>
            <w:vAlign w:val="center"/>
          </w:tcPr>
          <w:p w14:paraId="0D8DCCBB" w14:textId="77777777" w:rsidR="00FD10C5" w:rsidRPr="0017581D" w:rsidRDefault="00FD10C5" w:rsidP="003B7534">
            <w:pPr>
              <w:pStyle w:val="NoSpacing"/>
              <w:numPr>
                <w:ilvl w:val="0"/>
                <w:numId w:val="61"/>
              </w:numPr>
              <w:rPr>
                <w:rFonts w:ascii="Verdana" w:hAnsi="Verdana" w:cs="Arial"/>
                <w:sz w:val="24"/>
                <w:szCs w:val="24"/>
              </w:rPr>
            </w:pPr>
            <w:r w:rsidRPr="0017581D">
              <w:rPr>
                <w:rFonts w:ascii="Verdana" w:eastAsia="Verdana" w:hAnsi="Verdana" w:cs="Arial"/>
                <w:sz w:val="24"/>
                <w:szCs w:val="24"/>
                <w:lang w:bidi="cy-GB"/>
              </w:rPr>
              <w:t>Newid i ffactorau allyriadau SIC Lefel 1 gan Lywodraeth y DU</w:t>
            </w:r>
          </w:p>
        </w:tc>
      </w:tr>
      <w:tr w:rsidR="00FD10C5" w:rsidRPr="0017581D" w14:paraId="11B60C9B" w14:textId="77777777" w:rsidTr="001B58B5">
        <w:tc>
          <w:tcPr>
            <w:tcW w:w="1940" w:type="dxa"/>
            <w:vAlign w:val="center"/>
          </w:tcPr>
          <w:p w14:paraId="0B748FA7" w14:textId="77777777" w:rsidR="00FD10C5" w:rsidRPr="0017581D" w:rsidRDefault="00FD10C5" w:rsidP="001B58B5">
            <w:pPr>
              <w:pStyle w:val="NoSpacing"/>
              <w:rPr>
                <w:rFonts w:ascii="Verdana" w:hAnsi="Verdana" w:cs="Arial"/>
                <w:color w:val="000000"/>
                <w:sz w:val="24"/>
                <w:szCs w:val="24"/>
              </w:rPr>
            </w:pPr>
            <w:r w:rsidRPr="0017581D">
              <w:rPr>
                <w:rFonts w:ascii="Verdana" w:eastAsia="Verdana" w:hAnsi="Verdana" w:cs="Arial"/>
                <w:color w:val="000000"/>
                <w:sz w:val="24"/>
                <w:szCs w:val="24"/>
                <w:lang w:bidi="cy-GB"/>
              </w:rPr>
              <w:t>Cymudo</w:t>
            </w:r>
          </w:p>
        </w:tc>
        <w:tc>
          <w:tcPr>
            <w:tcW w:w="1627" w:type="dxa"/>
            <w:vAlign w:val="center"/>
          </w:tcPr>
          <w:p w14:paraId="11B7A9ED" w14:textId="77777777" w:rsidR="00FD10C5" w:rsidRPr="0017581D" w:rsidRDefault="00FD10C5" w:rsidP="001B58B5">
            <w:pPr>
              <w:pStyle w:val="NoSpacing"/>
              <w:jc w:val="right"/>
              <w:rPr>
                <w:rFonts w:ascii="Verdana" w:hAnsi="Verdana" w:cs="Arial"/>
                <w:color w:val="000000"/>
                <w:sz w:val="24"/>
                <w:szCs w:val="24"/>
              </w:rPr>
            </w:pPr>
            <w:r w:rsidRPr="0017581D">
              <w:rPr>
                <w:rFonts w:ascii="Verdana" w:eastAsia="Verdana" w:hAnsi="Verdana" w:cs="Arial"/>
                <w:color w:val="000000"/>
                <w:sz w:val="24"/>
                <w:szCs w:val="24"/>
                <w:lang w:bidi="cy-GB"/>
              </w:rPr>
              <w:t>5,251.17</w:t>
            </w:r>
          </w:p>
        </w:tc>
        <w:tc>
          <w:tcPr>
            <w:tcW w:w="1578" w:type="dxa"/>
            <w:shd w:val="clear" w:color="auto" w:fill="FF0000"/>
            <w:vAlign w:val="center"/>
          </w:tcPr>
          <w:p w14:paraId="4DFE9BAC" w14:textId="77777777" w:rsidR="00FD10C5" w:rsidRPr="0017581D" w:rsidRDefault="00FD10C5" w:rsidP="001B58B5">
            <w:pPr>
              <w:pStyle w:val="NoSpacing"/>
              <w:jc w:val="right"/>
              <w:rPr>
                <w:rFonts w:ascii="Verdana" w:hAnsi="Verdana" w:cs="Arial"/>
                <w:color w:val="000000"/>
                <w:sz w:val="24"/>
                <w:szCs w:val="24"/>
              </w:rPr>
            </w:pPr>
            <w:r w:rsidRPr="0017581D">
              <w:rPr>
                <w:rFonts w:ascii="Verdana" w:eastAsia="Verdana" w:hAnsi="Verdana" w:cs="Arial"/>
                <w:color w:val="000000"/>
                <w:sz w:val="24"/>
                <w:szCs w:val="24"/>
                <w:lang w:bidi="cy-GB"/>
              </w:rPr>
              <w:t>+5.28</w:t>
            </w:r>
          </w:p>
        </w:tc>
        <w:tc>
          <w:tcPr>
            <w:tcW w:w="5771" w:type="dxa"/>
            <w:vAlign w:val="center"/>
          </w:tcPr>
          <w:p w14:paraId="3BA706A0" w14:textId="77777777" w:rsidR="00FD10C5" w:rsidRPr="0017581D" w:rsidRDefault="00FD10C5" w:rsidP="003B7534">
            <w:pPr>
              <w:pStyle w:val="NoSpacing"/>
              <w:numPr>
                <w:ilvl w:val="0"/>
                <w:numId w:val="61"/>
              </w:numPr>
              <w:rPr>
                <w:rFonts w:ascii="Verdana" w:hAnsi="Verdana" w:cs="Arial"/>
                <w:sz w:val="24"/>
                <w:szCs w:val="24"/>
              </w:rPr>
            </w:pPr>
            <w:r w:rsidRPr="0017581D">
              <w:rPr>
                <w:rFonts w:ascii="Verdana" w:eastAsia="Verdana" w:hAnsi="Verdana" w:cs="Arial"/>
                <w:sz w:val="24"/>
                <w:szCs w:val="24"/>
                <w:lang w:bidi="cy-GB"/>
              </w:rPr>
              <w:t>Nifer uwch o staff cyfwerth ag amser llawn</w:t>
            </w:r>
          </w:p>
        </w:tc>
      </w:tr>
      <w:tr w:rsidR="00FD10C5" w:rsidRPr="0017581D" w14:paraId="21E84764" w14:textId="77777777" w:rsidTr="001B58B5">
        <w:tc>
          <w:tcPr>
            <w:tcW w:w="1940" w:type="dxa"/>
            <w:vAlign w:val="center"/>
          </w:tcPr>
          <w:p w14:paraId="100E600B" w14:textId="77777777" w:rsidR="00FD10C5" w:rsidRPr="0017581D" w:rsidRDefault="00FD10C5" w:rsidP="001B58B5">
            <w:pPr>
              <w:pStyle w:val="NoSpacing"/>
              <w:rPr>
                <w:rFonts w:ascii="Verdana" w:hAnsi="Verdana" w:cs="Arial"/>
                <w:color w:val="000000"/>
                <w:sz w:val="24"/>
                <w:szCs w:val="24"/>
              </w:rPr>
            </w:pPr>
            <w:r w:rsidRPr="0017581D">
              <w:rPr>
                <w:rFonts w:ascii="Verdana" w:eastAsia="Verdana" w:hAnsi="Verdana" w:cs="Arial"/>
                <w:color w:val="000000"/>
                <w:sz w:val="24"/>
                <w:szCs w:val="24"/>
                <w:lang w:bidi="cy-GB"/>
              </w:rPr>
              <w:t>Gweithio Gartref</w:t>
            </w:r>
          </w:p>
        </w:tc>
        <w:tc>
          <w:tcPr>
            <w:tcW w:w="1627" w:type="dxa"/>
            <w:vAlign w:val="center"/>
          </w:tcPr>
          <w:p w14:paraId="12872F49" w14:textId="77777777" w:rsidR="00FD10C5" w:rsidRPr="0017581D" w:rsidRDefault="00FD10C5" w:rsidP="001B58B5">
            <w:pPr>
              <w:pStyle w:val="NoSpacing"/>
              <w:jc w:val="right"/>
              <w:rPr>
                <w:rFonts w:ascii="Verdana" w:hAnsi="Verdana" w:cs="Arial"/>
                <w:color w:val="000000"/>
                <w:sz w:val="24"/>
                <w:szCs w:val="24"/>
              </w:rPr>
            </w:pPr>
            <w:r w:rsidRPr="0017581D">
              <w:rPr>
                <w:rFonts w:ascii="Verdana" w:eastAsia="Verdana" w:hAnsi="Verdana" w:cs="Arial"/>
                <w:color w:val="000000"/>
                <w:sz w:val="24"/>
                <w:szCs w:val="24"/>
                <w:lang w:bidi="cy-GB"/>
              </w:rPr>
              <w:t>836.71</w:t>
            </w:r>
          </w:p>
        </w:tc>
        <w:tc>
          <w:tcPr>
            <w:tcW w:w="1578" w:type="dxa"/>
            <w:shd w:val="clear" w:color="auto" w:fill="00B0F0"/>
            <w:vAlign w:val="center"/>
          </w:tcPr>
          <w:p w14:paraId="672DBA37" w14:textId="77777777" w:rsidR="00FD10C5" w:rsidRPr="0017581D" w:rsidRDefault="00FD10C5" w:rsidP="001B58B5">
            <w:pPr>
              <w:pStyle w:val="NoSpacing"/>
              <w:jc w:val="right"/>
              <w:rPr>
                <w:rFonts w:ascii="Verdana" w:hAnsi="Verdana" w:cs="Arial"/>
                <w:color w:val="000000"/>
                <w:sz w:val="24"/>
                <w:szCs w:val="24"/>
              </w:rPr>
            </w:pPr>
            <w:r w:rsidRPr="0017581D">
              <w:rPr>
                <w:rFonts w:ascii="Verdana" w:eastAsia="Verdana" w:hAnsi="Verdana" w:cs="Arial"/>
                <w:color w:val="000000"/>
                <w:sz w:val="24"/>
                <w:szCs w:val="24"/>
                <w:lang w:bidi="cy-GB"/>
              </w:rPr>
              <w:t>NEWYDD</w:t>
            </w:r>
          </w:p>
        </w:tc>
        <w:tc>
          <w:tcPr>
            <w:tcW w:w="5771" w:type="dxa"/>
            <w:vAlign w:val="center"/>
          </w:tcPr>
          <w:p w14:paraId="604DC0BF" w14:textId="77777777" w:rsidR="00FD10C5" w:rsidRPr="0017581D" w:rsidRDefault="00FD10C5" w:rsidP="003B7534">
            <w:pPr>
              <w:pStyle w:val="NoSpacing"/>
              <w:numPr>
                <w:ilvl w:val="0"/>
                <w:numId w:val="61"/>
              </w:numPr>
              <w:rPr>
                <w:rFonts w:ascii="Verdana" w:hAnsi="Verdana" w:cs="Arial"/>
                <w:sz w:val="24"/>
                <w:szCs w:val="24"/>
              </w:rPr>
            </w:pPr>
            <w:r w:rsidRPr="0017581D">
              <w:rPr>
                <w:rFonts w:ascii="Verdana" w:eastAsia="Verdana" w:hAnsi="Verdana" w:cs="Arial"/>
                <w:sz w:val="24"/>
                <w:szCs w:val="24"/>
                <w:lang w:bidi="cy-GB"/>
              </w:rPr>
              <w:t>Categori newydd</w:t>
            </w:r>
          </w:p>
        </w:tc>
      </w:tr>
      <w:tr w:rsidR="00FD10C5" w:rsidRPr="0017581D" w14:paraId="5E4AED04" w14:textId="77777777" w:rsidTr="001B58B5">
        <w:tc>
          <w:tcPr>
            <w:tcW w:w="1940" w:type="dxa"/>
            <w:vAlign w:val="center"/>
          </w:tcPr>
          <w:p w14:paraId="67077F4C" w14:textId="77777777" w:rsidR="00FD10C5" w:rsidRPr="0017581D" w:rsidRDefault="00FD10C5" w:rsidP="001B58B5">
            <w:pPr>
              <w:pStyle w:val="NoSpacing"/>
              <w:rPr>
                <w:rFonts w:ascii="Verdana" w:hAnsi="Verdana" w:cs="Arial"/>
                <w:sz w:val="24"/>
                <w:szCs w:val="24"/>
              </w:rPr>
            </w:pPr>
            <w:r w:rsidRPr="0017581D">
              <w:rPr>
                <w:rFonts w:ascii="Verdana" w:eastAsia="Verdana" w:hAnsi="Verdana" w:cs="Arial"/>
                <w:color w:val="000000"/>
                <w:sz w:val="24"/>
                <w:szCs w:val="24"/>
                <w:lang w:bidi="cy-GB"/>
              </w:rPr>
              <w:t>Teithio busnes</w:t>
            </w:r>
          </w:p>
        </w:tc>
        <w:tc>
          <w:tcPr>
            <w:tcW w:w="1627" w:type="dxa"/>
            <w:vAlign w:val="center"/>
          </w:tcPr>
          <w:p w14:paraId="25AB7AC0" w14:textId="77777777" w:rsidR="00FD10C5" w:rsidRPr="0017581D" w:rsidRDefault="00FD10C5" w:rsidP="001B58B5">
            <w:pPr>
              <w:pStyle w:val="NoSpacing"/>
              <w:jc w:val="right"/>
              <w:rPr>
                <w:rFonts w:ascii="Verdana" w:hAnsi="Verdana" w:cs="Arial"/>
                <w:sz w:val="24"/>
                <w:szCs w:val="24"/>
              </w:rPr>
            </w:pPr>
            <w:r w:rsidRPr="0017581D">
              <w:rPr>
                <w:rFonts w:ascii="Verdana" w:eastAsia="Verdana" w:hAnsi="Verdana" w:cs="Arial"/>
                <w:sz w:val="24"/>
                <w:szCs w:val="24"/>
                <w:lang w:bidi="cy-GB"/>
              </w:rPr>
              <w:t>1,004.24</w:t>
            </w:r>
          </w:p>
        </w:tc>
        <w:tc>
          <w:tcPr>
            <w:tcW w:w="1578" w:type="dxa"/>
            <w:shd w:val="clear" w:color="auto" w:fill="00B050"/>
            <w:vAlign w:val="center"/>
          </w:tcPr>
          <w:p w14:paraId="3E90E00E" w14:textId="77777777" w:rsidR="00FD10C5" w:rsidRPr="0017581D" w:rsidRDefault="00FD10C5" w:rsidP="001B58B5">
            <w:pPr>
              <w:pStyle w:val="NoSpacing"/>
              <w:jc w:val="right"/>
              <w:rPr>
                <w:rFonts w:ascii="Verdana" w:hAnsi="Verdana" w:cs="Arial"/>
                <w:sz w:val="24"/>
                <w:szCs w:val="24"/>
              </w:rPr>
            </w:pPr>
            <w:r w:rsidRPr="0017581D">
              <w:rPr>
                <w:rFonts w:ascii="Verdana" w:eastAsia="Verdana" w:hAnsi="Verdana" w:cs="Arial"/>
                <w:sz w:val="24"/>
                <w:szCs w:val="24"/>
                <w:lang w:bidi="cy-GB"/>
              </w:rPr>
              <w:t>-7.75</w:t>
            </w:r>
          </w:p>
        </w:tc>
        <w:tc>
          <w:tcPr>
            <w:tcW w:w="5771" w:type="dxa"/>
            <w:vAlign w:val="center"/>
          </w:tcPr>
          <w:p w14:paraId="56F05DCA" w14:textId="77777777" w:rsidR="00FD10C5" w:rsidRPr="0017581D" w:rsidRDefault="00FD10C5" w:rsidP="003B7534">
            <w:pPr>
              <w:pStyle w:val="NoSpacing"/>
              <w:numPr>
                <w:ilvl w:val="0"/>
                <w:numId w:val="61"/>
              </w:numPr>
              <w:rPr>
                <w:rFonts w:ascii="Verdana" w:hAnsi="Verdana" w:cs="Arial"/>
                <w:sz w:val="24"/>
                <w:szCs w:val="24"/>
              </w:rPr>
            </w:pPr>
            <w:r w:rsidRPr="0017581D">
              <w:rPr>
                <w:rFonts w:ascii="Verdana" w:eastAsia="Verdana" w:hAnsi="Verdana" w:cs="Arial"/>
                <w:sz w:val="24"/>
                <w:szCs w:val="24"/>
                <w:lang w:bidi="cy-GB"/>
              </w:rPr>
              <w:t>Cyfanswm y milltiroedd a hawliwyd gan staff wedi lleihau</w:t>
            </w:r>
          </w:p>
        </w:tc>
      </w:tr>
      <w:tr w:rsidR="00FD10C5" w:rsidRPr="0017581D" w14:paraId="02D3F1AE" w14:textId="77777777" w:rsidTr="001B58B5">
        <w:tc>
          <w:tcPr>
            <w:tcW w:w="1940" w:type="dxa"/>
            <w:vAlign w:val="center"/>
          </w:tcPr>
          <w:p w14:paraId="7B739C19" w14:textId="53DD33B2" w:rsidR="00FD10C5" w:rsidRPr="0017581D" w:rsidRDefault="00FD10C5" w:rsidP="001B58B5">
            <w:pPr>
              <w:pStyle w:val="NoSpacing"/>
              <w:rPr>
                <w:rFonts w:ascii="Verdana" w:hAnsi="Verdana" w:cs="Arial"/>
                <w:color w:val="000000"/>
                <w:sz w:val="24"/>
                <w:szCs w:val="24"/>
              </w:rPr>
            </w:pPr>
            <w:r w:rsidRPr="0017581D">
              <w:rPr>
                <w:rFonts w:ascii="Verdana" w:eastAsia="Verdana" w:hAnsi="Verdana" w:cs="Arial"/>
                <w:color w:val="000000"/>
                <w:sz w:val="24"/>
                <w:szCs w:val="24"/>
                <w:lang w:bidi="cy-GB"/>
              </w:rPr>
              <w:t>Trosglwyddo a dosbarthu (y grid)</w:t>
            </w:r>
          </w:p>
        </w:tc>
        <w:tc>
          <w:tcPr>
            <w:tcW w:w="1627" w:type="dxa"/>
            <w:vAlign w:val="center"/>
          </w:tcPr>
          <w:p w14:paraId="1D386FA2" w14:textId="77777777" w:rsidR="00FD10C5" w:rsidRPr="0017581D" w:rsidRDefault="00FD10C5" w:rsidP="001B58B5">
            <w:pPr>
              <w:pStyle w:val="NoSpacing"/>
              <w:jc w:val="right"/>
              <w:rPr>
                <w:rFonts w:ascii="Verdana" w:hAnsi="Verdana" w:cs="Arial"/>
                <w:sz w:val="24"/>
                <w:szCs w:val="24"/>
              </w:rPr>
            </w:pPr>
            <w:r w:rsidRPr="0017581D">
              <w:rPr>
                <w:rFonts w:ascii="Verdana" w:eastAsia="Verdana" w:hAnsi="Verdana" w:cs="Arial"/>
                <w:sz w:val="24"/>
                <w:szCs w:val="24"/>
                <w:lang w:bidi="cy-GB"/>
              </w:rPr>
              <w:t>572.21</w:t>
            </w:r>
          </w:p>
        </w:tc>
        <w:tc>
          <w:tcPr>
            <w:tcW w:w="1578" w:type="dxa"/>
            <w:shd w:val="clear" w:color="auto" w:fill="FF0000"/>
            <w:vAlign w:val="center"/>
          </w:tcPr>
          <w:p w14:paraId="191F59C5" w14:textId="77777777" w:rsidR="00FD10C5" w:rsidRPr="0017581D" w:rsidRDefault="00FD10C5" w:rsidP="001B58B5">
            <w:pPr>
              <w:pStyle w:val="NoSpacing"/>
              <w:jc w:val="right"/>
              <w:rPr>
                <w:rFonts w:ascii="Verdana" w:hAnsi="Verdana" w:cs="Arial"/>
                <w:sz w:val="24"/>
                <w:szCs w:val="24"/>
              </w:rPr>
            </w:pPr>
            <w:r w:rsidRPr="0017581D">
              <w:rPr>
                <w:rFonts w:ascii="Verdana" w:eastAsia="Verdana" w:hAnsi="Verdana" w:cs="Arial"/>
                <w:sz w:val="24"/>
                <w:szCs w:val="24"/>
                <w:lang w:bidi="cy-GB"/>
              </w:rPr>
              <w:t>+1.37</w:t>
            </w:r>
          </w:p>
        </w:tc>
        <w:tc>
          <w:tcPr>
            <w:tcW w:w="5771" w:type="dxa"/>
            <w:vAlign w:val="center"/>
          </w:tcPr>
          <w:p w14:paraId="62C38BB8" w14:textId="77777777" w:rsidR="00FD10C5" w:rsidRPr="0017581D" w:rsidRDefault="00FD10C5" w:rsidP="003B7534">
            <w:pPr>
              <w:pStyle w:val="NoSpacing"/>
              <w:numPr>
                <w:ilvl w:val="0"/>
                <w:numId w:val="61"/>
              </w:numPr>
              <w:rPr>
                <w:rFonts w:ascii="Verdana" w:hAnsi="Verdana" w:cs="Arial"/>
                <w:sz w:val="24"/>
                <w:szCs w:val="24"/>
              </w:rPr>
            </w:pPr>
            <w:r w:rsidRPr="0017581D">
              <w:rPr>
                <w:rFonts w:ascii="Verdana" w:eastAsia="Verdana" w:hAnsi="Verdana" w:cs="Arial"/>
                <w:sz w:val="24"/>
                <w:szCs w:val="24"/>
                <w:lang w:bidi="cy-GB"/>
              </w:rPr>
              <w:t>Yn gysylltiedig â defnydd o drydan</w:t>
            </w:r>
          </w:p>
        </w:tc>
      </w:tr>
      <w:tr w:rsidR="00FD10C5" w:rsidRPr="0017581D" w14:paraId="1AF98F1E" w14:textId="77777777" w:rsidTr="001B58B5">
        <w:tc>
          <w:tcPr>
            <w:tcW w:w="1940" w:type="dxa"/>
            <w:vAlign w:val="center"/>
          </w:tcPr>
          <w:p w14:paraId="17EB5FE7" w14:textId="77777777" w:rsidR="00FD10C5" w:rsidRPr="0017581D" w:rsidRDefault="00FD10C5" w:rsidP="001B58B5">
            <w:pPr>
              <w:pStyle w:val="NoSpacing"/>
              <w:rPr>
                <w:rFonts w:ascii="Verdana" w:hAnsi="Verdana" w:cs="Arial"/>
                <w:sz w:val="24"/>
                <w:szCs w:val="24"/>
              </w:rPr>
            </w:pPr>
            <w:r w:rsidRPr="0017581D">
              <w:rPr>
                <w:rFonts w:ascii="Verdana" w:eastAsia="Verdana" w:hAnsi="Verdana" w:cs="Arial"/>
                <w:color w:val="000000"/>
                <w:sz w:val="24"/>
                <w:szCs w:val="24"/>
                <w:lang w:bidi="cy-GB"/>
              </w:rPr>
              <w:t>Dŵr</w:t>
            </w:r>
          </w:p>
        </w:tc>
        <w:tc>
          <w:tcPr>
            <w:tcW w:w="1627" w:type="dxa"/>
            <w:vAlign w:val="center"/>
          </w:tcPr>
          <w:p w14:paraId="3BCAE388" w14:textId="77777777" w:rsidR="00FD10C5" w:rsidRPr="0017581D" w:rsidRDefault="00FD10C5" w:rsidP="001B58B5">
            <w:pPr>
              <w:pStyle w:val="NoSpacing"/>
              <w:jc w:val="right"/>
              <w:rPr>
                <w:rFonts w:ascii="Verdana" w:hAnsi="Verdana" w:cs="Arial"/>
                <w:color w:val="000000"/>
                <w:sz w:val="24"/>
                <w:szCs w:val="24"/>
              </w:rPr>
            </w:pPr>
            <w:r w:rsidRPr="0017581D">
              <w:rPr>
                <w:rFonts w:ascii="Verdana" w:eastAsia="Verdana" w:hAnsi="Verdana" w:cs="Arial"/>
                <w:color w:val="000000"/>
                <w:sz w:val="24"/>
                <w:szCs w:val="24"/>
                <w:lang w:bidi="cy-GB"/>
              </w:rPr>
              <w:t>84.98</w:t>
            </w:r>
          </w:p>
        </w:tc>
        <w:tc>
          <w:tcPr>
            <w:tcW w:w="1578" w:type="dxa"/>
            <w:shd w:val="clear" w:color="auto" w:fill="00B050"/>
            <w:vAlign w:val="center"/>
          </w:tcPr>
          <w:p w14:paraId="7187B53D" w14:textId="77777777" w:rsidR="00FD10C5" w:rsidRPr="0017581D" w:rsidRDefault="00FD10C5" w:rsidP="001B58B5">
            <w:pPr>
              <w:pStyle w:val="NoSpacing"/>
              <w:jc w:val="right"/>
              <w:rPr>
                <w:rFonts w:ascii="Verdana" w:hAnsi="Verdana" w:cs="Arial"/>
                <w:sz w:val="24"/>
                <w:szCs w:val="24"/>
              </w:rPr>
            </w:pPr>
            <w:r w:rsidRPr="0017581D">
              <w:rPr>
                <w:rFonts w:ascii="Verdana" w:eastAsia="Verdana" w:hAnsi="Verdana" w:cs="Arial"/>
                <w:sz w:val="24"/>
                <w:szCs w:val="24"/>
                <w:lang w:bidi="cy-GB"/>
              </w:rPr>
              <w:t>-6.07</w:t>
            </w:r>
          </w:p>
        </w:tc>
        <w:tc>
          <w:tcPr>
            <w:tcW w:w="5771" w:type="dxa"/>
            <w:vAlign w:val="center"/>
          </w:tcPr>
          <w:p w14:paraId="7E40E762" w14:textId="77777777" w:rsidR="00FD10C5" w:rsidRPr="0017581D" w:rsidRDefault="00FD10C5" w:rsidP="003B7534">
            <w:pPr>
              <w:pStyle w:val="NoSpacing"/>
              <w:numPr>
                <w:ilvl w:val="0"/>
                <w:numId w:val="61"/>
              </w:numPr>
              <w:rPr>
                <w:rFonts w:ascii="Verdana" w:hAnsi="Verdana" w:cs="Arial"/>
                <w:sz w:val="24"/>
                <w:szCs w:val="24"/>
              </w:rPr>
            </w:pPr>
            <w:r w:rsidRPr="0017581D">
              <w:rPr>
                <w:rFonts w:ascii="Verdana" w:eastAsia="Verdana" w:hAnsi="Verdana" w:cs="Arial"/>
                <w:sz w:val="24"/>
                <w:szCs w:val="24"/>
                <w:lang w:bidi="cy-GB"/>
              </w:rPr>
              <w:t>Defnydd llai o ddŵr</w:t>
            </w:r>
          </w:p>
        </w:tc>
      </w:tr>
      <w:tr w:rsidR="00FD10C5" w:rsidRPr="0017581D" w14:paraId="6F007375" w14:textId="77777777" w:rsidTr="001B58B5">
        <w:tc>
          <w:tcPr>
            <w:tcW w:w="1940" w:type="dxa"/>
            <w:vAlign w:val="center"/>
          </w:tcPr>
          <w:p w14:paraId="72F436C1" w14:textId="77777777" w:rsidR="00FD10C5" w:rsidRPr="0017581D" w:rsidRDefault="00FD10C5" w:rsidP="001B58B5">
            <w:pPr>
              <w:pStyle w:val="NoSpacing"/>
              <w:rPr>
                <w:rFonts w:ascii="Verdana" w:hAnsi="Verdana" w:cs="Arial"/>
                <w:sz w:val="24"/>
                <w:szCs w:val="24"/>
              </w:rPr>
            </w:pPr>
            <w:r w:rsidRPr="0017581D">
              <w:rPr>
                <w:rFonts w:ascii="Verdana" w:eastAsia="Verdana" w:hAnsi="Verdana" w:cs="Arial"/>
                <w:color w:val="000000"/>
                <w:sz w:val="24"/>
                <w:szCs w:val="24"/>
                <w:lang w:bidi="cy-GB"/>
              </w:rPr>
              <w:t>Gwastraff</w:t>
            </w:r>
          </w:p>
        </w:tc>
        <w:tc>
          <w:tcPr>
            <w:tcW w:w="1627" w:type="dxa"/>
            <w:vAlign w:val="center"/>
          </w:tcPr>
          <w:p w14:paraId="1DE5878C" w14:textId="77777777" w:rsidR="00FD10C5" w:rsidRPr="0017581D" w:rsidRDefault="00FD10C5" w:rsidP="001B58B5">
            <w:pPr>
              <w:pStyle w:val="NoSpacing"/>
              <w:jc w:val="right"/>
              <w:rPr>
                <w:rFonts w:ascii="Verdana" w:hAnsi="Verdana" w:cs="Arial"/>
                <w:sz w:val="24"/>
                <w:szCs w:val="24"/>
              </w:rPr>
            </w:pPr>
            <w:r w:rsidRPr="0017581D">
              <w:rPr>
                <w:rFonts w:ascii="Verdana" w:eastAsia="Verdana" w:hAnsi="Verdana" w:cs="Arial"/>
                <w:sz w:val="24"/>
                <w:szCs w:val="24"/>
                <w:lang w:bidi="cy-GB"/>
              </w:rPr>
              <w:t>725.63</w:t>
            </w:r>
          </w:p>
        </w:tc>
        <w:tc>
          <w:tcPr>
            <w:tcW w:w="1578" w:type="dxa"/>
            <w:shd w:val="clear" w:color="auto" w:fill="00B050"/>
            <w:vAlign w:val="center"/>
          </w:tcPr>
          <w:p w14:paraId="098DBC09" w14:textId="77777777" w:rsidR="00FD10C5" w:rsidRPr="0017581D" w:rsidRDefault="00FD10C5" w:rsidP="001B58B5">
            <w:pPr>
              <w:pStyle w:val="NoSpacing"/>
              <w:jc w:val="right"/>
              <w:rPr>
                <w:rFonts w:ascii="Verdana" w:hAnsi="Verdana" w:cs="Arial"/>
                <w:sz w:val="24"/>
                <w:szCs w:val="24"/>
              </w:rPr>
            </w:pPr>
            <w:r w:rsidRPr="0017581D">
              <w:rPr>
                <w:rFonts w:ascii="Verdana" w:eastAsia="Verdana" w:hAnsi="Verdana" w:cs="Arial"/>
                <w:sz w:val="24"/>
                <w:szCs w:val="24"/>
                <w:lang w:bidi="cy-GB"/>
              </w:rPr>
              <w:t>-12.22</w:t>
            </w:r>
          </w:p>
        </w:tc>
        <w:tc>
          <w:tcPr>
            <w:tcW w:w="5771" w:type="dxa"/>
            <w:vAlign w:val="center"/>
          </w:tcPr>
          <w:p w14:paraId="1D736543" w14:textId="77777777" w:rsidR="00FD10C5" w:rsidRPr="0017581D" w:rsidRDefault="00FD10C5" w:rsidP="003B7534">
            <w:pPr>
              <w:pStyle w:val="NoSpacing"/>
              <w:numPr>
                <w:ilvl w:val="0"/>
                <w:numId w:val="61"/>
              </w:numPr>
              <w:rPr>
                <w:rFonts w:ascii="Verdana" w:hAnsi="Verdana" w:cs="Arial"/>
                <w:sz w:val="24"/>
                <w:szCs w:val="24"/>
              </w:rPr>
            </w:pPr>
            <w:r w:rsidRPr="0017581D">
              <w:rPr>
                <w:rFonts w:ascii="Verdana" w:eastAsia="Verdana" w:hAnsi="Verdana" w:cs="Arial"/>
                <w:sz w:val="24"/>
                <w:szCs w:val="24"/>
                <w:lang w:bidi="cy-GB"/>
              </w:rPr>
              <w:t>Lleihad yn y ffactorau allyriadau ar gyfer 6 categori o wastraff, gan gynnwys y categori uchaf, 'gwastraff masnachol a diwydiannol', drwy hylosgi.</w:t>
            </w:r>
          </w:p>
        </w:tc>
      </w:tr>
      <w:tr w:rsidR="00FD10C5" w:rsidRPr="0017581D" w14:paraId="4C3CA695" w14:textId="77777777" w:rsidTr="001B58B5">
        <w:tc>
          <w:tcPr>
            <w:tcW w:w="1940" w:type="dxa"/>
            <w:vAlign w:val="center"/>
          </w:tcPr>
          <w:p w14:paraId="7F5A5193" w14:textId="77777777" w:rsidR="00FD10C5" w:rsidRPr="0017581D" w:rsidRDefault="00FD10C5" w:rsidP="001B58B5">
            <w:pPr>
              <w:pStyle w:val="NoSpacing"/>
              <w:rPr>
                <w:rFonts w:ascii="Verdana" w:hAnsi="Verdana" w:cs="Arial"/>
                <w:color w:val="000000"/>
                <w:sz w:val="24"/>
                <w:szCs w:val="24"/>
              </w:rPr>
            </w:pPr>
            <w:r w:rsidRPr="0017581D">
              <w:rPr>
                <w:rFonts w:ascii="Verdana" w:eastAsia="Verdana" w:hAnsi="Verdana" w:cs="Arial"/>
                <w:color w:val="000000"/>
                <w:sz w:val="24"/>
                <w:szCs w:val="24"/>
                <w:lang w:bidi="cy-GB"/>
              </w:rPr>
              <w:t>Allyriadau nwyon tŷ gwydr o'r ffynnon i'r tanc</w:t>
            </w:r>
          </w:p>
        </w:tc>
        <w:tc>
          <w:tcPr>
            <w:tcW w:w="1627" w:type="dxa"/>
            <w:vAlign w:val="center"/>
          </w:tcPr>
          <w:p w14:paraId="46F88131" w14:textId="77777777" w:rsidR="00FD10C5" w:rsidRPr="0017581D" w:rsidRDefault="00FD10C5" w:rsidP="001B58B5">
            <w:pPr>
              <w:pStyle w:val="NoSpacing"/>
              <w:jc w:val="right"/>
              <w:rPr>
                <w:rFonts w:ascii="Verdana" w:hAnsi="Verdana" w:cs="Arial"/>
                <w:sz w:val="24"/>
                <w:szCs w:val="24"/>
              </w:rPr>
            </w:pPr>
            <w:r w:rsidRPr="0017581D">
              <w:rPr>
                <w:rFonts w:ascii="Verdana" w:eastAsia="Verdana" w:hAnsi="Verdana" w:cs="Arial"/>
                <w:sz w:val="24"/>
                <w:szCs w:val="24"/>
                <w:lang w:bidi="cy-GB"/>
              </w:rPr>
              <w:t>5,146.80</w:t>
            </w:r>
          </w:p>
        </w:tc>
        <w:tc>
          <w:tcPr>
            <w:tcW w:w="1578" w:type="dxa"/>
            <w:shd w:val="clear" w:color="auto" w:fill="FF0000"/>
            <w:vAlign w:val="center"/>
          </w:tcPr>
          <w:p w14:paraId="46811A54" w14:textId="77777777" w:rsidR="00FD10C5" w:rsidRPr="0017581D" w:rsidRDefault="00FD10C5" w:rsidP="001B58B5">
            <w:pPr>
              <w:pStyle w:val="NoSpacing"/>
              <w:jc w:val="right"/>
              <w:rPr>
                <w:rFonts w:ascii="Verdana" w:hAnsi="Verdana" w:cs="Arial"/>
                <w:sz w:val="24"/>
                <w:szCs w:val="24"/>
              </w:rPr>
            </w:pPr>
            <w:r w:rsidRPr="0017581D">
              <w:rPr>
                <w:rFonts w:ascii="Verdana" w:eastAsia="Verdana" w:hAnsi="Verdana" w:cs="Arial"/>
                <w:sz w:val="24"/>
                <w:szCs w:val="24"/>
                <w:lang w:bidi="cy-GB"/>
              </w:rPr>
              <w:t>+0.79</w:t>
            </w:r>
          </w:p>
        </w:tc>
        <w:tc>
          <w:tcPr>
            <w:tcW w:w="5771" w:type="dxa"/>
            <w:vAlign w:val="center"/>
          </w:tcPr>
          <w:p w14:paraId="61DBE713" w14:textId="77777777" w:rsidR="00FD10C5" w:rsidRPr="0017581D" w:rsidRDefault="00FD10C5" w:rsidP="003B7534">
            <w:pPr>
              <w:pStyle w:val="NoSpacing"/>
              <w:numPr>
                <w:ilvl w:val="0"/>
                <w:numId w:val="61"/>
              </w:numPr>
              <w:rPr>
                <w:rFonts w:ascii="Verdana" w:hAnsi="Verdana" w:cs="Arial"/>
                <w:sz w:val="24"/>
                <w:szCs w:val="24"/>
              </w:rPr>
            </w:pPr>
            <w:r w:rsidRPr="0017581D">
              <w:rPr>
                <w:rFonts w:ascii="Verdana" w:eastAsia="Verdana" w:hAnsi="Verdana" w:cs="Arial"/>
                <w:sz w:val="24"/>
                <w:szCs w:val="24"/>
                <w:lang w:bidi="cy-GB"/>
              </w:rPr>
              <w:t>Yn gysylltiedig â chynnydd mewn nwy naturiol, olew nwy a chymudo</w:t>
            </w:r>
          </w:p>
        </w:tc>
      </w:tr>
      <w:tr w:rsidR="00FD10C5" w:rsidRPr="0017581D" w14:paraId="49985CDD" w14:textId="77777777" w:rsidTr="001B58B5">
        <w:tc>
          <w:tcPr>
            <w:tcW w:w="1940" w:type="dxa"/>
            <w:shd w:val="clear" w:color="auto" w:fill="BFBFBF" w:themeFill="background1" w:themeFillShade="BF"/>
            <w:vAlign w:val="center"/>
          </w:tcPr>
          <w:p w14:paraId="4DCF846F" w14:textId="77777777" w:rsidR="00FD10C5" w:rsidRPr="0017581D" w:rsidRDefault="00FD10C5" w:rsidP="001B58B5">
            <w:pPr>
              <w:pStyle w:val="NoSpacing"/>
              <w:rPr>
                <w:rFonts w:ascii="Verdana" w:hAnsi="Verdana" w:cs="Arial"/>
                <w:b/>
                <w:color w:val="000000"/>
                <w:sz w:val="24"/>
                <w:szCs w:val="24"/>
              </w:rPr>
            </w:pPr>
            <w:r w:rsidRPr="0017581D">
              <w:rPr>
                <w:rFonts w:ascii="Verdana" w:eastAsia="Verdana" w:hAnsi="Verdana" w:cs="Arial"/>
                <w:b/>
                <w:color w:val="000000"/>
                <w:sz w:val="24"/>
                <w:szCs w:val="24"/>
                <w:lang w:bidi="cy-GB"/>
              </w:rPr>
              <w:t>Cyfanswm Cwmpas 3</w:t>
            </w:r>
          </w:p>
        </w:tc>
        <w:tc>
          <w:tcPr>
            <w:tcW w:w="1627" w:type="dxa"/>
            <w:shd w:val="clear" w:color="auto" w:fill="BFBFBF" w:themeFill="background1" w:themeFillShade="BF"/>
            <w:vAlign w:val="center"/>
          </w:tcPr>
          <w:p w14:paraId="2D187C27" w14:textId="77777777" w:rsidR="00FD10C5" w:rsidRPr="0017581D" w:rsidRDefault="00FD10C5" w:rsidP="001B58B5">
            <w:pPr>
              <w:pStyle w:val="NoSpacing"/>
              <w:jc w:val="right"/>
              <w:rPr>
                <w:rFonts w:ascii="Verdana" w:hAnsi="Verdana" w:cs="Arial"/>
                <w:sz w:val="24"/>
                <w:szCs w:val="24"/>
              </w:rPr>
            </w:pPr>
            <w:r w:rsidRPr="0017581D">
              <w:rPr>
                <w:rFonts w:ascii="Verdana" w:eastAsia="Verdana" w:hAnsi="Verdana" w:cs="Arial"/>
                <w:sz w:val="24"/>
                <w:szCs w:val="24"/>
                <w:lang w:bidi="cy-GB"/>
              </w:rPr>
              <w:t>150,792.80</w:t>
            </w:r>
          </w:p>
        </w:tc>
        <w:tc>
          <w:tcPr>
            <w:tcW w:w="1578" w:type="dxa"/>
            <w:shd w:val="clear" w:color="auto" w:fill="FF0000"/>
            <w:vAlign w:val="center"/>
          </w:tcPr>
          <w:p w14:paraId="1F5FB83D" w14:textId="77777777" w:rsidR="00FD10C5" w:rsidRPr="0017581D" w:rsidRDefault="00FD10C5" w:rsidP="001B58B5">
            <w:pPr>
              <w:pStyle w:val="NoSpacing"/>
              <w:jc w:val="right"/>
              <w:rPr>
                <w:rFonts w:ascii="Verdana" w:hAnsi="Verdana" w:cs="Arial"/>
                <w:sz w:val="24"/>
                <w:szCs w:val="24"/>
              </w:rPr>
            </w:pPr>
            <w:r w:rsidRPr="0017581D">
              <w:rPr>
                <w:rFonts w:ascii="Verdana" w:eastAsia="Verdana" w:hAnsi="Verdana" w:cs="Arial"/>
                <w:sz w:val="24"/>
                <w:szCs w:val="24"/>
                <w:lang w:bidi="cy-GB"/>
              </w:rPr>
              <w:t>+25.14</w:t>
            </w:r>
          </w:p>
        </w:tc>
        <w:tc>
          <w:tcPr>
            <w:tcW w:w="5771" w:type="dxa"/>
            <w:shd w:val="clear" w:color="auto" w:fill="BFBFBF" w:themeFill="background1" w:themeFillShade="BF"/>
            <w:vAlign w:val="center"/>
          </w:tcPr>
          <w:p w14:paraId="362BCE5B" w14:textId="77777777" w:rsidR="00FD10C5" w:rsidRPr="0017581D" w:rsidRDefault="00FD10C5" w:rsidP="001B58B5">
            <w:pPr>
              <w:pStyle w:val="NoSpacing"/>
              <w:rPr>
                <w:rFonts w:ascii="Verdana" w:hAnsi="Verdana" w:cs="Arial"/>
                <w:sz w:val="24"/>
                <w:szCs w:val="24"/>
              </w:rPr>
            </w:pPr>
          </w:p>
        </w:tc>
      </w:tr>
      <w:tr w:rsidR="00FD10C5" w:rsidRPr="0017581D" w14:paraId="14433246" w14:textId="77777777" w:rsidTr="001B58B5">
        <w:tc>
          <w:tcPr>
            <w:tcW w:w="1940" w:type="dxa"/>
            <w:shd w:val="clear" w:color="auto" w:fill="BFBFBF" w:themeFill="background1" w:themeFillShade="BF"/>
            <w:vAlign w:val="center"/>
          </w:tcPr>
          <w:p w14:paraId="752F6206" w14:textId="77777777" w:rsidR="00FD10C5" w:rsidRPr="0017581D" w:rsidRDefault="00FD10C5" w:rsidP="001B58B5">
            <w:pPr>
              <w:pStyle w:val="NoSpacing"/>
              <w:rPr>
                <w:rFonts w:ascii="Verdana" w:hAnsi="Verdana" w:cs="Arial"/>
                <w:b/>
                <w:color w:val="000000"/>
                <w:sz w:val="24"/>
                <w:szCs w:val="24"/>
              </w:rPr>
            </w:pPr>
            <w:r w:rsidRPr="0017581D">
              <w:rPr>
                <w:rFonts w:ascii="Verdana" w:eastAsia="Verdana" w:hAnsi="Verdana" w:cs="Arial"/>
                <w:b/>
                <w:color w:val="000000"/>
                <w:sz w:val="24"/>
                <w:szCs w:val="24"/>
                <w:lang w:bidi="cy-GB"/>
              </w:rPr>
              <w:t>Cyfanswm</w:t>
            </w:r>
          </w:p>
        </w:tc>
        <w:tc>
          <w:tcPr>
            <w:tcW w:w="1627" w:type="dxa"/>
            <w:shd w:val="clear" w:color="auto" w:fill="BFBFBF" w:themeFill="background1" w:themeFillShade="BF"/>
            <w:vAlign w:val="center"/>
          </w:tcPr>
          <w:p w14:paraId="35D074EB" w14:textId="77777777" w:rsidR="00FD10C5" w:rsidRPr="0017581D" w:rsidRDefault="00FD10C5" w:rsidP="001B58B5">
            <w:pPr>
              <w:pStyle w:val="NoSpacing"/>
              <w:jc w:val="right"/>
              <w:rPr>
                <w:rFonts w:ascii="Verdana" w:hAnsi="Verdana" w:cs="Arial"/>
                <w:b/>
                <w:color w:val="000000"/>
                <w:sz w:val="24"/>
                <w:szCs w:val="24"/>
              </w:rPr>
            </w:pPr>
            <w:r w:rsidRPr="0017581D">
              <w:rPr>
                <w:rFonts w:ascii="Verdana" w:eastAsia="Verdana" w:hAnsi="Verdana" w:cs="Arial"/>
                <w:b/>
                <w:color w:val="000000"/>
                <w:sz w:val="24"/>
                <w:szCs w:val="24"/>
                <w:lang w:bidi="cy-GB"/>
              </w:rPr>
              <w:t>174,225.71</w:t>
            </w:r>
          </w:p>
        </w:tc>
        <w:tc>
          <w:tcPr>
            <w:tcW w:w="1578" w:type="dxa"/>
            <w:shd w:val="clear" w:color="auto" w:fill="FF0000"/>
            <w:vAlign w:val="center"/>
          </w:tcPr>
          <w:p w14:paraId="19223536" w14:textId="77777777" w:rsidR="00FD10C5" w:rsidRPr="0017581D" w:rsidRDefault="00FD10C5" w:rsidP="001B58B5">
            <w:pPr>
              <w:pStyle w:val="NoSpacing"/>
              <w:jc w:val="right"/>
              <w:rPr>
                <w:rFonts w:ascii="Verdana" w:hAnsi="Verdana" w:cs="Arial"/>
                <w:b/>
                <w:color w:val="000000"/>
                <w:sz w:val="24"/>
                <w:szCs w:val="24"/>
              </w:rPr>
            </w:pPr>
            <w:r w:rsidRPr="0017581D">
              <w:rPr>
                <w:rFonts w:ascii="Verdana" w:eastAsia="Verdana" w:hAnsi="Verdana" w:cs="Arial"/>
                <w:b/>
                <w:color w:val="000000"/>
                <w:sz w:val="24"/>
                <w:szCs w:val="24"/>
                <w:lang w:bidi="cy-GB"/>
              </w:rPr>
              <w:t>+22.74</w:t>
            </w:r>
          </w:p>
        </w:tc>
        <w:tc>
          <w:tcPr>
            <w:tcW w:w="5771" w:type="dxa"/>
            <w:shd w:val="clear" w:color="auto" w:fill="BFBFBF" w:themeFill="background1" w:themeFillShade="BF"/>
            <w:vAlign w:val="center"/>
          </w:tcPr>
          <w:p w14:paraId="50602A4A" w14:textId="77777777" w:rsidR="00FD10C5" w:rsidRPr="0017581D" w:rsidRDefault="00FD10C5" w:rsidP="001B58B5">
            <w:pPr>
              <w:pStyle w:val="NoSpacing"/>
              <w:rPr>
                <w:rFonts w:ascii="Verdana" w:hAnsi="Verdana" w:cs="Arial"/>
                <w:sz w:val="24"/>
                <w:szCs w:val="24"/>
              </w:rPr>
            </w:pPr>
          </w:p>
        </w:tc>
      </w:tr>
      <w:bookmarkEnd w:id="1"/>
    </w:tbl>
    <w:p w14:paraId="70EC75A7" w14:textId="77777777" w:rsidR="00FD10C5" w:rsidRPr="0017581D" w:rsidRDefault="00FD10C5" w:rsidP="00FD10C5">
      <w:pPr>
        <w:rPr>
          <w:rFonts w:ascii="Verdana" w:hAnsi="Verdana"/>
          <w:szCs w:val="24"/>
          <w:highlight w:val="yellow"/>
        </w:rPr>
      </w:pPr>
    </w:p>
    <w:p w14:paraId="3A6A79C9" w14:textId="1F36742E" w:rsidR="00FD10C5" w:rsidRPr="0017581D" w:rsidRDefault="00FD10C5" w:rsidP="00FD10C5">
      <w:pPr>
        <w:rPr>
          <w:rFonts w:ascii="Verdana" w:hAnsi="Verdana" w:cs="Arial"/>
          <w:szCs w:val="24"/>
        </w:rPr>
      </w:pPr>
      <w:r w:rsidRPr="0017581D">
        <w:rPr>
          <w:rFonts w:ascii="Verdana" w:eastAsia="Verdana" w:hAnsi="Verdana" w:cs="Arial"/>
          <w:szCs w:val="24"/>
          <w:lang w:bidi="cy-GB"/>
        </w:rPr>
        <w:t>Mae'r Bwrdd Iechyd yn cefnogi targedau ehangach GIG Cymru ar gyfer lleihau allyriadau, sef:</w:t>
      </w:r>
    </w:p>
    <w:p w14:paraId="21CEE013" w14:textId="77777777" w:rsidR="00FD10C5" w:rsidRPr="0017581D" w:rsidRDefault="00FD10C5" w:rsidP="003B7534">
      <w:pPr>
        <w:pStyle w:val="ListParagraph"/>
        <w:numPr>
          <w:ilvl w:val="0"/>
          <w:numId w:val="59"/>
        </w:numPr>
        <w:spacing w:line="259" w:lineRule="auto"/>
        <w:rPr>
          <w:rFonts w:ascii="Verdana" w:hAnsi="Verdana" w:cs="Arial"/>
          <w:sz w:val="24"/>
          <w:szCs w:val="24"/>
        </w:rPr>
      </w:pPr>
      <w:r w:rsidRPr="0017581D">
        <w:rPr>
          <w:rFonts w:ascii="Verdana" w:eastAsia="Verdana" w:hAnsi="Verdana" w:cs="Arial"/>
          <w:sz w:val="24"/>
          <w:szCs w:val="24"/>
          <w:lang w:val="cy-GB" w:bidi="cy-GB"/>
        </w:rPr>
        <w:t>Gostyngiad o 16% erbyn 2025</w:t>
      </w:r>
    </w:p>
    <w:p w14:paraId="1876FA64" w14:textId="77777777" w:rsidR="00FD10C5" w:rsidRPr="0017581D" w:rsidRDefault="00FD10C5" w:rsidP="003B7534">
      <w:pPr>
        <w:pStyle w:val="ListParagraph"/>
        <w:numPr>
          <w:ilvl w:val="0"/>
          <w:numId w:val="59"/>
        </w:numPr>
        <w:spacing w:line="259" w:lineRule="auto"/>
        <w:rPr>
          <w:rFonts w:ascii="Verdana" w:hAnsi="Verdana" w:cs="Arial"/>
          <w:sz w:val="24"/>
          <w:szCs w:val="24"/>
        </w:rPr>
      </w:pPr>
      <w:r w:rsidRPr="0017581D">
        <w:rPr>
          <w:rFonts w:ascii="Verdana" w:eastAsia="Verdana" w:hAnsi="Verdana" w:cs="Arial"/>
          <w:sz w:val="24"/>
          <w:szCs w:val="24"/>
          <w:lang w:val="cy-GB" w:bidi="cy-GB"/>
        </w:rPr>
        <w:t>Gostyngiad o 34% erbyn 2030</w:t>
      </w:r>
    </w:p>
    <w:p w14:paraId="27709EBA" w14:textId="2A3021EB" w:rsidR="00FD10C5" w:rsidRPr="0017581D" w:rsidRDefault="00FD10C5" w:rsidP="00FD10C5">
      <w:pPr>
        <w:rPr>
          <w:rFonts w:ascii="Verdana" w:hAnsi="Verdana"/>
          <w:szCs w:val="24"/>
        </w:rPr>
      </w:pPr>
      <w:r w:rsidRPr="0017581D">
        <w:rPr>
          <w:rFonts w:ascii="Verdana" w:eastAsia="Verdana" w:hAnsi="Verdana" w:cs="Verdana"/>
          <w:szCs w:val="24"/>
          <w:lang w:bidi="cy-GB"/>
        </w:rPr>
        <w:t>Mae'r Bwrdd Iechyd yn cydnabod na chafodd targed 2025 ei gyrraedd ar draws pob un o'r tair cwmpas; fodd bynnag, bu llwyddiant o ran Cwmpas 1 a 2.</w:t>
      </w:r>
    </w:p>
    <w:tbl>
      <w:tblPr>
        <w:tblW w:w="90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0"/>
        <w:gridCol w:w="3529"/>
        <w:gridCol w:w="1612"/>
        <w:gridCol w:w="1484"/>
        <w:gridCol w:w="1991"/>
      </w:tblGrid>
      <w:tr w:rsidR="00FD10C5" w:rsidRPr="0017581D" w14:paraId="320C619B" w14:textId="77777777" w:rsidTr="001B58B5">
        <w:tc>
          <w:tcPr>
            <w:tcW w:w="4532" w:type="dxa"/>
            <w:gridSpan w:val="2"/>
            <w:tcBorders>
              <w:right w:val="single" w:sz="4" w:space="0" w:color="FFFFFF"/>
            </w:tcBorders>
            <w:shd w:val="clear" w:color="auto" w:fill="002060"/>
            <w:vAlign w:val="center"/>
          </w:tcPr>
          <w:p w14:paraId="26861B97" w14:textId="77777777" w:rsidR="00FD10C5" w:rsidRPr="0017581D" w:rsidRDefault="00FD10C5" w:rsidP="001B58B5">
            <w:pPr>
              <w:pStyle w:val="NoSpacing"/>
              <w:rPr>
                <w:rFonts w:ascii="Verdana" w:hAnsi="Verdana" w:cs="Calibri"/>
                <w:b/>
                <w:bCs/>
                <w:sz w:val="24"/>
                <w:szCs w:val="24"/>
              </w:rPr>
            </w:pPr>
            <w:r w:rsidRPr="0017581D">
              <w:rPr>
                <w:rFonts w:ascii="Verdana" w:eastAsia="Verdana" w:hAnsi="Verdana" w:cs="Calibri"/>
                <w:b/>
                <w:sz w:val="24"/>
                <w:szCs w:val="24"/>
                <w:lang w:bidi="cy-GB"/>
              </w:rPr>
              <w:t>Cwmpas</w:t>
            </w:r>
          </w:p>
        </w:tc>
        <w:tc>
          <w:tcPr>
            <w:tcW w:w="1495" w:type="dxa"/>
            <w:tcBorders>
              <w:left w:val="single" w:sz="4" w:space="0" w:color="FFFFFF"/>
              <w:right w:val="single" w:sz="4" w:space="0" w:color="FFFFFF"/>
            </w:tcBorders>
            <w:shd w:val="clear" w:color="auto" w:fill="002060"/>
            <w:vAlign w:val="center"/>
          </w:tcPr>
          <w:p w14:paraId="01DD376B" w14:textId="77777777" w:rsidR="00FD10C5" w:rsidRPr="0017581D" w:rsidRDefault="00FD10C5" w:rsidP="001B58B5">
            <w:pPr>
              <w:pStyle w:val="NoSpacing"/>
              <w:jc w:val="center"/>
              <w:rPr>
                <w:rFonts w:ascii="Verdana" w:hAnsi="Verdana" w:cs="Calibri"/>
                <w:b/>
                <w:bCs/>
                <w:sz w:val="24"/>
                <w:szCs w:val="24"/>
              </w:rPr>
            </w:pPr>
            <w:r w:rsidRPr="0017581D">
              <w:rPr>
                <w:rFonts w:ascii="Verdana" w:eastAsia="Verdana" w:hAnsi="Verdana" w:cs="Calibri"/>
                <w:b/>
                <w:sz w:val="24"/>
                <w:szCs w:val="24"/>
                <w:lang w:bidi="cy-GB"/>
              </w:rPr>
              <w:t>2018/19* (tCO</w:t>
            </w:r>
            <w:r w:rsidRPr="0017581D">
              <w:rPr>
                <w:rFonts w:ascii="Verdana" w:eastAsia="Verdana" w:hAnsi="Verdana" w:cs="Calibri"/>
                <w:b/>
                <w:sz w:val="24"/>
                <w:szCs w:val="24"/>
                <w:vertAlign w:val="subscript"/>
                <w:lang w:bidi="cy-GB"/>
              </w:rPr>
              <w:t>2</w:t>
            </w:r>
            <w:r w:rsidRPr="0017581D">
              <w:rPr>
                <w:rFonts w:ascii="Verdana" w:eastAsia="Verdana" w:hAnsi="Verdana" w:cs="Calibri"/>
                <w:b/>
                <w:sz w:val="24"/>
                <w:szCs w:val="24"/>
                <w:lang w:bidi="cy-GB"/>
              </w:rPr>
              <w:t>e)</w:t>
            </w:r>
          </w:p>
        </w:tc>
        <w:tc>
          <w:tcPr>
            <w:tcW w:w="1495" w:type="dxa"/>
            <w:tcBorders>
              <w:left w:val="single" w:sz="4" w:space="0" w:color="FFFFFF"/>
              <w:right w:val="single" w:sz="4" w:space="0" w:color="FFFFFF"/>
            </w:tcBorders>
            <w:shd w:val="clear" w:color="auto" w:fill="002060"/>
            <w:vAlign w:val="center"/>
          </w:tcPr>
          <w:p w14:paraId="1EA3A2E5" w14:textId="77777777" w:rsidR="00FD10C5" w:rsidRPr="0017581D" w:rsidRDefault="00FD10C5" w:rsidP="001B58B5">
            <w:pPr>
              <w:pStyle w:val="NoSpacing"/>
              <w:jc w:val="center"/>
              <w:rPr>
                <w:rFonts w:ascii="Verdana" w:hAnsi="Verdana" w:cs="Calibri"/>
                <w:b/>
                <w:bCs/>
                <w:sz w:val="24"/>
                <w:szCs w:val="24"/>
              </w:rPr>
            </w:pPr>
            <w:r w:rsidRPr="0017581D">
              <w:rPr>
                <w:rFonts w:ascii="Verdana" w:eastAsia="Verdana" w:hAnsi="Verdana" w:cs="Calibri"/>
                <w:b/>
                <w:sz w:val="24"/>
                <w:szCs w:val="24"/>
                <w:lang w:bidi="cy-GB"/>
              </w:rPr>
              <w:t>2024/25 (tCO</w:t>
            </w:r>
            <w:r w:rsidRPr="0017581D">
              <w:rPr>
                <w:rFonts w:ascii="Verdana" w:eastAsia="Verdana" w:hAnsi="Verdana" w:cs="Calibri"/>
                <w:b/>
                <w:sz w:val="24"/>
                <w:szCs w:val="24"/>
                <w:vertAlign w:val="subscript"/>
                <w:lang w:bidi="cy-GB"/>
              </w:rPr>
              <w:t>2</w:t>
            </w:r>
            <w:r w:rsidRPr="0017581D">
              <w:rPr>
                <w:rFonts w:ascii="Verdana" w:eastAsia="Verdana" w:hAnsi="Verdana" w:cs="Calibri"/>
                <w:b/>
                <w:sz w:val="24"/>
                <w:szCs w:val="24"/>
                <w:lang w:bidi="cy-GB"/>
              </w:rPr>
              <w:t>e)</w:t>
            </w:r>
          </w:p>
        </w:tc>
        <w:tc>
          <w:tcPr>
            <w:tcW w:w="1494" w:type="dxa"/>
            <w:tcBorders>
              <w:left w:val="single" w:sz="4" w:space="0" w:color="FFFFFF"/>
            </w:tcBorders>
            <w:shd w:val="clear" w:color="auto" w:fill="002060"/>
            <w:vAlign w:val="center"/>
          </w:tcPr>
          <w:p w14:paraId="06ACE651" w14:textId="77777777" w:rsidR="00FD10C5" w:rsidRPr="0017581D" w:rsidRDefault="00FD10C5" w:rsidP="001B58B5">
            <w:pPr>
              <w:pStyle w:val="NoSpacing"/>
              <w:jc w:val="center"/>
              <w:rPr>
                <w:rFonts w:ascii="Verdana" w:hAnsi="Verdana" w:cs="Calibri"/>
                <w:b/>
                <w:bCs/>
                <w:sz w:val="24"/>
                <w:szCs w:val="24"/>
              </w:rPr>
            </w:pPr>
            <w:r w:rsidRPr="0017581D">
              <w:rPr>
                <w:rFonts w:ascii="Verdana" w:eastAsia="Verdana" w:hAnsi="Verdana" w:cs="Calibri"/>
                <w:b/>
                <w:sz w:val="24"/>
                <w:szCs w:val="24"/>
                <w:lang w:bidi="cy-GB"/>
              </w:rPr>
              <w:t>Gwahaniaeth (%)</w:t>
            </w:r>
          </w:p>
        </w:tc>
      </w:tr>
      <w:tr w:rsidR="00FD10C5" w:rsidRPr="0017581D" w14:paraId="79796BE0" w14:textId="77777777" w:rsidTr="001B58B5">
        <w:tc>
          <w:tcPr>
            <w:tcW w:w="406" w:type="dxa"/>
            <w:tcBorders>
              <w:bottom w:val="single" w:sz="4" w:space="0" w:color="FFFFFF"/>
            </w:tcBorders>
            <w:shd w:val="clear" w:color="auto" w:fill="002060"/>
            <w:vAlign w:val="center"/>
          </w:tcPr>
          <w:p w14:paraId="20094948" w14:textId="77777777" w:rsidR="00FD10C5" w:rsidRPr="0017581D" w:rsidRDefault="00FD10C5" w:rsidP="001B58B5">
            <w:pPr>
              <w:pStyle w:val="NoSpacing"/>
              <w:rPr>
                <w:rFonts w:ascii="Verdana" w:hAnsi="Verdana" w:cs="Calibri"/>
                <w:b/>
                <w:bCs/>
                <w:sz w:val="24"/>
                <w:szCs w:val="24"/>
              </w:rPr>
            </w:pPr>
            <w:r w:rsidRPr="0017581D">
              <w:rPr>
                <w:rFonts w:ascii="Verdana" w:eastAsia="Verdana" w:hAnsi="Verdana" w:cs="Calibri"/>
                <w:b/>
                <w:sz w:val="24"/>
                <w:szCs w:val="24"/>
                <w:lang w:bidi="cy-GB"/>
              </w:rPr>
              <w:t>1</w:t>
            </w:r>
          </w:p>
        </w:tc>
        <w:tc>
          <w:tcPr>
            <w:tcW w:w="4126" w:type="dxa"/>
          </w:tcPr>
          <w:p w14:paraId="1F4D1E0F" w14:textId="5708BEA0" w:rsidR="00FD10C5" w:rsidRPr="0017581D" w:rsidRDefault="00FD10C5" w:rsidP="001B58B5">
            <w:pPr>
              <w:pStyle w:val="NoSpacing"/>
              <w:rPr>
                <w:rFonts w:ascii="Verdana" w:hAnsi="Verdana" w:cs="Calibri"/>
                <w:sz w:val="24"/>
                <w:szCs w:val="24"/>
              </w:rPr>
            </w:pPr>
            <w:r w:rsidRPr="0017581D">
              <w:rPr>
                <w:rFonts w:ascii="Verdana" w:eastAsia="Verdana" w:hAnsi="Verdana" w:cs="Calibri"/>
                <w:sz w:val="24"/>
                <w:szCs w:val="24"/>
                <w:lang w:bidi="cy-GB"/>
              </w:rPr>
              <w:t xml:space="preserve">Allyriadau uniongyrchol o ffynonellau sy'n eiddo i'r sefydliad neu dan ei </w:t>
            </w:r>
            <w:r w:rsidRPr="0017581D">
              <w:rPr>
                <w:rFonts w:ascii="Verdana" w:eastAsia="Verdana" w:hAnsi="Verdana" w:cs="Calibri"/>
                <w:sz w:val="24"/>
                <w:szCs w:val="24"/>
                <w:lang w:bidi="cy-GB"/>
              </w:rPr>
              <w:lastRenderedPageBreak/>
              <w:t>reolaeth, gan gynnwys nwy naturiol, olew nwy, cerosin, y fflyd o gerbydau, nwyon fflworedig a nwyon anesthetig.</w:t>
            </w:r>
          </w:p>
        </w:tc>
        <w:tc>
          <w:tcPr>
            <w:tcW w:w="1495" w:type="dxa"/>
            <w:vMerge w:val="restart"/>
            <w:vAlign w:val="center"/>
          </w:tcPr>
          <w:p w14:paraId="6C86E330" w14:textId="77777777" w:rsidR="00FD10C5" w:rsidRPr="0017581D" w:rsidRDefault="00FD10C5" w:rsidP="001B58B5">
            <w:pPr>
              <w:pStyle w:val="NoSpacing"/>
              <w:jc w:val="right"/>
              <w:rPr>
                <w:rFonts w:ascii="Verdana" w:hAnsi="Verdana" w:cs="Calibri"/>
                <w:sz w:val="24"/>
                <w:szCs w:val="24"/>
              </w:rPr>
            </w:pPr>
            <w:r w:rsidRPr="0017581D">
              <w:rPr>
                <w:rFonts w:ascii="Verdana" w:eastAsia="Verdana" w:hAnsi="Verdana" w:cs="Verdana"/>
                <w:sz w:val="24"/>
                <w:szCs w:val="24"/>
                <w:lang w:bidi="cy-GB"/>
              </w:rPr>
              <w:lastRenderedPageBreak/>
              <w:t>26,123.40</w:t>
            </w:r>
          </w:p>
        </w:tc>
        <w:tc>
          <w:tcPr>
            <w:tcW w:w="1495" w:type="dxa"/>
            <w:vMerge w:val="restart"/>
            <w:vAlign w:val="center"/>
          </w:tcPr>
          <w:p w14:paraId="0DC69C0E" w14:textId="77777777" w:rsidR="00FD10C5" w:rsidRPr="0017581D" w:rsidRDefault="00FD10C5" w:rsidP="001B58B5">
            <w:pPr>
              <w:pStyle w:val="NoSpacing"/>
              <w:jc w:val="center"/>
              <w:rPr>
                <w:rFonts w:ascii="Verdana" w:hAnsi="Verdana" w:cs="Calibri"/>
                <w:sz w:val="24"/>
                <w:szCs w:val="24"/>
              </w:rPr>
            </w:pPr>
            <w:r w:rsidRPr="0017581D">
              <w:rPr>
                <w:rFonts w:ascii="Verdana" w:eastAsia="Verdana" w:hAnsi="Verdana" w:cs="Verdana"/>
                <w:sz w:val="24"/>
                <w:szCs w:val="24"/>
                <w:lang w:bidi="cy-GB"/>
              </w:rPr>
              <w:t>23,433.44</w:t>
            </w:r>
          </w:p>
        </w:tc>
        <w:tc>
          <w:tcPr>
            <w:tcW w:w="1494" w:type="dxa"/>
            <w:vMerge w:val="restart"/>
            <w:shd w:val="clear" w:color="auto" w:fill="00B050"/>
            <w:vAlign w:val="center"/>
          </w:tcPr>
          <w:p w14:paraId="175D830E" w14:textId="77777777" w:rsidR="00FD10C5" w:rsidRPr="0017581D" w:rsidRDefault="00FD10C5" w:rsidP="001B58B5">
            <w:pPr>
              <w:pStyle w:val="NoSpacing"/>
              <w:jc w:val="center"/>
              <w:rPr>
                <w:rFonts w:ascii="Verdana" w:hAnsi="Verdana" w:cs="Calibri"/>
                <w:sz w:val="24"/>
                <w:szCs w:val="24"/>
              </w:rPr>
            </w:pPr>
            <w:r w:rsidRPr="0017581D">
              <w:rPr>
                <w:rFonts w:ascii="Verdana" w:eastAsia="Verdana" w:hAnsi="Verdana" w:cs="Verdana"/>
                <w:b/>
                <w:sz w:val="24"/>
                <w:szCs w:val="24"/>
                <w:lang w:bidi="cy-GB"/>
              </w:rPr>
              <w:t>-10.30</w:t>
            </w:r>
          </w:p>
        </w:tc>
      </w:tr>
      <w:tr w:rsidR="00FD10C5" w:rsidRPr="0017581D" w14:paraId="0802E9D3" w14:textId="77777777" w:rsidTr="001B58B5">
        <w:tc>
          <w:tcPr>
            <w:tcW w:w="406" w:type="dxa"/>
            <w:tcBorders>
              <w:top w:val="single" w:sz="4" w:space="0" w:color="FFFFFF"/>
              <w:bottom w:val="single" w:sz="4" w:space="0" w:color="FFFFFF"/>
            </w:tcBorders>
            <w:shd w:val="clear" w:color="auto" w:fill="002060"/>
            <w:vAlign w:val="center"/>
          </w:tcPr>
          <w:p w14:paraId="422C6EA1" w14:textId="77777777" w:rsidR="00FD10C5" w:rsidRPr="0017581D" w:rsidRDefault="00FD10C5" w:rsidP="001B58B5">
            <w:pPr>
              <w:pStyle w:val="NoSpacing"/>
              <w:rPr>
                <w:rFonts w:ascii="Verdana" w:hAnsi="Verdana" w:cs="Calibri"/>
                <w:b/>
                <w:bCs/>
                <w:sz w:val="24"/>
                <w:szCs w:val="24"/>
              </w:rPr>
            </w:pPr>
            <w:r w:rsidRPr="0017581D">
              <w:rPr>
                <w:rFonts w:ascii="Verdana" w:eastAsia="Verdana" w:hAnsi="Verdana" w:cs="Calibri"/>
                <w:b/>
                <w:sz w:val="24"/>
                <w:szCs w:val="24"/>
                <w:lang w:bidi="cy-GB"/>
              </w:rPr>
              <w:t>2</w:t>
            </w:r>
          </w:p>
        </w:tc>
        <w:tc>
          <w:tcPr>
            <w:tcW w:w="4126" w:type="dxa"/>
          </w:tcPr>
          <w:p w14:paraId="3D9CF2E0" w14:textId="77777777" w:rsidR="00FD10C5" w:rsidRPr="0017581D" w:rsidRDefault="00FD10C5" w:rsidP="001B58B5">
            <w:pPr>
              <w:pStyle w:val="NoSpacing"/>
              <w:rPr>
                <w:rFonts w:ascii="Verdana" w:hAnsi="Verdana" w:cs="Calibri"/>
                <w:sz w:val="24"/>
                <w:szCs w:val="24"/>
              </w:rPr>
            </w:pPr>
            <w:r w:rsidRPr="0017581D">
              <w:rPr>
                <w:rFonts w:ascii="Verdana" w:eastAsia="Verdana" w:hAnsi="Verdana" w:cs="Calibri"/>
                <w:sz w:val="24"/>
                <w:szCs w:val="24"/>
                <w:lang w:bidi="cy-GB"/>
              </w:rPr>
              <w:t>Allyriadau anuniongyrchol o brynu/defnyddio trydan, gan gynnwys trydan o'r grid</w:t>
            </w:r>
          </w:p>
        </w:tc>
        <w:tc>
          <w:tcPr>
            <w:tcW w:w="1495" w:type="dxa"/>
            <w:vMerge/>
            <w:vAlign w:val="center"/>
          </w:tcPr>
          <w:p w14:paraId="491E53CA" w14:textId="77777777" w:rsidR="00FD10C5" w:rsidRPr="0017581D" w:rsidRDefault="00FD10C5" w:rsidP="001B58B5">
            <w:pPr>
              <w:pStyle w:val="NoSpacing"/>
              <w:jc w:val="right"/>
              <w:rPr>
                <w:rFonts w:ascii="Verdana" w:hAnsi="Verdana" w:cs="Calibri"/>
                <w:sz w:val="24"/>
                <w:szCs w:val="24"/>
              </w:rPr>
            </w:pPr>
          </w:p>
        </w:tc>
        <w:tc>
          <w:tcPr>
            <w:tcW w:w="1495" w:type="dxa"/>
            <w:vMerge/>
            <w:vAlign w:val="center"/>
          </w:tcPr>
          <w:p w14:paraId="2B81531C" w14:textId="77777777" w:rsidR="00FD10C5" w:rsidRPr="0017581D" w:rsidRDefault="00FD10C5" w:rsidP="001B58B5">
            <w:pPr>
              <w:pStyle w:val="NoSpacing"/>
              <w:jc w:val="center"/>
              <w:rPr>
                <w:rFonts w:ascii="Verdana" w:hAnsi="Verdana" w:cs="Calibri"/>
                <w:sz w:val="24"/>
                <w:szCs w:val="24"/>
              </w:rPr>
            </w:pPr>
          </w:p>
        </w:tc>
        <w:tc>
          <w:tcPr>
            <w:tcW w:w="1494" w:type="dxa"/>
            <w:vMerge/>
            <w:shd w:val="clear" w:color="auto" w:fill="00B050"/>
            <w:vAlign w:val="center"/>
          </w:tcPr>
          <w:p w14:paraId="1B5E3423" w14:textId="77777777" w:rsidR="00FD10C5" w:rsidRPr="0017581D" w:rsidRDefault="00FD10C5" w:rsidP="001B58B5">
            <w:pPr>
              <w:pStyle w:val="NoSpacing"/>
              <w:jc w:val="center"/>
              <w:rPr>
                <w:rFonts w:ascii="Verdana" w:hAnsi="Verdana" w:cs="Calibri"/>
                <w:sz w:val="24"/>
                <w:szCs w:val="24"/>
              </w:rPr>
            </w:pPr>
          </w:p>
        </w:tc>
      </w:tr>
      <w:tr w:rsidR="00FD10C5" w:rsidRPr="0017581D" w14:paraId="10257B72" w14:textId="77777777" w:rsidTr="001B58B5">
        <w:tc>
          <w:tcPr>
            <w:tcW w:w="406" w:type="dxa"/>
            <w:tcBorders>
              <w:top w:val="single" w:sz="4" w:space="0" w:color="FFFFFF"/>
            </w:tcBorders>
            <w:shd w:val="clear" w:color="auto" w:fill="002060"/>
            <w:vAlign w:val="center"/>
          </w:tcPr>
          <w:p w14:paraId="72D10596" w14:textId="77777777" w:rsidR="00FD10C5" w:rsidRPr="0017581D" w:rsidRDefault="00FD10C5" w:rsidP="001B58B5">
            <w:pPr>
              <w:pStyle w:val="NoSpacing"/>
              <w:rPr>
                <w:rFonts w:ascii="Verdana" w:hAnsi="Verdana" w:cs="Calibri"/>
                <w:b/>
                <w:bCs/>
                <w:sz w:val="24"/>
                <w:szCs w:val="24"/>
              </w:rPr>
            </w:pPr>
            <w:r w:rsidRPr="0017581D">
              <w:rPr>
                <w:rFonts w:ascii="Verdana" w:eastAsia="Verdana" w:hAnsi="Verdana" w:cs="Calibri"/>
                <w:b/>
                <w:sz w:val="24"/>
                <w:szCs w:val="24"/>
                <w:lang w:bidi="cy-GB"/>
              </w:rPr>
              <w:t>3</w:t>
            </w:r>
          </w:p>
        </w:tc>
        <w:tc>
          <w:tcPr>
            <w:tcW w:w="4126" w:type="dxa"/>
          </w:tcPr>
          <w:p w14:paraId="57D045B3" w14:textId="77777777" w:rsidR="00FD10C5" w:rsidRPr="0017581D" w:rsidRDefault="00FD10C5" w:rsidP="001B58B5">
            <w:pPr>
              <w:pStyle w:val="NoSpacing"/>
              <w:rPr>
                <w:rFonts w:ascii="Verdana" w:hAnsi="Verdana" w:cs="Calibri"/>
                <w:sz w:val="24"/>
                <w:szCs w:val="24"/>
              </w:rPr>
            </w:pPr>
            <w:r w:rsidRPr="0017581D">
              <w:rPr>
                <w:rFonts w:ascii="Verdana" w:eastAsia="Verdana" w:hAnsi="Verdana" w:cs="Calibri"/>
                <w:sz w:val="24"/>
                <w:szCs w:val="24"/>
                <w:lang w:bidi="cy-GB"/>
              </w:rPr>
              <w:t>Yr holl allyriadau anuniongyrchol eraill (i fyny ac i lawr y gadwyn werth), gan gynnwys y gadwyn gyflenwi, cymudo, teithio busnes, dŵr, gwastraff, y broses o'r ffynnon i'r tanc, a throsglwyddo a dosbarthu (y grid)</w:t>
            </w:r>
          </w:p>
        </w:tc>
        <w:tc>
          <w:tcPr>
            <w:tcW w:w="1495" w:type="dxa"/>
            <w:vAlign w:val="center"/>
          </w:tcPr>
          <w:p w14:paraId="6C0EC7C1" w14:textId="77777777" w:rsidR="00FD10C5" w:rsidRPr="0017581D" w:rsidRDefault="00FD10C5" w:rsidP="001B58B5">
            <w:pPr>
              <w:pStyle w:val="NoSpacing"/>
              <w:jc w:val="right"/>
              <w:rPr>
                <w:rFonts w:ascii="Verdana" w:hAnsi="Verdana" w:cs="Calibri"/>
                <w:sz w:val="24"/>
                <w:szCs w:val="24"/>
              </w:rPr>
            </w:pPr>
            <w:r w:rsidRPr="0017581D">
              <w:rPr>
                <w:rFonts w:ascii="Verdana" w:eastAsia="Verdana" w:hAnsi="Verdana" w:cs="Arial"/>
                <w:color w:val="000000"/>
                <w:sz w:val="24"/>
                <w:szCs w:val="24"/>
                <w:lang w:bidi="cy-GB"/>
              </w:rPr>
              <w:t>110,063.30</w:t>
            </w:r>
          </w:p>
        </w:tc>
        <w:tc>
          <w:tcPr>
            <w:tcW w:w="1495" w:type="dxa"/>
            <w:vAlign w:val="center"/>
          </w:tcPr>
          <w:p w14:paraId="0E122E41" w14:textId="77777777" w:rsidR="00FD10C5" w:rsidRPr="0017581D" w:rsidRDefault="00FD10C5" w:rsidP="001B58B5">
            <w:pPr>
              <w:pStyle w:val="NoSpacing"/>
              <w:jc w:val="center"/>
              <w:rPr>
                <w:rFonts w:ascii="Verdana" w:hAnsi="Verdana" w:cs="Calibri"/>
                <w:sz w:val="24"/>
                <w:szCs w:val="24"/>
              </w:rPr>
            </w:pPr>
            <w:r w:rsidRPr="0017581D">
              <w:rPr>
                <w:rFonts w:ascii="Verdana" w:eastAsia="Verdana" w:hAnsi="Verdana" w:cs="Verdana"/>
                <w:sz w:val="24"/>
                <w:szCs w:val="24"/>
                <w:lang w:bidi="cy-GB"/>
              </w:rPr>
              <w:t>15</w:t>
            </w:r>
          </w:p>
        </w:tc>
        <w:tc>
          <w:tcPr>
            <w:tcW w:w="1494" w:type="dxa"/>
            <w:shd w:val="clear" w:color="auto" w:fill="FF0000"/>
            <w:vAlign w:val="center"/>
          </w:tcPr>
          <w:p w14:paraId="6A851FE5" w14:textId="77777777" w:rsidR="00FD10C5" w:rsidRPr="0017581D" w:rsidRDefault="00FD10C5" w:rsidP="001B58B5">
            <w:pPr>
              <w:pStyle w:val="NoSpacing"/>
              <w:jc w:val="center"/>
              <w:rPr>
                <w:rFonts w:ascii="Verdana" w:hAnsi="Verdana" w:cs="Calibri"/>
                <w:sz w:val="24"/>
                <w:szCs w:val="24"/>
              </w:rPr>
            </w:pPr>
            <w:r w:rsidRPr="0017581D">
              <w:rPr>
                <w:rFonts w:ascii="Verdana" w:eastAsia="Verdana" w:hAnsi="Verdana" w:cs="Verdana"/>
                <w:b/>
                <w:sz w:val="24"/>
                <w:szCs w:val="24"/>
                <w:lang w:bidi="cy-GB"/>
              </w:rPr>
              <w:t>+37.01</w:t>
            </w:r>
          </w:p>
        </w:tc>
      </w:tr>
      <w:tr w:rsidR="00FD10C5" w:rsidRPr="0017581D" w14:paraId="3DC18621" w14:textId="77777777" w:rsidTr="001B58B5">
        <w:trPr>
          <w:trHeight w:val="70"/>
        </w:trPr>
        <w:tc>
          <w:tcPr>
            <w:tcW w:w="4532" w:type="dxa"/>
            <w:gridSpan w:val="2"/>
            <w:shd w:val="clear" w:color="auto" w:fill="002060"/>
          </w:tcPr>
          <w:p w14:paraId="08FD836F" w14:textId="77777777" w:rsidR="00FD10C5" w:rsidRPr="0017581D" w:rsidRDefault="00FD10C5" w:rsidP="001B58B5">
            <w:pPr>
              <w:pStyle w:val="NoSpacing"/>
              <w:rPr>
                <w:rFonts w:ascii="Verdana" w:hAnsi="Verdana" w:cs="Calibri"/>
                <w:b/>
                <w:bCs/>
                <w:sz w:val="24"/>
                <w:szCs w:val="24"/>
              </w:rPr>
            </w:pPr>
            <w:r w:rsidRPr="0017581D">
              <w:rPr>
                <w:rFonts w:ascii="Verdana" w:eastAsia="Verdana" w:hAnsi="Verdana" w:cs="Calibri"/>
                <w:b/>
                <w:sz w:val="24"/>
                <w:szCs w:val="24"/>
                <w:lang w:bidi="cy-GB"/>
              </w:rPr>
              <w:t>Cyfanswm</w:t>
            </w:r>
          </w:p>
        </w:tc>
        <w:tc>
          <w:tcPr>
            <w:tcW w:w="1495" w:type="dxa"/>
            <w:vAlign w:val="center"/>
          </w:tcPr>
          <w:p w14:paraId="00A7E397" w14:textId="7BD0C582" w:rsidR="00FD10C5" w:rsidRPr="0017581D" w:rsidRDefault="00FD10C5" w:rsidP="001B58B5">
            <w:pPr>
              <w:pStyle w:val="NoSpacing"/>
              <w:jc w:val="right"/>
              <w:rPr>
                <w:rFonts w:ascii="Verdana" w:hAnsi="Verdana" w:cs="Calibri"/>
                <w:b/>
                <w:bCs/>
                <w:sz w:val="24"/>
                <w:szCs w:val="24"/>
              </w:rPr>
            </w:pPr>
            <w:r w:rsidRPr="0017581D">
              <w:rPr>
                <w:rFonts w:ascii="Verdana" w:eastAsia="Verdana" w:hAnsi="Verdana" w:cs="Verdana"/>
                <w:sz w:val="24"/>
                <w:szCs w:val="24"/>
                <w:lang w:bidi="cy-GB"/>
              </w:rPr>
              <w:fldChar w:fldCharType="begin"/>
            </w:r>
            <w:r w:rsidRPr="0017581D">
              <w:rPr>
                <w:rFonts w:ascii="Verdana" w:eastAsia="Verdana" w:hAnsi="Verdana" w:cs="Verdana"/>
                <w:sz w:val="24"/>
                <w:szCs w:val="24"/>
                <w:lang w:bidi="cy-GB"/>
              </w:rPr>
              <w:instrText xml:space="preserve"> =SUM(ABOVE) </w:instrText>
            </w:r>
            <w:r w:rsidRPr="0017581D">
              <w:rPr>
                <w:rFonts w:ascii="Verdana" w:eastAsia="Verdana" w:hAnsi="Verdana" w:cs="Verdana"/>
                <w:sz w:val="24"/>
                <w:szCs w:val="24"/>
                <w:lang w:bidi="cy-GB"/>
              </w:rPr>
              <w:fldChar w:fldCharType="separate"/>
            </w:r>
            <w:r w:rsidR="00E259D5">
              <w:rPr>
                <w:rFonts w:ascii="Verdana" w:eastAsia="Verdana" w:hAnsi="Verdana" w:cs="Verdana"/>
                <w:noProof/>
                <w:sz w:val="24"/>
                <w:szCs w:val="24"/>
                <w:lang w:bidi="cy-GB"/>
              </w:rPr>
              <w:t>136,186.7</w:t>
            </w:r>
            <w:r w:rsidRPr="0017581D">
              <w:rPr>
                <w:rFonts w:ascii="Verdana" w:eastAsia="Verdana" w:hAnsi="Verdana" w:cs="Verdana"/>
                <w:sz w:val="24"/>
                <w:szCs w:val="24"/>
                <w:lang w:bidi="cy-GB"/>
              </w:rPr>
              <w:fldChar w:fldCharType="end"/>
            </w:r>
            <w:r w:rsidRPr="0017581D">
              <w:rPr>
                <w:rFonts w:ascii="Verdana" w:eastAsia="Verdana" w:hAnsi="Verdana" w:cs="Verdana"/>
                <w:sz w:val="24"/>
                <w:szCs w:val="24"/>
                <w:lang w:bidi="cy-GB"/>
              </w:rPr>
              <w:t>0</w:t>
            </w:r>
          </w:p>
        </w:tc>
        <w:tc>
          <w:tcPr>
            <w:tcW w:w="1495" w:type="dxa"/>
            <w:vAlign w:val="center"/>
          </w:tcPr>
          <w:p w14:paraId="43D2B60D" w14:textId="1C1A4331" w:rsidR="00FD10C5" w:rsidRPr="0017581D" w:rsidRDefault="00FD10C5" w:rsidP="001B58B5">
            <w:pPr>
              <w:pStyle w:val="NoSpacing"/>
              <w:jc w:val="right"/>
              <w:rPr>
                <w:rFonts w:ascii="Verdana" w:hAnsi="Verdana" w:cs="Calibri"/>
                <w:b/>
                <w:bCs/>
                <w:sz w:val="24"/>
                <w:szCs w:val="24"/>
              </w:rPr>
            </w:pPr>
            <w:r w:rsidRPr="0017581D">
              <w:rPr>
                <w:rFonts w:ascii="Verdana" w:eastAsia="Verdana" w:hAnsi="Verdana" w:cs="Verdana"/>
                <w:sz w:val="24"/>
                <w:szCs w:val="24"/>
                <w:lang w:bidi="cy-GB"/>
              </w:rPr>
              <w:fldChar w:fldCharType="begin"/>
            </w:r>
            <w:r w:rsidRPr="0017581D">
              <w:rPr>
                <w:rFonts w:ascii="Verdana" w:eastAsia="Verdana" w:hAnsi="Verdana" w:cs="Verdana"/>
                <w:sz w:val="24"/>
                <w:szCs w:val="24"/>
                <w:lang w:bidi="cy-GB"/>
              </w:rPr>
              <w:instrText xml:space="preserve"> =SUM(ABOVE) </w:instrText>
            </w:r>
            <w:r w:rsidRPr="0017581D">
              <w:rPr>
                <w:rFonts w:ascii="Verdana" w:eastAsia="Verdana" w:hAnsi="Verdana" w:cs="Verdana"/>
                <w:sz w:val="24"/>
                <w:szCs w:val="24"/>
                <w:lang w:bidi="cy-GB"/>
              </w:rPr>
              <w:fldChar w:fldCharType="separate"/>
            </w:r>
            <w:r w:rsidR="00E259D5">
              <w:rPr>
                <w:rFonts w:ascii="Verdana" w:eastAsia="Verdana" w:hAnsi="Verdana" w:cs="Verdana"/>
                <w:noProof/>
                <w:sz w:val="24"/>
                <w:szCs w:val="24"/>
                <w:lang w:bidi="cy-GB"/>
              </w:rPr>
              <w:t>23,448.44</w:t>
            </w:r>
            <w:r w:rsidRPr="0017581D">
              <w:rPr>
                <w:rFonts w:ascii="Verdana" w:eastAsia="Verdana" w:hAnsi="Verdana" w:cs="Verdana"/>
                <w:sz w:val="24"/>
                <w:szCs w:val="24"/>
                <w:lang w:bidi="cy-GB"/>
              </w:rPr>
              <w:fldChar w:fldCharType="end"/>
            </w:r>
          </w:p>
        </w:tc>
        <w:tc>
          <w:tcPr>
            <w:tcW w:w="1494" w:type="dxa"/>
            <w:shd w:val="clear" w:color="auto" w:fill="FF0000"/>
            <w:vAlign w:val="center"/>
          </w:tcPr>
          <w:p w14:paraId="059EF249" w14:textId="77777777" w:rsidR="00FD10C5" w:rsidRPr="0017581D" w:rsidRDefault="00FD10C5" w:rsidP="001B58B5">
            <w:pPr>
              <w:pStyle w:val="NoSpacing"/>
              <w:jc w:val="center"/>
              <w:rPr>
                <w:rFonts w:ascii="Verdana" w:hAnsi="Verdana" w:cs="Calibri"/>
                <w:b/>
                <w:bCs/>
                <w:sz w:val="24"/>
                <w:szCs w:val="24"/>
              </w:rPr>
            </w:pPr>
            <w:r w:rsidRPr="0017581D">
              <w:rPr>
                <w:rFonts w:ascii="Verdana" w:eastAsia="Verdana" w:hAnsi="Verdana" w:cs="Verdana"/>
                <w:b/>
                <w:sz w:val="24"/>
                <w:szCs w:val="24"/>
                <w:lang w:bidi="cy-GB"/>
              </w:rPr>
              <w:t>+27.93</w:t>
            </w:r>
          </w:p>
        </w:tc>
      </w:tr>
    </w:tbl>
    <w:p w14:paraId="44436EE3" w14:textId="77777777" w:rsidR="00FD10C5" w:rsidRPr="0017581D" w:rsidRDefault="00FD10C5" w:rsidP="00FD10C5">
      <w:pPr>
        <w:rPr>
          <w:rFonts w:ascii="Verdana" w:hAnsi="Verdana"/>
          <w:szCs w:val="24"/>
        </w:rPr>
      </w:pPr>
      <w:r w:rsidRPr="0017581D">
        <w:rPr>
          <w:rFonts w:ascii="Verdana" w:eastAsia="Verdana" w:hAnsi="Verdana" w:cs="Verdana"/>
          <w:szCs w:val="24"/>
          <w:lang w:bidi="cy-GB"/>
        </w:rPr>
        <w:t>*Yn seiliedig ar y llinell sylfaen a adolygwyd gan Lywodraeth Cymru, yn seiliedig ar y newid yn yr ôl-troed</w:t>
      </w:r>
    </w:p>
    <w:p w14:paraId="6A01DE91" w14:textId="74E75B6B" w:rsidR="00FD10C5" w:rsidRPr="0017581D" w:rsidRDefault="00FD10C5" w:rsidP="00FD10C5">
      <w:pPr>
        <w:rPr>
          <w:rFonts w:ascii="Verdana" w:hAnsi="Verdana"/>
          <w:szCs w:val="24"/>
        </w:rPr>
      </w:pPr>
      <w:r w:rsidRPr="0017581D">
        <w:rPr>
          <w:rFonts w:ascii="Verdana" w:eastAsia="Verdana" w:hAnsi="Verdana" w:cs="Verdana"/>
          <w:szCs w:val="24"/>
          <w:lang w:bidi="cy-GB"/>
        </w:rPr>
        <w:t>Sylwch: Mae allyriadau Cwmpas 1 a 2 wedi lleihau er gwaethaf ychwanegu tair categori at y llinell sylfaen, gan gynnwys cerosin, nwyon F a nwyon anesthetig.</w:t>
      </w:r>
    </w:p>
    <w:p w14:paraId="72F68D73" w14:textId="77777777" w:rsidR="00F96A20" w:rsidRPr="0017581D" w:rsidRDefault="00F96A20" w:rsidP="00F96A20">
      <w:pPr>
        <w:pStyle w:val="xmsoplaintext"/>
        <w:rPr>
          <w:rFonts w:ascii="Verdana" w:hAnsi="Verdana" w:cs="Arial"/>
          <w:b/>
          <w:i/>
          <w:color w:val="2E74B5" w:themeColor="accent1" w:themeShade="BF"/>
          <w:sz w:val="24"/>
          <w:szCs w:val="24"/>
        </w:rPr>
      </w:pPr>
      <w:r w:rsidRPr="0017581D">
        <w:rPr>
          <w:rFonts w:ascii="Verdana" w:eastAsia="Verdana" w:hAnsi="Verdana" w:cs="Arial"/>
          <w:b/>
          <w:i/>
          <w:color w:val="2E74B5" w:themeColor="accent1" w:themeShade="BF"/>
          <w:sz w:val="24"/>
          <w:szCs w:val="24"/>
          <w:lang w:bidi="cy-GB"/>
        </w:rPr>
        <w:t>Gwasanaethau Atal Twyll Lleol</w:t>
      </w:r>
    </w:p>
    <w:p w14:paraId="779D5E46" w14:textId="77777777" w:rsidR="00F96A20" w:rsidRPr="0017581D" w:rsidRDefault="00F96A20" w:rsidP="00F96A20">
      <w:pPr>
        <w:pStyle w:val="xmsoplaintext"/>
        <w:rPr>
          <w:rFonts w:ascii="Verdana" w:hAnsi="Verdana" w:cs="Arial"/>
          <w:sz w:val="24"/>
          <w:szCs w:val="24"/>
        </w:rPr>
      </w:pPr>
      <w:r w:rsidRPr="0017581D">
        <w:rPr>
          <w:rFonts w:ascii="Verdana" w:eastAsia="Verdana" w:hAnsi="Verdana" w:cs="Arial"/>
          <w:sz w:val="24"/>
          <w:szCs w:val="24"/>
          <w:lang w:bidi="cy-GB"/>
        </w:rPr>
        <w:t>Mae'r Arbenigwr Atal Twyll Lleol yn weithiwr proffesiynol gwrth-dwyll achrededig sy'n darparu gwaith rhagweithiol (ee. codi ymwybyddiaeth o dwyll, atal a rhwystro twyll) a gwaith ymatebol i ddwyn y rhai sy'n cyflawni twyll i gyfrif (ee. ymchwiliadau twyll). Mae'r LCFS yn darparu adroddiadau i'r Pwyllgor Archwilio a'r Tîm Arweinyddiaeth Weithredol mewn perthynas ag ansawdd ac effeithiolrwydd yr holl waith atal twyll, llwgrwobrwyo a llygredd yr ymgymerir ag ef.</w:t>
      </w:r>
    </w:p>
    <w:p w14:paraId="6B36A594" w14:textId="77777777" w:rsidR="00F96A20" w:rsidRPr="0017581D" w:rsidRDefault="00F96A20" w:rsidP="00F96A20">
      <w:pPr>
        <w:pStyle w:val="xmsoplaintext"/>
        <w:rPr>
          <w:rFonts w:ascii="Verdana" w:hAnsi="Verdana" w:cs="Arial"/>
          <w:sz w:val="24"/>
          <w:szCs w:val="24"/>
        </w:rPr>
      </w:pPr>
      <w:r w:rsidRPr="0017581D">
        <w:rPr>
          <w:rFonts w:ascii="Verdana" w:eastAsia="Verdana" w:hAnsi="Verdana" w:cs="Arial"/>
          <w:sz w:val="24"/>
          <w:szCs w:val="24"/>
          <w:lang w:bidi="cy-GB"/>
        </w:rPr>
        <w:t> </w:t>
      </w:r>
    </w:p>
    <w:p w14:paraId="2A7B0C3D" w14:textId="77777777" w:rsidR="00F96A20" w:rsidRPr="0017581D" w:rsidRDefault="00F96A20" w:rsidP="00F96A20">
      <w:pPr>
        <w:pStyle w:val="xmsoplaintext"/>
        <w:rPr>
          <w:rFonts w:ascii="Verdana" w:hAnsi="Verdana" w:cs="Arial"/>
          <w:sz w:val="24"/>
          <w:szCs w:val="24"/>
        </w:rPr>
      </w:pPr>
      <w:r w:rsidRPr="0017581D">
        <w:rPr>
          <w:rFonts w:ascii="Verdana" w:eastAsia="Verdana" w:hAnsi="Verdana" w:cs="Arial"/>
          <w:sz w:val="24"/>
          <w:szCs w:val="24"/>
          <w:lang w:bidi="cy-GB"/>
        </w:rPr>
        <w:t>Caiff amcanion gwrth-dwyll, llwgrwobrwyo a llygredd eu trafod a'u hadolygu ar lefel strategol o fewn y sefydliad. Mae'r Pwyllgor Archwilio yn atebol am gael sicrwydd bod dulliau rheolaeth a rheoli digonol ar waith mewn perthynas â gwrth-dwyll, llwgrwobrwyo a llygredd.</w:t>
      </w:r>
    </w:p>
    <w:p w14:paraId="4D91422C" w14:textId="77777777" w:rsidR="00F96A20" w:rsidRPr="0017581D" w:rsidRDefault="00F96A20" w:rsidP="00F96A20">
      <w:pPr>
        <w:pStyle w:val="xmsoplaintext"/>
        <w:rPr>
          <w:rFonts w:ascii="Verdana" w:hAnsi="Verdana" w:cs="Arial"/>
          <w:sz w:val="24"/>
          <w:szCs w:val="24"/>
        </w:rPr>
      </w:pPr>
      <w:r w:rsidRPr="0017581D">
        <w:rPr>
          <w:rFonts w:ascii="Verdana" w:eastAsia="Verdana" w:hAnsi="Verdana" w:cs="Arial"/>
          <w:sz w:val="24"/>
          <w:szCs w:val="24"/>
          <w:lang w:bidi="cy-GB"/>
        </w:rPr>
        <w:t> </w:t>
      </w:r>
    </w:p>
    <w:p w14:paraId="58A46CCC" w14:textId="1391F75C" w:rsidR="00F96A20" w:rsidRPr="0017581D" w:rsidRDefault="00F96A20" w:rsidP="00F96A20">
      <w:pPr>
        <w:pStyle w:val="xmsoplaintext"/>
        <w:rPr>
          <w:rFonts w:ascii="Verdana" w:hAnsi="Verdana" w:cs="Arial"/>
          <w:sz w:val="24"/>
          <w:szCs w:val="24"/>
        </w:rPr>
      </w:pPr>
      <w:r w:rsidRPr="0017581D">
        <w:rPr>
          <w:rFonts w:ascii="Verdana" w:eastAsia="Verdana" w:hAnsi="Verdana" w:cs="Arial"/>
          <w:sz w:val="24"/>
          <w:szCs w:val="24"/>
          <w:lang w:bidi="cy-GB"/>
        </w:rPr>
        <w:t xml:space="preserve">Caiff hyn ei gyflawni drwy ddiweddariadau chwarterol i’r Pwyllgor gan yr LCFS, a ategir gan adroddiad blynyddol ar waith atal twyll, llwgrwobrwyo a llygredd sy’n cydymffurfio â chanllawiau Awdurdod Atal Twyll y GIG mewn perthynas â chynnwys yr holl safonau perthnasol ar gyfer twyll, llwgrwobrwyo a llygredd; ac yn rhoi diweddariad clir ar gynnydd yn erbyn amcanion y cynllun gwaith. </w:t>
      </w:r>
    </w:p>
    <w:p w14:paraId="36EEADA5" w14:textId="77777777" w:rsidR="00F96A20" w:rsidRPr="0017581D" w:rsidRDefault="00F96A20" w:rsidP="00F96A20">
      <w:pPr>
        <w:pStyle w:val="xmsoplaintext"/>
        <w:rPr>
          <w:rFonts w:ascii="Verdana" w:hAnsi="Verdana" w:cs="Arial"/>
          <w:sz w:val="24"/>
          <w:szCs w:val="24"/>
        </w:rPr>
      </w:pPr>
      <w:r w:rsidRPr="0017581D">
        <w:rPr>
          <w:rFonts w:ascii="Verdana" w:eastAsia="Verdana" w:hAnsi="Verdana" w:cs="Arial"/>
          <w:sz w:val="24"/>
          <w:szCs w:val="24"/>
          <w:lang w:bidi="cy-GB"/>
        </w:rPr>
        <w:lastRenderedPageBreak/>
        <w:t> </w:t>
      </w:r>
    </w:p>
    <w:p w14:paraId="7D885D1E" w14:textId="168B7902" w:rsidR="00F96A20" w:rsidRPr="0017581D" w:rsidRDefault="00F96A20" w:rsidP="00F96A20">
      <w:pPr>
        <w:pStyle w:val="xmsoplaintext"/>
        <w:rPr>
          <w:rFonts w:ascii="Verdana" w:hAnsi="Verdana" w:cs="Arial"/>
          <w:sz w:val="24"/>
          <w:szCs w:val="24"/>
        </w:rPr>
      </w:pPr>
      <w:r w:rsidRPr="0017581D">
        <w:rPr>
          <w:rFonts w:ascii="Verdana" w:eastAsia="Verdana" w:hAnsi="Verdana" w:cs="Arial"/>
          <w:sz w:val="24"/>
          <w:szCs w:val="24"/>
          <w:lang w:bidi="cy-GB"/>
        </w:rPr>
        <w:t>Rhaid i'r Pwyllgor fod yn fodlon bod gan y Bwrdd Iechyd drefniadau digonol ar waith i wrthweithio twyll mewnol, ac mae'n adolygu canlyniadau'r gwaith hwnnw ac yn cydnabod y gwaith a gwblhawyd yn unol â'r risgiau a gyflwynwyd a chynllun gwaith cytunedig. Mae'r Pwyllgor yn adolygu ac yn cymeradwyo'r trefniadau gwrth-dwyll mewnol yn flynyddol.</w:t>
      </w:r>
    </w:p>
    <w:p w14:paraId="3EB9A060" w14:textId="4CDC2FAB" w:rsidR="000423D7" w:rsidRPr="0017581D" w:rsidRDefault="000423D7" w:rsidP="00D12D4A">
      <w:pPr>
        <w:spacing w:after="0" w:line="240" w:lineRule="auto"/>
        <w:rPr>
          <w:rFonts w:ascii="Verdana" w:hAnsi="Verdana" w:cs="Arial"/>
          <w:szCs w:val="24"/>
        </w:rPr>
      </w:pPr>
    </w:p>
    <w:p w14:paraId="724A4B41" w14:textId="77777777" w:rsidR="00573C93" w:rsidRPr="0017581D" w:rsidRDefault="00573C93" w:rsidP="00D12D4A">
      <w:pPr>
        <w:widowControl w:val="0"/>
        <w:autoSpaceDE w:val="0"/>
        <w:autoSpaceDN w:val="0"/>
        <w:spacing w:after="0" w:line="240" w:lineRule="auto"/>
        <w:rPr>
          <w:rFonts w:ascii="Verdana" w:hAnsi="Verdana" w:cs="Arial"/>
          <w:b/>
          <w:i/>
          <w:color w:val="2E74B5" w:themeColor="accent1" w:themeShade="BF"/>
          <w:szCs w:val="24"/>
        </w:rPr>
      </w:pPr>
      <w:r w:rsidRPr="0017581D">
        <w:rPr>
          <w:rFonts w:ascii="Verdana" w:eastAsia="Verdana" w:hAnsi="Verdana" w:cs="Arial"/>
          <w:b/>
          <w:i/>
          <w:color w:val="2E74B5" w:themeColor="accent1" w:themeShade="BF"/>
          <w:szCs w:val="24"/>
          <w:lang w:bidi="cy-GB"/>
        </w:rPr>
        <w:t xml:space="preserve">Pensiynau’r GIG </w:t>
      </w:r>
    </w:p>
    <w:p w14:paraId="2735E849" w14:textId="77777777" w:rsidR="004A52CA" w:rsidRPr="0017581D" w:rsidRDefault="00573C93" w:rsidP="00D12D4A">
      <w:pPr>
        <w:spacing w:after="0" w:line="240" w:lineRule="auto"/>
        <w:rPr>
          <w:rFonts w:ascii="Verdana" w:hAnsi="Verdana" w:cs="Arial"/>
          <w:iCs/>
          <w:szCs w:val="24"/>
        </w:rPr>
      </w:pPr>
      <w:r w:rsidRPr="0017581D">
        <w:rPr>
          <w:rFonts w:ascii="Verdana" w:eastAsia="Verdana" w:hAnsi="Verdana" w:cs="Arial"/>
          <w:szCs w:val="24"/>
          <w:lang w:bidi="cy-GB"/>
        </w:rPr>
        <w:t xml:space="preserve">Fel cyflogwr gyda staff sydd â hawl i aelodaeth o Gynllun Pensiwn y GIG, mae mesurau rheoli ar waith i sicrhau y cydymffurfir â holl rwymedigaethau’r cyflogwr a gynhwysir yn rheoliadau’r cynllun. Mae hyn yn cynnwys sicrhau bod didyniadau o'r cyflog, cyfraniadau'r cyflogwr a thaliadau yn unol â rheolau'r cynllun, a bod cofnodion aelodau'n cael eu diweddaru'n gywir yn unol â'r amserlenni a nodir yn y rheoliadau. </w:t>
      </w:r>
    </w:p>
    <w:p w14:paraId="2872E3CD" w14:textId="77777777" w:rsidR="004011DF" w:rsidRPr="0017581D" w:rsidRDefault="004011DF" w:rsidP="00D12D4A">
      <w:pPr>
        <w:widowControl w:val="0"/>
        <w:autoSpaceDE w:val="0"/>
        <w:autoSpaceDN w:val="0"/>
        <w:spacing w:after="0" w:line="240" w:lineRule="auto"/>
        <w:rPr>
          <w:rFonts w:ascii="Verdana" w:hAnsi="Verdana" w:cs="Arial"/>
          <w:b/>
          <w:i/>
          <w:color w:val="2E74B5" w:themeColor="accent1" w:themeShade="BF"/>
          <w:szCs w:val="24"/>
        </w:rPr>
      </w:pPr>
      <w:r w:rsidRPr="0017581D">
        <w:rPr>
          <w:rFonts w:ascii="Verdana" w:eastAsia="Verdana" w:hAnsi="Verdana" w:cs="Arial"/>
          <w:b/>
          <w:i/>
          <w:color w:val="2E74B5" w:themeColor="accent1" w:themeShade="BF"/>
          <w:szCs w:val="24"/>
          <w:lang w:bidi="cy-GB"/>
        </w:rPr>
        <w:t>Ansawdd y Data</w:t>
      </w:r>
    </w:p>
    <w:p w14:paraId="0ABD7DF3" w14:textId="5B5C37DF" w:rsidR="00D623E4" w:rsidRPr="00A171B1" w:rsidRDefault="00D623E4" w:rsidP="00D12D4A">
      <w:pPr>
        <w:spacing w:after="0" w:line="240" w:lineRule="auto"/>
        <w:rPr>
          <w:rFonts w:ascii="Verdana" w:hAnsi="Verdana" w:cs="Arial"/>
          <w:szCs w:val="24"/>
        </w:rPr>
      </w:pPr>
      <w:r>
        <w:rPr>
          <w:rFonts w:ascii="Verdana" w:eastAsia="Verdana" w:hAnsi="Verdana" w:cs="Verdana"/>
          <w:lang w:bidi="cy-GB"/>
        </w:rPr>
        <w:t xml:space="preserve">Mae'r Bwrdd Rheoli, y Pwyllgor Perfformiad a Chyllid, a'r Pwyllgor Digidol, Data, Ymchwil ac Arloesi yn derbyn adroddiadau rheolaidd sy'n nodi gwybodaeth allweddol am berfformiad a deallusrwydd busnes. Cefnogir hyn gan Dîm Deallusrwydd Busnes cynhwysfawr, sy'n darparu dadansoddiad a goruchwyliaeth i gefnogi'r broses o wneud penderfyniadau a rheoli perfformiad. Gyda'i gilydd, mae'r trefniadau hyn yn rhoi sicrwydd ynghylch ansawdd, cyfanrwydd a defnydd data'r sefydliad. Mae gan y Bwrdd Iechyd </w:t>
      </w:r>
      <w:hyperlink r:id="rId104" w:history="1">
        <w:r>
          <w:rPr>
            <w:rStyle w:val="Hyperlink"/>
            <w:rFonts w:ascii="Verdana" w:eastAsia="Verdana" w:hAnsi="Verdana" w:cs="Verdana"/>
            <w:lang w:bidi="cy-GB"/>
          </w:rPr>
          <w:t>Strategaeth Deallusrwydd Busnes 2022–25</w:t>
        </w:r>
      </w:hyperlink>
      <w:r>
        <w:rPr>
          <w:rFonts w:ascii="Verdana" w:eastAsia="Verdana" w:hAnsi="Verdana" w:cs="Verdana"/>
          <w:lang w:bidi="cy-GB"/>
        </w:rPr>
        <w:t xml:space="preserve"> hefyd, ac mae'n datblygu model cyflwyno Deallusrwydd Busnes newydd i wneud y gorau o sgiliau'r staff a gwella effeithlonrwydd ar draws y sefydliad.</w:t>
      </w:r>
    </w:p>
    <w:p w14:paraId="3AB43D74" w14:textId="77777777" w:rsidR="00A171B1" w:rsidRPr="0017581D" w:rsidRDefault="00A171B1" w:rsidP="00D12D4A">
      <w:pPr>
        <w:spacing w:after="0" w:line="240" w:lineRule="auto"/>
        <w:rPr>
          <w:rFonts w:ascii="Verdana" w:hAnsi="Verdana" w:cs="Arial"/>
          <w:color w:val="FF0000"/>
          <w:szCs w:val="24"/>
        </w:rPr>
      </w:pPr>
    </w:p>
    <w:p w14:paraId="403BB97F" w14:textId="77777777" w:rsidR="006E608A" w:rsidRPr="0017581D" w:rsidRDefault="006E608A" w:rsidP="00785C07">
      <w:pPr>
        <w:widowControl w:val="0"/>
        <w:spacing w:after="0" w:line="240" w:lineRule="auto"/>
        <w:rPr>
          <w:rFonts w:ascii="Verdana" w:hAnsi="Verdana" w:cs="Arial"/>
          <w:b/>
          <w:i/>
          <w:color w:val="2E74B5" w:themeColor="accent1" w:themeShade="BF"/>
          <w:szCs w:val="24"/>
        </w:rPr>
      </w:pPr>
      <w:r w:rsidRPr="0017581D">
        <w:rPr>
          <w:rFonts w:ascii="Verdana" w:eastAsia="Verdana" w:hAnsi="Verdana" w:cs="Arial"/>
          <w:b/>
          <w:i/>
          <w:color w:val="2E74B5" w:themeColor="accent1" w:themeShade="BF"/>
          <w:szCs w:val="24"/>
          <w:lang w:bidi="cy-GB"/>
        </w:rPr>
        <w:t>Deddf Lefelau Staff Nyrsio (Cymru) 2016</w:t>
      </w:r>
    </w:p>
    <w:p w14:paraId="6F8CF1C5" w14:textId="31EB41CF" w:rsidR="00F91024" w:rsidRPr="00FF6249" w:rsidRDefault="006E608A" w:rsidP="00785C07">
      <w:pPr>
        <w:widowControl w:val="0"/>
        <w:spacing w:after="0" w:line="240" w:lineRule="auto"/>
        <w:rPr>
          <w:rStyle w:val="Hyperlink"/>
          <w:rFonts w:ascii="Verdana" w:hAnsi="Verdana" w:cs="Arial"/>
          <w:color w:val="auto"/>
          <w:szCs w:val="24"/>
        </w:rPr>
      </w:pPr>
      <w:r w:rsidRPr="00FF6249">
        <w:rPr>
          <w:rFonts w:ascii="Verdana" w:eastAsia="Verdana" w:hAnsi="Verdana" w:cs="Arial"/>
          <w:szCs w:val="24"/>
          <w:lang w:bidi="cy-GB"/>
        </w:rPr>
        <w:t>Mae'r Bwrdd yn adolygu cydymffurfiaeth â Deddf Lefelau Staffio Nyrsys (Cymru) 2016, gan dderbyn adroddiadau ddwywaith y flwyddyn – ym mis Mai a mis Tachwedd. Roedd yr adroddiad diweddaraf yn</w:t>
      </w:r>
      <w:r w:rsidR="005C3481" w:rsidRPr="00FF6249">
        <w:rPr>
          <w:rFonts w:ascii="Verdana" w:eastAsia="Verdana" w:hAnsi="Verdana" w:cs="Arial"/>
          <w:szCs w:val="24"/>
          <w:lang w:bidi="cy-GB"/>
        </w:rPr>
        <w:fldChar w:fldCharType="begin"/>
      </w:r>
      <w:r w:rsidR="00D83B2A" w:rsidRPr="00FF6249">
        <w:rPr>
          <w:rFonts w:ascii="Verdana" w:eastAsia="Verdana" w:hAnsi="Verdana" w:cs="Arial"/>
          <w:szCs w:val="24"/>
          <w:lang w:bidi="cy-GB"/>
        </w:rPr>
        <w:instrText>HYPERLINK "https://sbuhb.nhs.wales/about-us/our-health-board/our-board-business/board-meetings-and-papers/board-november-2025/"</w:instrText>
      </w:r>
      <w:r w:rsidR="00E259D5" w:rsidRPr="00FF6249">
        <w:rPr>
          <w:rFonts w:ascii="Verdana" w:eastAsia="Verdana" w:hAnsi="Verdana" w:cs="Arial"/>
          <w:szCs w:val="24"/>
          <w:lang w:bidi="cy-GB"/>
        </w:rPr>
      </w:r>
      <w:r w:rsidR="005C3481" w:rsidRPr="00FF6249">
        <w:rPr>
          <w:rFonts w:ascii="Verdana" w:eastAsia="Verdana" w:hAnsi="Verdana" w:cs="Arial"/>
          <w:szCs w:val="24"/>
          <w:lang w:bidi="cy-GB"/>
        </w:rPr>
        <w:fldChar w:fldCharType="separate"/>
      </w:r>
      <w:r w:rsidRPr="00FF6249">
        <w:rPr>
          <w:rFonts w:ascii="Verdana" w:eastAsia="Verdana" w:hAnsi="Verdana" w:cs="Arial"/>
          <w:szCs w:val="24"/>
          <w:lang w:bidi="cy-GB"/>
        </w:rPr>
        <w:t xml:space="preserve"> </w:t>
      </w:r>
      <w:r w:rsidR="00F91024" w:rsidRPr="00FF6249">
        <w:rPr>
          <w:rStyle w:val="Hyperlink"/>
          <w:rFonts w:ascii="Verdana" w:eastAsia="Verdana" w:hAnsi="Verdana" w:cs="Arial"/>
          <w:color w:val="auto"/>
          <w:szCs w:val="24"/>
          <w:lang w:bidi="cy-GB"/>
        </w:rPr>
        <w:t>Tachwedd 2025</w:t>
      </w:r>
    </w:p>
    <w:p w14:paraId="4E48213E" w14:textId="68FC6C3D" w:rsidR="006E608A" w:rsidRPr="00FF6249" w:rsidRDefault="005C3481" w:rsidP="00785C07">
      <w:pPr>
        <w:widowControl w:val="0"/>
        <w:spacing w:after="0" w:line="240" w:lineRule="auto"/>
        <w:rPr>
          <w:rFonts w:ascii="Verdana" w:hAnsi="Verdana" w:cs="Arial"/>
          <w:szCs w:val="24"/>
        </w:rPr>
      </w:pPr>
      <w:r w:rsidRPr="00FF6249">
        <w:rPr>
          <w:rFonts w:ascii="Verdana" w:eastAsia="Verdana" w:hAnsi="Verdana" w:cs="Arial"/>
          <w:szCs w:val="24"/>
          <w:lang w:bidi="cy-GB"/>
        </w:rPr>
        <w:fldChar w:fldCharType="end"/>
      </w:r>
      <w:r w:rsidR="00F91024" w:rsidRPr="00FF6249">
        <w:rPr>
          <w:rFonts w:ascii="Verdana" w:eastAsia="Verdana" w:hAnsi="Verdana" w:cs="Arial"/>
          <w:szCs w:val="24"/>
          <w:lang w:bidi="cy-GB"/>
        </w:rPr>
        <w:t xml:space="preserve"> </w:t>
      </w:r>
    </w:p>
    <w:p w14:paraId="0F99D430" w14:textId="77777777" w:rsidR="004A52CA" w:rsidRPr="0017581D" w:rsidRDefault="004A52CA" w:rsidP="003B7534">
      <w:pPr>
        <w:pStyle w:val="ListParagraph"/>
        <w:numPr>
          <w:ilvl w:val="0"/>
          <w:numId w:val="26"/>
        </w:numPr>
        <w:spacing w:after="0" w:line="240" w:lineRule="auto"/>
        <w:rPr>
          <w:rFonts w:ascii="Verdana" w:hAnsi="Verdana" w:cs="Arial"/>
          <w:b/>
          <w:color w:val="2E74B5" w:themeColor="accent1" w:themeShade="BF"/>
          <w:sz w:val="24"/>
          <w:szCs w:val="24"/>
          <w:lang w:val="en-GB"/>
        </w:rPr>
      </w:pPr>
      <w:r w:rsidRPr="0017581D">
        <w:rPr>
          <w:rFonts w:ascii="Verdana" w:eastAsia="Verdana" w:hAnsi="Verdana" w:cs="Arial"/>
          <w:b/>
          <w:color w:val="2E74B5" w:themeColor="accent1" w:themeShade="BF"/>
          <w:sz w:val="24"/>
          <w:szCs w:val="24"/>
          <w:lang w:val="cy-GB" w:bidi="cy-GB"/>
        </w:rPr>
        <w:t>Adolygiad o Effeithiolrwydd</w:t>
      </w:r>
    </w:p>
    <w:p w14:paraId="1B6DEA44" w14:textId="37000BB1" w:rsidR="004A52CA" w:rsidRDefault="567CE5E4" w:rsidP="51BCF857">
      <w:pPr>
        <w:spacing w:after="0" w:line="240" w:lineRule="auto"/>
        <w:rPr>
          <w:rFonts w:ascii="Verdana" w:hAnsi="Verdana" w:cs="Arial"/>
        </w:rPr>
      </w:pPr>
      <w:r w:rsidRPr="725EBD80">
        <w:rPr>
          <w:rFonts w:ascii="Verdana" w:eastAsia="Verdana" w:hAnsi="Verdana" w:cs="Arial"/>
          <w:lang w:bidi="cy-GB"/>
        </w:rPr>
        <w:t>Fel y swyddog atebol, mae gennyf gyfrifoldeb dros adolygu effeithiolrwydd y system rheolaeth fewnol. Caiff hyn ei lywio gan waith yr Archwiliad Mewnol a’r Cyfarwyddwyr Gweithredol sy’n gyfrifol am ddatblygu a chynnal y Fframwaith Rheolaeth Fewnol, yn ogystal â sylwadau gan Archwilwyr Allanol. Mae gwaith wedi parhau i wella'r wybodaeth am berfformiad a ddarperir i'r bwrdd a'i bwyllgorau, er mwyn sicrhau ei chywirdeb a'i dibynadwyedd, yn ogystal â sicrhau bod Amcanion y Sefydliad yn cael eu cyflawni. Fel rhan o weithredu Fframwaith Sicrwydd y Bwrdd, mae gan Bwyllgorau bellach gyfrifoldebau wedi'u dirprwyo i fonitro datblygiadau yn eu meysydd, gan fod y Bwrdd yn atebol am gynnal system gadarn o reolaeth fewnol sy'n cefnogi cyflawni Amcanion y Sefydliad, yn bennaf trwy'r pwyllgorau Archwilio ac Ansawdd a Diogelwch.</w:t>
      </w:r>
    </w:p>
    <w:p w14:paraId="0627D324" w14:textId="77777777" w:rsidR="00590B6F" w:rsidRDefault="00590B6F" w:rsidP="00D12D4A">
      <w:pPr>
        <w:spacing w:after="0" w:line="240" w:lineRule="auto"/>
        <w:rPr>
          <w:rFonts w:ascii="Verdana" w:hAnsi="Verdana" w:cs="Arial"/>
          <w:szCs w:val="24"/>
        </w:rPr>
      </w:pPr>
    </w:p>
    <w:p w14:paraId="1D9EA0A2" w14:textId="77777777" w:rsidR="004A52CA" w:rsidRPr="0017581D" w:rsidRDefault="004A52CA" w:rsidP="00D12D4A">
      <w:pPr>
        <w:widowControl w:val="0"/>
        <w:autoSpaceDE w:val="0"/>
        <w:autoSpaceDN w:val="0"/>
        <w:spacing w:after="0" w:line="240" w:lineRule="auto"/>
        <w:rPr>
          <w:rFonts w:ascii="Verdana" w:hAnsi="Verdana" w:cs="Arial"/>
          <w:b/>
          <w:i/>
          <w:color w:val="2E74B5" w:themeColor="accent1" w:themeShade="BF"/>
          <w:szCs w:val="24"/>
        </w:rPr>
      </w:pPr>
      <w:r w:rsidRPr="0017581D">
        <w:rPr>
          <w:rFonts w:ascii="Verdana" w:eastAsia="Verdana" w:hAnsi="Verdana" w:cs="Arial"/>
          <w:b/>
          <w:i/>
          <w:color w:val="2E74B5" w:themeColor="accent1" w:themeShade="BF"/>
          <w:szCs w:val="24"/>
          <w:lang w:bidi="cy-GB"/>
        </w:rPr>
        <w:lastRenderedPageBreak/>
        <w:t xml:space="preserve">Archwiliad Mewnol </w:t>
      </w:r>
    </w:p>
    <w:p w14:paraId="69853BD1" w14:textId="29978A8A" w:rsidR="008823D8" w:rsidRPr="0017581D" w:rsidRDefault="17215661" w:rsidP="51BCF857">
      <w:pPr>
        <w:spacing w:after="0" w:line="240" w:lineRule="auto"/>
        <w:rPr>
          <w:rFonts w:ascii="Verdana" w:eastAsia="Calibri" w:hAnsi="Verdana" w:cs="Arial"/>
        </w:rPr>
      </w:pPr>
      <w:r w:rsidRPr="725EBD80">
        <w:rPr>
          <w:rFonts w:ascii="Verdana" w:eastAsia="Calibri" w:hAnsi="Verdana" w:cs="Arial"/>
          <w:lang w:bidi="cy-GB"/>
        </w:rPr>
        <w:t xml:space="preserve">Mae archwiliad mewnol yn darparu llif o sicrwydd i mi, fel y Swyddog Atebol, ac i'r Bwrdd – drwy'r Pwyllgor Archwilio – ynghylch y system rheolaeth fewnol.  Rwyf wedi comisiynu rhaglen o waith archwilio sydd wedi'i chyflawni yn unol â Safonau Archwilio Mewnol Byd-eang gan Bartneriaeth Gwasanaethau a Rennir GIG Cymru. Mae cwmpas y gwaith hwn yn cael ei gytuno gyda'r Pwyllgor Archwilio, ac yn canolbwyntio ar feysydd risg sylweddol a blaenoriaethau gwella lleol. </w:t>
      </w:r>
    </w:p>
    <w:p w14:paraId="3754C061" w14:textId="77777777" w:rsidR="008823D8" w:rsidRPr="0017581D" w:rsidRDefault="008823D8" w:rsidP="008823D8">
      <w:pPr>
        <w:spacing w:after="0" w:line="240" w:lineRule="auto"/>
        <w:rPr>
          <w:rFonts w:ascii="Verdana" w:eastAsia="Calibri" w:hAnsi="Verdana" w:cs="Arial"/>
          <w:szCs w:val="24"/>
        </w:rPr>
      </w:pPr>
    </w:p>
    <w:p w14:paraId="496521F4" w14:textId="56FA1C69" w:rsidR="008823D8" w:rsidRPr="0017581D" w:rsidRDefault="17215661" w:rsidP="51BCF857">
      <w:pPr>
        <w:spacing w:after="0" w:line="240" w:lineRule="auto"/>
        <w:rPr>
          <w:rFonts w:ascii="Verdana" w:eastAsia="Calibri" w:hAnsi="Verdana" w:cs="Arial"/>
        </w:rPr>
      </w:pPr>
      <w:r w:rsidRPr="725EBD80">
        <w:rPr>
          <w:rFonts w:ascii="Verdana" w:eastAsia="Calibri" w:hAnsi="Verdana" w:cs="Arial"/>
          <w:lang w:bidi="cy-GB"/>
        </w:rPr>
        <w:t>Mae'r farn gyffredinol gan y Pennaeth Archwilio Mewnol ar lywodraethu, rheoli risg a rheolaeth yn swyddogaeth o'r rhaglen archwilio hon sy'n seiliedig ar risg ac mae'n cyfrannu at y darlun o sicrwydd sydd ar gael i'r Bwrdd wrth adolygu effeithiolrwydd a chefnogi ein hymgyrch i wella'n barhaus.</w:t>
      </w:r>
    </w:p>
    <w:p w14:paraId="47D469E1" w14:textId="77777777" w:rsidR="008823D8" w:rsidRPr="0017581D" w:rsidRDefault="008823D8" w:rsidP="008823D8">
      <w:pPr>
        <w:spacing w:after="0" w:line="240" w:lineRule="auto"/>
        <w:rPr>
          <w:rFonts w:ascii="Verdana" w:eastAsia="Calibri" w:hAnsi="Verdana" w:cs="Arial"/>
          <w:szCs w:val="24"/>
        </w:rPr>
      </w:pPr>
    </w:p>
    <w:p w14:paraId="0C8DA777" w14:textId="77777777" w:rsidR="00081C80" w:rsidRPr="00081C80" w:rsidRDefault="008823D8" w:rsidP="003B7534">
      <w:pPr>
        <w:pStyle w:val="ListParagraph"/>
        <w:numPr>
          <w:ilvl w:val="0"/>
          <w:numId w:val="24"/>
        </w:numPr>
        <w:autoSpaceDE w:val="0"/>
        <w:autoSpaceDN w:val="0"/>
        <w:adjustRightInd w:val="0"/>
        <w:spacing w:after="0" w:line="240" w:lineRule="auto"/>
        <w:ind w:right="379"/>
        <w:rPr>
          <w:rFonts w:ascii="Verdana" w:eastAsia="Calibri" w:hAnsi="Verdana" w:cs="Arial"/>
          <w:sz w:val="24"/>
          <w:szCs w:val="24"/>
        </w:rPr>
      </w:pPr>
      <w:r w:rsidRPr="00081C80">
        <w:rPr>
          <w:rFonts w:ascii="Verdana" w:eastAsia="Verdana" w:hAnsi="Verdana" w:cs="Arial"/>
          <w:b/>
          <w:color w:val="2E74B5" w:themeColor="accent1" w:themeShade="BF"/>
          <w:sz w:val="24"/>
          <w:szCs w:val="24"/>
          <w:lang w:val="cy-GB" w:bidi="cy-GB"/>
        </w:rPr>
        <w:t xml:space="preserve">Barn y Pennaeth Archwilio Mewnol </w:t>
      </w:r>
    </w:p>
    <w:p w14:paraId="5140ECD0" w14:textId="77777777" w:rsidR="00640D14" w:rsidRPr="00465391" w:rsidRDefault="00640D14" w:rsidP="00640D14">
      <w:pPr>
        <w:autoSpaceDE w:val="0"/>
        <w:autoSpaceDN w:val="0"/>
        <w:adjustRightInd w:val="0"/>
        <w:spacing w:after="0" w:line="240" w:lineRule="auto"/>
        <w:rPr>
          <w:rFonts w:ascii="Verdana" w:eastAsia="Calibri" w:hAnsi="Verdana" w:cs="Arial"/>
          <w:szCs w:val="24"/>
        </w:rPr>
      </w:pPr>
      <w:r w:rsidRPr="00465391">
        <w:rPr>
          <w:rFonts w:ascii="Verdana" w:eastAsia="Calibri" w:hAnsi="Verdana" w:cs="Arial"/>
          <w:szCs w:val="24"/>
          <w:lang w:bidi="cy-GB"/>
        </w:rPr>
        <w:t>Pwrpas barn flynyddol y Pennaeth Archwilio Mewnol yw cyfrannu at y sicrwydd sydd ar gael i'r Prif Weithredwr, yn ei rôl fel Swyddog Atebol, ac i'r Bwrdd, sy'n sail i asesiad y Bwrdd ei hun o effeithiolrwydd y system rheolaeth fewnol.</w:t>
      </w:r>
    </w:p>
    <w:p w14:paraId="42C9B963" w14:textId="77777777" w:rsidR="00640D14" w:rsidRPr="00465391" w:rsidRDefault="00640D14" w:rsidP="00640D14">
      <w:pPr>
        <w:autoSpaceDE w:val="0"/>
        <w:autoSpaceDN w:val="0"/>
        <w:adjustRightInd w:val="0"/>
        <w:spacing w:after="0" w:line="240" w:lineRule="auto"/>
        <w:rPr>
          <w:rFonts w:ascii="Verdana" w:eastAsia="Calibri" w:hAnsi="Verdana" w:cs="Arial"/>
          <w:szCs w:val="24"/>
        </w:rPr>
      </w:pPr>
    </w:p>
    <w:p w14:paraId="4FD9E2EE" w14:textId="77777777" w:rsidR="00640D14" w:rsidRPr="00465391" w:rsidRDefault="00640D14" w:rsidP="00640D14">
      <w:pPr>
        <w:autoSpaceDE w:val="0"/>
        <w:autoSpaceDN w:val="0"/>
        <w:adjustRightInd w:val="0"/>
        <w:spacing w:after="0" w:line="240" w:lineRule="auto"/>
        <w:rPr>
          <w:rFonts w:ascii="Verdana" w:eastAsia="Calibri" w:hAnsi="Verdana" w:cs="Arial"/>
          <w:szCs w:val="24"/>
        </w:rPr>
      </w:pPr>
      <w:r w:rsidRPr="00465391">
        <w:rPr>
          <w:rFonts w:ascii="Verdana" w:eastAsia="Calibri" w:hAnsi="Verdana" w:cs="Arial"/>
          <w:szCs w:val="24"/>
          <w:lang w:bidi="cy-GB"/>
        </w:rPr>
        <w:t>Mae'r cynllun Archwilio Mewnol cymeradwy yn canolbwyntio ar risg. Yn unol â hynny, mae'n ofynnol i'r Bwrdd integreiddio canlyniadau'r gwaith archwilio mewnol ochr yn ochr â ffynonellau sicrwydd eraill wrth lunio ei asesiad cyffredinol o effeithiolrwydd rheolaeth fewnol at ddibenion y Datganiad Llywodraethu Blynyddol.</w:t>
      </w:r>
    </w:p>
    <w:p w14:paraId="74E3A7BD" w14:textId="77777777" w:rsidR="00640D14" w:rsidRPr="00465391" w:rsidRDefault="00640D14" w:rsidP="00640D14">
      <w:pPr>
        <w:autoSpaceDE w:val="0"/>
        <w:autoSpaceDN w:val="0"/>
        <w:adjustRightInd w:val="0"/>
        <w:spacing w:after="0" w:line="240" w:lineRule="auto"/>
        <w:rPr>
          <w:rFonts w:ascii="Verdana" w:eastAsia="Calibri" w:hAnsi="Verdana" w:cs="Arial"/>
          <w:szCs w:val="24"/>
        </w:rPr>
      </w:pPr>
    </w:p>
    <w:p w14:paraId="5CA6F159" w14:textId="77777777" w:rsidR="00640D14" w:rsidRPr="00465391" w:rsidRDefault="00640D14" w:rsidP="00640D14">
      <w:pPr>
        <w:autoSpaceDE w:val="0"/>
        <w:autoSpaceDN w:val="0"/>
        <w:adjustRightInd w:val="0"/>
        <w:spacing w:after="0" w:line="240" w:lineRule="auto"/>
        <w:rPr>
          <w:rFonts w:ascii="Verdana" w:eastAsia="Calibri" w:hAnsi="Verdana" w:cs="Arial"/>
          <w:szCs w:val="24"/>
        </w:rPr>
      </w:pPr>
      <w:r w:rsidRPr="00465391">
        <w:rPr>
          <w:rFonts w:ascii="Verdana" w:eastAsia="Calibri" w:hAnsi="Verdana" w:cs="Arial"/>
          <w:szCs w:val="24"/>
          <w:lang w:bidi="cy-GB"/>
        </w:rPr>
        <w:t>Barn gyffredinol Pennaeth yr Archwiliad Mewnol ar gyfer 2025–26 yw:</w:t>
      </w:r>
    </w:p>
    <w:p w14:paraId="0B85CE8F" w14:textId="77777777" w:rsidR="00640D14" w:rsidRPr="00465391" w:rsidRDefault="00640D14" w:rsidP="00640D14">
      <w:pPr>
        <w:autoSpaceDE w:val="0"/>
        <w:autoSpaceDN w:val="0"/>
        <w:adjustRightInd w:val="0"/>
        <w:spacing w:after="0" w:line="240" w:lineRule="auto"/>
        <w:rPr>
          <w:rFonts w:ascii="Verdana" w:eastAsia="Calibri" w:hAnsi="Verdana" w:cs="Arial"/>
          <w:szCs w:val="24"/>
        </w:rPr>
      </w:pPr>
    </w:p>
    <w:tbl>
      <w:tblPr>
        <w:tblW w:w="9052" w:type="dxa"/>
        <w:tblInd w:w="1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1540"/>
        <w:gridCol w:w="2268"/>
        <w:gridCol w:w="5244"/>
      </w:tblGrid>
      <w:tr w:rsidR="00640D14" w:rsidRPr="00465391" w14:paraId="34E3A13A" w14:textId="77777777" w:rsidTr="00376102">
        <w:trPr>
          <w:cantSplit/>
          <w:trHeight w:val="1660"/>
        </w:trPr>
        <w:tc>
          <w:tcPr>
            <w:tcW w:w="1540" w:type="dxa"/>
            <w:shd w:val="clear" w:color="auto" w:fill="92D050"/>
            <w:vAlign w:val="center"/>
          </w:tcPr>
          <w:p w14:paraId="2751F4A8" w14:textId="77777777" w:rsidR="00640D14" w:rsidRPr="00465391" w:rsidRDefault="00640D14" w:rsidP="00376102">
            <w:pPr>
              <w:spacing w:before="120" w:after="120"/>
              <w:jc w:val="center"/>
              <w:rPr>
                <w:rFonts w:ascii="Verdana" w:hAnsi="Verdana" w:cs="Arial"/>
                <w:b/>
                <w:bCs/>
                <w:color w:val="0070C0"/>
                <w:szCs w:val="24"/>
              </w:rPr>
            </w:pPr>
            <w:r w:rsidRPr="00465391">
              <w:rPr>
                <w:rFonts w:ascii="Verdana" w:eastAsia="Verdana" w:hAnsi="Verdana" w:cs="Arial"/>
                <w:b/>
                <w:szCs w:val="24"/>
                <w:lang w:bidi="cy-GB"/>
              </w:rPr>
              <w:t>Sicrwydd Rhesymol</w:t>
            </w:r>
          </w:p>
        </w:tc>
        <w:tc>
          <w:tcPr>
            <w:tcW w:w="2268" w:type="dxa"/>
            <w:shd w:val="clear" w:color="auto" w:fill="FFFFFF"/>
            <w:tcMar>
              <w:top w:w="0" w:type="dxa"/>
              <w:left w:w="108" w:type="dxa"/>
              <w:bottom w:w="0" w:type="dxa"/>
              <w:right w:w="108" w:type="dxa"/>
            </w:tcMar>
            <w:vAlign w:val="center"/>
            <w:hideMark/>
          </w:tcPr>
          <w:p w14:paraId="0E23870F" w14:textId="77777777" w:rsidR="00640D14" w:rsidRPr="00465391" w:rsidRDefault="00640D14" w:rsidP="00376102">
            <w:pPr>
              <w:spacing w:before="120" w:after="120"/>
              <w:jc w:val="center"/>
              <w:rPr>
                <w:rFonts w:ascii="Verdana" w:hAnsi="Verdana" w:cs="Arial"/>
                <w:color w:val="0070C0"/>
                <w:szCs w:val="24"/>
              </w:rPr>
            </w:pPr>
            <w:r w:rsidRPr="00465391">
              <w:rPr>
                <w:rFonts w:ascii="Verdana" w:eastAsia="Verdana" w:hAnsi="Verdana" w:cs="Arial"/>
                <w:noProof/>
                <w:color w:val="3D5A8C"/>
                <w:szCs w:val="24"/>
                <w:lang w:bidi="cy-GB"/>
              </w:rPr>
              <w:drawing>
                <wp:anchor distT="0" distB="0" distL="114300" distR="114300" simplePos="0" relativeHeight="251660311" behindDoc="0" locked="0" layoutInCell="1" allowOverlap="1" wp14:anchorId="1560D684" wp14:editId="3F1243EB">
                  <wp:simplePos x="0" y="0"/>
                  <wp:positionH relativeFrom="column">
                    <wp:posOffset>75565</wp:posOffset>
                  </wp:positionH>
                  <wp:positionV relativeFrom="paragraph">
                    <wp:posOffset>-457200</wp:posOffset>
                  </wp:positionV>
                  <wp:extent cx="1231900" cy="649605"/>
                  <wp:effectExtent l="0" t="0" r="6350" b="0"/>
                  <wp:wrapSquare wrapText="bothSides"/>
                  <wp:docPr id="977167277" name="Picture 977167277">
                    <a:extLst xmlns:a="http://schemas.openxmlformats.org/drawingml/2006/main">
                      <a:ext uri="{FF2B5EF4-FFF2-40B4-BE49-F238E27FC236}">
                        <a16:creationId xmlns:a16="http://schemas.microsoft.com/office/drawing/2014/main" id="{07713776-ABD6-0756-73C3-0C41DE494E2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1">
                            <a:extLst>
                              <a:ext uri="{FF2B5EF4-FFF2-40B4-BE49-F238E27FC236}">
                                <a16:creationId xmlns:a16="http://schemas.microsoft.com/office/drawing/2014/main" id="{07713776-ABD6-0756-73C3-0C41DE494E2C}"/>
                              </a:ext>
                            </a:extLst>
                          </pic:cNvPr>
                          <pic:cNvPicPr>
                            <a:picLocks noChangeAspect="1"/>
                          </pic:cNvPicPr>
                        </pic:nvPicPr>
                        <pic:blipFill>
                          <a:blip r:embed="rId105">
                            <a:extLst>
                              <a:ext uri="{28A0092B-C50C-407E-A947-70E740481C1C}">
                                <a14:useLocalDpi xmlns:a14="http://schemas.microsoft.com/office/drawing/2010/main" val="0"/>
                              </a:ext>
                            </a:extLst>
                          </a:blip>
                          <a:stretch>
                            <a:fillRect/>
                          </a:stretch>
                        </pic:blipFill>
                        <pic:spPr>
                          <a:xfrm>
                            <a:off x="0" y="0"/>
                            <a:ext cx="1231900" cy="649605"/>
                          </a:xfrm>
                          <a:prstGeom prst="rect">
                            <a:avLst/>
                          </a:prstGeom>
                        </pic:spPr>
                      </pic:pic>
                    </a:graphicData>
                  </a:graphic>
                  <wp14:sizeRelH relativeFrom="margin">
                    <wp14:pctWidth>0</wp14:pctWidth>
                  </wp14:sizeRelH>
                  <wp14:sizeRelV relativeFrom="margin">
                    <wp14:pctHeight>0</wp14:pctHeight>
                  </wp14:sizeRelV>
                </wp:anchor>
              </w:drawing>
            </w:r>
          </w:p>
        </w:tc>
        <w:tc>
          <w:tcPr>
            <w:tcW w:w="5244" w:type="dxa"/>
            <w:tcBorders>
              <w:top w:val="single" w:sz="4" w:space="0" w:color="auto"/>
            </w:tcBorders>
            <w:shd w:val="clear" w:color="auto" w:fill="FFFFFF"/>
            <w:tcMar>
              <w:top w:w="0" w:type="dxa"/>
              <w:left w:w="108" w:type="dxa"/>
              <w:bottom w:w="0" w:type="dxa"/>
              <w:right w:w="108" w:type="dxa"/>
            </w:tcMar>
            <w:vAlign w:val="center"/>
          </w:tcPr>
          <w:p w14:paraId="0400FC81" w14:textId="77777777" w:rsidR="00640D14" w:rsidRPr="00465391" w:rsidRDefault="00640D14" w:rsidP="00376102">
            <w:pPr>
              <w:spacing w:before="120" w:after="120"/>
              <w:jc w:val="both"/>
              <w:rPr>
                <w:rFonts w:ascii="Verdana" w:hAnsi="Verdana" w:cs="Arial"/>
                <w:szCs w:val="24"/>
              </w:rPr>
            </w:pPr>
            <w:r w:rsidRPr="00465391">
              <w:rPr>
                <w:rFonts w:ascii="Verdana" w:eastAsia="Verdana" w:hAnsi="Verdana" w:cs="Arial"/>
                <w:szCs w:val="24"/>
                <w:lang w:bidi="cy-GB"/>
              </w:rPr>
              <w:t xml:space="preserve">Gall y Bwrdd gymryd </w:t>
            </w:r>
            <w:r w:rsidRPr="00465391">
              <w:rPr>
                <w:rFonts w:ascii="Verdana" w:eastAsia="Verdana" w:hAnsi="Verdana" w:cs="Arial"/>
                <w:b/>
                <w:szCs w:val="24"/>
                <w:lang w:bidi="cy-GB"/>
              </w:rPr>
              <w:t>Sicrwydd Rhesymol</w:t>
            </w:r>
            <w:r w:rsidRPr="00465391">
              <w:rPr>
                <w:rFonts w:ascii="Verdana" w:eastAsia="Verdana" w:hAnsi="Verdana" w:cs="Arial"/>
                <w:szCs w:val="24"/>
                <w:lang w:bidi="cy-GB"/>
              </w:rPr>
              <w:t xml:space="preserve"> fod y trefniadau sydd yn eu lle i sicrhau llywodraethiant, rheolaeth risg a rheolaeth fewnol, yn y meysydd hynny sydd wedi eu hadolygu, wedi eu dylunio’n addas ac wedi eu rhoi ar waith yn effeithiol. Mae rhai materion angen sylw rheolwyr wrth gynllunio rheolaeth neu gydymffurfiaeth, gydag effaith isel i gymedrol ar amlygiad i risg gweddilliol, hyd nes y cânt eu datrys.</w:t>
            </w:r>
          </w:p>
        </w:tc>
      </w:tr>
    </w:tbl>
    <w:p w14:paraId="1BAD0909" w14:textId="77777777" w:rsidR="00640D14" w:rsidRPr="00465391" w:rsidRDefault="00640D14" w:rsidP="00640D14">
      <w:pPr>
        <w:autoSpaceDE w:val="0"/>
        <w:autoSpaceDN w:val="0"/>
        <w:adjustRightInd w:val="0"/>
        <w:spacing w:after="0" w:line="240" w:lineRule="auto"/>
        <w:rPr>
          <w:rFonts w:ascii="Verdana" w:eastAsia="Calibri" w:hAnsi="Verdana" w:cs="Arial"/>
          <w:szCs w:val="24"/>
        </w:rPr>
      </w:pPr>
    </w:p>
    <w:p w14:paraId="58406560" w14:textId="77777777" w:rsidR="00640D14" w:rsidRPr="00465391" w:rsidRDefault="00640D14" w:rsidP="00640D14">
      <w:pPr>
        <w:pStyle w:val="ListParagraph"/>
        <w:autoSpaceDE w:val="0"/>
        <w:autoSpaceDN w:val="0"/>
        <w:adjustRightInd w:val="0"/>
        <w:spacing w:after="0" w:line="240" w:lineRule="auto"/>
        <w:ind w:right="379"/>
        <w:rPr>
          <w:rFonts w:ascii="Verdana" w:hAnsi="Verdana" w:cs="Arial"/>
          <w:b/>
          <w:bCs/>
          <w:color w:val="FF0000"/>
          <w:sz w:val="24"/>
          <w:szCs w:val="24"/>
        </w:rPr>
      </w:pPr>
    </w:p>
    <w:p w14:paraId="397DFC2D" w14:textId="77777777" w:rsidR="00640D14" w:rsidRPr="00465391" w:rsidRDefault="00640D14" w:rsidP="00640D14">
      <w:pPr>
        <w:pStyle w:val="ListParagraph"/>
        <w:numPr>
          <w:ilvl w:val="0"/>
          <w:numId w:val="24"/>
        </w:numPr>
        <w:autoSpaceDE w:val="0"/>
        <w:autoSpaceDN w:val="0"/>
        <w:adjustRightInd w:val="0"/>
        <w:spacing w:after="0" w:line="240" w:lineRule="auto"/>
        <w:ind w:right="379"/>
        <w:rPr>
          <w:rFonts w:ascii="Verdana" w:hAnsi="Verdana" w:cs="Arial"/>
          <w:b/>
          <w:bCs/>
          <w:sz w:val="24"/>
          <w:szCs w:val="24"/>
        </w:rPr>
      </w:pPr>
      <w:r w:rsidRPr="00465391">
        <w:rPr>
          <w:rFonts w:ascii="Verdana" w:eastAsia="Verdana" w:hAnsi="Verdana" w:cs="Arial"/>
          <w:b/>
          <w:sz w:val="24"/>
          <w:szCs w:val="24"/>
          <w:lang w:val="cy-GB" w:bidi="cy-GB"/>
        </w:rPr>
        <w:t>Cyflawni'r Cynllun Archwilio Mewnol</w:t>
      </w:r>
    </w:p>
    <w:p w14:paraId="31401E32" w14:textId="77777777" w:rsidR="00640D14" w:rsidRPr="00465391" w:rsidRDefault="00640D14" w:rsidP="00640D14">
      <w:pPr>
        <w:spacing w:after="0" w:line="240" w:lineRule="auto"/>
        <w:rPr>
          <w:rFonts w:ascii="Verdana" w:hAnsi="Verdana" w:cs="Arial"/>
          <w:szCs w:val="24"/>
        </w:rPr>
      </w:pPr>
      <w:r w:rsidRPr="00465391">
        <w:rPr>
          <w:rFonts w:ascii="Verdana" w:eastAsia="Verdana" w:hAnsi="Verdana" w:cs="Arial"/>
          <w:szCs w:val="24"/>
          <w:lang w:bidi="cy-GB"/>
        </w:rPr>
        <w:t xml:space="preserve">Mae'r Cynllun Archwilio Mewnol wedi'i gyflawni i raddau helaeth yn unol â'r amserlen y cytunwyd arni ac unrhyw newidiadau a oedd eu hangen yn ystod y flwyddyn, fel y'u cymeradwywyd gan y Pwyllgor Archwilio (y </w:t>
      </w:r>
      <w:r w:rsidRPr="00465391">
        <w:rPr>
          <w:rFonts w:ascii="Verdana" w:eastAsia="Verdana" w:hAnsi="Verdana" w:cs="Arial"/>
          <w:szCs w:val="24"/>
          <w:lang w:bidi="cy-GB"/>
        </w:rPr>
        <w:lastRenderedPageBreak/>
        <w:t>'Pwyllgor'). Cyflwynwyd adroddiadau cynnydd archwilio rheolaidd i'r Pwyllgor drwy gydol y flwyddyn.</w:t>
      </w:r>
    </w:p>
    <w:p w14:paraId="03D32176" w14:textId="77777777" w:rsidR="00640D14" w:rsidRPr="00465391" w:rsidRDefault="00640D14" w:rsidP="00640D14">
      <w:pPr>
        <w:spacing w:after="0" w:line="240" w:lineRule="auto"/>
        <w:rPr>
          <w:rFonts w:ascii="Verdana" w:hAnsi="Verdana" w:cs="Arial"/>
          <w:szCs w:val="24"/>
        </w:rPr>
      </w:pPr>
    </w:p>
    <w:p w14:paraId="55B74F4F" w14:textId="77777777" w:rsidR="00640D14" w:rsidRPr="00465391" w:rsidRDefault="00640D14" w:rsidP="00640D14">
      <w:pPr>
        <w:spacing w:after="0" w:line="240" w:lineRule="auto"/>
        <w:rPr>
          <w:rFonts w:ascii="Verdana" w:hAnsi="Verdana" w:cs="Arial"/>
          <w:szCs w:val="24"/>
        </w:rPr>
      </w:pPr>
      <w:r w:rsidRPr="00465391">
        <w:rPr>
          <w:rFonts w:ascii="Verdana" w:eastAsia="Verdana" w:hAnsi="Verdana" w:cs="Arial"/>
          <w:szCs w:val="24"/>
          <w:lang w:bidi="cy-GB"/>
        </w:rPr>
        <w:t xml:space="preserve">Er bod angen gwneud newidiadau i'r cynllun yn ystod y flwyddyn, gallwn gadarnhau bod digon o waith archwilio wedi'i wneud i gefnogi darparu barn flynyddol gyffredinol, yn unol â gofynion y Safonau Archwilio Mewnol Byd-eang. </w:t>
      </w:r>
    </w:p>
    <w:p w14:paraId="746A6050" w14:textId="77777777" w:rsidR="00640D14" w:rsidRPr="00465391" w:rsidRDefault="00640D14" w:rsidP="00640D14">
      <w:pPr>
        <w:spacing w:after="0" w:line="240" w:lineRule="auto"/>
        <w:rPr>
          <w:rFonts w:ascii="Verdana" w:hAnsi="Verdana" w:cs="Arial"/>
          <w:szCs w:val="24"/>
        </w:rPr>
      </w:pPr>
    </w:p>
    <w:p w14:paraId="2FFDDC5E" w14:textId="77777777" w:rsidR="00640D14" w:rsidRPr="00465391" w:rsidRDefault="00640D14" w:rsidP="00640D14">
      <w:pPr>
        <w:spacing w:after="0" w:line="240" w:lineRule="auto"/>
        <w:rPr>
          <w:rFonts w:ascii="Verdana" w:hAnsi="Verdana" w:cs="Arial"/>
          <w:szCs w:val="24"/>
        </w:rPr>
      </w:pPr>
      <w:r w:rsidRPr="00465391">
        <w:rPr>
          <w:rFonts w:ascii="Verdana" w:eastAsia="Verdana" w:hAnsi="Verdana" w:cs="Arial"/>
          <w:szCs w:val="24"/>
          <w:lang w:bidi="cy-GB"/>
        </w:rPr>
        <w:t xml:space="preserve">Cyflwynwyd Cynllun Archwilio Mewnol 2025-26 i'r Pwyllgor yn wreiddiol ym mis Mawrth 2025. Adroddwyd am unrhyw newidiadau dilynol i'r cynllun i'r Pwyllgor Archwilio, a'u cymeradwyo ganddo, fel rhan o'n hadroddiadau arferol ar gynnydd. </w:t>
      </w:r>
    </w:p>
    <w:p w14:paraId="38FBCD01" w14:textId="77777777" w:rsidR="00640D14" w:rsidRPr="00465391" w:rsidRDefault="00640D14" w:rsidP="00640D14">
      <w:pPr>
        <w:spacing w:after="0" w:line="240" w:lineRule="auto"/>
        <w:rPr>
          <w:rFonts w:ascii="Verdana" w:hAnsi="Verdana" w:cs="Arial"/>
          <w:szCs w:val="24"/>
        </w:rPr>
      </w:pPr>
    </w:p>
    <w:p w14:paraId="2EF46473" w14:textId="77777777" w:rsidR="00640D14" w:rsidRPr="00465391" w:rsidRDefault="00640D14" w:rsidP="00640D14">
      <w:pPr>
        <w:spacing w:after="0" w:line="240" w:lineRule="auto"/>
        <w:rPr>
          <w:rFonts w:ascii="Verdana" w:hAnsi="Verdana" w:cs="Arial"/>
          <w:szCs w:val="24"/>
        </w:rPr>
      </w:pPr>
      <w:r w:rsidRPr="00465391">
        <w:rPr>
          <w:rFonts w:ascii="Verdana" w:eastAsia="Verdana" w:hAnsi="Verdana" w:cs="Arial"/>
          <w:szCs w:val="24"/>
          <w:lang w:bidi="cy-GB"/>
        </w:rPr>
        <w:t>Fel yn y blynyddoedd blaenorol, mae gwaith archwilio a wnaed ym Mhartneriaeth Cydwasanaethau GIG Cymru, Iechyd a Gofal Digidol Cymru, a Chyd-bwyllgor Comisiynu GIG Cymru, wedi cyfrannu at, ac yn cefnogi, y farn archwilio fewnol gyffredinol ar gyfer cyrff iechyd GIG Cymru.</w:t>
      </w:r>
    </w:p>
    <w:p w14:paraId="70BE5562" w14:textId="77777777" w:rsidR="00640D14" w:rsidRPr="00465391" w:rsidRDefault="00640D14" w:rsidP="00640D14">
      <w:pPr>
        <w:spacing w:after="0" w:line="240" w:lineRule="auto"/>
        <w:rPr>
          <w:rFonts w:ascii="Verdana" w:hAnsi="Verdana" w:cs="Arial"/>
          <w:color w:val="EE0000"/>
          <w:szCs w:val="24"/>
        </w:rPr>
      </w:pPr>
    </w:p>
    <w:p w14:paraId="50DE86FD" w14:textId="77777777" w:rsidR="00640D14" w:rsidRPr="00465391" w:rsidRDefault="00640D14" w:rsidP="00640D14">
      <w:pPr>
        <w:spacing w:after="0" w:line="240" w:lineRule="auto"/>
        <w:rPr>
          <w:rFonts w:ascii="Verdana" w:hAnsi="Verdana" w:cs="Arial"/>
          <w:szCs w:val="24"/>
        </w:rPr>
      </w:pPr>
      <w:r w:rsidRPr="00465391">
        <w:rPr>
          <w:rFonts w:ascii="Verdana" w:eastAsia="Verdana" w:hAnsi="Verdana" w:cs="Arial"/>
          <w:szCs w:val="24"/>
          <w:lang w:bidi="cy-GB"/>
        </w:rPr>
        <w:t>Daeth ein Asesiad Ansawdd Allanol (EQA) diweddaraf – a gynhaliwyd gan y Sefydliad Siartredig Cyllid Cyhoeddus a Chyfrifyddiaeth (CIPFA) ym mis Mawrth 2023 ac y rhoddwyd adroddiad arno ym mis Ebrill 2023 – i’r casgliad bod y gwasanaeth yn 'cydymffurfio’n llawn' â safonau proffesiynol. Yn ogystal, cadarnhaodd ein Rhaglen Sicrhau ac Gwella Ansawdd (QAIP) flynyddol fod gweithgareddau archwilio mewnol yn parhau i 'gydymffurfio'n gyffredinol' â gofynion y Safonau Archwilio Mewnol Byd-eang (GIAS) yn ystod 2025/26. Ar y sail hon, gallwn nodi bod y gwasanaeth 'yn cydymffurfio â safonau proffesiynol y Institute of Internal Auditors ac â GIAS.'</w:t>
      </w:r>
    </w:p>
    <w:p w14:paraId="03ED7174" w14:textId="77777777" w:rsidR="00640D14" w:rsidRPr="00465391" w:rsidRDefault="00640D14" w:rsidP="00640D14">
      <w:pPr>
        <w:pStyle w:val="AuditBodyText"/>
        <w:spacing w:after="0"/>
        <w:jc w:val="left"/>
      </w:pPr>
    </w:p>
    <w:p w14:paraId="472624F0" w14:textId="77777777" w:rsidR="00640D14" w:rsidRPr="00465391" w:rsidRDefault="00640D14" w:rsidP="00640D14">
      <w:pPr>
        <w:pStyle w:val="ListParagraph"/>
        <w:widowControl w:val="0"/>
        <w:numPr>
          <w:ilvl w:val="0"/>
          <w:numId w:val="24"/>
        </w:numPr>
        <w:autoSpaceDE w:val="0"/>
        <w:autoSpaceDN w:val="0"/>
        <w:adjustRightInd w:val="0"/>
        <w:spacing w:after="0" w:line="240" w:lineRule="auto"/>
        <w:ind w:right="379"/>
        <w:rPr>
          <w:rFonts w:ascii="Verdana" w:hAnsi="Verdana" w:cs="Arial"/>
          <w:b/>
          <w:bCs/>
          <w:sz w:val="24"/>
          <w:szCs w:val="24"/>
        </w:rPr>
      </w:pPr>
      <w:r w:rsidRPr="00465391">
        <w:rPr>
          <w:rFonts w:ascii="Verdana" w:eastAsia="Verdana" w:hAnsi="Verdana" w:cs="Arial"/>
          <w:b/>
          <w:sz w:val="24"/>
          <w:szCs w:val="24"/>
          <w:lang w:val="cy-GB" w:bidi="cy-GB"/>
        </w:rPr>
        <w:t>Crynodeb o Dasgau Archwilio</w:t>
      </w:r>
    </w:p>
    <w:p w14:paraId="1D63F510" w14:textId="77777777" w:rsidR="00640D14" w:rsidRPr="00465391" w:rsidRDefault="00640D14" w:rsidP="00640D14">
      <w:pPr>
        <w:widowControl w:val="0"/>
        <w:spacing w:after="0" w:line="240" w:lineRule="auto"/>
        <w:rPr>
          <w:rFonts w:ascii="Verdana" w:hAnsi="Verdana" w:cs="Arial"/>
          <w:szCs w:val="24"/>
        </w:rPr>
      </w:pPr>
      <w:r w:rsidRPr="00465391">
        <w:rPr>
          <w:rFonts w:ascii="Verdana" w:eastAsia="Verdana" w:hAnsi="Verdana" w:cs="Arial"/>
          <w:szCs w:val="24"/>
          <w:lang w:bidi="cy-GB"/>
        </w:rPr>
        <w:t xml:space="preserve">Mae'r adran hon yn crynhoi canlyniadau'r gwaith archwilio mewnol a wnaed yn ystod y flwyddyn. Canolbwyntiwyd cwmpas yr archwiliad, a gytunwyd gyda'r rheolwyr, yn fwriadol ar y meysydd lle'r oedd y risg strategol a gweithredol uchaf. O ganlyniad, gall adolygiadau unigol nodi gwendidau rheoli sydd, oherwydd natur y cynllun sy'n seiliedig ar risg, â'r potensial i ddylanwadu ar y farn sicrwydd gyffredinol. </w:t>
      </w:r>
    </w:p>
    <w:p w14:paraId="1EBD338B" w14:textId="77777777" w:rsidR="00640D14" w:rsidRPr="00465391" w:rsidRDefault="00640D14" w:rsidP="00640D14">
      <w:pPr>
        <w:widowControl w:val="0"/>
        <w:spacing w:after="0" w:line="240" w:lineRule="auto"/>
        <w:rPr>
          <w:rFonts w:ascii="Verdana" w:hAnsi="Verdana" w:cs="Arial"/>
          <w:szCs w:val="24"/>
        </w:rPr>
      </w:pPr>
    </w:p>
    <w:p w14:paraId="5B6F0EF8" w14:textId="77777777" w:rsidR="00640D14" w:rsidRPr="00465391" w:rsidRDefault="00640D14" w:rsidP="00640D14">
      <w:pPr>
        <w:widowControl w:val="0"/>
        <w:spacing w:after="0" w:line="240" w:lineRule="auto"/>
        <w:rPr>
          <w:rFonts w:ascii="Verdana" w:hAnsi="Verdana" w:cs="Arial"/>
          <w:szCs w:val="24"/>
        </w:rPr>
      </w:pPr>
      <w:r w:rsidRPr="00465391">
        <w:rPr>
          <w:rFonts w:ascii="Verdana" w:eastAsia="Verdana" w:hAnsi="Verdana" w:cs="Arial"/>
          <w:szCs w:val="24"/>
          <w:lang w:bidi="cy-GB"/>
        </w:rPr>
        <w:t xml:space="preserve">Yn gyffredinol, mae Archwiliad Mewnol yn gallu rhoi sicrwydd i'r Bwrdd bod y trefniadau i gefnogi llywodraethu effeithiol, rheoli risg a rheolaeth fewnol wedi'u dylunio'n briodol ac yn gweithredu'n effeithiol yn y meysydd hynny lle mae sicrwydd sylweddol neu resymol wedi'i ddarparu. </w:t>
      </w:r>
    </w:p>
    <w:p w14:paraId="4E9E3821" w14:textId="77777777" w:rsidR="00640D14" w:rsidRPr="00465391" w:rsidRDefault="00640D14" w:rsidP="00640D14">
      <w:pPr>
        <w:widowControl w:val="0"/>
        <w:spacing w:after="0" w:line="240" w:lineRule="auto"/>
        <w:rPr>
          <w:rFonts w:ascii="Verdana" w:hAnsi="Verdana" w:cs="Arial"/>
          <w:szCs w:val="24"/>
        </w:rPr>
      </w:pPr>
    </w:p>
    <w:p w14:paraId="26DC2361" w14:textId="77777777" w:rsidR="00640D14" w:rsidRPr="00465391" w:rsidRDefault="00640D14" w:rsidP="00640D14">
      <w:pPr>
        <w:widowControl w:val="0"/>
        <w:spacing w:after="0" w:line="240" w:lineRule="auto"/>
        <w:rPr>
          <w:rFonts w:ascii="Verdana" w:hAnsi="Verdana" w:cs="Arial"/>
          <w:szCs w:val="24"/>
        </w:rPr>
      </w:pPr>
      <w:r w:rsidRPr="00465391">
        <w:rPr>
          <w:rFonts w:ascii="Verdana" w:eastAsia="Verdana" w:hAnsi="Verdana" w:cs="Arial"/>
          <w:szCs w:val="24"/>
          <w:lang w:bidi="cy-GB"/>
        </w:rPr>
        <w:t xml:space="preserve">Pan fo barnau sicrwydd 'Cyfyngedig' neu 'Anfoddhaol' wedi'u cyhoeddi, mae'r rheolwyr yn ymwybodol o'r materion penodol a nodwyd ac wedi cytuno ar gynlluniau gweithredu priodol i gryfhau rheolaethau. Dylid cyfeirio at y gwelliannau arfaethedig hyn yn y Datganiad Llywodraethu </w:t>
      </w:r>
      <w:r w:rsidRPr="00465391">
        <w:rPr>
          <w:rFonts w:ascii="Verdana" w:eastAsia="Verdana" w:hAnsi="Verdana" w:cs="Arial"/>
          <w:szCs w:val="24"/>
          <w:lang w:bidi="cy-GB"/>
        </w:rPr>
        <w:lastRenderedPageBreak/>
        <w:t>Blynyddol lle bo'n briodol.</w:t>
      </w:r>
    </w:p>
    <w:p w14:paraId="66460E76" w14:textId="77777777" w:rsidR="00640D14" w:rsidRPr="00465391" w:rsidRDefault="00640D14" w:rsidP="00640D14">
      <w:pPr>
        <w:widowControl w:val="0"/>
        <w:spacing w:after="0" w:line="240" w:lineRule="auto"/>
        <w:rPr>
          <w:rFonts w:ascii="Verdana" w:hAnsi="Verdana" w:cs="Arial"/>
          <w:szCs w:val="24"/>
        </w:rPr>
      </w:pPr>
    </w:p>
    <w:p w14:paraId="28A5B6FC" w14:textId="77777777" w:rsidR="00640D14" w:rsidRPr="00465391" w:rsidRDefault="00640D14" w:rsidP="00640D14">
      <w:pPr>
        <w:spacing w:after="0" w:line="240" w:lineRule="auto"/>
        <w:rPr>
          <w:rFonts w:ascii="Verdana" w:hAnsi="Verdana" w:cs="Arial"/>
          <w:szCs w:val="24"/>
        </w:rPr>
      </w:pPr>
      <w:r w:rsidRPr="00465391">
        <w:rPr>
          <w:rFonts w:ascii="Verdana" w:eastAsia="Verdana" w:hAnsi="Verdana" w:cs="Arial"/>
          <w:szCs w:val="24"/>
          <w:lang w:bidi="cy-GB"/>
        </w:rPr>
        <w:t>Yn ogystal â'r adolygiadau sicrwydd ffurfiol, cynhaliwyd gwaith cynghori a gwaith nad oedd yn arwain at farn yn ystod y flwyddyn, ac mae hynny wedi llywio barn gyffredinol Pennaeth yr Archwiliad Mewnol. Mae'r archwiliadau a gynhaliwyd yn ystod y flwyddyn, ynghyd â'u canlyniadau, wedi'u crynhoi yn y tabl isod.</w:t>
      </w:r>
    </w:p>
    <w:p w14:paraId="7869AD85" w14:textId="77777777" w:rsidR="00640D14" w:rsidRPr="00465391" w:rsidRDefault="00640D14" w:rsidP="00640D14">
      <w:pPr>
        <w:spacing w:after="0" w:line="240" w:lineRule="auto"/>
        <w:rPr>
          <w:rFonts w:ascii="Verdana" w:hAnsi="Verdana" w:cs="Arial"/>
          <w:szCs w:val="24"/>
        </w:rPr>
      </w:pPr>
    </w:p>
    <w:tbl>
      <w:tblPr>
        <w:tblStyle w:val="TableGrid"/>
        <w:tblW w:w="10206" w:type="dxa"/>
        <w:tblLook w:val="04A0" w:firstRow="1" w:lastRow="0" w:firstColumn="1" w:lastColumn="0" w:noHBand="0" w:noVBand="1"/>
      </w:tblPr>
      <w:tblGrid>
        <w:gridCol w:w="3247"/>
        <w:gridCol w:w="6959"/>
      </w:tblGrid>
      <w:tr w:rsidR="00640D14" w:rsidRPr="00465391" w14:paraId="02F5E627" w14:textId="77777777" w:rsidTr="00376102">
        <w:tc>
          <w:tcPr>
            <w:tcW w:w="3247" w:type="dxa"/>
            <w:shd w:val="clear" w:color="auto" w:fill="00B050"/>
          </w:tcPr>
          <w:p w14:paraId="0932CE91" w14:textId="77777777" w:rsidR="00640D14" w:rsidRPr="00465391" w:rsidRDefault="00640D14" w:rsidP="00376102">
            <w:pPr>
              <w:spacing w:after="80"/>
              <w:jc w:val="both"/>
              <w:rPr>
                <w:rFonts w:ascii="Verdana" w:hAnsi="Verdana" w:cs="Arial"/>
                <w:sz w:val="24"/>
                <w:szCs w:val="24"/>
              </w:rPr>
            </w:pPr>
            <w:r w:rsidRPr="00465391">
              <w:rPr>
                <w:rFonts w:ascii="Verdana" w:eastAsia="Verdana" w:hAnsi="Verdana" w:cs="Arial"/>
                <w:sz w:val="24"/>
                <w:szCs w:val="24"/>
                <w:lang w:bidi="cy-GB"/>
              </w:rPr>
              <w:t>Sicrwydd Sylweddol</w:t>
            </w:r>
          </w:p>
        </w:tc>
        <w:tc>
          <w:tcPr>
            <w:tcW w:w="6959" w:type="dxa"/>
          </w:tcPr>
          <w:p w14:paraId="7D2B3EE7" w14:textId="77777777" w:rsidR="00640D14" w:rsidRPr="00465391" w:rsidRDefault="00640D14" w:rsidP="00640D14">
            <w:pPr>
              <w:pStyle w:val="ListParagraph"/>
              <w:numPr>
                <w:ilvl w:val="0"/>
                <w:numId w:val="67"/>
              </w:numPr>
              <w:spacing w:after="80" w:line="240" w:lineRule="auto"/>
              <w:contextualSpacing w:val="0"/>
              <w:jc w:val="both"/>
              <w:rPr>
                <w:rFonts w:ascii="Verdana" w:hAnsi="Verdana" w:cs="Arial"/>
                <w:sz w:val="24"/>
                <w:szCs w:val="24"/>
              </w:rPr>
            </w:pPr>
            <w:r w:rsidRPr="00465391">
              <w:rPr>
                <w:rFonts w:ascii="Verdana" w:eastAsia="Verdana" w:hAnsi="Verdana" w:cs="Arial"/>
                <w:sz w:val="24"/>
                <w:szCs w:val="24"/>
                <w:lang w:val="cy-GB" w:bidi="cy-GB"/>
              </w:rPr>
              <w:t>Gwireddu Buddion Digidol</w:t>
            </w:r>
          </w:p>
          <w:p w14:paraId="7F1926E4" w14:textId="77777777" w:rsidR="00640D14" w:rsidRPr="00465391" w:rsidRDefault="00640D14" w:rsidP="00640D14">
            <w:pPr>
              <w:pStyle w:val="ListParagraph"/>
              <w:numPr>
                <w:ilvl w:val="0"/>
                <w:numId w:val="67"/>
              </w:numPr>
              <w:spacing w:after="80" w:line="240" w:lineRule="auto"/>
              <w:contextualSpacing w:val="0"/>
              <w:jc w:val="both"/>
              <w:rPr>
                <w:rFonts w:ascii="Verdana" w:hAnsi="Verdana" w:cs="Arial"/>
                <w:sz w:val="24"/>
                <w:szCs w:val="24"/>
              </w:rPr>
            </w:pPr>
            <w:r w:rsidRPr="00465391">
              <w:rPr>
                <w:rFonts w:ascii="Verdana" w:eastAsia="Verdana" w:hAnsi="Verdana" w:cs="Arial"/>
                <w:sz w:val="24"/>
                <w:szCs w:val="24"/>
                <w:lang w:val="cy-GB" w:bidi="cy-GB"/>
              </w:rPr>
              <w:t>Rheoli Darparu Systemau Digidol Cenedlaethol</w:t>
            </w:r>
          </w:p>
        </w:tc>
      </w:tr>
      <w:tr w:rsidR="00640D14" w:rsidRPr="00465391" w14:paraId="07850E38" w14:textId="77777777" w:rsidTr="00376102">
        <w:tc>
          <w:tcPr>
            <w:tcW w:w="3247" w:type="dxa"/>
            <w:shd w:val="clear" w:color="auto" w:fill="92D050"/>
          </w:tcPr>
          <w:p w14:paraId="2E8B1A3F" w14:textId="77777777" w:rsidR="00640D14" w:rsidRPr="00465391" w:rsidRDefault="00640D14" w:rsidP="00376102">
            <w:pPr>
              <w:spacing w:after="80"/>
              <w:jc w:val="both"/>
              <w:rPr>
                <w:rFonts w:ascii="Verdana" w:hAnsi="Verdana" w:cs="Arial"/>
                <w:sz w:val="24"/>
                <w:szCs w:val="24"/>
              </w:rPr>
            </w:pPr>
            <w:r w:rsidRPr="00465391">
              <w:rPr>
                <w:rFonts w:ascii="Verdana" w:eastAsia="Verdana" w:hAnsi="Verdana" w:cs="Arial"/>
                <w:sz w:val="24"/>
                <w:szCs w:val="24"/>
                <w:lang w:bidi="cy-GB"/>
              </w:rPr>
              <w:t>Sicrwydd Rhesymol</w:t>
            </w:r>
          </w:p>
        </w:tc>
        <w:tc>
          <w:tcPr>
            <w:tcW w:w="6959" w:type="dxa"/>
          </w:tcPr>
          <w:p w14:paraId="297A9F95" w14:textId="77777777" w:rsidR="00640D14" w:rsidRPr="00465391" w:rsidRDefault="00640D14" w:rsidP="00640D14">
            <w:pPr>
              <w:pStyle w:val="ListParagraph"/>
              <w:numPr>
                <w:ilvl w:val="0"/>
                <w:numId w:val="66"/>
              </w:numPr>
              <w:spacing w:after="80" w:line="240" w:lineRule="auto"/>
              <w:contextualSpacing w:val="0"/>
              <w:jc w:val="both"/>
              <w:rPr>
                <w:rFonts w:ascii="Verdana" w:hAnsi="Verdana" w:cs="Arial"/>
                <w:sz w:val="24"/>
                <w:szCs w:val="24"/>
              </w:rPr>
            </w:pPr>
            <w:r w:rsidRPr="00465391">
              <w:rPr>
                <w:rFonts w:ascii="Verdana" w:eastAsia="Verdana" w:hAnsi="Verdana" w:cs="Arial"/>
                <w:sz w:val="24"/>
                <w:szCs w:val="24"/>
                <w:lang w:val="cy-GB" w:bidi="cy-GB"/>
              </w:rPr>
              <w:t>Rheoli Risg a Sicrwydd</w:t>
            </w:r>
          </w:p>
          <w:p w14:paraId="6048E68D" w14:textId="77777777" w:rsidR="00640D14" w:rsidRPr="00465391" w:rsidRDefault="00640D14" w:rsidP="00640D14">
            <w:pPr>
              <w:pStyle w:val="ListParagraph"/>
              <w:numPr>
                <w:ilvl w:val="0"/>
                <w:numId w:val="66"/>
              </w:numPr>
              <w:spacing w:after="80" w:line="240" w:lineRule="auto"/>
              <w:contextualSpacing w:val="0"/>
              <w:jc w:val="both"/>
              <w:rPr>
                <w:rFonts w:ascii="Verdana" w:hAnsi="Verdana" w:cs="Arial"/>
                <w:sz w:val="24"/>
                <w:szCs w:val="24"/>
              </w:rPr>
            </w:pPr>
            <w:r w:rsidRPr="00465391">
              <w:rPr>
                <w:rFonts w:ascii="Verdana" w:eastAsia="Verdana" w:hAnsi="Verdana" w:cs="Arial"/>
                <w:sz w:val="24"/>
                <w:szCs w:val="24"/>
                <w:lang w:val="cy-GB" w:bidi="cy-GB"/>
              </w:rPr>
              <w:t>Gosod Cyllideb</w:t>
            </w:r>
          </w:p>
          <w:p w14:paraId="67C19DBD" w14:textId="77777777" w:rsidR="00640D14" w:rsidRPr="00465391" w:rsidRDefault="00640D14" w:rsidP="00640D14">
            <w:pPr>
              <w:pStyle w:val="ListParagraph"/>
              <w:numPr>
                <w:ilvl w:val="0"/>
                <w:numId w:val="66"/>
              </w:numPr>
              <w:spacing w:after="80" w:line="240" w:lineRule="auto"/>
              <w:contextualSpacing w:val="0"/>
              <w:jc w:val="both"/>
              <w:rPr>
                <w:rFonts w:ascii="Verdana" w:hAnsi="Verdana" w:cs="Arial"/>
                <w:sz w:val="24"/>
                <w:szCs w:val="24"/>
              </w:rPr>
            </w:pPr>
            <w:r w:rsidRPr="00465391">
              <w:rPr>
                <w:rFonts w:ascii="Verdana" w:eastAsia="Verdana" w:hAnsi="Verdana" w:cs="Arial"/>
                <w:sz w:val="24"/>
                <w:szCs w:val="24"/>
                <w:lang w:val="cy-GB" w:bidi="cy-GB"/>
              </w:rPr>
              <w:t>Profiad y Claf</w:t>
            </w:r>
          </w:p>
          <w:p w14:paraId="09CD58CB" w14:textId="77777777" w:rsidR="00640D14" w:rsidRPr="00465391" w:rsidRDefault="00640D14" w:rsidP="00640D14">
            <w:pPr>
              <w:pStyle w:val="ListParagraph"/>
              <w:numPr>
                <w:ilvl w:val="0"/>
                <w:numId w:val="66"/>
              </w:numPr>
              <w:spacing w:after="80" w:line="240" w:lineRule="auto"/>
              <w:contextualSpacing w:val="0"/>
              <w:jc w:val="both"/>
              <w:rPr>
                <w:rFonts w:ascii="Verdana" w:hAnsi="Verdana" w:cs="Arial"/>
                <w:sz w:val="24"/>
                <w:szCs w:val="24"/>
              </w:rPr>
            </w:pPr>
            <w:r w:rsidRPr="00465391">
              <w:rPr>
                <w:rFonts w:ascii="Verdana" w:eastAsia="Verdana" w:hAnsi="Verdana" w:cs="Arial"/>
                <w:sz w:val="24"/>
                <w:szCs w:val="24"/>
                <w:lang w:val="cy-GB" w:bidi="cy-GB"/>
              </w:rPr>
              <w:t>Rheoli Digwyddiadau Cenedlaethol y mae angen eu Hadrodd</w:t>
            </w:r>
          </w:p>
          <w:p w14:paraId="25D42443" w14:textId="77777777" w:rsidR="00640D14" w:rsidRPr="00465391" w:rsidRDefault="00640D14" w:rsidP="00640D14">
            <w:pPr>
              <w:pStyle w:val="ListParagraph"/>
              <w:numPr>
                <w:ilvl w:val="0"/>
                <w:numId w:val="66"/>
              </w:numPr>
              <w:spacing w:after="80" w:line="240" w:lineRule="auto"/>
              <w:contextualSpacing w:val="0"/>
              <w:jc w:val="both"/>
              <w:rPr>
                <w:rFonts w:ascii="Verdana" w:hAnsi="Verdana" w:cs="Arial"/>
                <w:sz w:val="24"/>
                <w:szCs w:val="24"/>
              </w:rPr>
            </w:pPr>
            <w:r w:rsidRPr="00465391">
              <w:rPr>
                <w:rFonts w:ascii="Verdana" w:eastAsia="Verdana" w:hAnsi="Verdana" w:cs="Arial"/>
                <w:sz w:val="24"/>
                <w:szCs w:val="24"/>
                <w:lang w:val="cy-GB" w:bidi="cy-GB"/>
              </w:rPr>
              <w:t>Cyffuriau Rheoledig</w:t>
            </w:r>
          </w:p>
          <w:p w14:paraId="567FE0E0" w14:textId="77777777" w:rsidR="00640D14" w:rsidRPr="00465391" w:rsidRDefault="00640D14" w:rsidP="00640D14">
            <w:pPr>
              <w:pStyle w:val="ListParagraph"/>
              <w:numPr>
                <w:ilvl w:val="0"/>
                <w:numId w:val="66"/>
              </w:numPr>
              <w:spacing w:after="80" w:line="240" w:lineRule="auto"/>
              <w:contextualSpacing w:val="0"/>
              <w:jc w:val="both"/>
              <w:rPr>
                <w:rFonts w:ascii="Verdana" w:hAnsi="Verdana" w:cs="Arial"/>
                <w:sz w:val="24"/>
                <w:szCs w:val="24"/>
              </w:rPr>
            </w:pPr>
            <w:r w:rsidRPr="00465391">
              <w:rPr>
                <w:rFonts w:ascii="Verdana" w:eastAsia="Verdana" w:hAnsi="Verdana" w:cs="Arial"/>
                <w:sz w:val="24"/>
                <w:szCs w:val="24"/>
                <w:lang w:val="cy-GB" w:bidi="cy-GB"/>
              </w:rPr>
              <w:t>Safonau Diogelwch Cenedlaethol ar gyfer Gweithdrefnau Ymyrrol (NatSSIPs) a Safonau Diogelwch Lleol ar gyfer Gweithdrefnau Llawfeddygol Ymyrrol (LocSSIPs) (drafft)</w:t>
            </w:r>
          </w:p>
          <w:p w14:paraId="02E2D69B" w14:textId="77777777" w:rsidR="00640D14" w:rsidRPr="00465391" w:rsidRDefault="00640D14" w:rsidP="00640D14">
            <w:pPr>
              <w:pStyle w:val="ListParagraph"/>
              <w:numPr>
                <w:ilvl w:val="0"/>
                <w:numId w:val="66"/>
              </w:numPr>
              <w:spacing w:after="80" w:line="240" w:lineRule="auto"/>
              <w:contextualSpacing w:val="0"/>
              <w:jc w:val="both"/>
              <w:rPr>
                <w:rFonts w:ascii="Verdana" w:hAnsi="Verdana" w:cs="Arial"/>
                <w:sz w:val="24"/>
                <w:szCs w:val="24"/>
              </w:rPr>
            </w:pPr>
            <w:r w:rsidRPr="00465391">
              <w:rPr>
                <w:rFonts w:ascii="Verdana" w:eastAsia="Verdana" w:hAnsi="Verdana" w:cs="Arial"/>
                <w:sz w:val="24"/>
                <w:szCs w:val="24"/>
                <w:lang w:val="cy-GB" w:bidi="cy-GB"/>
              </w:rPr>
              <w:t>Mynediad at Ofal Sylfaenol: Fferylliaeth Gymunedol</w:t>
            </w:r>
          </w:p>
          <w:p w14:paraId="534FBAFE" w14:textId="77777777" w:rsidR="00640D14" w:rsidRPr="00465391" w:rsidRDefault="00640D14" w:rsidP="00640D14">
            <w:pPr>
              <w:pStyle w:val="ListParagraph"/>
              <w:numPr>
                <w:ilvl w:val="0"/>
                <w:numId w:val="66"/>
              </w:numPr>
              <w:spacing w:after="80" w:line="240" w:lineRule="auto"/>
              <w:contextualSpacing w:val="0"/>
              <w:jc w:val="both"/>
              <w:rPr>
                <w:rFonts w:ascii="Verdana" w:hAnsi="Verdana" w:cs="Arial"/>
                <w:sz w:val="24"/>
                <w:szCs w:val="24"/>
              </w:rPr>
            </w:pPr>
            <w:r w:rsidRPr="00465391">
              <w:rPr>
                <w:rFonts w:ascii="Verdana" w:eastAsia="Verdana" w:hAnsi="Verdana" w:cs="Arial"/>
                <w:sz w:val="24"/>
                <w:szCs w:val="24"/>
                <w:lang w:val="cy-GB" w:bidi="cy-GB"/>
              </w:rPr>
              <w:t>Defnydd o Theatrau</w:t>
            </w:r>
          </w:p>
          <w:p w14:paraId="34C59571" w14:textId="77777777" w:rsidR="00640D14" w:rsidRPr="00465391" w:rsidRDefault="00640D14" w:rsidP="00640D14">
            <w:pPr>
              <w:pStyle w:val="ListParagraph"/>
              <w:numPr>
                <w:ilvl w:val="0"/>
                <w:numId w:val="66"/>
              </w:numPr>
              <w:spacing w:after="80" w:line="240" w:lineRule="auto"/>
              <w:contextualSpacing w:val="0"/>
              <w:jc w:val="both"/>
              <w:rPr>
                <w:rFonts w:ascii="Verdana" w:hAnsi="Verdana" w:cs="Arial"/>
                <w:sz w:val="24"/>
                <w:szCs w:val="24"/>
              </w:rPr>
            </w:pPr>
            <w:r w:rsidRPr="00465391">
              <w:rPr>
                <w:rFonts w:ascii="Verdana" w:eastAsia="Verdana" w:hAnsi="Verdana" w:cs="Arial"/>
                <w:sz w:val="24"/>
                <w:szCs w:val="24"/>
                <w:lang w:val="cy-GB" w:bidi="cy-GB"/>
              </w:rPr>
              <w:t>Brechu ac Imiwneiddio</w:t>
            </w:r>
          </w:p>
          <w:p w14:paraId="1B02E180" w14:textId="77777777" w:rsidR="00640D14" w:rsidRPr="00465391" w:rsidRDefault="00640D14" w:rsidP="00640D14">
            <w:pPr>
              <w:pStyle w:val="ListParagraph"/>
              <w:numPr>
                <w:ilvl w:val="0"/>
                <w:numId w:val="66"/>
              </w:numPr>
              <w:spacing w:after="80" w:line="240" w:lineRule="auto"/>
              <w:contextualSpacing w:val="0"/>
              <w:jc w:val="both"/>
              <w:rPr>
                <w:rFonts w:ascii="Verdana" w:hAnsi="Verdana" w:cs="Arial"/>
                <w:sz w:val="24"/>
                <w:szCs w:val="24"/>
              </w:rPr>
            </w:pPr>
            <w:r w:rsidRPr="00465391">
              <w:rPr>
                <w:rFonts w:ascii="Verdana" w:eastAsia="Verdana" w:hAnsi="Verdana" w:cs="Arial"/>
                <w:sz w:val="24"/>
                <w:szCs w:val="24"/>
                <w:lang w:val="cy-GB" w:bidi="cy-GB"/>
              </w:rPr>
              <w:t>Mudo Cofnodion Iechyd</w:t>
            </w:r>
          </w:p>
          <w:p w14:paraId="5891AFFC" w14:textId="77777777" w:rsidR="00640D14" w:rsidRPr="00465391" w:rsidRDefault="00640D14" w:rsidP="00640D14">
            <w:pPr>
              <w:pStyle w:val="ListParagraph"/>
              <w:numPr>
                <w:ilvl w:val="0"/>
                <w:numId w:val="66"/>
              </w:numPr>
              <w:spacing w:after="80" w:line="240" w:lineRule="auto"/>
              <w:contextualSpacing w:val="0"/>
              <w:jc w:val="both"/>
              <w:rPr>
                <w:rFonts w:ascii="Verdana" w:hAnsi="Verdana" w:cs="Arial"/>
                <w:sz w:val="24"/>
                <w:szCs w:val="24"/>
              </w:rPr>
            </w:pPr>
            <w:r w:rsidRPr="00465391">
              <w:rPr>
                <w:rFonts w:ascii="Verdana" w:eastAsia="Verdana" w:hAnsi="Verdana" w:cs="Arial"/>
                <w:sz w:val="24"/>
                <w:szCs w:val="24"/>
                <w:lang w:val="cy-GB" w:bidi="cy-GB"/>
              </w:rPr>
              <w:t>Cadw Staff</w:t>
            </w:r>
          </w:p>
          <w:p w14:paraId="68193122" w14:textId="77777777" w:rsidR="00640D14" w:rsidRPr="00465391" w:rsidRDefault="00640D14" w:rsidP="00640D14">
            <w:pPr>
              <w:pStyle w:val="ListParagraph"/>
              <w:numPr>
                <w:ilvl w:val="0"/>
                <w:numId w:val="66"/>
              </w:numPr>
              <w:spacing w:after="80" w:line="240" w:lineRule="auto"/>
              <w:contextualSpacing w:val="0"/>
              <w:jc w:val="both"/>
              <w:rPr>
                <w:rFonts w:ascii="Verdana" w:hAnsi="Verdana" w:cs="Arial"/>
                <w:sz w:val="24"/>
                <w:szCs w:val="24"/>
              </w:rPr>
            </w:pPr>
            <w:r w:rsidRPr="00465391">
              <w:rPr>
                <w:rFonts w:ascii="Verdana" w:eastAsia="Verdana" w:hAnsi="Verdana" w:cs="Arial"/>
                <w:sz w:val="24"/>
                <w:szCs w:val="24"/>
                <w:lang w:val="cy-GB" w:bidi="cy-GB"/>
              </w:rPr>
              <w:t>Gwyliau Astudio Meddygol</w:t>
            </w:r>
          </w:p>
          <w:p w14:paraId="297ED658" w14:textId="77777777" w:rsidR="00640D14" w:rsidRPr="00465391" w:rsidRDefault="00640D14" w:rsidP="00640D14">
            <w:pPr>
              <w:pStyle w:val="ListParagraph"/>
              <w:numPr>
                <w:ilvl w:val="0"/>
                <w:numId w:val="66"/>
              </w:numPr>
              <w:spacing w:after="80" w:line="240" w:lineRule="auto"/>
              <w:contextualSpacing w:val="0"/>
              <w:jc w:val="both"/>
              <w:rPr>
                <w:rFonts w:ascii="Verdana" w:hAnsi="Verdana" w:cs="Arial"/>
                <w:sz w:val="24"/>
                <w:szCs w:val="24"/>
              </w:rPr>
            </w:pPr>
            <w:r w:rsidRPr="00465391">
              <w:rPr>
                <w:rFonts w:ascii="Verdana" w:eastAsia="Verdana" w:hAnsi="Verdana" w:cs="Arial"/>
                <w:sz w:val="24"/>
                <w:szCs w:val="24"/>
                <w:lang w:val="cy-GB" w:bidi="cy-GB"/>
              </w:rPr>
              <w:t>Sicrwydd Ystadau: Rheoli Asbestos</w:t>
            </w:r>
          </w:p>
          <w:p w14:paraId="01F1C484" w14:textId="77777777" w:rsidR="00640D14" w:rsidRPr="00465391" w:rsidRDefault="00640D14" w:rsidP="00640D14">
            <w:pPr>
              <w:pStyle w:val="ListParagraph"/>
              <w:numPr>
                <w:ilvl w:val="0"/>
                <w:numId w:val="66"/>
              </w:numPr>
              <w:spacing w:after="80" w:line="240" w:lineRule="auto"/>
              <w:contextualSpacing w:val="0"/>
              <w:jc w:val="both"/>
              <w:rPr>
                <w:rFonts w:ascii="Verdana" w:hAnsi="Verdana" w:cs="Arial"/>
                <w:sz w:val="24"/>
                <w:szCs w:val="24"/>
              </w:rPr>
            </w:pPr>
            <w:r w:rsidRPr="00465391">
              <w:rPr>
                <w:rFonts w:ascii="Verdana" w:eastAsia="Verdana" w:hAnsi="Verdana" w:cs="Arial"/>
                <w:sz w:val="24"/>
                <w:szCs w:val="24"/>
                <w:lang w:val="cy-GB" w:bidi="cy-GB"/>
              </w:rPr>
              <w:t>Ysbyty Treforys – Theatr 7 / Uned Gofal Dwys Llosgiadau (adolygiad ar ôl cwblhau) (drafft)</w:t>
            </w:r>
          </w:p>
          <w:p w14:paraId="330CA790" w14:textId="77777777" w:rsidR="00640D14" w:rsidRPr="00465391" w:rsidRDefault="00640D14" w:rsidP="00640D14">
            <w:pPr>
              <w:pStyle w:val="ListParagraph"/>
              <w:numPr>
                <w:ilvl w:val="0"/>
                <w:numId w:val="66"/>
              </w:numPr>
              <w:spacing w:after="80" w:line="240" w:lineRule="auto"/>
              <w:contextualSpacing w:val="0"/>
              <w:jc w:val="both"/>
              <w:rPr>
                <w:rFonts w:ascii="Verdana" w:hAnsi="Verdana" w:cs="Arial"/>
                <w:sz w:val="24"/>
                <w:szCs w:val="24"/>
              </w:rPr>
            </w:pPr>
            <w:r w:rsidRPr="00465391">
              <w:rPr>
                <w:rFonts w:ascii="Verdana" w:eastAsia="Verdana" w:hAnsi="Verdana" w:cs="Arial"/>
                <w:sz w:val="24"/>
                <w:szCs w:val="24"/>
                <w:lang w:val="cy-GB" w:bidi="cy-GB"/>
              </w:rPr>
              <w:t>Sganio PET (tomograffeg allyrru positronau) a CT (tomograffeg gyfrifiadurol) yn Ysbyty Singleton (drafft)</w:t>
            </w:r>
          </w:p>
        </w:tc>
      </w:tr>
      <w:tr w:rsidR="00640D14" w:rsidRPr="00465391" w14:paraId="28101741" w14:textId="77777777" w:rsidTr="00376102">
        <w:tc>
          <w:tcPr>
            <w:tcW w:w="3247" w:type="dxa"/>
            <w:shd w:val="clear" w:color="auto" w:fill="FFC000"/>
          </w:tcPr>
          <w:p w14:paraId="167F28BA" w14:textId="77777777" w:rsidR="00640D14" w:rsidRPr="00465391" w:rsidRDefault="00640D14" w:rsidP="00376102">
            <w:pPr>
              <w:spacing w:after="80"/>
              <w:jc w:val="both"/>
              <w:rPr>
                <w:rFonts w:ascii="Verdana" w:hAnsi="Verdana" w:cs="Arial"/>
                <w:sz w:val="24"/>
                <w:szCs w:val="24"/>
              </w:rPr>
            </w:pPr>
            <w:r w:rsidRPr="00465391">
              <w:rPr>
                <w:rFonts w:ascii="Verdana" w:eastAsia="Verdana" w:hAnsi="Verdana" w:cs="Arial"/>
                <w:sz w:val="24"/>
                <w:szCs w:val="24"/>
                <w:lang w:bidi="cy-GB"/>
              </w:rPr>
              <w:t>Sicrwydd Cyfyngedig</w:t>
            </w:r>
          </w:p>
        </w:tc>
        <w:tc>
          <w:tcPr>
            <w:tcW w:w="6959" w:type="dxa"/>
          </w:tcPr>
          <w:p w14:paraId="274A2BC2" w14:textId="77777777" w:rsidR="00640D14" w:rsidRPr="00465391" w:rsidRDefault="00640D14" w:rsidP="00640D14">
            <w:pPr>
              <w:pStyle w:val="ListParagraph"/>
              <w:numPr>
                <w:ilvl w:val="0"/>
                <w:numId w:val="68"/>
              </w:numPr>
              <w:spacing w:after="80" w:line="240" w:lineRule="auto"/>
              <w:contextualSpacing w:val="0"/>
              <w:jc w:val="both"/>
              <w:rPr>
                <w:rFonts w:ascii="Verdana" w:hAnsi="Verdana" w:cs="Arial"/>
                <w:sz w:val="24"/>
                <w:szCs w:val="24"/>
              </w:rPr>
            </w:pPr>
            <w:r w:rsidRPr="00465391">
              <w:rPr>
                <w:rFonts w:ascii="Verdana" w:eastAsia="Verdana" w:hAnsi="Verdana" w:cs="Arial"/>
                <w:sz w:val="24"/>
                <w:szCs w:val="24"/>
                <w:lang w:val="cy-GB" w:bidi="cy-GB"/>
              </w:rPr>
              <w:t>Trefniadau Llywodraethu Grŵp Gwasanaeth: Treforys</w:t>
            </w:r>
          </w:p>
          <w:p w14:paraId="637D7031" w14:textId="77777777" w:rsidR="00640D14" w:rsidRPr="00465391" w:rsidRDefault="00640D14" w:rsidP="00640D14">
            <w:pPr>
              <w:pStyle w:val="ListParagraph"/>
              <w:numPr>
                <w:ilvl w:val="0"/>
                <w:numId w:val="68"/>
              </w:numPr>
              <w:spacing w:after="80" w:line="240" w:lineRule="auto"/>
              <w:contextualSpacing w:val="0"/>
              <w:jc w:val="both"/>
              <w:rPr>
                <w:rFonts w:ascii="Verdana" w:hAnsi="Verdana" w:cs="Arial"/>
                <w:sz w:val="24"/>
                <w:szCs w:val="24"/>
              </w:rPr>
            </w:pPr>
            <w:r w:rsidRPr="00465391">
              <w:rPr>
                <w:rFonts w:ascii="Verdana" w:eastAsia="Verdana" w:hAnsi="Verdana" w:cs="Arial"/>
                <w:sz w:val="24"/>
                <w:szCs w:val="24"/>
                <w:lang w:val="cy-GB" w:bidi="cy-GB"/>
              </w:rPr>
              <w:t>Camau Gweithredu ar gyfer Statws Uwchraddio</w:t>
            </w:r>
          </w:p>
          <w:p w14:paraId="5E45E2E9" w14:textId="77777777" w:rsidR="00640D14" w:rsidRPr="00465391" w:rsidRDefault="00640D14" w:rsidP="00640D14">
            <w:pPr>
              <w:pStyle w:val="ListParagraph"/>
              <w:numPr>
                <w:ilvl w:val="0"/>
                <w:numId w:val="68"/>
              </w:numPr>
              <w:spacing w:after="80" w:line="240" w:lineRule="auto"/>
              <w:contextualSpacing w:val="0"/>
              <w:jc w:val="both"/>
              <w:rPr>
                <w:rFonts w:ascii="Verdana" w:hAnsi="Verdana" w:cs="Arial"/>
                <w:sz w:val="24"/>
                <w:szCs w:val="24"/>
              </w:rPr>
            </w:pPr>
            <w:r w:rsidRPr="00465391">
              <w:rPr>
                <w:rFonts w:ascii="Verdana" w:eastAsia="Verdana" w:hAnsi="Verdana" w:cs="Arial"/>
                <w:sz w:val="24"/>
                <w:szCs w:val="24"/>
                <w:lang w:val="cy-GB" w:bidi="cy-GB"/>
              </w:rPr>
              <w:t>Cynllun Blynyddol / Cyflawni'r CTCI</w:t>
            </w:r>
          </w:p>
          <w:p w14:paraId="3A1F000D" w14:textId="77777777" w:rsidR="00640D14" w:rsidRPr="00465391" w:rsidRDefault="00640D14" w:rsidP="00640D14">
            <w:pPr>
              <w:pStyle w:val="ListParagraph"/>
              <w:numPr>
                <w:ilvl w:val="0"/>
                <w:numId w:val="68"/>
              </w:numPr>
              <w:spacing w:before="120" w:after="120" w:line="240" w:lineRule="auto"/>
              <w:contextualSpacing w:val="0"/>
              <w:jc w:val="both"/>
              <w:rPr>
                <w:rFonts w:ascii="Verdana" w:hAnsi="Verdana" w:cs="Arial"/>
                <w:sz w:val="24"/>
                <w:szCs w:val="24"/>
              </w:rPr>
            </w:pPr>
            <w:r w:rsidRPr="00465391">
              <w:rPr>
                <w:rFonts w:ascii="Verdana" w:eastAsia="Verdana" w:hAnsi="Verdana" w:cs="Arial"/>
                <w:sz w:val="24"/>
                <w:szCs w:val="24"/>
                <w:lang w:val="cy-GB" w:bidi="cy-GB"/>
              </w:rPr>
              <w:t>Gofal Brys ac Argyfwng: Cyflawni a Llywodraethu</w:t>
            </w:r>
          </w:p>
          <w:p w14:paraId="5251D2C8" w14:textId="77777777" w:rsidR="00640D14" w:rsidRPr="00465391" w:rsidRDefault="00640D14" w:rsidP="00640D14">
            <w:pPr>
              <w:pStyle w:val="ListParagraph"/>
              <w:numPr>
                <w:ilvl w:val="0"/>
                <w:numId w:val="68"/>
              </w:numPr>
              <w:spacing w:after="80" w:line="240" w:lineRule="auto"/>
              <w:contextualSpacing w:val="0"/>
              <w:jc w:val="both"/>
              <w:rPr>
                <w:rFonts w:ascii="Verdana" w:hAnsi="Verdana" w:cs="Arial"/>
                <w:sz w:val="24"/>
                <w:szCs w:val="24"/>
              </w:rPr>
            </w:pPr>
            <w:r w:rsidRPr="00465391">
              <w:rPr>
                <w:rFonts w:ascii="Verdana" w:eastAsia="Verdana" w:hAnsi="Verdana" w:cs="Arial"/>
                <w:sz w:val="24"/>
                <w:szCs w:val="24"/>
                <w:lang w:val="cy-GB" w:bidi="cy-GB"/>
              </w:rPr>
              <w:t>Cynllun Strategol Tegwch (wedi'i ohirio o 2024/25)</w:t>
            </w:r>
          </w:p>
        </w:tc>
      </w:tr>
      <w:tr w:rsidR="00640D14" w:rsidRPr="00465391" w14:paraId="3E9013E3" w14:textId="77777777" w:rsidTr="00376102">
        <w:tc>
          <w:tcPr>
            <w:tcW w:w="3247" w:type="dxa"/>
            <w:shd w:val="clear" w:color="auto" w:fill="FF0000"/>
          </w:tcPr>
          <w:p w14:paraId="0C58CEDD" w14:textId="77777777" w:rsidR="00640D14" w:rsidRPr="00465391" w:rsidRDefault="00640D14" w:rsidP="00376102">
            <w:pPr>
              <w:spacing w:after="80"/>
              <w:jc w:val="both"/>
              <w:rPr>
                <w:rFonts w:ascii="Verdana" w:hAnsi="Verdana" w:cs="Arial"/>
                <w:sz w:val="24"/>
                <w:szCs w:val="24"/>
              </w:rPr>
            </w:pPr>
            <w:r w:rsidRPr="00465391">
              <w:rPr>
                <w:rFonts w:ascii="Verdana" w:eastAsia="Verdana" w:hAnsi="Verdana" w:cs="Arial"/>
                <w:sz w:val="24"/>
                <w:szCs w:val="24"/>
                <w:lang w:bidi="cy-GB"/>
              </w:rPr>
              <w:t>Sicrwydd Anfoddhaol</w:t>
            </w:r>
          </w:p>
        </w:tc>
        <w:tc>
          <w:tcPr>
            <w:tcW w:w="6959" w:type="dxa"/>
          </w:tcPr>
          <w:p w14:paraId="4604BB3E" w14:textId="77777777" w:rsidR="00640D14" w:rsidRPr="00465391" w:rsidRDefault="00640D14" w:rsidP="00376102">
            <w:pPr>
              <w:spacing w:after="80"/>
              <w:jc w:val="both"/>
              <w:rPr>
                <w:rFonts w:ascii="Verdana" w:hAnsi="Verdana" w:cs="Arial"/>
                <w:sz w:val="24"/>
                <w:szCs w:val="24"/>
              </w:rPr>
            </w:pPr>
            <w:r w:rsidRPr="00465391">
              <w:rPr>
                <w:rFonts w:ascii="Verdana" w:eastAsia="Verdana" w:hAnsi="Verdana" w:cs="Arial"/>
                <w:sz w:val="24"/>
                <w:szCs w:val="24"/>
                <w:lang w:bidi="cy-GB"/>
              </w:rPr>
              <w:t>Dim</w:t>
            </w:r>
          </w:p>
        </w:tc>
      </w:tr>
      <w:tr w:rsidR="00640D14" w:rsidRPr="00465391" w14:paraId="2C446C35" w14:textId="77777777" w:rsidTr="00376102">
        <w:tc>
          <w:tcPr>
            <w:tcW w:w="3247" w:type="dxa"/>
            <w:shd w:val="clear" w:color="auto" w:fill="A6A6A6" w:themeFill="background1" w:themeFillShade="A6"/>
          </w:tcPr>
          <w:p w14:paraId="3857C78D" w14:textId="77777777" w:rsidR="00640D14" w:rsidRPr="00465391" w:rsidRDefault="00640D14" w:rsidP="00376102">
            <w:pPr>
              <w:spacing w:after="80"/>
              <w:jc w:val="both"/>
              <w:rPr>
                <w:rFonts w:ascii="Verdana" w:hAnsi="Verdana" w:cs="Arial"/>
                <w:sz w:val="24"/>
                <w:szCs w:val="24"/>
              </w:rPr>
            </w:pPr>
            <w:r w:rsidRPr="00465391">
              <w:rPr>
                <w:rFonts w:ascii="Verdana" w:eastAsia="Verdana" w:hAnsi="Verdana" w:cs="Arial"/>
                <w:sz w:val="24"/>
                <w:szCs w:val="24"/>
                <w:lang w:bidi="cy-GB"/>
              </w:rPr>
              <w:lastRenderedPageBreak/>
              <w:t>Cynghorol/Heb Farn</w:t>
            </w:r>
          </w:p>
        </w:tc>
        <w:tc>
          <w:tcPr>
            <w:tcW w:w="6959" w:type="dxa"/>
          </w:tcPr>
          <w:p w14:paraId="1A8F4F21" w14:textId="77777777" w:rsidR="00640D14" w:rsidRPr="00465391" w:rsidRDefault="00640D14" w:rsidP="00640D14">
            <w:pPr>
              <w:pStyle w:val="ListParagraph"/>
              <w:numPr>
                <w:ilvl w:val="0"/>
                <w:numId w:val="68"/>
              </w:numPr>
              <w:spacing w:after="80" w:line="240" w:lineRule="auto"/>
              <w:contextualSpacing w:val="0"/>
              <w:jc w:val="both"/>
              <w:rPr>
                <w:rFonts w:ascii="Verdana" w:hAnsi="Verdana" w:cs="Arial"/>
                <w:sz w:val="24"/>
                <w:szCs w:val="24"/>
              </w:rPr>
            </w:pPr>
            <w:r w:rsidRPr="00465391">
              <w:rPr>
                <w:rFonts w:ascii="Verdana" w:eastAsia="Verdana" w:hAnsi="Verdana" w:cs="Arial"/>
                <w:sz w:val="24"/>
                <w:szCs w:val="24"/>
                <w:lang w:val="cy-GB" w:bidi="cy-GB"/>
              </w:rPr>
              <w:t>Cydbwyllgor Rhanbarthol (Cynghorol) Bwrdd Iechyd Prifysgol Hywel Dda a Bwrdd Iechyd Prifysgol Bae Abertawe</w:t>
            </w:r>
          </w:p>
          <w:p w14:paraId="06DB75D7" w14:textId="77777777" w:rsidR="00640D14" w:rsidRPr="00465391" w:rsidRDefault="00640D14" w:rsidP="00640D14">
            <w:pPr>
              <w:pStyle w:val="ListParagraph"/>
              <w:numPr>
                <w:ilvl w:val="0"/>
                <w:numId w:val="68"/>
              </w:numPr>
              <w:spacing w:after="80" w:line="240" w:lineRule="auto"/>
              <w:contextualSpacing w:val="0"/>
              <w:jc w:val="both"/>
              <w:rPr>
                <w:rFonts w:ascii="Verdana" w:hAnsi="Verdana" w:cs="Arial"/>
                <w:sz w:val="24"/>
                <w:szCs w:val="24"/>
              </w:rPr>
            </w:pPr>
            <w:r w:rsidRPr="00465391">
              <w:rPr>
                <w:rFonts w:ascii="Verdana" w:eastAsia="Verdana" w:hAnsi="Verdana" w:cs="Arial"/>
                <w:sz w:val="24"/>
                <w:szCs w:val="24"/>
                <w:lang w:val="cy-GB" w:bidi="cy-GB"/>
              </w:rPr>
              <w:t>Dilyn i fyny ar Argymhellion Archwilio Mewnol (Heb eu graddio)</w:t>
            </w:r>
          </w:p>
        </w:tc>
      </w:tr>
      <w:tr w:rsidR="00640D14" w:rsidRPr="00465391" w14:paraId="7FDCB27E" w14:textId="77777777" w:rsidTr="00376102">
        <w:tc>
          <w:tcPr>
            <w:tcW w:w="3247" w:type="dxa"/>
          </w:tcPr>
          <w:p w14:paraId="57F80272" w14:textId="77777777" w:rsidR="00640D14" w:rsidRPr="00465391" w:rsidRDefault="00640D14" w:rsidP="00376102">
            <w:pPr>
              <w:spacing w:after="80"/>
              <w:jc w:val="both"/>
              <w:rPr>
                <w:rFonts w:ascii="Verdana" w:hAnsi="Verdana" w:cs="Arial"/>
                <w:sz w:val="24"/>
                <w:szCs w:val="24"/>
              </w:rPr>
            </w:pPr>
            <w:r w:rsidRPr="00465391">
              <w:rPr>
                <w:rFonts w:ascii="Verdana" w:eastAsia="Verdana" w:hAnsi="Verdana" w:cs="Arial"/>
                <w:sz w:val="24"/>
                <w:szCs w:val="24"/>
                <w:lang w:bidi="cy-GB"/>
              </w:rPr>
              <w:t>Gwaith ar y gweill</w:t>
            </w:r>
          </w:p>
        </w:tc>
        <w:tc>
          <w:tcPr>
            <w:tcW w:w="6959" w:type="dxa"/>
          </w:tcPr>
          <w:p w14:paraId="6082BD68" w14:textId="77777777" w:rsidR="00640D14" w:rsidRPr="00465391" w:rsidRDefault="00640D14" w:rsidP="00640D14">
            <w:pPr>
              <w:pStyle w:val="ListParagraph"/>
              <w:numPr>
                <w:ilvl w:val="0"/>
                <w:numId w:val="66"/>
              </w:numPr>
              <w:spacing w:after="80" w:line="240" w:lineRule="auto"/>
              <w:contextualSpacing w:val="0"/>
              <w:jc w:val="both"/>
              <w:rPr>
                <w:rFonts w:ascii="Verdana" w:hAnsi="Verdana" w:cs="Arial"/>
                <w:sz w:val="24"/>
                <w:szCs w:val="24"/>
              </w:rPr>
            </w:pPr>
            <w:r w:rsidRPr="00465391">
              <w:rPr>
                <w:rFonts w:ascii="Verdana" w:eastAsia="Verdana" w:hAnsi="Verdana" w:cs="Arial"/>
                <w:sz w:val="24"/>
                <w:szCs w:val="24"/>
                <w:lang w:val="cy-GB" w:bidi="cy-GB"/>
              </w:rPr>
              <w:t>Tâl Meddygol Amrywiol</w:t>
            </w:r>
          </w:p>
          <w:p w14:paraId="12A93180" w14:textId="77777777" w:rsidR="00640D14" w:rsidRPr="00465391" w:rsidRDefault="00640D14" w:rsidP="00640D14">
            <w:pPr>
              <w:pStyle w:val="ListParagraph"/>
              <w:numPr>
                <w:ilvl w:val="0"/>
                <w:numId w:val="66"/>
              </w:numPr>
              <w:spacing w:after="80" w:line="240" w:lineRule="auto"/>
              <w:contextualSpacing w:val="0"/>
              <w:jc w:val="both"/>
              <w:rPr>
                <w:rFonts w:ascii="Verdana" w:hAnsi="Verdana" w:cs="Arial"/>
                <w:sz w:val="24"/>
                <w:szCs w:val="24"/>
              </w:rPr>
            </w:pPr>
            <w:r w:rsidRPr="00465391">
              <w:rPr>
                <w:rFonts w:ascii="Verdana" w:eastAsia="Verdana" w:hAnsi="Verdana" w:cs="Arial"/>
                <w:sz w:val="24"/>
                <w:szCs w:val="24"/>
                <w:lang w:val="cy-GB" w:bidi="cy-GB"/>
              </w:rPr>
              <w:t>Sicrwydd Cyfalaf: Systemau Cyfalaf - Dewis, Penodi a Threfniadau Contractiol (wedi'u gohirio o 2024/25)</w:t>
            </w:r>
          </w:p>
        </w:tc>
      </w:tr>
    </w:tbl>
    <w:p w14:paraId="50B8986A" w14:textId="77777777" w:rsidR="00640D14" w:rsidRPr="00465391" w:rsidRDefault="00640D14" w:rsidP="00640D14">
      <w:pPr>
        <w:tabs>
          <w:tab w:val="left" w:pos="6840"/>
        </w:tabs>
        <w:spacing w:before="120" w:after="120"/>
        <w:jc w:val="both"/>
        <w:rPr>
          <w:rFonts w:ascii="Verdana" w:hAnsi="Verdana" w:cs="Arial"/>
          <w:color w:val="FF0000"/>
          <w:szCs w:val="24"/>
        </w:rPr>
      </w:pPr>
    </w:p>
    <w:p w14:paraId="54BBF219" w14:textId="77777777" w:rsidR="00640D14" w:rsidRPr="00465391" w:rsidRDefault="00640D14" w:rsidP="00640D14">
      <w:pPr>
        <w:pStyle w:val="ListParagraph"/>
        <w:widowControl w:val="0"/>
        <w:numPr>
          <w:ilvl w:val="0"/>
          <w:numId w:val="24"/>
        </w:numPr>
        <w:autoSpaceDE w:val="0"/>
        <w:autoSpaceDN w:val="0"/>
        <w:adjustRightInd w:val="0"/>
        <w:spacing w:after="0" w:line="240" w:lineRule="auto"/>
        <w:ind w:right="379"/>
        <w:rPr>
          <w:rFonts w:ascii="Verdana" w:hAnsi="Verdana" w:cs="Arial"/>
          <w:b/>
          <w:bCs/>
          <w:sz w:val="24"/>
          <w:szCs w:val="24"/>
        </w:rPr>
      </w:pPr>
      <w:r w:rsidRPr="00465391">
        <w:rPr>
          <w:rFonts w:ascii="Verdana" w:eastAsia="Verdana" w:hAnsi="Verdana" w:cs="Arial"/>
          <w:b/>
          <w:sz w:val="24"/>
          <w:szCs w:val="24"/>
          <w:lang w:val="cy-GB" w:bidi="cy-GB"/>
        </w:rPr>
        <w:t>Casgliad Cyffredinol</w:t>
      </w:r>
    </w:p>
    <w:p w14:paraId="49438FE2" w14:textId="77777777" w:rsidR="00640D14" w:rsidRPr="00465391" w:rsidRDefault="00640D14" w:rsidP="00640D14">
      <w:pPr>
        <w:tabs>
          <w:tab w:val="left" w:pos="6840"/>
        </w:tabs>
        <w:spacing w:before="120" w:after="120"/>
        <w:jc w:val="both"/>
        <w:rPr>
          <w:rFonts w:ascii="Verdana" w:hAnsi="Verdana" w:cs="Arial"/>
          <w:szCs w:val="24"/>
        </w:rPr>
      </w:pPr>
      <w:r w:rsidRPr="00465391">
        <w:rPr>
          <w:rFonts w:ascii="Verdana" w:eastAsia="Verdana" w:hAnsi="Verdana" w:cs="Arial"/>
          <w:szCs w:val="24"/>
          <w:lang w:bidi="cy-GB"/>
        </w:rPr>
        <w:t>O'r barnau a gyhoeddwyd yn ystod y flwyddyn, rhoddwyd Sicrwydd Sylweddol i ddwy, Sicrwydd Rhesymol i bymtheg, a Sicrwydd Cyfyngedig i bum un. Nid oedd unrhyw farnau sicrwydd Anfoddhaol. Rydym hefyd wedi cyhoeddi dau adroddiad sydd naill ai'n adroddiadau cynghorol neu'n adroddiadau dilynol heb farn. Ar adeg paratoi'r Adroddiad Blynyddol, roedd dau archwiliad yn dal i fod ar y gweill ac nid oedd y graddfeydd sicrwydd wedi'u pennu eto. Disgwylir y bydd y rhan fwyaf o'r gwaith hwn wedi symud yn ei flaen yn ddigonol i lywio'r Adroddiad Blynyddol terfynol.</w:t>
      </w:r>
    </w:p>
    <w:p w14:paraId="3FF3B308" w14:textId="77777777" w:rsidR="00640D14" w:rsidRPr="00465391" w:rsidRDefault="00640D14" w:rsidP="00640D14">
      <w:pPr>
        <w:spacing w:before="120" w:after="120"/>
        <w:jc w:val="both"/>
        <w:rPr>
          <w:rFonts w:ascii="Verdana" w:hAnsi="Verdana" w:cs="Arial"/>
          <w:szCs w:val="24"/>
        </w:rPr>
      </w:pPr>
      <w:r w:rsidRPr="00465391">
        <w:rPr>
          <w:rFonts w:ascii="Verdana" w:eastAsia="Verdana" w:hAnsi="Verdana" w:cs="Arial"/>
          <w:szCs w:val="24"/>
          <w:lang w:bidi="cy-GB"/>
        </w:rPr>
        <w:t>Wrth ffurfio'r farn gyffredinol, mae Pennaeth yr Archwiliad Mewnol wedi ystyried:</w:t>
      </w:r>
    </w:p>
    <w:p w14:paraId="03282342" w14:textId="77777777" w:rsidR="00640D14" w:rsidRPr="00465391" w:rsidRDefault="00640D14" w:rsidP="00640D14">
      <w:pPr>
        <w:pStyle w:val="ListParagraph"/>
        <w:numPr>
          <w:ilvl w:val="0"/>
          <w:numId w:val="68"/>
        </w:numPr>
        <w:spacing w:before="120" w:after="120" w:line="259" w:lineRule="auto"/>
        <w:jc w:val="both"/>
        <w:rPr>
          <w:rFonts w:ascii="Verdana" w:hAnsi="Verdana" w:cs="Arial"/>
          <w:sz w:val="24"/>
          <w:szCs w:val="24"/>
        </w:rPr>
      </w:pPr>
      <w:r w:rsidRPr="00465391">
        <w:rPr>
          <w:rFonts w:ascii="Verdana" w:eastAsia="Verdana" w:hAnsi="Verdana" w:cs="Arial"/>
          <w:sz w:val="24"/>
          <w:szCs w:val="24"/>
          <w:lang w:val="cy-GB" w:bidi="cy-GB"/>
        </w:rPr>
        <w:t xml:space="preserve">amlygiad i risg weddilliol mewn meysydd sy'n cael Sicrwydd Cyfyngedig; </w:t>
      </w:r>
    </w:p>
    <w:p w14:paraId="35DD5D4A" w14:textId="77777777" w:rsidR="00640D14" w:rsidRPr="00465391" w:rsidRDefault="00640D14" w:rsidP="00640D14">
      <w:pPr>
        <w:pStyle w:val="ListParagraph"/>
        <w:numPr>
          <w:ilvl w:val="0"/>
          <w:numId w:val="68"/>
        </w:numPr>
        <w:spacing w:before="120" w:after="120" w:line="259" w:lineRule="auto"/>
        <w:jc w:val="both"/>
        <w:rPr>
          <w:rFonts w:ascii="Verdana" w:hAnsi="Verdana" w:cs="Arial"/>
          <w:sz w:val="24"/>
          <w:szCs w:val="24"/>
        </w:rPr>
      </w:pPr>
      <w:r w:rsidRPr="00465391">
        <w:rPr>
          <w:rFonts w:ascii="Verdana" w:eastAsia="Verdana" w:hAnsi="Verdana" w:cs="Arial"/>
          <w:sz w:val="24"/>
          <w:szCs w:val="24"/>
          <w:lang w:val="cy-GB" w:bidi="cy-GB"/>
        </w:rPr>
        <w:t xml:space="preserve">effaith archwiliadau a gynlluniwyd yn wreiddiol ond na symudwyd ymlaen â nhw i fod yn adolygiadau llawn yn dilyn cynllunio rhagarweiniol; a </w:t>
      </w:r>
    </w:p>
    <w:p w14:paraId="0850B036" w14:textId="77777777" w:rsidR="00640D14" w:rsidRPr="00465391" w:rsidRDefault="00640D14" w:rsidP="00640D14">
      <w:pPr>
        <w:pStyle w:val="ListParagraph"/>
        <w:numPr>
          <w:ilvl w:val="0"/>
          <w:numId w:val="68"/>
        </w:numPr>
        <w:spacing w:before="120" w:after="120" w:line="259" w:lineRule="auto"/>
        <w:jc w:val="both"/>
        <w:rPr>
          <w:rFonts w:ascii="Verdana" w:hAnsi="Verdana" w:cs="Arial"/>
          <w:sz w:val="24"/>
          <w:szCs w:val="24"/>
        </w:rPr>
      </w:pPr>
      <w:r w:rsidRPr="00465391">
        <w:rPr>
          <w:rFonts w:ascii="Verdana" w:eastAsia="Verdana" w:hAnsi="Verdana" w:cs="Arial"/>
          <w:sz w:val="24"/>
          <w:szCs w:val="24"/>
          <w:lang w:val="cy-GB" w:bidi="cy-GB"/>
        </w:rPr>
        <w:t>effaith gronnus newidiadau yn ystod y flwyddyn i'r cynllun archwilio cymeradwy.</w:t>
      </w:r>
    </w:p>
    <w:p w14:paraId="1A84C74F" w14:textId="77777777" w:rsidR="00640D14" w:rsidRPr="00465391" w:rsidRDefault="00640D14" w:rsidP="00640D14">
      <w:pPr>
        <w:spacing w:before="120" w:after="120"/>
        <w:jc w:val="both"/>
        <w:rPr>
          <w:rFonts w:ascii="Verdana" w:hAnsi="Verdana" w:cs="Arial"/>
          <w:szCs w:val="24"/>
        </w:rPr>
      </w:pPr>
      <w:r w:rsidRPr="00465391">
        <w:rPr>
          <w:rFonts w:ascii="Verdana" w:eastAsia="Verdana" w:hAnsi="Verdana" w:cs="Arial"/>
          <w:szCs w:val="24"/>
          <w:lang w:bidi="cy-GB"/>
        </w:rPr>
        <w:t xml:space="preserve">Adroddwyd ar yr holl newidiadau i'r cynllun i'r Pwyllgor Archwilio, a'u cymeradwyo ganddo. Er bod y Farn Flynyddol yn anochel yn gyfyngedig i'r meysydd hynny sy'n destun adolygiad archwilio, mae effaith bosibl diwygiadau i'r cynllun wedi'i hystyried wrth bennu lefel gyffredinol y sicrwydd. </w:t>
      </w:r>
    </w:p>
    <w:p w14:paraId="72DEE44F" w14:textId="77777777" w:rsidR="00640D14" w:rsidRPr="00465391" w:rsidRDefault="00640D14" w:rsidP="00640D14">
      <w:pPr>
        <w:autoSpaceDE w:val="0"/>
        <w:autoSpaceDN w:val="0"/>
        <w:adjustRightInd w:val="0"/>
        <w:spacing w:after="0" w:line="240" w:lineRule="auto"/>
        <w:rPr>
          <w:rFonts w:ascii="Verdana" w:hAnsi="Verdana" w:cs="Arial"/>
          <w:szCs w:val="24"/>
        </w:rPr>
      </w:pPr>
      <w:r w:rsidRPr="00465391">
        <w:rPr>
          <w:rFonts w:ascii="Verdana" w:eastAsia="Verdana" w:hAnsi="Verdana" w:cs="Arial"/>
          <w:szCs w:val="24"/>
          <w:lang w:bidi="cy-GB"/>
        </w:rPr>
        <w:t>Adroddir ar bob adolygiad archwilio mewnol i'r Pwyllgor Archwilio. Pan gyhoeddir barnau Sicrwydd Cyfyngedig, mae'n ofynnol i'r Arweinwyr Gweithredol perthnasol fynychu cyfarfodydd y Pwyllgor i egluro'r canfyddiadau a chyflwyno cynlluniau gweithredu y cytunwyd arnynt. Cyfeirir yr adolygiadau hyn hefyd at bwyllgor perthnasol y Bwrdd i gefnogi gwaith monitro a gwella parhaus.</w:t>
      </w:r>
    </w:p>
    <w:p w14:paraId="6BE996E5" w14:textId="77777777" w:rsidR="00640D14" w:rsidRPr="00465391" w:rsidRDefault="00640D14" w:rsidP="00640D14">
      <w:pPr>
        <w:autoSpaceDE w:val="0"/>
        <w:autoSpaceDN w:val="0"/>
        <w:adjustRightInd w:val="0"/>
        <w:spacing w:after="0" w:line="240" w:lineRule="auto"/>
        <w:rPr>
          <w:rFonts w:ascii="Verdana" w:hAnsi="Verdana" w:cs="Arial"/>
          <w:szCs w:val="24"/>
        </w:rPr>
      </w:pPr>
    </w:p>
    <w:p w14:paraId="7B4EB41E" w14:textId="77777777" w:rsidR="00640D14" w:rsidRPr="00465391" w:rsidRDefault="00640D14" w:rsidP="00640D14">
      <w:pPr>
        <w:autoSpaceDE w:val="0"/>
        <w:autoSpaceDN w:val="0"/>
        <w:adjustRightInd w:val="0"/>
        <w:spacing w:after="0" w:line="240" w:lineRule="auto"/>
        <w:rPr>
          <w:rFonts w:ascii="Verdana" w:hAnsi="Verdana" w:cs="Arial"/>
          <w:szCs w:val="24"/>
        </w:rPr>
      </w:pPr>
      <w:r w:rsidRPr="00465391">
        <w:rPr>
          <w:rFonts w:ascii="Verdana" w:eastAsia="Verdana" w:hAnsi="Verdana" w:cs="Arial"/>
          <w:szCs w:val="24"/>
          <w:lang w:bidi="cy-GB"/>
        </w:rPr>
        <w:lastRenderedPageBreak/>
        <w:t>Mae system ar waith i olrhain argymhellion archwilio ac i fonitro gweithredu argymhellion archwilio mewnol ac allanol. Adroddir yn rheolaidd i'r Pwyllgor Archwilio ar y cynnydd o ran y system olrhain hon. Pan fo argymhellion wedi mynd heibio i'r dyddiad cau, mae'n ofynnol i'r arweinwyr cyfrifol fynychu'r Pwyllgor i egluro'r rhesymau dros yr oedi a chadarnhau'r camau nesaf.</w:t>
      </w:r>
    </w:p>
    <w:p w14:paraId="5623D95C" w14:textId="77777777" w:rsidR="00173D24" w:rsidRDefault="00173D24" w:rsidP="00173D24">
      <w:pPr>
        <w:widowControl w:val="0"/>
        <w:autoSpaceDE w:val="0"/>
        <w:autoSpaceDN w:val="0"/>
        <w:adjustRightInd w:val="0"/>
        <w:spacing w:after="0" w:line="240" w:lineRule="auto"/>
        <w:ind w:right="379"/>
        <w:rPr>
          <w:rFonts w:ascii="Verdana" w:hAnsi="Verdana" w:cs="Arial"/>
          <w:b/>
          <w:bCs/>
          <w:color w:val="FF0000"/>
          <w:szCs w:val="24"/>
        </w:rPr>
      </w:pPr>
    </w:p>
    <w:p w14:paraId="3C2E2C3A" w14:textId="77777777" w:rsidR="004A52CA" w:rsidRPr="0017581D" w:rsidRDefault="004A52CA" w:rsidP="003B7534">
      <w:pPr>
        <w:pStyle w:val="ListParagraph"/>
        <w:widowControl w:val="0"/>
        <w:numPr>
          <w:ilvl w:val="0"/>
          <w:numId w:val="44"/>
        </w:numPr>
        <w:autoSpaceDE w:val="0"/>
        <w:autoSpaceDN w:val="0"/>
        <w:spacing w:after="0" w:line="240" w:lineRule="auto"/>
        <w:rPr>
          <w:rFonts w:ascii="Verdana" w:hAnsi="Verdana" w:cs="Arial"/>
          <w:b/>
          <w:color w:val="2E74B5" w:themeColor="accent1" w:themeShade="BF"/>
          <w:sz w:val="24"/>
          <w:szCs w:val="24"/>
          <w:lang w:val="en-GB"/>
        </w:rPr>
      </w:pPr>
      <w:r w:rsidRPr="0017581D">
        <w:rPr>
          <w:rFonts w:ascii="Verdana" w:eastAsia="Verdana" w:hAnsi="Verdana" w:cs="Arial"/>
          <w:b/>
          <w:color w:val="2E74B5" w:themeColor="accent1" w:themeShade="BF"/>
          <w:sz w:val="24"/>
          <w:szCs w:val="24"/>
          <w:lang w:val="cy-GB" w:bidi="cy-GB"/>
        </w:rPr>
        <w:t xml:space="preserve">Archwiliad Allanol </w:t>
      </w:r>
    </w:p>
    <w:p w14:paraId="52639359" w14:textId="77777777" w:rsidR="00C5060A" w:rsidRPr="0017581D" w:rsidRDefault="00C5060A" w:rsidP="00D12D4A">
      <w:pPr>
        <w:spacing w:after="0" w:line="240" w:lineRule="auto"/>
        <w:rPr>
          <w:rFonts w:ascii="Verdana" w:hAnsi="Verdana" w:cs="Arial"/>
          <w:szCs w:val="24"/>
        </w:rPr>
      </w:pPr>
      <w:r w:rsidRPr="0017581D">
        <w:rPr>
          <w:rFonts w:ascii="Verdana" w:eastAsia="Verdana" w:hAnsi="Verdana" w:cs="Arial"/>
          <w:szCs w:val="24"/>
          <w:lang w:bidi="cy-GB"/>
        </w:rPr>
        <w:t>Archwiliwyd trefniadau cynllunio a rheoli ariannol, trefniadau llywodraethu ac sicrwydd, a’r cynnydd o ran materion gwella a nodwyd yn asesiad strwythuredig y flwyddyn flaenorol, gan Archwilio Cymru, a daethpwyd i’r casgliad:</w:t>
      </w:r>
    </w:p>
    <w:p w14:paraId="59147F55" w14:textId="77777777" w:rsidR="00991F0F" w:rsidRPr="0017581D" w:rsidRDefault="00991F0F" w:rsidP="00D12D4A">
      <w:pPr>
        <w:spacing w:after="0" w:line="240" w:lineRule="auto"/>
        <w:rPr>
          <w:rFonts w:ascii="Verdana" w:hAnsi="Verdana" w:cs="Arial"/>
          <w:szCs w:val="24"/>
        </w:rPr>
      </w:pPr>
    </w:p>
    <w:p w14:paraId="7707D329" w14:textId="77777777" w:rsidR="006B0B8C" w:rsidRPr="0017581D" w:rsidRDefault="00991F0F" w:rsidP="00D12D4A">
      <w:pPr>
        <w:spacing w:after="0" w:line="240" w:lineRule="auto"/>
        <w:rPr>
          <w:rFonts w:ascii="Verdana" w:hAnsi="Verdana" w:cs="Arial"/>
          <w:i/>
          <w:iCs/>
          <w:szCs w:val="24"/>
        </w:rPr>
      </w:pPr>
      <w:r w:rsidRPr="0017581D">
        <w:rPr>
          <w:rFonts w:ascii="Verdana" w:eastAsia="Verdana" w:hAnsi="Verdana" w:cs="Arial"/>
          <w:i/>
          <w:szCs w:val="24"/>
          <w:lang w:bidi="cy-GB"/>
        </w:rPr>
        <w:t xml:space="preserve">“ Yn gyffredinol, mae gan y Bwrdd Iechyd drefniadau llywodraethu da sy'n galluogi'r Bwrdd a'i bwyllgorau i weithredu'n effeithiol. Mae gwybodaeth o ansawdd uchel yn parhau i gefnogi gwaith craffu, ac mae ymrwymiad parhaus i wrando ar gleifion, defnyddwyr gwasanaethau ac aelodau o'r staff. Fodd bynnag, rydym yn parhau i ganfod meysydd lle gellid gwella tryloywder y Bwrdd ymhellach.  </w:t>
      </w:r>
    </w:p>
    <w:p w14:paraId="707FB809" w14:textId="3E73AEDB" w:rsidR="00991F0F" w:rsidRPr="0017581D" w:rsidRDefault="00991F0F" w:rsidP="00D12D4A">
      <w:pPr>
        <w:spacing w:after="0" w:line="240" w:lineRule="auto"/>
        <w:rPr>
          <w:rFonts w:ascii="Verdana" w:hAnsi="Verdana" w:cs="Arial"/>
          <w:i/>
          <w:iCs/>
          <w:szCs w:val="24"/>
        </w:rPr>
      </w:pPr>
      <w:r w:rsidRPr="0017581D">
        <w:rPr>
          <w:rFonts w:ascii="Verdana" w:eastAsia="Verdana" w:hAnsi="Verdana" w:cs="Arial"/>
          <w:i/>
          <w:szCs w:val="24"/>
          <w:lang w:bidi="cy-GB"/>
        </w:rPr>
        <w:t xml:space="preserve">Mae cymorth allanol yn helpu'r Bwrdd i ddatblygu ac aeddfedu, ac mae cynnydd wedi'i wneud i gryfhau ymhellach y trefniadau ar gyfer rheoli risg. Mae'r Bwrdd Iechyd wedi cytuno'n ddiweddar ar strategaeth hirdymor ddiwygiedig, ac mae gwaith wedi dechrau i sicrhau bod y sefydliad wedi'i drefnu ar gyfer llwyddiant. Ond nid yw fframwaith rheoli perfformiad diwygiedig yn ei le yn llawn eto, ac mae'n cymryd amser i ymdrin ag argymhellion archwilio. </w:t>
      </w:r>
    </w:p>
    <w:p w14:paraId="75747A41" w14:textId="77777777" w:rsidR="00991F0F" w:rsidRPr="0017581D" w:rsidRDefault="00991F0F" w:rsidP="00D12D4A">
      <w:pPr>
        <w:spacing w:after="0" w:line="240" w:lineRule="auto"/>
        <w:rPr>
          <w:rFonts w:ascii="Verdana" w:hAnsi="Verdana" w:cs="Arial"/>
          <w:i/>
          <w:iCs/>
          <w:szCs w:val="24"/>
        </w:rPr>
      </w:pPr>
    </w:p>
    <w:p w14:paraId="166F988A" w14:textId="023CB04D" w:rsidR="00991F0F" w:rsidRPr="0017581D" w:rsidRDefault="00991F0F" w:rsidP="00D12D4A">
      <w:pPr>
        <w:spacing w:after="0" w:line="240" w:lineRule="auto"/>
        <w:rPr>
          <w:rFonts w:ascii="Verdana" w:hAnsi="Verdana" w:cs="Arial"/>
          <w:szCs w:val="24"/>
        </w:rPr>
      </w:pPr>
      <w:r w:rsidRPr="0017581D">
        <w:rPr>
          <w:rFonts w:ascii="Verdana" w:eastAsia="Verdana" w:hAnsi="Verdana" w:cs="Arial"/>
          <w:i/>
          <w:szCs w:val="24"/>
          <w:lang w:bidi="cy-GB"/>
        </w:rPr>
        <w:t>Y peth sy'n peri'r pryder mwyaf, fodd bynnag, yw sefyllfa ariannol y Bwrdd Iechyd. Rhagwelir diffyg sylweddol ar ddiwedd y flwyddyn ar gyfer 2025-26, gan fod cynllun arbedion presennol y Bwrdd Iechyd ymhell oddi ar y trywydd iawn. Ni allai'r Bwrdd na Llywodraeth Cymru gymeradwyo Cynllun Blynyddol y Bwrdd Iechyd oherwydd y sefyllfa ariannol. Mae cymorth ychwanegol gan Lywodraeth Cymru, fel rhan o'i threfniadau uwchgyfeirio ac ymyrryd, yn dechrau helpu. Ond mae cynlluniau arbed yn rhai tymor byr, ac mae'r gallu i reoli'r sefyllfa yn y misoedd sy'n weddill o'r flwyddyn ariannol yn her. Heb gamau pendant a chyson, mae perygl i'r sefyllfa ariannol ddirywio ymhellach”</w:t>
      </w:r>
      <w:r w:rsidRPr="0017581D">
        <w:rPr>
          <w:rFonts w:ascii="Verdana" w:eastAsia="Verdana" w:hAnsi="Verdana" w:cs="Arial"/>
          <w:szCs w:val="24"/>
          <w:lang w:bidi="cy-GB"/>
        </w:rPr>
        <w:t>.</w:t>
      </w:r>
    </w:p>
    <w:p w14:paraId="693508D8" w14:textId="2CA3FD85" w:rsidR="00C5060A" w:rsidRPr="0017581D" w:rsidRDefault="00926E22" w:rsidP="00C52DCB">
      <w:pPr>
        <w:pStyle w:val="Default"/>
        <w:rPr>
          <w:i/>
          <w:color w:val="FF0000"/>
        </w:rPr>
      </w:pPr>
      <w:r w:rsidRPr="0017581D">
        <w:rPr>
          <w:i/>
          <w:color w:val="FF0000"/>
          <w:lang w:bidi="cy-GB"/>
        </w:rPr>
        <w:t xml:space="preserve">                                                                                     </w:t>
      </w:r>
    </w:p>
    <w:p w14:paraId="5DD76A2D" w14:textId="7CDCD39B" w:rsidR="000357E7" w:rsidRPr="000E5997" w:rsidRDefault="000357E7" w:rsidP="000357E7">
      <w:pPr>
        <w:spacing w:after="0" w:line="240" w:lineRule="auto"/>
        <w:rPr>
          <w:rFonts w:ascii="Verdana" w:hAnsi="Verdana" w:cs="Arial"/>
        </w:rPr>
      </w:pPr>
      <w:r w:rsidRPr="000E5997">
        <w:rPr>
          <w:rFonts w:ascii="Verdana" w:eastAsia="Verdana" w:hAnsi="Verdana" w:cs="Arial"/>
          <w:lang w:bidi="cy-GB"/>
        </w:rPr>
        <w:t>Mae'r Bwrdd Iechyd yn ymateb i'r asesiad strwythuredig drwy ymateb ffurfiol gan y rheolwyr i Archwilio Cymru.  Yn ei ymateb rheoliadol, ymrwymodd y Bwrdd Iechyd i wella cynnwys y wefan, cyflwyno ffrydio byw o gyfarfodydd y Bwrdd, gwella gwelededd y siaradwyr drwy ddefnyddio offer camera newydd, ac adolygu'r broses ar gyfer cyhoeddi papurau'r Bwrdd a'r Pwyllgorau, gyda chefnogaeth hyfforddiant i staff. Mae cynnydd hefyd wedi cynnwys cyhoeddi dyddiadau cyfarfodydd pwyllgorau ar y wefan, a newidiadau i alinio amserlenni’r pwyllgorau a’r Bwrdd er mwyn cefnogi cyhoeddi papurau yn fwy amserol.</w:t>
      </w:r>
    </w:p>
    <w:p w14:paraId="63EB3C5A" w14:textId="77777777" w:rsidR="004B2A60" w:rsidRDefault="004B2A60" w:rsidP="51BCF857">
      <w:pPr>
        <w:spacing w:after="0" w:line="240" w:lineRule="auto"/>
        <w:rPr>
          <w:rFonts w:ascii="Verdana" w:hAnsi="Verdana" w:cs="Arial"/>
        </w:rPr>
      </w:pPr>
    </w:p>
    <w:p w14:paraId="32A144E0" w14:textId="5A80F7B0" w:rsidR="00C5060A" w:rsidRPr="0017581D" w:rsidRDefault="43DB7514" w:rsidP="51BCF857">
      <w:pPr>
        <w:spacing w:after="0" w:line="240" w:lineRule="auto"/>
        <w:rPr>
          <w:rFonts w:ascii="Verdana" w:hAnsi="Verdana" w:cs="Arial"/>
        </w:rPr>
      </w:pPr>
      <w:r w:rsidRPr="725EBD80">
        <w:rPr>
          <w:rFonts w:ascii="Verdana" w:eastAsia="Verdana" w:hAnsi="Verdana" w:cs="Arial"/>
          <w:lang w:bidi="cy-GB"/>
        </w:rPr>
        <w:t xml:space="preserve">Mae'r Adroddiad Asesu Strwythuredig llawn ar gael ar </w:t>
      </w:r>
      <w:hyperlink r:id="rId106">
        <w:r w:rsidRPr="725EBD80">
          <w:rPr>
            <w:rStyle w:val="Hyperlink"/>
            <w:rFonts w:ascii="Verdana" w:eastAsia="Verdana" w:hAnsi="Verdana" w:cs="Arial"/>
            <w:lang w:bidi="cy-GB"/>
          </w:rPr>
          <w:t>wefan Archwilio Cymru</w:t>
        </w:r>
      </w:hyperlink>
      <w:r w:rsidRPr="725EBD80">
        <w:rPr>
          <w:rFonts w:ascii="Verdana" w:eastAsia="Verdana" w:hAnsi="Verdana" w:cs="Arial"/>
          <w:lang w:bidi="cy-GB"/>
        </w:rPr>
        <w:t xml:space="preserve">, ac mae ymateb y rheolwyr yn cael ei fonitro drwy'r Pwyllgor Archwilio. </w:t>
      </w:r>
    </w:p>
    <w:p w14:paraId="6FDC0942" w14:textId="77777777" w:rsidR="006E608A" w:rsidRPr="0017581D" w:rsidRDefault="006E608A" w:rsidP="00D12D4A">
      <w:pPr>
        <w:spacing w:after="0" w:line="240" w:lineRule="auto"/>
        <w:rPr>
          <w:rFonts w:ascii="Verdana" w:hAnsi="Verdana" w:cs="Arial"/>
          <w:color w:val="FF0000"/>
          <w:szCs w:val="24"/>
        </w:rPr>
      </w:pPr>
    </w:p>
    <w:p w14:paraId="675C188B" w14:textId="677EA339" w:rsidR="006E608A" w:rsidRPr="0017581D" w:rsidRDefault="7A90C928" w:rsidP="51BCF857">
      <w:pPr>
        <w:spacing w:after="0" w:line="240" w:lineRule="auto"/>
        <w:rPr>
          <w:rFonts w:ascii="Verdana" w:hAnsi="Verdana" w:cs="Arial"/>
        </w:rPr>
      </w:pPr>
      <w:r w:rsidRPr="725EBD80">
        <w:rPr>
          <w:rFonts w:ascii="Verdana" w:eastAsia="Verdana" w:hAnsi="Verdana" w:cs="Arial"/>
          <w:lang w:bidi="cy-GB"/>
        </w:rPr>
        <w:t xml:space="preserve">Yn ogystal â'r Asesiad Strwythuredig, derbyniodd y Bwrdd Iechyd yr Adroddiad Blynyddol gan Archwilio Cymru, lle crynhodd yr Archwilydd Cyffredinol y canlynol: </w:t>
      </w:r>
    </w:p>
    <w:p w14:paraId="5326782B" w14:textId="77777777" w:rsidR="006E608A" w:rsidRPr="0017581D" w:rsidRDefault="006E608A" w:rsidP="00D12D4A">
      <w:pPr>
        <w:spacing w:after="0" w:line="240" w:lineRule="auto"/>
        <w:rPr>
          <w:rFonts w:ascii="Verdana" w:hAnsi="Verdana" w:cs="Arial"/>
          <w:color w:val="FF0000"/>
          <w:szCs w:val="24"/>
        </w:rPr>
      </w:pPr>
    </w:p>
    <w:p w14:paraId="008266BA" w14:textId="77777777" w:rsidR="00901F58" w:rsidRPr="0017581D" w:rsidRDefault="00F17BD4" w:rsidP="009D3CC6">
      <w:pPr>
        <w:pStyle w:val="Default"/>
        <w:rPr>
          <w:rFonts w:cs="Arial"/>
          <w:i/>
          <w:color w:val="auto"/>
        </w:rPr>
      </w:pPr>
      <w:r w:rsidRPr="0017581D">
        <w:rPr>
          <w:rFonts w:cs="Arial"/>
          <w:i/>
          <w:color w:val="auto"/>
          <w:lang w:bidi="cy-GB"/>
        </w:rPr>
        <w:t xml:space="preserve">“Derbyniais y drafft o’r cyfrifon yn unol â’r dyddiad cau statudol o 2 Mai 2025. Roedd ansawdd y drafft o'r cyfrifon a'r papurau gwaith yn dda. </w:t>
      </w:r>
    </w:p>
    <w:p w14:paraId="42C72C9F" w14:textId="77777777" w:rsidR="00901F58" w:rsidRPr="0017581D" w:rsidRDefault="00901F58" w:rsidP="009D3CC6">
      <w:pPr>
        <w:pStyle w:val="Default"/>
        <w:rPr>
          <w:rFonts w:cs="Arial"/>
          <w:i/>
          <w:color w:val="auto"/>
        </w:rPr>
      </w:pPr>
    </w:p>
    <w:p w14:paraId="366B6172" w14:textId="77777777" w:rsidR="00901F58" w:rsidRPr="0017581D" w:rsidRDefault="00901F58" w:rsidP="009D3CC6">
      <w:pPr>
        <w:pStyle w:val="Default"/>
        <w:rPr>
          <w:rFonts w:cs="Arial"/>
          <w:i/>
          <w:color w:val="auto"/>
        </w:rPr>
      </w:pPr>
      <w:r w:rsidRPr="0017581D">
        <w:rPr>
          <w:rFonts w:cs="Arial"/>
          <w:i/>
          <w:color w:val="auto"/>
          <w:lang w:bidi="cy-GB"/>
        </w:rPr>
        <w:t xml:space="preserve">Cyn y dyddiad cau statudol o 30 Mehefin 2025, cyhoeddais farn ddiamod o ran gwirionedd a thegwch, a barn gymodol o ran rheoleidd-dra. Cyhoeddais hefyd adroddiad sylweddol ar y cyfrifon. Nid oedd unrhyw gamddatganiadau heb eu cywiro yn y cyfrifon. Nid oedd unrhyw faterion sylweddol eraill i'w hadrodd. </w:t>
      </w:r>
    </w:p>
    <w:p w14:paraId="44BE9DE8" w14:textId="77777777" w:rsidR="00901F58" w:rsidRPr="0017581D" w:rsidRDefault="00901F58" w:rsidP="009D3CC6">
      <w:pPr>
        <w:pStyle w:val="Default"/>
        <w:rPr>
          <w:rFonts w:cs="Arial"/>
          <w:i/>
          <w:color w:val="auto"/>
        </w:rPr>
      </w:pPr>
    </w:p>
    <w:p w14:paraId="6604C3AB" w14:textId="77777777" w:rsidR="00901F58" w:rsidRPr="0017581D" w:rsidRDefault="00901F58" w:rsidP="009D3CC6">
      <w:pPr>
        <w:pStyle w:val="Default"/>
        <w:rPr>
          <w:rFonts w:cs="Arial"/>
          <w:i/>
          <w:color w:val="auto"/>
        </w:rPr>
      </w:pPr>
      <w:r w:rsidRPr="0017581D">
        <w:rPr>
          <w:rFonts w:cs="Arial"/>
          <w:i/>
          <w:color w:val="auto"/>
          <w:lang w:bidi="cy-GB"/>
        </w:rPr>
        <w:t xml:space="preserve">Canfu fy ngwaith archwilio perfformiad fod gan y Bwrdd Iechyd drefniadau llywodraethu da, a bod y Bwrdd yn parhau i ddatblygu ac aeddfedu. Fodd bynnag, mae ei sefyllfa ariannol yn parhau i fod yn destun pryder sylweddol. Rhagwelir diffyg sylweddol ar ddiwedd y flwyddyn ac mae cyflawni'r cynllun arbedion yn heriol, gyda'r Bwrdd Iechyd yn dal i fethu â dangos cydbwysedd ariannol yn y tymor byr neu ganolig. </w:t>
      </w:r>
    </w:p>
    <w:p w14:paraId="4DBB06A7" w14:textId="77777777" w:rsidR="00901F58" w:rsidRPr="0017581D" w:rsidRDefault="00901F58" w:rsidP="009D3CC6">
      <w:pPr>
        <w:pStyle w:val="Default"/>
        <w:rPr>
          <w:rFonts w:cs="Arial"/>
          <w:i/>
          <w:color w:val="auto"/>
        </w:rPr>
      </w:pPr>
    </w:p>
    <w:p w14:paraId="445BD581" w14:textId="10F52318" w:rsidR="00907B6B" w:rsidRPr="0017581D" w:rsidRDefault="00901F58" w:rsidP="009D3CC6">
      <w:pPr>
        <w:pStyle w:val="Default"/>
        <w:rPr>
          <w:rFonts w:cs="Arial"/>
          <w:color w:val="auto"/>
        </w:rPr>
      </w:pPr>
      <w:r w:rsidRPr="0017581D">
        <w:rPr>
          <w:rFonts w:cs="Arial"/>
          <w:i/>
          <w:color w:val="auto"/>
          <w:lang w:bidi="cy-GB"/>
        </w:rPr>
        <w:t>Mae cynnydd yn cael ei wneud i leihau rhai o'r cyfnodau aros hiraf am driniaeth ddewisol, ond mae mwy i'w wneud. Mae perfformiad gofal brys ac argyfwng yn parhau i fod yn destun pryder, ac mae oedi wrth ryddhau cleifion o'r ysbyty yn cael effaith negyddol arno. Gwnaeth fy nhîm archwilio nifer o argymhellion i'r Bwrdd Iechyd sy'n canolbwyntio ar gryfhau cynllunio gwasanaethau, rheoli, rheolaethau ariannol a chymorth trawsnewid, gan wella effeithlonrwydd gweithredol a chynhyrchiant</w:t>
      </w:r>
      <w:r w:rsidRPr="0017581D">
        <w:rPr>
          <w:rFonts w:cs="Arial"/>
          <w:color w:val="auto"/>
          <w:lang w:bidi="cy-GB"/>
        </w:rPr>
        <w:t xml:space="preserve"> hefyd er mwyn gwella gofal cleifion a chynaliadwyedd y system.</w:t>
      </w:r>
    </w:p>
    <w:p w14:paraId="4625809B" w14:textId="77777777" w:rsidR="00901F58" w:rsidRPr="0017581D" w:rsidRDefault="00901F58" w:rsidP="009D3CC6">
      <w:pPr>
        <w:pStyle w:val="Default"/>
        <w:rPr>
          <w:rFonts w:cs="Arial"/>
          <w:i/>
          <w:color w:val="auto"/>
        </w:rPr>
      </w:pPr>
    </w:p>
    <w:p w14:paraId="6813DEDE" w14:textId="55833585" w:rsidR="00361099" w:rsidRPr="0017581D" w:rsidRDefault="00361099" w:rsidP="009D3CC6">
      <w:pPr>
        <w:pStyle w:val="Default"/>
        <w:rPr>
          <w:rFonts w:cs="Arial"/>
          <w:i/>
          <w:color w:val="auto"/>
        </w:rPr>
      </w:pPr>
      <w:r w:rsidRPr="0017581D">
        <w:rPr>
          <w:rFonts w:cs="Arial"/>
          <w:i/>
          <w:color w:val="auto"/>
          <w:lang w:bidi="cy-GB"/>
        </w:rPr>
        <w:t>Daethum i'r casgliad bod cyfrifon y Bwrdd Iechyd wedi'u paratoi'n briodol a'u bod yn gywir yn sylweddol, a chyhoeddais farn archwilio ddiamod arnynt.  Ni nododd fy ngwaith unrhyw wendidau sylweddol mewn rheolaethau mewnol (sy'n berthnasol i fy archwiliad), ac ni wneuthum unrhyw argymhellion”</w:t>
      </w:r>
    </w:p>
    <w:p w14:paraId="6994E3C9" w14:textId="77777777" w:rsidR="00896DC8" w:rsidRPr="0017581D" w:rsidRDefault="00896DC8" w:rsidP="00D12D4A">
      <w:pPr>
        <w:spacing w:after="0" w:line="240" w:lineRule="auto"/>
        <w:rPr>
          <w:rFonts w:ascii="Verdana" w:hAnsi="Verdana" w:cs="Arial"/>
          <w:szCs w:val="24"/>
        </w:rPr>
      </w:pPr>
    </w:p>
    <w:p w14:paraId="60D00E6E" w14:textId="77777777" w:rsidR="00005B4E" w:rsidRPr="0017581D" w:rsidRDefault="003A5C57" w:rsidP="003B7534">
      <w:pPr>
        <w:pStyle w:val="ListParagraph"/>
        <w:numPr>
          <w:ilvl w:val="0"/>
          <w:numId w:val="27"/>
        </w:numPr>
        <w:spacing w:after="0" w:line="300" w:lineRule="atLeast"/>
        <w:rPr>
          <w:rFonts w:ascii="Verdana" w:hAnsi="Verdana" w:cs="Arial"/>
          <w:sz w:val="24"/>
          <w:szCs w:val="24"/>
        </w:rPr>
      </w:pPr>
      <w:r w:rsidRPr="0017581D">
        <w:rPr>
          <w:rFonts w:ascii="Verdana" w:eastAsia="Verdana" w:hAnsi="Verdana" w:cs="Arial"/>
          <w:b/>
          <w:color w:val="2E74B5" w:themeColor="accent1" w:themeShade="BF"/>
          <w:sz w:val="24"/>
          <w:szCs w:val="24"/>
          <w:lang w:val="cy-GB" w:bidi="cy-GB"/>
        </w:rPr>
        <w:t>Casgliad</w:t>
      </w:r>
    </w:p>
    <w:p w14:paraId="2856A1F9" w14:textId="6604CA41" w:rsidR="00335A84" w:rsidRPr="0017581D" w:rsidRDefault="00335A84" w:rsidP="00005B4E">
      <w:pPr>
        <w:spacing w:after="0" w:line="300" w:lineRule="atLeast"/>
        <w:rPr>
          <w:rFonts w:ascii="Verdana" w:hAnsi="Verdana" w:cs="Arial"/>
          <w:szCs w:val="24"/>
        </w:rPr>
      </w:pPr>
      <w:r w:rsidRPr="0017581D">
        <w:rPr>
          <w:rFonts w:ascii="Verdana" w:eastAsia="Verdana" w:hAnsi="Verdana" w:cs="Arial"/>
          <w:szCs w:val="24"/>
          <w:lang w:bidi="cy-GB"/>
        </w:rPr>
        <w:t>Fel y Swyddog Atebol, rwy'n gyfrifol am gynnal system gadarn o lywodraethu, rheoli risg a rheolaeth fewnol sy'n cefnogi cyflawni amcanion y Bwrdd Iechyd, yn diogelu arian ac asedau cyhoeddus, ac yn sicrhau cydymffurfiaeth â gofynion statudol a rheoleiddiol.</w:t>
      </w:r>
    </w:p>
    <w:p w14:paraId="1E908308" w14:textId="77777777" w:rsidR="00335A84" w:rsidRPr="0017581D" w:rsidRDefault="00335A84" w:rsidP="00335A84">
      <w:pPr>
        <w:pStyle w:val="NormalWeb"/>
        <w:spacing w:line="300" w:lineRule="atLeast"/>
        <w:rPr>
          <w:rFonts w:ascii="Verdana" w:hAnsi="Verdana" w:cs="Arial"/>
        </w:rPr>
      </w:pPr>
      <w:r w:rsidRPr="0017581D">
        <w:rPr>
          <w:rFonts w:ascii="Verdana" w:eastAsia="Verdana" w:hAnsi="Verdana" w:cs="Arial"/>
          <w:lang w:bidi="cy-GB"/>
        </w:rPr>
        <w:lastRenderedPageBreak/>
        <w:t>Yn seiliedig ar y prosesau a amlinellir yn y Datganiad Llywodraethu Blynyddol hwn, rwyf wedi adolygu'r dystiolaeth a'r sicrwydd sydd ar gael ynghylch effeithiolrwydd y system rheolaeth fewnol ar gyfer y flwyddyn a ddaeth i ben ar 31 Mawrth 2026. Mae'r adolygiad hwn wedi'i lywio gan waith yr Archwiliad Mewnol, yr Archwiliad Allanol, pwyllgorau'r Bwrdd Iechyd a'r uwch-reolwyr, yn ogystal ag adroddiadau arferol ar berfformiad, risg ac sicrwydd.</w:t>
      </w:r>
    </w:p>
    <w:p w14:paraId="28FF9EE0" w14:textId="77777777" w:rsidR="00335A84" w:rsidRPr="0017581D" w:rsidRDefault="00335A84" w:rsidP="00335A84">
      <w:pPr>
        <w:pStyle w:val="NormalWeb"/>
        <w:spacing w:line="300" w:lineRule="atLeast"/>
        <w:rPr>
          <w:rFonts w:ascii="Verdana" w:hAnsi="Verdana" w:cs="Arial"/>
        </w:rPr>
      </w:pPr>
      <w:r w:rsidRPr="0017581D">
        <w:rPr>
          <w:rFonts w:ascii="Verdana" w:eastAsia="Verdana" w:hAnsi="Verdana" w:cs="Arial"/>
          <w:lang w:bidi="cy-GB"/>
        </w:rPr>
        <w:t>Mae'r Bwrdd Iechyd wedi parhau i weithredu mewn amgylchedd hynod heriol yn ystod 2025–26, gyda phwysau gweithredol parhaus, trefniadau uwchgyfeirio parhaol, a chyfyngiadau ariannol sylweddol. Er bod yr heriau hyn yn parhau i fod yn debyg i'r rhai a adroddwyd y flwyddyn flaenorol, mae tystiolaeth o welliant yn y trefniadau llywodraethu a gafael sefydliadol cryfach, gyda chefnogaeth prosesau sicrwydd wedi'u cryfhau ac atebolrwydd cliriach.</w:t>
      </w:r>
    </w:p>
    <w:p w14:paraId="0E9537DC" w14:textId="77777777" w:rsidR="001A439E" w:rsidRPr="0017581D" w:rsidRDefault="001A439E" w:rsidP="001A439E">
      <w:pPr>
        <w:pStyle w:val="NormalWeb"/>
        <w:rPr>
          <w:rFonts w:ascii="Verdana" w:hAnsi="Verdana" w:cs="Arial"/>
        </w:rPr>
      </w:pPr>
      <w:r w:rsidRPr="0017581D">
        <w:rPr>
          <w:rFonts w:ascii="Verdana" w:eastAsia="Verdana" w:hAnsi="Verdana" w:cs="Arial"/>
          <w:lang w:bidi="cy-GB"/>
        </w:rPr>
        <w:t>Er gwaethaf y pwysau sylweddol a gafwyd yn ystod y flwyddyn, cyflawnwyd rhywfaint o sefydlogrwydd a chynnydd, gan gynnwys symud i ffwrdd o fonitro uwch neu ymyrraeth wedi'i thargedu mewn meysydd penodol. Mae hyn yn adlewyrchu ymdrechion ar y cyd gan staff ac arweinwyr ar draws y sefydliad.</w:t>
      </w:r>
    </w:p>
    <w:p w14:paraId="2BAB46D7" w14:textId="626268E3" w:rsidR="003A5C57" w:rsidRPr="0017581D" w:rsidRDefault="001A439E" w:rsidP="001B1D23">
      <w:pPr>
        <w:pStyle w:val="NormalWeb"/>
        <w:rPr>
          <w:rFonts w:ascii="Verdana" w:hAnsi="Verdana" w:cs="Arial"/>
        </w:rPr>
      </w:pPr>
      <w:r w:rsidRPr="0017581D">
        <w:rPr>
          <w:rFonts w:ascii="Verdana" w:eastAsia="Verdana" w:hAnsi="Verdana" w:cs="Arial"/>
          <w:lang w:bidi="cy-GB"/>
        </w:rPr>
        <w:t>Gan ystyried yr holl ffynonellau sicrwydd, mae fy adolygiad wedi dod i’r casgliad bod gan y Bwrdd Iechyd system reoli fewnol sy’n gadarn ar y cyfan, ac sy’n cefnogi cyflawni ei bolisïau, ei nodau a’i amcanion. Er bod meysydd sy'n gofyn am ffocws a gwelliant parhaus, mae cynlluniau priodol ar waith ac yn cael eu monitro'n weithredol drwy fframwaith llywodraethu'r Bwrdd Iechyd.</w:t>
      </w:r>
    </w:p>
    <w:p w14:paraId="45E5875B" w14:textId="6E348C9A" w:rsidR="00AB41D1" w:rsidRPr="0017581D" w:rsidRDefault="005C52AF" w:rsidP="00D12D4A">
      <w:pPr>
        <w:spacing w:after="0" w:line="240" w:lineRule="auto"/>
        <w:rPr>
          <w:rFonts w:ascii="Verdana" w:hAnsi="Verdana" w:cs="Arial"/>
          <w:szCs w:val="24"/>
        </w:rPr>
      </w:pPr>
      <w:r w:rsidRPr="0017581D">
        <w:rPr>
          <w:rFonts w:ascii="Verdana" w:eastAsia="Verdana" w:hAnsi="Verdana" w:cs="Verdana"/>
          <w:noProof/>
          <w:szCs w:val="24"/>
          <w:lang w:bidi="cy-GB"/>
        </w:rPr>
        <w:drawing>
          <wp:inline distT="0" distB="0" distL="0" distR="0" wp14:anchorId="7102D459" wp14:editId="14994376">
            <wp:extent cx="1438275" cy="476250"/>
            <wp:effectExtent l="0" t="0" r="9525" b="0"/>
            <wp:docPr id="1945166683" name="Picture 19451666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438275" cy="476250"/>
                    </a:xfrm>
                    <a:prstGeom prst="rect">
                      <a:avLst/>
                    </a:prstGeom>
                    <a:noFill/>
                    <a:ln>
                      <a:noFill/>
                    </a:ln>
                  </pic:spPr>
                </pic:pic>
              </a:graphicData>
            </a:graphic>
          </wp:inline>
        </w:drawing>
      </w:r>
    </w:p>
    <w:p w14:paraId="04DF46AE" w14:textId="6C29D684" w:rsidR="003A5C57" w:rsidRPr="0017581D" w:rsidRDefault="003A5C57" w:rsidP="00D12D4A">
      <w:pPr>
        <w:spacing w:after="0" w:line="240" w:lineRule="auto"/>
        <w:rPr>
          <w:rFonts w:ascii="Verdana" w:hAnsi="Verdana" w:cs="Arial"/>
          <w:szCs w:val="24"/>
        </w:rPr>
      </w:pPr>
    </w:p>
    <w:p w14:paraId="1B0DB319" w14:textId="5DC956B8" w:rsidR="003A5C57" w:rsidRPr="0017581D" w:rsidRDefault="005C3481" w:rsidP="00D12D4A">
      <w:pPr>
        <w:spacing w:after="0" w:line="240" w:lineRule="auto"/>
        <w:rPr>
          <w:rFonts w:ascii="Verdana" w:hAnsi="Verdana" w:cs="Arial"/>
          <w:szCs w:val="24"/>
        </w:rPr>
      </w:pPr>
      <w:r w:rsidRPr="0017581D">
        <w:rPr>
          <w:rFonts w:ascii="Verdana" w:eastAsia="Verdana" w:hAnsi="Verdana" w:cs="Arial"/>
          <w:szCs w:val="24"/>
          <w:lang w:bidi="cy-GB"/>
        </w:rPr>
        <w:t>Abigail Harris</w:t>
      </w:r>
    </w:p>
    <w:p w14:paraId="779C8BFD" w14:textId="629B35EF" w:rsidR="003A5C57" w:rsidRPr="0017581D" w:rsidRDefault="003A5C57" w:rsidP="00D12D4A">
      <w:pPr>
        <w:spacing w:after="0" w:line="240" w:lineRule="auto"/>
        <w:rPr>
          <w:rFonts w:ascii="Verdana" w:hAnsi="Verdana" w:cs="Arial"/>
          <w:b/>
          <w:szCs w:val="24"/>
        </w:rPr>
      </w:pPr>
      <w:r w:rsidRPr="0017581D">
        <w:rPr>
          <w:rFonts w:ascii="Verdana" w:eastAsia="Verdana" w:hAnsi="Verdana" w:cs="Arial"/>
          <w:b/>
          <w:szCs w:val="24"/>
          <w:lang w:bidi="cy-GB"/>
        </w:rPr>
        <w:t>Prif Weithredwr</w:t>
      </w:r>
    </w:p>
    <w:p w14:paraId="4BB354CE" w14:textId="77777777" w:rsidR="003A5C57" w:rsidRPr="0017581D" w:rsidRDefault="003A5C57" w:rsidP="00D12D4A">
      <w:pPr>
        <w:spacing w:after="0" w:line="240" w:lineRule="auto"/>
        <w:rPr>
          <w:rFonts w:ascii="Verdana" w:hAnsi="Verdana"/>
          <w:szCs w:val="24"/>
        </w:rPr>
      </w:pPr>
      <w:r w:rsidRPr="0017581D">
        <w:rPr>
          <w:rFonts w:ascii="Verdana" w:eastAsia="Verdana" w:hAnsi="Verdana" w:cs="Arial"/>
          <w:b/>
          <w:szCs w:val="24"/>
          <w:lang w:bidi="cy-GB"/>
        </w:rPr>
        <w:t>Bwrdd Iechyd Prifysgol Bae Abertawe</w:t>
      </w:r>
    </w:p>
    <w:p w14:paraId="39C95241" w14:textId="77777777" w:rsidR="003A5C57" w:rsidRPr="0017581D" w:rsidRDefault="003A5C57" w:rsidP="008E5DD0">
      <w:pPr>
        <w:rPr>
          <w:rFonts w:ascii="Verdana" w:hAnsi="Verdana"/>
          <w:szCs w:val="24"/>
        </w:rPr>
        <w:sectPr w:rsidR="003A5C57" w:rsidRPr="0017581D" w:rsidSect="00C75859">
          <w:pgSz w:w="11907" w:h="16840" w:code="9"/>
          <w:pgMar w:top="1440" w:right="1440" w:bottom="1440" w:left="1440" w:header="709" w:footer="709" w:gutter="0"/>
          <w:cols w:space="708"/>
          <w:docGrid w:linePitch="360"/>
        </w:sectPr>
      </w:pPr>
    </w:p>
    <w:p w14:paraId="2C4FE0C1" w14:textId="74B44D4D" w:rsidR="001F4DFE" w:rsidRPr="001F4DFE" w:rsidRDefault="001F4DFE" w:rsidP="001F4DFE">
      <w:pPr>
        <w:jc w:val="center"/>
        <w:rPr>
          <w:rFonts w:ascii="Verdana" w:hAnsi="Verdana"/>
          <w:b/>
          <w:noProof/>
          <w:color w:val="FF0000"/>
          <w:szCs w:val="24"/>
        </w:rPr>
      </w:pPr>
      <w:r w:rsidRPr="001F4DFE">
        <w:rPr>
          <w:rFonts w:ascii="Verdana" w:eastAsia="Verdana" w:hAnsi="Verdana" w:cs="Verdana"/>
          <w:b/>
          <w:noProof/>
          <w:color w:val="FF0000"/>
          <w:szCs w:val="24"/>
          <w:lang w:bidi="cy-GB"/>
        </w:rPr>
        <w:lastRenderedPageBreak/>
        <w:drawing>
          <wp:inline distT="0" distB="0" distL="0" distR="0" wp14:anchorId="5DE81A90" wp14:editId="013A435C">
            <wp:extent cx="8220075" cy="5913031"/>
            <wp:effectExtent l="0" t="0" r="0" b="0"/>
            <wp:docPr id="1435661621"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7">
                      <a:extLst>
                        <a:ext uri="{28A0092B-C50C-407E-A947-70E740481C1C}">
                          <a14:useLocalDpi xmlns:a14="http://schemas.microsoft.com/office/drawing/2010/main" val="0"/>
                        </a:ext>
                      </a:extLst>
                    </a:blip>
                    <a:srcRect/>
                    <a:stretch>
                      <a:fillRect/>
                    </a:stretch>
                  </pic:blipFill>
                  <pic:spPr bwMode="auto">
                    <a:xfrm>
                      <a:off x="0" y="0"/>
                      <a:ext cx="8229031" cy="5919474"/>
                    </a:xfrm>
                    <a:prstGeom prst="rect">
                      <a:avLst/>
                    </a:prstGeom>
                    <a:noFill/>
                    <a:ln>
                      <a:noFill/>
                    </a:ln>
                  </pic:spPr>
                </pic:pic>
              </a:graphicData>
            </a:graphic>
          </wp:inline>
        </w:drawing>
      </w:r>
    </w:p>
    <w:p w14:paraId="591101EF" w14:textId="2A7502B1" w:rsidR="009F5C9A" w:rsidRPr="0017581D" w:rsidRDefault="009F5C9A" w:rsidP="009F5C9A">
      <w:pPr>
        <w:spacing w:after="0" w:line="240" w:lineRule="auto"/>
        <w:jc w:val="center"/>
        <w:rPr>
          <w:rFonts w:ascii="Verdana" w:hAnsi="Verdana"/>
          <w:b/>
          <w:szCs w:val="24"/>
        </w:rPr>
      </w:pPr>
      <w:bookmarkStart w:id="2" w:name="_Hlk197440920"/>
      <w:r w:rsidRPr="0017581D">
        <w:rPr>
          <w:rFonts w:ascii="Verdana" w:eastAsia="Verdana" w:hAnsi="Verdana" w:cs="Verdana"/>
          <w:b/>
          <w:szCs w:val="24"/>
          <w:lang w:bidi="cy-GB"/>
        </w:rPr>
        <w:lastRenderedPageBreak/>
        <w:t>Atodiad Dau – Aelodaeth y Bwrdd a'r Pwyllgorau</w:t>
      </w:r>
    </w:p>
    <w:p w14:paraId="06746EB4" w14:textId="745EAEB1" w:rsidR="00B47A08" w:rsidRPr="0017581D" w:rsidRDefault="53F16E7A" w:rsidP="51BCF857">
      <w:pPr>
        <w:spacing w:after="0" w:line="240" w:lineRule="auto"/>
        <w:rPr>
          <w:rFonts w:ascii="Verdana" w:hAnsi="Verdana" w:cs="Arial"/>
        </w:rPr>
      </w:pPr>
      <w:r w:rsidRPr="51BCF857">
        <w:rPr>
          <w:rFonts w:ascii="Verdana" w:eastAsia="Verdana" w:hAnsi="Verdana" w:cs="Arial"/>
          <w:lang w:bidi="cy-GB"/>
        </w:rPr>
        <w:t xml:space="preserve">Mae'r bwrdd wedi'i gyfansoddi i gydymffurfio â Rheoliadau Byrddau Iechyd Lleol (Cyfansoddiad, Aelodaeth a Gweithdrefnau) (Cymru) 2009. Yn ogystal â’r cyfrifoldebau a’r rhwymedigaethau a nodir yn nermau ac amodau’r penodiad, mae aelodau’r Bwrdd hefyd yn cyflawni nifer o rolau lle maent yn gweithredu fel llysgenhadon ar gyfer y materion hyn. </w:t>
      </w:r>
    </w:p>
    <w:p w14:paraId="34CD8816" w14:textId="2F917577" w:rsidR="00EE7BD9" w:rsidRPr="0017581D" w:rsidRDefault="00EE7BD9" w:rsidP="00EE7BD9">
      <w:pPr>
        <w:spacing w:after="0" w:line="240" w:lineRule="auto"/>
        <w:rPr>
          <w:rFonts w:ascii="Verdana" w:hAnsi="Verdana" w:cs="Arial"/>
          <w:szCs w:val="24"/>
        </w:rPr>
      </w:pPr>
    </w:p>
    <w:p w14:paraId="0666C686" w14:textId="4741FDBF" w:rsidR="005B05DD" w:rsidRPr="0017581D" w:rsidRDefault="005B05DD" w:rsidP="005B05DD">
      <w:pPr>
        <w:spacing w:after="0" w:line="240" w:lineRule="auto"/>
        <w:rPr>
          <w:rFonts w:ascii="Verdana" w:hAnsi="Verdana" w:cs="Arial"/>
          <w:szCs w:val="24"/>
        </w:rPr>
      </w:pPr>
      <w:r w:rsidRPr="0017581D">
        <w:rPr>
          <w:rFonts w:ascii="Verdana" w:eastAsia="Verdana" w:hAnsi="Verdana" w:cs="Arial"/>
          <w:szCs w:val="24"/>
          <w:lang w:bidi="cy-GB"/>
        </w:rPr>
        <w:t>Mae'r tabl canlynol yn darparu gwybodaeth am aelodaeth y pwyllgor ar 31 Mawrth 2026.</w:t>
      </w:r>
    </w:p>
    <w:p w14:paraId="7A5412EB" w14:textId="218718DA" w:rsidR="005B05DD" w:rsidRPr="0017581D" w:rsidRDefault="004835E4" w:rsidP="004835E4">
      <w:pPr>
        <w:tabs>
          <w:tab w:val="left" w:pos="7440"/>
        </w:tabs>
        <w:spacing w:after="0" w:line="240" w:lineRule="auto"/>
        <w:rPr>
          <w:rFonts w:ascii="Verdana" w:hAnsi="Verdana" w:cs="Arial"/>
          <w:color w:val="FF0000"/>
          <w:szCs w:val="24"/>
        </w:rPr>
      </w:pPr>
      <w:r w:rsidRPr="0017581D">
        <w:rPr>
          <w:rFonts w:ascii="Verdana" w:eastAsia="Verdana" w:hAnsi="Verdana" w:cs="Arial"/>
          <w:color w:val="FF0000"/>
          <w:szCs w:val="24"/>
          <w:lang w:bidi="cy-GB"/>
        </w:rPr>
        <w:tab/>
      </w:r>
    </w:p>
    <w:tbl>
      <w:tblPr>
        <w:tblStyle w:val="TableGrid"/>
        <w:tblW w:w="14029" w:type="dxa"/>
        <w:tblLook w:val="04A0" w:firstRow="1" w:lastRow="0" w:firstColumn="1" w:lastColumn="0" w:noHBand="0" w:noVBand="1"/>
      </w:tblPr>
      <w:tblGrid>
        <w:gridCol w:w="2122"/>
        <w:gridCol w:w="2976"/>
        <w:gridCol w:w="2835"/>
        <w:gridCol w:w="6096"/>
      </w:tblGrid>
      <w:tr w:rsidR="001C64A8" w:rsidRPr="0017581D" w14:paraId="28710AE1" w14:textId="77777777" w:rsidTr="001C64A8">
        <w:tc>
          <w:tcPr>
            <w:tcW w:w="14029" w:type="dxa"/>
            <w:gridSpan w:val="4"/>
            <w:shd w:val="clear" w:color="auto" w:fill="D0CECE" w:themeFill="background2" w:themeFillShade="E6"/>
          </w:tcPr>
          <w:p w14:paraId="74C0EDD5" w14:textId="7B77F4DF" w:rsidR="001C64A8" w:rsidRPr="0017581D" w:rsidRDefault="001C64A8" w:rsidP="00B37F71">
            <w:pPr>
              <w:spacing w:before="40" w:after="40"/>
              <w:jc w:val="center"/>
              <w:rPr>
                <w:rFonts w:ascii="Verdana" w:hAnsi="Verdana" w:cs="Arial"/>
                <w:b/>
                <w:color w:val="FF0000"/>
                <w:sz w:val="24"/>
                <w:szCs w:val="24"/>
              </w:rPr>
            </w:pPr>
            <w:r w:rsidRPr="0017581D">
              <w:rPr>
                <w:rFonts w:ascii="Verdana" w:eastAsia="Verdana" w:hAnsi="Verdana" w:cs="Arial"/>
                <w:b/>
                <w:sz w:val="24"/>
                <w:szCs w:val="24"/>
                <w:lang w:bidi="cy-GB"/>
              </w:rPr>
              <w:t>Aelodau Annibynnol</w:t>
            </w:r>
          </w:p>
        </w:tc>
      </w:tr>
      <w:tr w:rsidR="004835E4" w:rsidRPr="0017581D" w14:paraId="09A5C045" w14:textId="77777777" w:rsidTr="004835E4">
        <w:tc>
          <w:tcPr>
            <w:tcW w:w="2122" w:type="dxa"/>
            <w:shd w:val="clear" w:color="auto" w:fill="9CC2E5" w:themeFill="accent1" w:themeFillTint="99"/>
          </w:tcPr>
          <w:p w14:paraId="30F1DFC0" w14:textId="77777777" w:rsidR="004835E4" w:rsidRPr="0017581D" w:rsidRDefault="004835E4" w:rsidP="00B37F71">
            <w:pPr>
              <w:spacing w:before="40" w:after="40"/>
              <w:jc w:val="center"/>
              <w:rPr>
                <w:rFonts w:ascii="Verdana" w:hAnsi="Verdana" w:cs="Arial"/>
                <w:b/>
                <w:sz w:val="24"/>
                <w:szCs w:val="24"/>
              </w:rPr>
            </w:pPr>
            <w:r w:rsidRPr="0017581D">
              <w:rPr>
                <w:rFonts w:ascii="Verdana" w:eastAsia="Verdana" w:hAnsi="Verdana" w:cs="Arial"/>
                <w:b/>
                <w:sz w:val="24"/>
                <w:szCs w:val="24"/>
                <w:lang w:bidi="cy-GB"/>
              </w:rPr>
              <w:t>Enw</w:t>
            </w:r>
          </w:p>
        </w:tc>
        <w:tc>
          <w:tcPr>
            <w:tcW w:w="2976" w:type="dxa"/>
            <w:shd w:val="clear" w:color="auto" w:fill="9CC2E5" w:themeFill="accent1" w:themeFillTint="99"/>
          </w:tcPr>
          <w:p w14:paraId="4A2198B3" w14:textId="77777777" w:rsidR="004835E4" w:rsidRPr="0017581D" w:rsidRDefault="004835E4" w:rsidP="00B37F71">
            <w:pPr>
              <w:spacing w:before="40" w:after="40"/>
              <w:jc w:val="center"/>
              <w:rPr>
                <w:rFonts w:ascii="Verdana" w:hAnsi="Verdana" w:cs="Arial"/>
                <w:b/>
                <w:sz w:val="24"/>
                <w:szCs w:val="24"/>
              </w:rPr>
            </w:pPr>
            <w:r w:rsidRPr="0017581D">
              <w:rPr>
                <w:rFonts w:ascii="Verdana" w:eastAsia="Verdana" w:hAnsi="Verdana" w:cs="Arial"/>
                <w:b/>
                <w:sz w:val="24"/>
                <w:szCs w:val="24"/>
                <w:lang w:bidi="cy-GB"/>
              </w:rPr>
              <w:t>Safle</w:t>
            </w:r>
          </w:p>
        </w:tc>
        <w:tc>
          <w:tcPr>
            <w:tcW w:w="2835" w:type="dxa"/>
            <w:shd w:val="clear" w:color="auto" w:fill="9CC2E5" w:themeFill="accent1" w:themeFillTint="99"/>
          </w:tcPr>
          <w:p w14:paraId="05EBDD9A" w14:textId="77777777" w:rsidR="004835E4" w:rsidRPr="0017581D" w:rsidRDefault="004835E4" w:rsidP="00B37F71">
            <w:pPr>
              <w:spacing w:before="40" w:after="40"/>
              <w:jc w:val="center"/>
              <w:rPr>
                <w:rFonts w:ascii="Verdana" w:hAnsi="Verdana" w:cs="Arial"/>
                <w:b/>
                <w:sz w:val="24"/>
                <w:szCs w:val="24"/>
              </w:rPr>
            </w:pPr>
            <w:r w:rsidRPr="0017581D">
              <w:rPr>
                <w:rFonts w:ascii="Verdana" w:eastAsia="Verdana" w:hAnsi="Verdana" w:cs="Arial"/>
                <w:b/>
                <w:sz w:val="24"/>
                <w:szCs w:val="24"/>
                <w:lang w:bidi="cy-GB"/>
              </w:rPr>
              <w:t>Rôl Cynrychioli yn y Maes Arbenigedd</w:t>
            </w:r>
          </w:p>
        </w:tc>
        <w:tc>
          <w:tcPr>
            <w:tcW w:w="6096" w:type="dxa"/>
            <w:shd w:val="clear" w:color="auto" w:fill="9CC2E5" w:themeFill="accent1" w:themeFillTint="99"/>
          </w:tcPr>
          <w:p w14:paraId="44A116DD" w14:textId="77777777" w:rsidR="004835E4" w:rsidRPr="0017581D" w:rsidRDefault="004835E4" w:rsidP="00B37F71">
            <w:pPr>
              <w:spacing w:before="40" w:after="40"/>
              <w:jc w:val="center"/>
              <w:rPr>
                <w:rFonts w:ascii="Verdana" w:hAnsi="Verdana" w:cs="Arial"/>
                <w:b/>
                <w:sz w:val="24"/>
                <w:szCs w:val="24"/>
              </w:rPr>
            </w:pPr>
            <w:r w:rsidRPr="0017581D">
              <w:rPr>
                <w:rFonts w:ascii="Verdana" w:eastAsia="Verdana" w:hAnsi="Verdana" w:cs="Arial"/>
                <w:b/>
                <w:sz w:val="24"/>
                <w:szCs w:val="24"/>
                <w:lang w:bidi="cy-GB"/>
              </w:rPr>
              <w:t>Aelodaeth Pwyllgorau’r Bwrdd</w:t>
            </w:r>
          </w:p>
        </w:tc>
      </w:tr>
      <w:tr w:rsidR="004835E4" w:rsidRPr="0017581D" w14:paraId="4FBEDE53" w14:textId="77777777" w:rsidTr="004835E4">
        <w:tc>
          <w:tcPr>
            <w:tcW w:w="2122" w:type="dxa"/>
            <w:shd w:val="clear" w:color="auto" w:fill="BDD6EE" w:themeFill="accent1" w:themeFillTint="66"/>
          </w:tcPr>
          <w:p w14:paraId="36CDDF39" w14:textId="6B67FF8D" w:rsidR="004835E4" w:rsidRPr="0017581D" w:rsidRDefault="004835E4" w:rsidP="00B37F71">
            <w:pPr>
              <w:spacing w:before="40" w:after="40"/>
              <w:rPr>
                <w:rFonts w:ascii="Verdana" w:hAnsi="Verdana" w:cs="Arial"/>
                <w:sz w:val="24"/>
                <w:szCs w:val="24"/>
              </w:rPr>
            </w:pPr>
            <w:r w:rsidRPr="0017581D">
              <w:rPr>
                <w:rFonts w:ascii="Verdana" w:eastAsia="Verdana" w:hAnsi="Verdana" w:cs="Arial"/>
                <w:sz w:val="24"/>
                <w:szCs w:val="24"/>
                <w:lang w:bidi="cy-GB"/>
              </w:rPr>
              <w:t>Jan Williams</w:t>
            </w:r>
          </w:p>
        </w:tc>
        <w:tc>
          <w:tcPr>
            <w:tcW w:w="2976" w:type="dxa"/>
            <w:shd w:val="clear" w:color="auto" w:fill="BDD6EE" w:themeFill="accent1" w:themeFillTint="66"/>
          </w:tcPr>
          <w:p w14:paraId="12F9647A" w14:textId="56A9DA34" w:rsidR="004835E4" w:rsidRPr="0017581D" w:rsidRDefault="004835E4" w:rsidP="00B37F71">
            <w:pPr>
              <w:spacing w:before="40" w:after="40"/>
              <w:rPr>
                <w:rFonts w:ascii="Verdana" w:hAnsi="Verdana" w:cs="Arial"/>
                <w:sz w:val="24"/>
                <w:szCs w:val="24"/>
              </w:rPr>
            </w:pPr>
            <w:r w:rsidRPr="0017581D">
              <w:rPr>
                <w:rFonts w:ascii="Verdana" w:eastAsia="Verdana" w:hAnsi="Verdana" w:cs="Arial"/>
                <w:sz w:val="24"/>
                <w:szCs w:val="24"/>
                <w:lang w:bidi="cy-GB"/>
              </w:rPr>
              <w:t xml:space="preserve">Cadeirydd </w:t>
            </w:r>
          </w:p>
        </w:tc>
        <w:tc>
          <w:tcPr>
            <w:tcW w:w="2835" w:type="dxa"/>
            <w:shd w:val="clear" w:color="auto" w:fill="BDD6EE" w:themeFill="accent1" w:themeFillTint="66"/>
          </w:tcPr>
          <w:p w14:paraId="04905CD6" w14:textId="77777777" w:rsidR="004835E4" w:rsidRPr="0017581D" w:rsidRDefault="004835E4" w:rsidP="00B37F71">
            <w:pPr>
              <w:spacing w:before="40" w:after="40"/>
              <w:rPr>
                <w:rFonts w:ascii="Verdana" w:hAnsi="Verdana" w:cs="Arial"/>
                <w:sz w:val="24"/>
                <w:szCs w:val="24"/>
              </w:rPr>
            </w:pPr>
            <w:r w:rsidRPr="0017581D">
              <w:rPr>
                <w:rFonts w:ascii="Verdana" w:eastAsia="Verdana" w:hAnsi="Verdana" w:cs="Arial"/>
                <w:sz w:val="24"/>
                <w:szCs w:val="24"/>
                <w:lang w:bidi="cy-GB"/>
              </w:rPr>
              <w:t>AMHERTHNASOL</w:t>
            </w:r>
          </w:p>
        </w:tc>
        <w:tc>
          <w:tcPr>
            <w:tcW w:w="6096" w:type="dxa"/>
            <w:shd w:val="clear" w:color="auto" w:fill="BDD6EE" w:themeFill="accent1" w:themeFillTint="66"/>
          </w:tcPr>
          <w:p w14:paraId="31464048" w14:textId="77777777" w:rsidR="004835E4" w:rsidRPr="0017581D" w:rsidRDefault="004835E4" w:rsidP="003B7534">
            <w:pPr>
              <w:pStyle w:val="ListParagraph"/>
              <w:numPr>
                <w:ilvl w:val="0"/>
                <w:numId w:val="3"/>
              </w:numPr>
              <w:spacing w:before="40" w:after="40" w:line="240" w:lineRule="auto"/>
              <w:rPr>
                <w:rFonts w:ascii="Verdana" w:hAnsi="Verdana" w:cs="Arial"/>
                <w:sz w:val="24"/>
                <w:szCs w:val="24"/>
                <w:lang w:val="en-GB"/>
              </w:rPr>
            </w:pPr>
            <w:r w:rsidRPr="0017581D">
              <w:rPr>
                <w:rFonts w:ascii="Verdana" w:eastAsia="Verdana" w:hAnsi="Verdana" w:cs="Arial"/>
                <w:sz w:val="24"/>
                <w:szCs w:val="24"/>
                <w:lang w:val="cy-GB" w:bidi="cy-GB"/>
              </w:rPr>
              <w:t>Bwrdd Iechyd (Cadeirydd)</w:t>
            </w:r>
          </w:p>
          <w:p w14:paraId="6F1CC905" w14:textId="10AEE608" w:rsidR="004835E4" w:rsidRPr="0017581D" w:rsidRDefault="004835E4" w:rsidP="003B7534">
            <w:pPr>
              <w:pStyle w:val="ListParagraph"/>
              <w:numPr>
                <w:ilvl w:val="0"/>
                <w:numId w:val="3"/>
              </w:numPr>
              <w:spacing w:before="40" w:after="40" w:line="240" w:lineRule="auto"/>
              <w:rPr>
                <w:rFonts w:ascii="Verdana" w:hAnsi="Verdana" w:cs="Arial"/>
                <w:sz w:val="24"/>
                <w:szCs w:val="24"/>
                <w:lang w:val="en-GB"/>
              </w:rPr>
            </w:pPr>
            <w:r w:rsidRPr="0017581D">
              <w:rPr>
                <w:rFonts w:ascii="Verdana" w:eastAsia="Verdana" w:hAnsi="Verdana" w:cs="Arial"/>
                <w:sz w:val="24"/>
                <w:szCs w:val="24"/>
                <w:lang w:val="cy-GB" w:bidi="cy-GB"/>
              </w:rPr>
              <w:t>Pwyllgor Taliadau ac Amodau Gwasanaeth (Cadeirydd)</w:t>
            </w:r>
          </w:p>
          <w:p w14:paraId="3E58ADDE" w14:textId="6184AACB" w:rsidR="004835E4" w:rsidRPr="0017581D" w:rsidRDefault="00F143AE" w:rsidP="003B7534">
            <w:pPr>
              <w:pStyle w:val="ListParagraph"/>
              <w:numPr>
                <w:ilvl w:val="0"/>
                <w:numId w:val="3"/>
              </w:numPr>
              <w:spacing w:before="40" w:after="40" w:line="240" w:lineRule="auto"/>
              <w:rPr>
                <w:rFonts w:ascii="Verdana" w:hAnsi="Verdana" w:cs="Arial"/>
                <w:sz w:val="24"/>
                <w:szCs w:val="24"/>
                <w:lang w:val="en-GB"/>
              </w:rPr>
            </w:pPr>
            <w:r w:rsidRPr="0017581D">
              <w:rPr>
                <w:rFonts w:ascii="Verdana" w:eastAsia="Verdana" w:hAnsi="Verdana" w:cs="Arial"/>
                <w:sz w:val="24"/>
                <w:szCs w:val="24"/>
                <w:lang w:val="cy-GB" w:bidi="cy-GB"/>
              </w:rPr>
              <w:t>Cydbwyllgor Rhanbarthol (Cyd-gadeirydd)</w:t>
            </w:r>
          </w:p>
        </w:tc>
      </w:tr>
      <w:tr w:rsidR="004835E4" w:rsidRPr="0017581D" w14:paraId="49F3AD48" w14:textId="77777777" w:rsidTr="004835E4">
        <w:tc>
          <w:tcPr>
            <w:tcW w:w="2122" w:type="dxa"/>
            <w:shd w:val="clear" w:color="auto" w:fill="BDD6EE" w:themeFill="accent1" w:themeFillTint="66"/>
          </w:tcPr>
          <w:p w14:paraId="6FC872A5" w14:textId="77777777" w:rsidR="004835E4" w:rsidRPr="0017581D" w:rsidRDefault="004835E4" w:rsidP="00B37F71">
            <w:pPr>
              <w:spacing w:before="40" w:after="40"/>
              <w:rPr>
                <w:rFonts w:ascii="Verdana" w:hAnsi="Verdana" w:cs="Arial"/>
                <w:sz w:val="24"/>
                <w:szCs w:val="24"/>
              </w:rPr>
            </w:pPr>
            <w:r w:rsidRPr="0017581D">
              <w:rPr>
                <w:rFonts w:ascii="Verdana" w:eastAsia="Verdana" w:hAnsi="Verdana" w:cs="Arial"/>
                <w:sz w:val="24"/>
                <w:szCs w:val="24"/>
                <w:lang w:bidi="cy-GB"/>
              </w:rPr>
              <w:t>Steve Spill</w:t>
            </w:r>
          </w:p>
        </w:tc>
        <w:tc>
          <w:tcPr>
            <w:tcW w:w="2976" w:type="dxa"/>
            <w:shd w:val="clear" w:color="auto" w:fill="BDD6EE" w:themeFill="accent1" w:themeFillTint="66"/>
          </w:tcPr>
          <w:p w14:paraId="77E305CB" w14:textId="77777777" w:rsidR="004835E4" w:rsidRPr="0017581D" w:rsidRDefault="004835E4" w:rsidP="00B37F71">
            <w:pPr>
              <w:spacing w:before="40" w:after="40"/>
              <w:rPr>
                <w:rFonts w:ascii="Verdana" w:hAnsi="Verdana" w:cs="Arial"/>
                <w:sz w:val="24"/>
                <w:szCs w:val="24"/>
              </w:rPr>
            </w:pPr>
            <w:r w:rsidRPr="0017581D">
              <w:rPr>
                <w:rFonts w:ascii="Verdana" w:eastAsia="Verdana" w:hAnsi="Verdana" w:cs="Arial"/>
                <w:sz w:val="24"/>
                <w:szCs w:val="24"/>
                <w:lang w:bidi="cy-GB"/>
              </w:rPr>
              <w:t xml:space="preserve">Is-gadeirydd </w:t>
            </w:r>
          </w:p>
        </w:tc>
        <w:tc>
          <w:tcPr>
            <w:tcW w:w="2835" w:type="dxa"/>
            <w:shd w:val="clear" w:color="auto" w:fill="BDD6EE" w:themeFill="accent1" w:themeFillTint="66"/>
          </w:tcPr>
          <w:p w14:paraId="5B6245A4" w14:textId="77777777" w:rsidR="004835E4" w:rsidRPr="0017581D" w:rsidRDefault="004835E4" w:rsidP="00B37F71">
            <w:pPr>
              <w:spacing w:before="40" w:after="40"/>
              <w:rPr>
                <w:rFonts w:ascii="Verdana" w:hAnsi="Verdana" w:cs="Arial"/>
                <w:sz w:val="24"/>
                <w:szCs w:val="24"/>
              </w:rPr>
            </w:pPr>
            <w:r w:rsidRPr="0017581D">
              <w:rPr>
                <w:rFonts w:ascii="Verdana" w:eastAsia="Verdana" w:hAnsi="Verdana" w:cs="Arial"/>
                <w:sz w:val="24"/>
                <w:szCs w:val="24"/>
                <w:lang w:bidi="cy-GB"/>
              </w:rPr>
              <w:t xml:space="preserve">Iechyd Meddwl </w:t>
            </w:r>
          </w:p>
          <w:p w14:paraId="64167905" w14:textId="77777777" w:rsidR="004835E4" w:rsidRPr="0017581D" w:rsidRDefault="004835E4" w:rsidP="00B37F71">
            <w:pPr>
              <w:spacing w:before="40" w:after="40"/>
              <w:rPr>
                <w:rFonts w:ascii="Verdana" w:hAnsi="Verdana" w:cs="Arial"/>
                <w:sz w:val="24"/>
                <w:szCs w:val="24"/>
              </w:rPr>
            </w:pPr>
            <w:r w:rsidRPr="0017581D">
              <w:rPr>
                <w:rFonts w:ascii="Verdana" w:eastAsia="Verdana" w:hAnsi="Verdana" w:cs="Arial"/>
                <w:sz w:val="24"/>
                <w:szCs w:val="24"/>
                <w:lang w:bidi="cy-GB"/>
              </w:rPr>
              <w:t>Gofal Sylfaenol</w:t>
            </w:r>
          </w:p>
        </w:tc>
        <w:tc>
          <w:tcPr>
            <w:tcW w:w="6096" w:type="dxa"/>
            <w:shd w:val="clear" w:color="auto" w:fill="BDD6EE" w:themeFill="accent1" w:themeFillTint="66"/>
          </w:tcPr>
          <w:p w14:paraId="4D2DA9DB" w14:textId="1E4DE241" w:rsidR="004835E4" w:rsidRPr="0017581D" w:rsidRDefault="004835E4" w:rsidP="003B7534">
            <w:pPr>
              <w:pStyle w:val="ListParagraph"/>
              <w:numPr>
                <w:ilvl w:val="0"/>
                <w:numId w:val="4"/>
              </w:numPr>
              <w:spacing w:before="40" w:after="40" w:line="240" w:lineRule="auto"/>
              <w:rPr>
                <w:rFonts w:ascii="Verdana" w:hAnsi="Verdana" w:cs="Arial"/>
                <w:sz w:val="24"/>
                <w:szCs w:val="24"/>
                <w:lang w:val="en-GB"/>
              </w:rPr>
            </w:pPr>
            <w:r w:rsidRPr="0017581D">
              <w:rPr>
                <w:rFonts w:ascii="Verdana" w:eastAsia="Verdana" w:hAnsi="Verdana" w:cs="Arial"/>
                <w:sz w:val="24"/>
                <w:szCs w:val="24"/>
                <w:lang w:val="cy-GB" w:bidi="cy-GB"/>
              </w:rPr>
              <w:t>Bwrdd Iechyd (Is-gadeirydd)</w:t>
            </w:r>
          </w:p>
          <w:p w14:paraId="6BDA05C1" w14:textId="15710578" w:rsidR="004835E4" w:rsidRPr="0017581D" w:rsidRDefault="004835E4" w:rsidP="003B7534">
            <w:pPr>
              <w:pStyle w:val="ListParagraph"/>
              <w:numPr>
                <w:ilvl w:val="0"/>
                <w:numId w:val="4"/>
              </w:numPr>
              <w:spacing w:before="40" w:after="40" w:line="240" w:lineRule="auto"/>
              <w:rPr>
                <w:rFonts w:ascii="Verdana" w:hAnsi="Verdana" w:cs="Arial"/>
                <w:sz w:val="24"/>
                <w:szCs w:val="24"/>
                <w:lang w:val="en-GB"/>
              </w:rPr>
            </w:pPr>
            <w:r w:rsidRPr="0017581D">
              <w:rPr>
                <w:rFonts w:ascii="Verdana" w:eastAsia="Verdana" w:hAnsi="Verdana" w:cs="Arial"/>
                <w:sz w:val="24"/>
                <w:szCs w:val="24"/>
                <w:lang w:val="cy-GB" w:bidi="cy-GB"/>
              </w:rPr>
              <w:t>Pwyllgor Deddfwriaeth Iechyd Meddwl (Aelod)</w:t>
            </w:r>
          </w:p>
          <w:p w14:paraId="434E9379" w14:textId="3A4041D0" w:rsidR="00492176" w:rsidRPr="0017581D" w:rsidRDefault="00492176" w:rsidP="003B7534">
            <w:pPr>
              <w:pStyle w:val="ListParagraph"/>
              <w:numPr>
                <w:ilvl w:val="0"/>
                <w:numId w:val="4"/>
              </w:numPr>
              <w:spacing w:before="40" w:after="40" w:line="240" w:lineRule="auto"/>
              <w:rPr>
                <w:rFonts w:ascii="Verdana" w:hAnsi="Verdana" w:cs="Arial"/>
                <w:sz w:val="24"/>
                <w:szCs w:val="24"/>
                <w:lang w:val="en-GB"/>
              </w:rPr>
            </w:pPr>
            <w:r w:rsidRPr="0017581D">
              <w:rPr>
                <w:rFonts w:ascii="Verdana" w:eastAsia="Verdana" w:hAnsi="Verdana" w:cs="Arial"/>
                <w:sz w:val="24"/>
                <w:szCs w:val="24"/>
                <w:lang w:val="cy-GB" w:bidi="cy-GB"/>
              </w:rPr>
              <w:t>Pwyllgor Archwilio (Aelod)</w:t>
            </w:r>
          </w:p>
          <w:p w14:paraId="051C9F8F" w14:textId="6DC10772" w:rsidR="00492176" w:rsidRPr="0017581D" w:rsidRDefault="00492176" w:rsidP="003B7534">
            <w:pPr>
              <w:pStyle w:val="ListParagraph"/>
              <w:numPr>
                <w:ilvl w:val="0"/>
                <w:numId w:val="4"/>
              </w:numPr>
              <w:spacing w:before="40" w:after="40" w:line="240" w:lineRule="auto"/>
              <w:rPr>
                <w:rFonts w:ascii="Verdana" w:hAnsi="Verdana" w:cs="Arial"/>
                <w:sz w:val="24"/>
                <w:szCs w:val="24"/>
                <w:lang w:val="en-GB"/>
              </w:rPr>
            </w:pPr>
            <w:r w:rsidRPr="0017581D">
              <w:rPr>
                <w:rFonts w:ascii="Verdana" w:eastAsia="Verdana" w:hAnsi="Verdana" w:cs="Arial"/>
                <w:sz w:val="24"/>
                <w:szCs w:val="24"/>
                <w:lang w:val="cy-GB" w:bidi="cy-GB"/>
              </w:rPr>
              <w:t>Pwyllgor Ansawdd a Diogelwch (Aelod) o Ionawr 2026</w:t>
            </w:r>
          </w:p>
          <w:p w14:paraId="70BEF643" w14:textId="47BDB8AF" w:rsidR="00B86DFE" w:rsidRPr="0017581D" w:rsidRDefault="00B86DFE" w:rsidP="003B7534">
            <w:pPr>
              <w:pStyle w:val="ListParagraph"/>
              <w:numPr>
                <w:ilvl w:val="0"/>
                <w:numId w:val="4"/>
              </w:numPr>
              <w:spacing w:before="40" w:after="40" w:line="240" w:lineRule="auto"/>
              <w:rPr>
                <w:rFonts w:ascii="Verdana" w:hAnsi="Verdana" w:cs="Arial"/>
                <w:sz w:val="24"/>
                <w:szCs w:val="24"/>
                <w:lang w:val="en-GB"/>
              </w:rPr>
            </w:pPr>
            <w:r w:rsidRPr="0017581D">
              <w:rPr>
                <w:rFonts w:ascii="Verdana" w:eastAsia="Verdana" w:hAnsi="Verdana" w:cs="Arial"/>
                <w:sz w:val="24"/>
                <w:szCs w:val="24"/>
                <w:lang w:val="cy-GB" w:bidi="cy-GB"/>
              </w:rPr>
              <w:t>Pwyllgor Cronfeydd Elusennol (Aelod)</w:t>
            </w:r>
          </w:p>
          <w:p w14:paraId="1131FE7D" w14:textId="5149F902" w:rsidR="004835E4" w:rsidRPr="0017581D" w:rsidRDefault="00121777" w:rsidP="003B7534">
            <w:pPr>
              <w:pStyle w:val="ListParagraph"/>
              <w:numPr>
                <w:ilvl w:val="0"/>
                <w:numId w:val="4"/>
              </w:numPr>
              <w:spacing w:before="40" w:after="40" w:line="240" w:lineRule="auto"/>
              <w:rPr>
                <w:rFonts w:ascii="Verdana" w:hAnsi="Verdana" w:cs="Arial"/>
                <w:sz w:val="24"/>
                <w:szCs w:val="24"/>
                <w:lang w:val="en-GB"/>
              </w:rPr>
            </w:pPr>
            <w:r w:rsidRPr="0017581D">
              <w:rPr>
                <w:rFonts w:ascii="Verdana" w:eastAsia="Verdana" w:hAnsi="Verdana" w:cs="Arial"/>
                <w:sz w:val="24"/>
                <w:szCs w:val="24"/>
                <w:lang w:val="cy-GB" w:bidi="cy-GB"/>
              </w:rPr>
              <w:t>Pwyllgor Taliadau ac Amodau Gwasanaeth (Aelod)</w:t>
            </w:r>
          </w:p>
          <w:p w14:paraId="45FCC0CD" w14:textId="77777777" w:rsidR="004835E4" w:rsidRPr="0017581D" w:rsidRDefault="004835E4" w:rsidP="003B7534">
            <w:pPr>
              <w:pStyle w:val="ListParagraph"/>
              <w:numPr>
                <w:ilvl w:val="0"/>
                <w:numId w:val="4"/>
              </w:numPr>
              <w:spacing w:before="40" w:after="40" w:line="240" w:lineRule="auto"/>
              <w:rPr>
                <w:rFonts w:ascii="Verdana" w:hAnsi="Verdana" w:cs="Arial"/>
                <w:sz w:val="24"/>
                <w:szCs w:val="24"/>
                <w:lang w:val="en-GB"/>
              </w:rPr>
            </w:pPr>
            <w:r w:rsidRPr="0017581D">
              <w:rPr>
                <w:rFonts w:ascii="Verdana" w:eastAsia="Verdana" w:hAnsi="Verdana" w:cs="Arial"/>
                <w:sz w:val="24"/>
                <w:szCs w:val="24"/>
                <w:lang w:val="cy-GB" w:bidi="cy-GB"/>
              </w:rPr>
              <w:t>Pwyllgor Perfformiad a Chyllid (Aelod)</w:t>
            </w:r>
          </w:p>
          <w:p w14:paraId="0C7D4594" w14:textId="16E0DF2E" w:rsidR="004835E4" w:rsidRPr="0017581D" w:rsidRDefault="004835E4" w:rsidP="003B7534">
            <w:pPr>
              <w:pStyle w:val="ListParagraph"/>
              <w:numPr>
                <w:ilvl w:val="0"/>
                <w:numId w:val="4"/>
              </w:numPr>
              <w:spacing w:before="40" w:after="40" w:line="240" w:lineRule="auto"/>
              <w:rPr>
                <w:rFonts w:ascii="Verdana" w:hAnsi="Verdana" w:cs="Arial"/>
                <w:sz w:val="24"/>
                <w:szCs w:val="24"/>
                <w:lang w:val="en-GB"/>
              </w:rPr>
            </w:pPr>
            <w:r w:rsidRPr="0017581D">
              <w:rPr>
                <w:rFonts w:ascii="Verdana" w:eastAsia="Verdana" w:hAnsi="Verdana" w:cs="Arial"/>
                <w:sz w:val="24"/>
                <w:szCs w:val="24"/>
                <w:lang w:val="cy-GB" w:bidi="cy-GB"/>
              </w:rPr>
              <w:t>Pwyllgor Iechyd y Boblogaeth (Cadeirydd)</w:t>
            </w:r>
          </w:p>
        </w:tc>
      </w:tr>
      <w:tr w:rsidR="004835E4" w:rsidRPr="0017581D" w14:paraId="4FAE04DD" w14:textId="77777777" w:rsidTr="004835E4">
        <w:tc>
          <w:tcPr>
            <w:tcW w:w="2122" w:type="dxa"/>
            <w:shd w:val="clear" w:color="auto" w:fill="BDD6EE" w:themeFill="accent1" w:themeFillTint="66"/>
          </w:tcPr>
          <w:p w14:paraId="244B7AF9" w14:textId="77777777" w:rsidR="004835E4" w:rsidRPr="0017581D" w:rsidRDefault="004835E4" w:rsidP="00B37F71">
            <w:pPr>
              <w:spacing w:before="40" w:after="40"/>
              <w:rPr>
                <w:rFonts w:ascii="Verdana" w:hAnsi="Verdana" w:cs="Arial"/>
                <w:sz w:val="24"/>
                <w:szCs w:val="24"/>
              </w:rPr>
            </w:pPr>
            <w:r w:rsidRPr="0017581D">
              <w:rPr>
                <w:rFonts w:ascii="Verdana" w:eastAsia="Verdana" w:hAnsi="Verdana" w:cs="Arial"/>
                <w:sz w:val="24"/>
                <w:szCs w:val="24"/>
                <w:lang w:bidi="cy-GB"/>
              </w:rPr>
              <w:t>Anne-Louise Ferguson</w:t>
            </w:r>
          </w:p>
        </w:tc>
        <w:tc>
          <w:tcPr>
            <w:tcW w:w="2976" w:type="dxa"/>
            <w:shd w:val="clear" w:color="auto" w:fill="BDD6EE" w:themeFill="accent1" w:themeFillTint="66"/>
          </w:tcPr>
          <w:p w14:paraId="7EB977CC" w14:textId="77777777" w:rsidR="004835E4" w:rsidRPr="0017581D" w:rsidRDefault="004835E4" w:rsidP="00B37F71">
            <w:pPr>
              <w:spacing w:before="40" w:after="40"/>
              <w:rPr>
                <w:rFonts w:ascii="Verdana" w:hAnsi="Verdana" w:cs="Arial"/>
                <w:sz w:val="24"/>
                <w:szCs w:val="24"/>
              </w:rPr>
            </w:pPr>
            <w:r w:rsidRPr="0017581D">
              <w:rPr>
                <w:rFonts w:ascii="Verdana" w:eastAsia="Verdana" w:hAnsi="Verdana" w:cs="Arial"/>
                <w:sz w:val="24"/>
                <w:szCs w:val="24"/>
                <w:lang w:bidi="cy-GB"/>
              </w:rPr>
              <w:t>Aelod Annibynnol</w:t>
            </w:r>
          </w:p>
        </w:tc>
        <w:tc>
          <w:tcPr>
            <w:tcW w:w="2835" w:type="dxa"/>
            <w:shd w:val="clear" w:color="auto" w:fill="BDD6EE" w:themeFill="accent1" w:themeFillTint="66"/>
          </w:tcPr>
          <w:p w14:paraId="2C35C90B" w14:textId="77777777" w:rsidR="004835E4" w:rsidRPr="0017581D" w:rsidRDefault="004835E4" w:rsidP="00B37F71">
            <w:pPr>
              <w:spacing w:before="40" w:after="40"/>
              <w:rPr>
                <w:rFonts w:ascii="Verdana" w:hAnsi="Verdana" w:cs="Arial"/>
                <w:sz w:val="24"/>
                <w:szCs w:val="24"/>
              </w:rPr>
            </w:pPr>
            <w:r w:rsidRPr="0017581D">
              <w:rPr>
                <w:rFonts w:ascii="Verdana" w:eastAsia="Verdana" w:hAnsi="Verdana" w:cs="Arial"/>
                <w:sz w:val="24"/>
                <w:szCs w:val="24"/>
                <w:lang w:bidi="cy-GB"/>
              </w:rPr>
              <w:t>Cyfreithiol</w:t>
            </w:r>
          </w:p>
        </w:tc>
        <w:tc>
          <w:tcPr>
            <w:tcW w:w="6096" w:type="dxa"/>
            <w:shd w:val="clear" w:color="auto" w:fill="BDD6EE" w:themeFill="accent1" w:themeFillTint="66"/>
          </w:tcPr>
          <w:p w14:paraId="266E6F42" w14:textId="77777777" w:rsidR="004835E4" w:rsidRPr="0017581D" w:rsidRDefault="004835E4" w:rsidP="003B7534">
            <w:pPr>
              <w:pStyle w:val="ListParagraph"/>
              <w:numPr>
                <w:ilvl w:val="0"/>
                <w:numId w:val="7"/>
              </w:numPr>
              <w:spacing w:before="40" w:after="40" w:line="240" w:lineRule="auto"/>
              <w:rPr>
                <w:rFonts w:ascii="Verdana" w:hAnsi="Verdana" w:cs="Arial"/>
                <w:sz w:val="24"/>
                <w:szCs w:val="24"/>
                <w:lang w:val="en-GB"/>
              </w:rPr>
            </w:pPr>
            <w:r w:rsidRPr="0017581D">
              <w:rPr>
                <w:rFonts w:ascii="Verdana" w:eastAsia="Verdana" w:hAnsi="Verdana" w:cs="Arial"/>
                <w:sz w:val="24"/>
                <w:szCs w:val="24"/>
                <w:lang w:val="cy-GB" w:bidi="cy-GB"/>
              </w:rPr>
              <w:t>Bwrdd Iechyd (Aelod)</w:t>
            </w:r>
          </w:p>
          <w:p w14:paraId="2B84B5C3" w14:textId="77777777" w:rsidR="00082871" w:rsidRPr="0017581D" w:rsidRDefault="00082871" w:rsidP="003B7534">
            <w:pPr>
              <w:pStyle w:val="ListParagraph"/>
              <w:numPr>
                <w:ilvl w:val="0"/>
                <w:numId w:val="7"/>
              </w:numPr>
              <w:spacing w:before="40" w:after="40" w:line="240" w:lineRule="auto"/>
              <w:rPr>
                <w:rFonts w:ascii="Verdana" w:hAnsi="Verdana" w:cs="Arial"/>
                <w:sz w:val="24"/>
                <w:szCs w:val="24"/>
                <w:lang w:val="en-GB"/>
              </w:rPr>
            </w:pPr>
            <w:r w:rsidRPr="0017581D">
              <w:rPr>
                <w:rFonts w:ascii="Verdana" w:eastAsia="Verdana" w:hAnsi="Verdana" w:cs="Arial"/>
                <w:sz w:val="24"/>
                <w:szCs w:val="24"/>
                <w:lang w:val="cy-GB" w:bidi="cy-GB"/>
              </w:rPr>
              <w:t>Pwyllgor Taliadau ac Amodau Gwasanaeth (Aelod)</w:t>
            </w:r>
          </w:p>
          <w:p w14:paraId="551FB663" w14:textId="77777777" w:rsidR="004835E4" w:rsidRPr="0017581D" w:rsidRDefault="004835E4" w:rsidP="003B7534">
            <w:pPr>
              <w:pStyle w:val="ListParagraph"/>
              <w:numPr>
                <w:ilvl w:val="0"/>
                <w:numId w:val="7"/>
              </w:numPr>
              <w:spacing w:before="40" w:after="40" w:line="240" w:lineRule="auto"/>
              <w:rPr>
                <w:rFonts w:ascii="Verdana" w:hAnsi="Verdana" w:cs="Arial"/>
                <w:sz w:val="24"/>
                <w:szCs w:val="24"/>
                <w:lang w:val="en-GB"/>
              </w:rPr>
            </w:pPr>
            <w:r w:rsidRPr="0017581D">
              <w:rPr>
                <w:rFonts w:ascii="Verdana" w:eastAsia="Verdana" w:hAnsi="Verdana" w:cs="Arial"/>
                <w:sz w:val="24"/>
                <w:szCs w:val="24"/>
                <w:lang w:val="cy-GB" w:bidi="cy-GB"/>
              </w:rPr>
              <w:lastRenderedPageBreak/>
              <w:t>Pwyllgor Ansawdd a Diogelwch (Aelod)</w:t>
            </w:r>
          </w:p>
          <w:p w14:paraId="3CA4C975" w14:textId="77777777" w:rsidR="004835E4" w:rsidRPr="0017581D" w:rsidRDefault="004835E4" w:rsidP="003B7534">
            <w:pPr>
              <w:pStyle w:val="ListParagraph"/>
              <w:numPr>
                <w:ilvl w:val="0"/>
                <w:numId w:val="7"/>
              </w:numPr>
              <w:spacing w:before="40" w:after="40" w:line="240" w:lineRule="auto"/>
              <w:rPr>
                <w:rFonts w:ascii="Verdana" w:hAnsi="Verdana" w:cs="Arial"/>
                <w:sz w:val="24"/>
                <w:szCs w:val="24"/>
                <w:lang w:val="en-GB"/>
              </w:rPr>
            </w:pPr>
            <w:r w:rsidRPr="0017581D">
              <w:rPr>
                <w:rFonts w:ascii="Verdana" w:eastAsia="Verdana" w:hAnsi="Verdana" w:cs="Arial"/>
                <w:sz w:val="24"/>
                <w:szCs w:val="24"/>
                <w:lang w:val="cy-GB" w:bidi="cy-GB"/>
              </w:rPr>
              <w:t>Pwyllgor y Gweithlu a Datblygu Sefydliadol (Aelod)</w:t>
            </w:r>
          </w:p>
          <w:p w14:paraId="18D17103" w14:textId="77777777" w:rsidR="004835E4" w:rsidRPr="0017581D" w:rsidRDefault="004835E4" w:rsidP="003B7534">
            <w:pPr>
              <w:pStyle w:val="ListParagraph"/>
              <w:numPr>
                <w:ilvl w:val="0"/>
                <w:numId w:val="7"/>
              </w:numPr>
              <w:spacing w:before="40" w:after="40" w:line="240" w:lineRule="auto"/>
              <w:rPr>
                <w:rFonts w:ascii="Verdana" w:hAnsi="Verdana" w:cs="Arial"/>
                <w:sz w:val="24"/>
                <w:szCs w:val="24"/>
                <w:lang w:val="en-GB"/>
              </w:rPr>
            </w:pPr>
            <w:r w:rsidRPr="0017581D">
              <w:rPr>
                <w:rFonts w:ascii="Verdana" w:eastAsia="Verdana" w:hAnsi="Verdana" w:cs="Arial"/>
                <w:sz w:val="24"/>
                <w:szCs w:val="24"/>
                <w:lang w:val="cy-GB" w:bidi="cy-GB"/>
              </w:rPr>
              <w:t xml:space="preserve">Pwyllgor Deddfwriaeth Iechyd Meddwl (Cadeirydd) </w:t>
            </w:r>
          </w:p>
        </w:tc>
      </w:tr>
      <w:tr w:rsidR="004835E4" w:rsidRPr="0017581D" w14:paraId="33EB20F4" w14:textId="77777777" w:rsidTr="004835E4">
        <w:tc>
          <w:tcPr>
            <w:tcW w:w="2122" w:type="dxa"/>
            <w:shd w:val="clear" w:color="auto" w:fill="BDD6EE" w:themeFill="accent1" w:themeFillTint="66"/>
          </w:tcPr>
          <w:p w14:paraId="40CB04FF" w14:textId="77777777" w:rsidR="004835E4" w:rsidRPr="0017581D" w:rsidRDefault="004835E4" w:rsidP="00B37F71">
            <w:pPr>
              <w:spacing w:before="40" w:after="40"/>
              <w:rPr>
                <w:rFonts w:ascii="Verdana" w:hAnsi="Verdana" w:cs="Arial"/>
                <w:sz w:val="24"/>
                <w:szCs w:val="24"/>
              </w:rPr>
            </w:pPr>
            <w:r w:rsidRPr="0017581D">
              <w:rPr>
                <w:rFonts w:ascii="Verdana" w:eastAsia="Verdana" w:hAnsi="Verdana" w:cs="Arial"/>
                <w:sz w:val="24"/>
                <w:szCs w:val="24"/>
                <w:lang w:bidi="cy-GB"/>
              </w:rPr>
              <w:lastRenderedPageBreak/>
              <w:t xml:space="preserve">Andrew Griffiths </w:t>
            </w:r>
          </w:p>
        </w:tc>
        <w:tc>
          <w:tcPr>
            <w:tcW w:w="2976" w:type="dxa"/>
            <w:shd w:val="clear" w:color="auto" w:fill="BDD6EE" w:themeFill="accent1" w:themeFillTint="66"/>
          </w:tcPr>
          <w:p w14:paraId="478B8DD7" w14:textId="77777777" w:rsidR="004835E4" w:rsidRPr="0017581D" w:rsidRDefault="004835E4" w:rsidP="00B37F71">
            <w:pPr>
              <w:spacing w:before="40" w:after="40"/>
              <w:rPr>
                <w:rFonts w:ascii="Verdana" w:hAnsi="Verdana" w:cs="Arial"/>
                <w:sz w:val="24"/>
                <w:szCs w:val="24"/>
              </w:rPr>
            </w:pPr>
            <w:r w:rsidRPr="0017581D">
              <w:rPr>
                <w:rFonts w:ascii="Verdana" w:eastAsia="Verdana" w:hAnsi="Verdana" w:cs="Arial"/>
                <w:sz w:val="24"/>
                <w:szCs w:val="24"/>
                <w:lang w:bidi="cy-GB"/>
              </w:rPr>
              <w:t xml:space="preserve">Aelod Annibynnol </w:t>
            </w:r>
          </w:p>
        </w:tc>
        <w:tc>
          <w:tcPr>
            <w:tcW w:w="2835" w:type="dxa"/>
            <w:shd w:val="clear" w:color="auto" w:fill="BDD6EE" w:themeFill="accent1" w:themeFillTint="66"/>
          </w:tcPr>
          <w:p w14:paraId="4FCD5DD3" w14:textId="77777777" w:rsidR="004835E4" w:rsidRPr="0017581D" w:rsidRDefault="004835E4" w:rsidP="00B37F71">
            <w:pPr>
              <w:spacing w:before="40" w:after="40"/>
              <w:rPr>
                <w:rFonts w:ascii="Verdana" w:hAnsi="Verdana" w:cs="Arial"/>
                <w:sz w:val="24"/>
                <w:szCs w:val="24"/>
              </w:rPr>
            </w:pPr>
            <w:r w:rsidRPr="0017581D">
              <w:rPr>
                <w:rFonts w:ascii="Verdana" w:eastAsia="Verdana" w:hAnsi="Verdana" w:cs="Arial"/>
                <w:sz w:val="24"/>
                <w:szCs w:val="24"/>
                <w:lang w:bidi="cy-GB"/>
              </w:rPr>
              <w:t xml:space="preserve">TGCh </w:t>
            </w:r>
          </w:p>
        </w:tc>
        <w:tc>
          <w:tcPr>
            <w:tcW w:w="6096" w:type="dxa"/>
            <w:shd w:val="clear" w:color="auto" w:fill="BDD6EE" w:themeFill="accent1" w:themeFillTint="66"/>
          </w:tcPr>
          <w:p w14:paraId="14955700" w14:textId="77777777" w:rsidR="004835E4" w:rsidRPr="0017581D" w:rsidRDefault="004835E4" w:rsidP="003B7534">
            <w:pPr>
              <w:pStyle w:val="ListParagraph"/>
              <w:numPr>
                <w:ilvl w:val="0"/>
                <w:numId w:val="5"/>
              </w:numPr>
              <w:spacing w:before="40" w:after="40" w:line="240" w:lineRule="auto"/>
              <w:rPr>
                <w:rFonts w:ascii="Verdana" w:hAnsi="Verdana" w:cs="Arial"/>
                <w:sz w:val="24"/>
                <w:szCs w:val="24"/>
                <w:lang w:val="en-GB"/>
              </w:rPr>
            </w:pPr>
            <w:r w:rsidRPr="0017581D">
              <w:rPr>
                <w:rFonts w:ascii="Verdana" w:eastAsia="Verdana" w:hAnsi="Verdana" w:cs="Arial"/>
                <w:sz w:val="24"/>
                <w:szCs w:val="24"/>
                <w:lang w:val="cy-GB" w:bidi="cy-GB"/>
              </w:rPr>
              <w:t xml:space="preserve">Bwrdd Iechyd </w:t>
            </w:r>
          </w:p>
          <w:p w14:paraId="40374B54" w14:textId="77777777" w:rsidR="004835E4" w:rsidRPr="0017581D" w:rsidRDefault="004835E4" w:rsidP="003B7534">
            <w:pPr>
              <w:pStyle w:val="ListParagraph"/>
              <w:numPr>
                <w:ilvl w:val="0"/>
                <w:numId w:val="5"/>
              </w:numPr>
              <w:spacing w:before="40" w:after="40" w:line="240" w:lineRule="auto"/>
              <w:rPr>
                <w:rFonts w:ascii="Verdana" w:hAnsi="Verdana" w:cs="Arial"/>
                <w:sz w:val="24"/>
                <w:szCs w:val="24"/>
                <w:lang w:val="en-GB"/>
              </w:rPr>
            </w:pPr>
            <w:r w:rsidRPr="0017581D">
              <w:rPr>
                <w:rFonts w:ascii="Verdana" w:eastAsia="Verdana" w:hAnsi="Verdana" w:cs="Arial"/>
                <w:sz w:val="24"/>
                <w:szCs w:val="24"/>
                <w:lang w:val="cy-GB" w:bidi="cy-GB"/>
              </w:rPr>
              <w:t xml:space="preserve">Pwyllgor Archwilio (Aelod) </w:t>
            </w:r>
          </w:p>
          <w:p w14:paraId="752BF7AC" w14:textId="36DDE0F8" w:rsidR="00A12087" w:rsidRPr="0017581D" w:rsidRDefault="00A12087" w:rsidP="003B7534">
            <w:pPr>
              <w:pStyle w:val="ListParagraph"/>
              <w:numPr>
                <w:ilvl w:val="0"/>
                <w:numId w:val="5"/>
              </w:numPr>
              <w:spacing w:before="40" w:after="40" w:line="240" w:lineRule="auto"/>
              <w:rPr>
                <w:rFonts w:ascii="Verdana" w:hAnsi="Verdana" w:cs="Arial"/>
                <w:sz w:val="24"/>
                <w:szCs w:val="24"/>
                <w:lang w:val="en-GB"/>
              </w:rPr>
            </w:pPr>
            <w:r w:rsidRPr="0017581D">
              <w:rPr>
                <w:rFonts w:ascii="Verdana" w:eastAsia="Verdana" w:hAnsi="Verdana" w:cs="Arial"/>
                <w:sz w:val="24"/>
                <w:szCs w:val="24"/>
                <w:lang w:val="cy-GB" w:bidi="cy-GB"/>
              </w:rPr>
              <w:t>Pwyllgor y Gweithlu a Datblygu Sefydliadol (Aelod)</w:t>
            </w:r>
          </w:p>
          <w:p w14:paraId="2451B56D" w14:textId="67525DD5" w:rsidR="004835E4" w:rsidRPr="0017581D" w:rsidRDefault="004835E4" w:rsidP="003B7534">
            <w:pPr>
              <w:pStyle w:val="ListParagraph"/>
              <w:numPr>
                <w:ilvl w:val="0"/>
                <w:numId w:val="5"/>
              </w:numPr>
              <w:spacing w:before="40" w:after="40" w:line="240" w:lineRule="auto"/>
              <w:rPr>
                <w:rFonts w:ascii="Verdana" w:hAnsi="Verdana" w:cs="Arial"/>
                <w:sz w:val="24"/>
                <w:szCs w:val="24"/>
                <w:lang w:val="en-GB"/>
              </w:rPr>
            </w:pPr>
            <w:r w:rsidRPr="0017581D">
              <w:rPr>
                <w:rFonts w:ascii="Verdana" w:eastAsia="Verdana" w:hAnsi="Verdana" w:cs="Arial"/>
                <w:sz w:val="24"/>
                <w:szCs w:val="24"/>
                <w:lang w:val="cy-GB" w:bidi="cy-GB"/>
              </w:rPr>
              <w:t>Pwyllgor Digidol, Data, Ymchwil ac Arloesi (Cadeirydd)</w:t>
            </w:r>
          </w:p>
          <w:p w14:paraId="6DA9DD41" w14:textId="2F5AF015" w:rsidR="004835E4" w:rsidRPr="0017581D" w:rsidRDefault="0009533C" w:rsidP="003B7534">
            <w:pPr>
              <w:pStyle w:val="ListParagraph"/>
              <w:numPr>
                <w:ilvl w:val="0"/>
                <w:numId w:val="5"/>
              </w:numPr>
              <w:spacing w:before="40" w:after="40" w:line="240" w:lineRule="auto"/>
              <w:rPr>
                <w:rFonts w:ascii="Verdana" w:hAnsi="Verdana" w:cs="Arial"/>
                <w:sz w:val="24"/>
                <w:szCs w:val="24"/>
                <w:lang w:val="en-GB"/>
              </w:rPr>
            </w:pPr>
            <w:r w:rsidRPr="0017581D">
              <w:rPr>
                <w:rFonts w:ascii="Verdana" w:eastAsia="Verdana" w:hAnsi="Verdana" w:cs="Arial"/>
                <w:sz w:val="24"/>
                <w:szCs w:val="24"/>
                <w:lang w:val="cy-GB" w:bidi="cy-GB"/>
              </w:rPr>
              <w:t xml:space="preserve">Pwyllgor Taliadau ac Amodau Gwasanaeth (Aelod)  </w:t>
            </w:r>
          </w:p>
        </w:tc>
      </w:tr>
      <w:tr w:rsidR="004835E4" w:rsidRPr="0017581D" w14:paraId="18EF140C" w14:textId="77777777" w:rsidTr="004835E4">
        <w:tc>
          <w:tcPr>
            <w:tcW w:w="2122" w:type="dxa"/>
            <w:shd w:val="clear" w:color="auto" w:fill="BDD6EE" w:themeFill="accent1" w:themeFillTint="66"/>
          </w:tcPr>
          <w:p w14:paraId="5E5BF99F" w14:textId="77777777" w:rsidR="004835E4" w:rsidRPr="0017581D" w:rsidRDefault="004835E4" w:rsidP="00B37F71">
            <w:pPr>
              <w:spacing w:before="40" w:after="40"/>
              <w:rPr>
                <w:rFonts w:ascii="Verdana" w:hAnsi="Verdana" w:cs="Arial"/>
                <w:sz w:val="24"/>
                <w:szCs w:val="24"/>
              </w:rPr>
            </w:pPr>
            <w:r w:rsidRPr="0017581D">
              <w:rPr>
                <w:rFonts w:ascii="Verdana" w:eastAsia="Verdana" w:hAnsi="Verdana" w:cs="Arial"/>
                <w:sz w:val="24"/>
                <w:szCs w:val="24"/>
                <w:lang w:bidi="cy-GB"/>
              </w:rPr>
              <w:t>Keith Lloyd</w:t>
            </w:r>
          </w:p>
        </w:tc>
        <w:tc>
          <w:tcPr>
            <w:tcW w:w="2976" w:type="dxa"/>
            <w:shd w:val="clear" w:color="auto" w:fill="BDD6EE" w:themeFill="accent1" w:themeFillTint="66"/>
          </w:tcPr>
          <w:p w14:paraId="09841F75" w14:textId="3F87E858" w:rsidR="004835E4" w:rsidRPr="0017581D" w:rsidRDefault="004835E4" w:rsidP="00B37F71">
            <w:pPr>
              <w:spacing w:before="40" w:after="40"/>
              <w:rPr>
                <w:rFonts w:ascii="Verdana" w:hAnsi="Verdana" w:cs="Arial"/>
                <w:sz w:val="24"/>
                <w:szCs w:val="24"/>
              </w:rPr>
            </w:pPr>
            <w:r w:rsidRPr="0017581D">
              <w:rPr>
                <w:rFonts w:ascii="Verdana" w:eastAsia="Verdana" w:hAnsi="Verdana" w:cs="Arial"/>
                <w:sz w:val="24"/>
                <w:szCs w:val="24"/>
                <w:lang w:bidi="cy-GB"/>
              </w:rPr>
              <w:t xml:space="preserve">Aelod Annibynnol (hyd at fis Rhagfyr 2025) </w:t>
            </w:r>
          </w:p>
        </w:tc>
        <w:tc>
          <w:tcPr>
            <w:tcW w:w="2835" w:type="dxa"/>
            <w:shd w:val="clear" w:color="auto" w:fill="BDD6EE" w:themeFill="accent1" w:themeFillTint="66"/>
          </w:tcPr>
          <w:p w14:paraId="2CB7850D" w14:textId="77777777" w:rsidR="004835E4" w:rsidRPr="0017581D" w:rsidRDefault="004835E4" w:rsidP="00B37F71">
            <w:pPr>
              <w:spacing w:before="40" w:after="40"/>
              <w:rPr>
                <w:rFonts w:ascii="Verdana" w:hAnsi="Verdana" w:cs="Arial"/>
                <w:color w:val="FF0000"/>
                <w:sz w:val="24"/>
                <w:szCs w:val="24"/>
              </w:rPr>
            </w:pPr>
            <w:r w:rsidRPr="0017581D">
              <w:rPr>
                <w:rFonts w:ascii="Verdana" w:eastAsia="Verdana" w:hAnsi="Verdana" w:cs="Arial"/>
                <w:sz w:val="24"/>
                <w:szCs w:val="24"/>
                <w:lang w:bidi="cy-GB"/>
              </w:rPr>
              <w:t xml:space="preserve">Prifysgol </w:t>
            </w:r>
          </w:p>
        </w:tc>
        <w:tc>
          <w:tcPr>
            <w:tcW w:w="6096" w:type="dxa"/>
            <w:shd w:val="clear" w:color="auto" w:fill="BDD6EE" w:themeFill="accent1" w:themeFillTint="66"/>
          </w:tcPr>
          <w:p w14:paraId="17780A62" w14:textId="77777777" w:rsidR="004835E4" w:rsidRPr="0017581D" w:rsidRDefault="004835E4" w:rsidP="003B7534">
            <w:pPr>
              <w:pStyle w:val="ListParagraph"/>
              <w:numPr>
                <w:ilvl w:val="0"/>
                <w:numId w:val="8"/>
              </w:numPr>
              <w:spacing w:before="40" w:after="40" w:line="240" w:lineRule="auto"/>
              <w:rPr>
                <w:rFonts w:ascii="Verdana" w:hAnsi="Verdana" w:cs="Arial"/>
                <w:sz w:val="24"/>
                <w:szCs w:val="24"/>
                <w:lang w:val="en-GB"/>
              </w:rPr>
            </w:pPr>
            <w:r w:rsidRPr="0017581D">
              <w:rPr>
                <w:rFonts w:ascii="Verdana" w:eastAsia="Verdana" w:hAnsi="Verdana" w:cs="Arial"/>
                <w:sz w:val="24"/>
                <w:szCs w:val="24"/>
                <w:lang w:val="cy-GB" w:bidi="cy-GB"/>
              </w:rPr>
              <w:t>Bwrdd Iechyd (Aelod)</w:t>
            </w:r>
          </w:p>
          <w:p w14:paraId="73331017" w14:textId="58FB7B7D" w:rsidR="004835E4" w:rsidRPr="0017581D" w:rsidRDefault="004835E4" w:rsidP="003B7534">
            <w:pPr>
              <w:pStyle w:val="ListParagraph"/>
              <w:numPr>
                <w:ilvl w:val="0"/>
                <w:numId w:val="8"/>
              </w:numPr>
              <w:spacing w:before="40" w:after="40" w:line="240" w:lineRule="auto"/>
              <w:rPr>
                <w:rFonts w:ascii="Verdana" w:hAnsi="Verdana" w:cs="Arial"/>
                <w:sz w:val="24"/>
                <w:szCs w:val="24"/>
                <w:lang w:val="en-GB"/>
              </w:rPr>
            </w:pPr>
            <w:r w:rsidRPr="0017581D">
              <w:rPr>
                <w:rFonts w:ascii="Verdana" w:eastAsia="Verdana" w:hAnsi="Verdana" w:cs="Arial"/>
                <w:sz w:val="24"/>
                <w:szCs w:val="24"/>
                <w:lang w:val="cy-GB" w:bidi="cy-GB"/>
              </w:rPr>
              <w:t xml:space="preserve">Pwyllgor Digidol, Data, Ymchwil ac Arloesi  </w:t>
            </w:r>
          </w:p>
          <w:p w14:paraId="08FD2EEE" w14:textId="450AE772" w:rsidR="004835E4" w:rsidRPr="0017581D" w:rsidRDefault="004835E4" w:rsidP="003B7534">
            <w:pPr>
              <w:pStyle w:val="ListParagraph"/>
              <w:numPr>
                <w:ilvl w:val="0"/>
                <w:numId w:val="8"/>
              </w:numPr>
              <w:spacing w:before="40" w:after="40" w:line="240" w:lineRule="auto"/>
              <w:rPr>
                <w:rFonts w:ascii="Verdana" w:hAnsi="Verdana" w:cs="Arial"/>
                <w:sz w:val="24"/>
                <w:szCs w:val="24"/>
                <w:lang w:val="en-GB"/>
              </w:rPr>
            </w:pPr>
            <w:r w:rsidRPr="0017581D">
              <w:rPr>
                <w:rFonts w:ascii="Verdana" w:eastAsia="Verdana" w:hAnsi="Verdana" w:cs="Arial"/>
                <w:sz w:val="24"/>
                <w:szCs w:val="24"/>
                <w:lang w:val="cy-GB" w:bidi="cy-GB"/>
              </w:rPr>
              <w:t xml:space="preserve">Y Pwyllgor Ansawdd a Diogelwch </w:t>
            </w:r>
          </w:p>
          <w:p w14:paraId="7674E2AA" w14:textId="026A54AD" w:rsidR="004835E4" w:rsidRPr="0017581D" w:rsidRDefault="00E35633" w:rsidP="003B7534">
            <w:pPr>
              <w:pStyle w:val="ListParagraph"/>
              <w:numPr>
                <w:ilvl w:val="0"/>
                <w:numId w:val="8"/>
              </w:numPr>
              <w:spacing w:before="40" w:after="40" w:line="240" w:lineRule="auto"/>
              <w:rPr>
                <w:rFonts w:ascii="Verdana" w:hAnsi="Verdana" w:cs="Arial"/>
                <w:sz w:val="24"/>
                <w:szCs w:val="24"/>
              </w:rPr>
            </w:pPr>
            <w:r w:rsidRPr="0017581D">
              <w:rPr>
                <w:rFonts w:ascii="Verdana" w:eastAsia="Verdana" w:hAnsi="Verdana" w:cs="Arial"/>
                <w:sz w:val="24"/>
                <w:szCs w:val="24"/>
                <w:lang w:val="cy-GB" w:bidi="cy-GB"/>
              </w:rPr>
              <w:t>Pwyllgor Taliadau ac Amodau Gwasanaeth (Aelod)</w:t>
            </w:r>
          </w:p>
        </w:tc>
      </w:tr>
      <w:tr w:rsidR="0076091F" w:rsidRPr="0017581D" w14:paraId="240E5558" w14:textId="77777777" w:rsidTr="004835E4">
        <w:tc>
          <w:tcPr>
            <w:tcW w:w="2122" w:type="dxa"/>
            <w:shd w:val="clear" w:color="auto" w:fill="BDD6EE" w:themeFill="accent1" w:themeFillTint="66"/>
          </w:tcPr>
          <w:p w14:paraId="5EA25053" w14:textId="7B2C2351" w:rsidR="0076091F" w:rsidRPr="0017581D" w:rsidRDefault="0076091F" w:rsidP="00B37F71">
            <w:pPr>
              <w:spacing w:before="40" w:after="40"/>
              <w:rPr>
                <w:rFonts w:ascii="Verdana" w:hAnsi="Verdana" w:cs="Arial"/>
                <w:sz w:val="24"/>
                <w:szCs w:val="24"/>
              </w:rPr>
            </w:pPr>
            <w:r w:rsidRPr="0017581D">
              <w:rPr>
                <w:rFonts w:ascii="Verdana" w:eastAsia="Verdana" w:hAnsi="Verdana" w:cs="Arial"/>
                <w:sz w:val="24"/>
                <w:szCs w:val="24"/>
                <w:lang w:bidi="cy-GB"/>
              </w:rPr>
              <w:t>Charlotte Rees</w:t>
            </w:r>
          </w:p>
        </w:tc>
        <w:tc>
          <w:tcPr>
            <w:tcW w:w="2976" w:type="dxa"/>
            <w:shd w:val="clear" w:color="auto" w:fill="BDD6EE" w:themeFill="accent1" w:themeFillTint="66"/>
          </w:tcPr>
          <w:p w14:paraId="13F07485" w14:textId="1B692CCA" w:rsidR="0076091F" w:rsidRPr="0017581D" w:rsidRDefault="00426850" w:rsidP="00B37F71">
            <w:pPr>
              <w:spacing w:before="40" w:after="40"/>
              <w:rPr>
                <w:rFonts w:ascii="Verdana" w:hAnsi="Verdana" w:cs="Arial"/>
                <w:sz w:val="24"/>
                <w:szCs w:val="24"/>
              </w:rPr>
            </w:pPr>
            <w:r w:rsidRPr="0017581D">
              <w:rPr>
                <w:rFonts w:ascii="Verdana" w:eastAsia="Verdana" w:hAnsi="Verdana" w:cs="Arial"/>
                <w:sz w:val="24"/>
                <w:szCs w:val="24"/>
                <w:lang w:bidi="cy-GB"/>
              </w:rPr>
              <w:t>Aelod Annibynnol (o fis Chwefror 2026)</w:t>
            </w:r>
          </w:p>
        </w:tc>
        <w:tc>
          <w:tcPr>
            <w:tcW w:w="2835" w:type="dxa"/>
            <w:shd w:val="clear" w:color="auto" w:fill="BDD6EE" w:themeFill="accent1" w:themeFillTint="66"/>
          </w:tcPr>
          <w:p w14:paraId="0AB2C92B" w14:textId="3737AA3B" w:rsidR="0076091F" w:rsidRPr="0017581D" w:rsidRDefault="00426850" w:rsidP="00B37F71">
            <w:pPr>
              <w:spacing w:before="40" w:after="40"/>
              <w:rPr>
                <w:rFonts w:ascii="Verdana" w:hAnsi="Verdana" w:cs="Arial"/>
                <w:sz w:val="24"/>
                <w:szCs w:val="24"/>
              </w:rPr>
            </w:pPr>
            <w:r w:rsidRPr="0017581D">
              <w:rPr>
                <w:rFonts w:ascii="Verdana" w:eastAsia="Verdana" w:hAnsi="Verdana" w:cs="Arial"/>
                <w:sz w:val="24"/>
                <w:szCs w:val="24"/>
                <w:lang w:bidi="cy-GB"/>
              </w:rPr>
              <w:t>Prifysgol</w:t>
            </w:r>
          </w:p>
        </w:tc>
        <w:tc>
          <w:tcPr>
            <w:tcW w:w="6096" w:type="dxa"/>
            <w:shd w:val="clear" w:color="auto" w:fill="BDD6EE" w:themeFill="accent1" w:themeFillTint="66"/>
          </w:tcPr>
          <w:p w14:paraId="5B09433B" w14:textId="77777777" w:rsidR="00426850" w:rsidRPr="0017581D" w:rsidRDefault="00426850" w:rsidP="003B7534">
            <w:pPr>
              <w:pStyle w:val="ListParagraph"/>
              <w:numPr>
                <w:ilvl w:val="0"/>
                <w:numId w:val="8"/>
              </w:numPr>
              <w:spacing w:before="40" w:after="40" w:line="240" w:lineRule="auto"/>
              <w:rPr>
                <w:rFonts w:ascii="Verdana" w:hAnsi="Verdana" w:cs="Arial"/>
                <w:sz w:val="24"/>
                <w:szCs w:val="24"/>
                <w:lang w:val="en-GB"/>
              </w:rPr>
            </w:pPr>
            <w:r w:rsidRPr="0017581D">
              <w:rPr>
                <w:rFonts w:ascii="Verdana" w:eastAsia="Verdana" w:hAnsi="Verdana" w:cs="Arial"/>
                <w:sz w:val="24"/>
                <w:szCs w:val="24"/>
                <w:lang w:val="cy-GB" w:bidi="cy-GB"/>
              </w:rPr>
              <w:t>Bwrdd Iechyd (Aelod)</w:t>
            </w:r>
          </w:p>
          <w:p w14:paraId="0D6506B4" w14:textId="77777777" w:rsidR="00426850" w:rsidRPr="0017581D" w:rsidRDefault="00426850" w:rsidP="003B7534">
            <w:pPr>
              <w:pStyle w:val="ListParagraph"/>
              <w:numPr>
                <w:ilvl w:val="0"/>
                <w:numId w:val="8"/>
              </w:numPr>
              <w:spacing w:before="40" w:after="40" w:line="240" w:lineRule="auto"/>
              <w:rPr>
                <w:rFonts w:ascii="Verdana" w:hAnsi="Verdana" w:cs="Arial"/>
                <w:sz w:val="24"/>
                <w:szCs w:val="24"/>
                <w:lang w:val="en-GB"/>
              </w:rPr>
            </w:pPr>
            <w:r w:rsidRPr="0017581D">
              <w:rPr>
                <w:rFonts w:ascii="Verdana" w:eastAsia="Verdana" w:hAnsi="Verdana" w:cs="Arial"/>
                <w:sz w:val="24"/>
                <w:szCs w:val="24"/>
                <w:lang w:val="cy-GB" w:bidi="cy-GB"/>
              </w:rPr>
              <w:t xml:space="preserve">Pwyllgor Digidol, Data, Ymchwil ac Arloesi  </w:t>
            </w:r>
          </w:p>
          <w:p w14:paraId="07DC289A" w14:textId="725F7A5C" w:rsidR="0076091F" w:rsidRPr="0017581D" w:rsidRDefault="00426850" w:rsidP="003B7534">
            <w:pPr>
              <w:pStyle w:val="ListParagraph"/>
              <w:numPr>
                <w:ilvl w:val="0"/>
                <w:numId w:val="8"/>
              </w:numPr>
              <w:spacing w:before="40" w:after="40" w:line="240" w:lineRule="auto"/>
              <w:rPr>
                <w:rFonts w:ascii="Verdana" w:hAnsi="Verdana" w:cs="Arial"/>
                <w:sz w:val="24"/>
                <w:szCs w:val="24"/>
                <w:lang w:val="en-GB"/>
              </w:rPr>
            </w:pPr>
            <w:r w:rsidRPr="0017581D">
              <w:rPr>
                <w:rFonts w:ascii="Verdana" w:eastAsia="Verdana" w:hAnsi="Verdana" w:cs="Arial"/>
                <w:sz w:val="24"/>
                <w:szCs w:val="24"/>
                <w:lang w:val="cy-GB" w:bidi="cy-GB"/>
              </w:rPr>
              <w:t>Pwyllgor Tâl a Thelerau Gwasanaeth</w:t>
            </w:r>
          </w:p>
        </w:tc>
      </w:tr>
      <w:tr w:rsidR="004835E4" w:rsidRPr="0017581D" w14:paraId="7C4EBC5A" w14:textId="77777777" w:rsidTr="004835E4">
        <w:tc>
          <w:tcPr>
            <w:tcW w:w="2122" w:type="dxa"/>
            <w:shd w:val="clear" w:color="auto" w:fill="BDD6EE" w:themeFill="accent1" w:themeFillTint="66"/>
          </w:tcPr>
          <w:p w14:paraId="26E0D538" w14:textId="77777777" w:rsidR="004835E4" w:rsidRPr="0017581D" w:rsidRDefault="004835E4" w:rsidP="00B37F71">
            <w:pPr>
              <w:spacing w:before="40" w:after="40"/>
              <w:rPr>
                <w:rFonts w:ascii="Verdana" w:hAnsi="Verdana" w:cs="Arial"/>
                <w:sz w:val="24"/>
                <w:szCs w:val="24"/>
              </w:rPr>
            </w:pPr>
            <w:r w:rsidRPr="0017581D">
              <w:rPr>
                <w:rFonts w:ascii="Verdana" w:eastAsia="Verdana" w:hAnsi="Verdana" w:cs="Arial"/>
                <w:sz w:val="24"/>
                <w:szCs w:val="24"/>
                <w:lang w:bidi="cy-GB"/>
              </w:rPr>
              <w:t xml:space="preserve">Jackie Davies </w:t>
            </w:r>
          </w:p>
        </w:tc>
        <w:tc>
          <w:tcPr>
            <w:tcW w:w="2976" w:type="dxa"/>
            <w:shd w:val="clear" w:color="auto" w:fill="BDD6EE" w:themeFill="accent1" w:themeFillTint="66"/>
          </w:tcPr>
          <w:p w14:paraId="1A609C6A" w14:textId="4836AF60" w:rsidR="004835E4" w:rsidRPr="0017581D" w:rsidRDefault="004835E4" w:rsidP="00B37F71">
            <w:pPr>
              <w:spacing w:before="40" w:after="40"/>
              <w:rPr>
                <w:rFonts w:ascii="Verdana" w:hAnsi="Verdana" w:cs="Arial"/>
                <w:sz w:val="24"/>
                <w:szCs w:val="24"/>
              </w:rPr>
            </w:pPr>
            <w:r w:rsidRPr="0017581D">
              <w:rPr>
                <w:rFonts w:ascii="Verdana" w:eastAsia="Verdana" w:hAnsi="Verdana" w:cs="Arial"/>
                <w:sz w:val="24"/>
                <w:szCs w:val="24"/>
                <w:lang w:bidi="cy-GB"/>
              </w:rPr>
              <w:t>Aelod Annibynnol (hyd at fis Awst 2025)</w:t>
            </w:r>
          </w:p>
        </w:tc>
        <w:tc>
          <w:tcPr>
            <w:tcW w:w="2835" w:type="dxa"/>
            <w:shd w:val="clear" w:color="auto" w:fill="BDD6EE" w:themeFill="accent1" w:themeFillTint="66"/>
          </w:tcPr>
          <w:p w14:paraId="075D4489" w14:textId="77777777" w:rsidR="004835E4" w:rsidRPr="0017581D" w:rsidRDefault="004835E4" w:rsidP="00B37F71">
            <w:pPr>
              <w:spacing w:before="40" w:after="40"/>
              <w:rPr>
                <w:rFonts w:ascii="Verdana" w:hAnsi="Verdana" w:cs="Arial"/>
                <w:color w:val="FF0000"/>
                <w:sz w:val="24"/>
                <w:szCs w:val="24"/>
              </w:rPr>
            </w:pPr>
            <w:r w:rsidRPr="0017581D">
              <w:rPr>
                <w:rFonts w:ascii="Verdana" w:eastAsia="Verdana" w:hAnsi="Verdana" w:cs="Arial"/>
                <w:sz w:val="24"/>
                <w:szCs w:val="24"/>
                <w:lang w:bidi="cy-GB"/>
              </w:rPr>
              <w:t>Undeb Llafur</w:t>
            </w:r>
          </w:p>
        </w:tc>
        <w:tc>
          <w:tcPr>
            <w:tcW w:w="6096" w:type="dxa"/>
            <w:shd w:val="clear" w:color="auto" w:fill="BDD6EE" w:themeFill="accent1" w:themeFillTint="66"/>
          </w:tcPr>
          <w:p w14:paraId="201AEDD3" w14:textId="77777777" w:rsidR="004835E4" w:rsidRPr="0017581D" w:rsidRDefault="004835E4" w:rsidP="003B7534">
            <w:pPr>
              <w:pStyle w:val="ListParagraph"/>
              <w:numPr>
                <w:ilvl w:val="0"/>
                <w:numId w:val="8"/>
              </w:numPr>
              <w:spacing w:before="40" w:after="40" w:line="240" w:lineRule="auto"/>
              <w:rPr>
                <w:rFonts w:ascii="Verdana" w:hAnsi="Verdana" w:cs="Arial"/>
                <w:sz w:val="24"/>
                <w:szCs w:val="24"/>
                <w:lang w:val="en-GB"/>
              </w:rPr>
            </w:pPr>
            <w:r w:rsidRPr="0017581D">
              <w:rPr>
                <w:rFonts w:ascii="Verdana" w:eastAsia="Verdana" w:hAnsi="Verdana" w:cs="Arial"/>
                <w:sz w:val="24"/>
                <w:szCs w:val="24"/>
                <w:lang w:val="cy-GB" w:bidi="cy-GB"/>
              </w:rPr>
              <w:t>Bwrdd Iechyd (Aelod)</w:t>
            </w:r>
          </w:p>
          <w:p w14:paraId="44227804" w14:textId="1716561A" w:rsidR="004835E4" w:rsidRPr="0017581D" w:rsidRDefault="00AF0C9A" w:rsidP="003B7534">
            <w:pPr>
              <w:pStyle w:val="ListParagraph"/>
              <w:numPr>
                <w:ilvl w:val="0"/>
                <w:numId w:val="8"/>
              </w:numPr>
              <w:spacing w:before="40" w:after="40" w:line="240" w:lineRule="auto"/>
              <w:rPr>
                <w:rFonts w:ascii="Verdana" w:hAnsi="Verdana" w:cs="Arial"/>
                <w:sz w:val="24"/>
                <w:szCs w:val="24"/>
                <w:lang w:val="en-GB"/>
              </w:rPr>
            </w:pPr>
            <w:r w:rsidRPr="0017581D">
              <w:rPr>
                <w:rFonts w:ascii="Verdana" w:eastAsia="Verdana" w:hAnsi="Verdana" w:cs="Arial"/>
                <w:sz w:val="24"/>
                <w:szCs w:val="24"/>
                <w:lang w:val="cy-GB" w:bidi="cy-GB"/>
              </w:rPr>
              <w:t>Pwyllgor Taliadau ac Amodau Gwasanaeth (Aelod)</w:t>
            </w:r>
          </w:p>
          <w:p w14:paraId="79630C6A" w14:textId="77777777" w:rsidR="004835E4" w:rsidRPr="0017581D" w:rsidRDefault="004835E4" w:rsidP="003B7534">
            <w:pPr>
              <w:pStyle w:val="ListParagraph"/>
              <w:numPr>
                <w:ilvl w:val="0"/>
                <w:numId w:val="8"/>
              </w:numPr>
              <w:spacing w:before="40" w:after="40" w:line="240" w:lineRule="auto"/>
              <w:rPr>
                <w:rFonts w:ascii="Verdana" w:hAnsi="Verdana" w:cs="Arial"/>
                <w:sz w:val="24"/>
                <w:szCs w:val="24"/>
                <w:lang w:val="en-GB"/>
              </w:rPr>
            </w:pPr>
            <w:r w:rsidRPr="0017581D">
              <w:rPr>
                <w:rFonts w:ascii="Verdana" w:eastAsia="Verdana" w:hAnsi="Verdana" w:cs="Arial"/>
                <w:sz w:val="24"/>
                <w:szCs w:val="24"/>
                <w:lang w:val="cy-GB" w:bidi="cy-GB"/>
              </w:rPr>
              <w:t xml:space="preserve">Pwyllgor y Gweithlu a Datblygu Sefydliadol (aelod) </w:t>
            </w:r>
          </w:p>
          <w:p w14:paraId="67E02BFA" w14:textId="77777777" w:rsidR="004835E4" w:rsidRPr="0017581D" w:rsidRDefault="004835E4" w:rsidP="003B7534">
            <w:pPr>
              <w:pStyle w:val="ListParagraph"/>
              <w:numPr>
                <w:ilvl w:val="0"/>
                <w:numId w:val="8"/>
              </w:numPr>
              <w:spacing w:before="40" w:after="40" w:line="240" w:lineRule="auto"/>
              <w:rPr>
                <w:rFonts w:ascii="Verdana" w:hAnsi="Verdana" w:cs="Arial"/>
                <w:sz w:val="24"/>
                <w:szCs w:val="24"/>
                <w:lang w:val="en-GB"/>
              </w:rPr>
            </w:pPr>
            <w:r w:rsidRPr="0017581D">
              <w:rPr>
                <w:rFonts w:ascii="Verdana" w:eastAsia="Verdana" w:hAnsi="Verdana" w:cs="Arial"/>
                <w:sz w:val="24"/>
                <w:szCs w:val="24"/>
                <w:lang w:val="cy-GB" w:bidi="cy-GB"/>
              </w:rPr>
              <w:t>Pwyllgor Deddfwriaeth Iechyd Meddwl (Aelod)</w:t>
            </w:r>
          </w:p>
          <w:p w14:paraId="227ACB01" w14:textId="77777777" w:rsidR="004835E4" w:rsidRPr="0017581D" w:rsidRDefault="004835E4" w:rsidP="003B7534">
            <w:pPr>
              <w:pStyle w:val="ListParagraph"/>
              <w:numPr>
                <w:ilvl w:val="0"/>
                <w:numId w:val="8"/>
              </w:numPr>
              <w:spacing w:before="40" w:after="40" w:line="240" w:lineRule="auto"/>
              <w:rPr>
                <w:rFonts w:ascii="Verdana" w:hAnsi="Verdana" w:cs="Arial"/>
                <w:sz w:val="24"/>
                <w:szCs w:val="24"/>
                <w:lang w:val="en-GB"/>
              </w:rPr>
            </w:pPr>
            <w:r w:rsidRPr="0017581D">
              <w:rPr>
                <w:rFonts w:ascii="Verdana" w:eastAsia="Verdana" w:hAnsi="Verdana" w:cs="Arial"/>
                <w:sz w:val="24"/>
                <w:szCs w:val="24"/>
                <w:lang w:val="cy-GB" w:bidi="cy-GB"/>
              </w:rPr>
              <w:t>Pwyllgor Cronfeydd Elusennol (Aelod)</w:t>
            </w:r>
          </w:p>
          <w:p w14:paraId="1E03FE33" w14:textId="1CCE0003" w:rsidR="004C6BD0" w:rsidRPr="0017581D" w:rsidRDefault="004C6BD0" w:rsidP="003B7534">
            <w:pPr>
              <w:pStyle w:val="ListParagraph"/>
              <w:numPr>
                <w:ilvl w:val="0"/>
                <w:numId w:val="8"/>
              </w:numPr>
              <w:spacing w:before="40" w:after="40" w:line="240" w:lineRule="auto"/>
              <w:rPr>
                <w:rFonts w:ascii="Verdana" w:hAnsi="Verdana" w:cs="Arial"/>
                <w:sz w:val="24"/>
                <w:szCs w:val="24"/>
                <w:lang w:val="en-GB"/>
              </w:rPr>
            </w:pPr>
            <w:r w:rsidRPr="0017581D">
              <w:rPr>
                <w:rFonts w:ascii="Verdana" w:eastAsia="Verdana" w:hAnsi="Verdana" w:cs="Arial"/>
                <w:sz w:val="24"/>
                <w:szCs w:val="24"/>
                <w:lang w:val="cy-GB" w:bidi="cy-GB"/>
              </w:rPr>
              <w:lastRenderedPageBreak/>
              <w:t>Pwyllgor Ansawdd a Diogelwch (Aelod)</w:t>
            </w:r>
          </w:p>
        </w:tc>
      </w:tr>
      <w:tr w:rsidR="00836C79" w:rsidRPr="0017581D" w14:paraId="733A66C4" w14:textId="77777777" w:rsidTr="004835E4">
        <w:tc>
          <w:tcPr>
            <w:tcW w:w="2122" w:type="dxa"/>
            <w:shd w:val="clear" w:color="auto" w:fill="BDD6EE" w:themeFill="accent1" w:themeFillTint="66"/>
          </w:tcPr>
          <w:p w14:paraId="5F60F95B" w14:textId="635E97E5" w:rsidR="00836C79" w:rsidRPr="0017581D" w:rsidRDefault="00836C79" w:rsidP="00B37F71">
            <w:pPr>
              <w:spacing w:before="40" w:after="40"/>
              <w:rPr>
                <w:rFonts w:ascii="Verdana" w:hAnsi="Verdana" w:cs="Arial"/>
                <w:sz w:val="24"/>
                <w:szCs w:val="24"/>
              </w:rPr>
            </w:pPr>
            <w:r w:rsidRPr="0017581D">
              <w:rPr>
                <w:rFonts w:ascii="Verdana" w:eastAsia="Verdana" w:hAnsi="Verdana" w:cs="Arial"/>
                <w:sz w:val="24"/>
                <w:szCs w:val="24"/>
                <w:lang w:bidi="cy-GB"/>
              </w:rPr>
              <w:lastRenderedPageBreak/>
              <w:t>Martin Lloyd</w:t>
            </w:r>
          </w:p>
        </w:tc>
        <w:tc>
          <w:tcPr>
            <w:tcW w:w="2976" w:type="dxa"/>
            <w:shd w:val="clear" w:color="auto" w:fill="BDD6EE" w:themeFill="accent1" w:themeFillTint="66"/>
          </w:tcPr>
          <w:p w14:paraId="264B0442" w14:textId="5F707D3E" w:rsidR="00836C79" w:rsidRPr="0017581D" w:rsidRDefault="00836C79" w:rsidP="00B37F71">
            <w:pPr>
              <w:spacing w:before="40" w:after="40"/>
              <w:rPr>
                <w:rFonts w:ascii="Verdana" w:hAnsi="Verdana" w:cs="Arial"/>
                <w:sz w:val="24"/>
                <w:szCs w:val="24"/>
              </w:rPr>
            </w:pPr>
            <w:r w:rsidRPr="0017581D">
              <w:rPr>
                <w:rFonts w:ascii="Verdana" w:eastAsia="Verdana" w:hAnsi="Verdana" w:cs="Arial"/>
                <w:sz w:val="24"/>
                <w:szCs w:val="24"/>
                <w:lang w:bidi="cy-GB"/>
              </w:rPr>
              <w:t>Aelod Annibynnol (o fis Medi 2025)</w:t>
            </w:r>
          </w:p>
        </w:tc>
        <w:tc>
          <w:tcPr>
            <w:tcW w:w="2835" w:type="dxa"/>
            <w:shd w:val="clear" w:color="auto" w:fill="BDD6EE" w:themeFill="accent1" w:themeFillTint="66"/>
          </w:tcPr>
          <w:p w14:paraId="26EF168B" w14:textId="19AF6F8E" w:rsidR="00836C79" w:rsidRPr="0017581D" w:rsidRDefault="009E3D72" w:rsidP="00B37F71">
            <w:pPr>
              <w:spacing w:before="40" w:after="40"/>
              <w:rPr>
                <w:rFonts w:ascii="Verdana" w:hAnsi="Verdana" w:cs="Arial"/>
                <w:sz w:val="24"/>
                <w:szCs w:val="24"/>
              </w:rPr>
            </w:pPr>
            <w:r w:rsidRPr="0017581D">
              <w:rPr>
                <w:rFonts w:ascii="Verdana" w:eastAsia="Verdana" w:hAnsi="Verdana" w:cs="Arial"/>
                <w:sz w:val="24"/>
                <w:szCs w:val="24"/>
                <w:lang w:bidi="cy-GB"/>
              </w:rPr>
              <w:t>Undeb Llafur</w:t>
            </w:r>
          </w:p>
        </w:tc>
        <w:tc>
          <w:tcPr>
            <w:tcW w:w="6096" w:type="dxa"/>
            <w:shd w:val="clear" w:color="auto" w:fill="BDD6EE" w:themeFill="accent1" w:themeFillTint="66"/>
          </w:tcPr>
          <w:p w14:paraId="23C31801" w14:textId="77777777" w:rsidR="00836C79" w:rsidRPr="0017581D" w:rsidRDefault="009E3D72" w:rsidP="003B7534">
            <w:pPr>
              <w:pStyle w:val="ListParagraph"/>
              <w:numPr>
                <w:ilvl w:val="0"/>
                <w:numId w:val="8"/>
              </w:numPr>
              <w:spacing w:before="40" w:after="40" w:line="240" w:lineRule="auto"/>
              <w:rPr>
                <w:rFonts w:ascii="Verdana" w:hAnsi="Verdana" w:cs="Arial"/>
                <w:sz w:val="24"/>
                <w:szCs w:val="24"/>
                <w:lang w:val="en-GB"/>
              </w:rPr>
            </w:pPr>
            <w:r w:rsidRPr="0017581D">
              <w:rPr>
                <w:rFonts w:ascii="Verdana" w:eastAsia="Verdana" w:hAnsi="Verdana" w:cs="Arial"/>
                <w:sz w:val="24"/>
                <w:szCs w:val="24"/>
                <w:lang w:val="cy-GB" w:bidi="cy-GB"/>
              </w:rPr>
              <w:t>Bwrdd Iechyd (Aelod)</w:t>
            </w:r>
          </w:p>
          <w:p w14:paraId="0E7C9118" w14:textId="77777777" w:rsidR="0076091F" w:rsidRPr="0017581D" w:rsidRDefault="0076091F" w:rsidP="003B7534">
            <w:pPr>
              <w:pStyle w:val="ListParagraph"/>
              <w:numPr>
                <w:ilvl w:val="0"/>
                <w:numId w:val="8"/>
              </w:numPr>
              <w:spacing w:before="40" w:after="40" w:line="240" w:lineRule="auto"/>
              <w:rPr>
                <w:rFonts w:ascii="Verdana" w:hAnsi="Verdana" w:cs="Arial"/>
                <w:sz w:val="24"/>
                <w:szCs w:val="24"/>
                <w:lang w:val="en-GB"/>
              </w:rPr>
            </w:pPr>
            <w:r w:rsidRPr="0017581D">
              <w:rPr>
                <w:rFonts w:ascii="Verdana" w:eastAsia="Verdana" w:hAnsi="Verdana" w:cs="Arial"/>
                <w:sz w:val="24"/>
                <w:szCs w:val="24"/>
                <w:lang w:val="cy-GB" w:bidi="cy-GB"/>
              </w:rPr>
              <w:t>Pwyllgor Taliadau ac Amodau Gwasanaeth (Aelod)</w:t>
            </w:r>
          </w:p>
          <w:p w14:paraId="5BD6F812" w14:textId="77777777" w:rsidR="0076091F" w:rsidRPr="0017581D" w:rsidRDefault="0076091F" w:rsidP="003B7534">
            <w:pPr>
              <w:pStyle w:val="ListParagraph"/>
              <w:numPr>
                <w:ilvl w:val="0"/>
                <w:numId w:val="8"/>
              </w:numPr>
              <w:spacing w:before="40" w:after="40" w:line="240" w:lineRule="auto"/>
              <w:rPr>
                <w:rFonts w:ascii="Verdana" w:hAnsi="Verdana" w:cs="Arial"/>
                <w:sz w:val="24"/>
                <w:szCs w:val="24"/>
                <w:lang w:val="en-GB"/>
              </w:rPr>
            </w:pPr>
            <w:r w:rsidRPr="0017581D">
              <w:rPr>
                <w:rFonts w:ascii="Verdana" w:eastAsia="Verdana" w:hAnsi="Verdana" w:cs="Arial"/>
                <w:sz w:val="24"/>
                <w:szCs w:val="24"/>
                <w:lang w:val="cy-GB" w:bidi="cy-GB"/>
              </w:rPr>
              <w:t xml:space="preserve">Pwyllgor y Gweithlu a Datblygu Sefydliadol (aelod) </w:t>
            </w:r>
          </w:p>
          <w:p w14:paraId="60F7A6C6" w14:textId="77777777" w:rsidR="0076091F" w:rsidRPr="0017581D" w:rsidRDefault="0076091F" w:rsidP="003B7534">
            <w:pPr>
              <w:pStyle w:val="ListParagraph"/>
              <w:numPr>
                <w:ilvl w:val="0"/>
                <w:numId w:val="8"/>
              </w:numPr>
              <w:spacing w:before="40" w:after="40" w:line="240" w:lineRule="auto"/>
              <w:rPr>
                <w:rFonts w:ascii="Verdana" w:hAnsi="Verdana" w:cs="Arial"/>
                <w:sz w:val="24"/>
                <w:szCs w:val="24"/>
                <w:lang w:val="en-GB"/>
              </w:rPr>
            </w:pPr>
            <w:r w:rsidRPr="0017581D">
              <w:rPr>
                <w:rFonts w:ascii="Verdana" w:eastAsia="Verdana" w:hAnsi="Verdana" w:cs="Arial"/>
                <w:sz w:val="24"/>
                <w:szCs w:val="24"/>
                <w:lang w:val="cy-GB" w:bidi="cy-GB"/>
              </w:rPr>
              <w:t>Pwyllgor Deddfwriaeth Iechyd Meddwl (Aelod)</w:t>
            </w:r>
          </w:p>
          <w:p w14:paraId="17C5EAC6" w14:textId="77777777" w:rsidR="0076091F" w:rsidRPr="0017581D" w:rsidRDefault="0076091F" w:rsidP="003B7534">
            <w:pPr>
              <w:pStyle w:val="ListParagraph"/>
              <w:numPr>
                <w:ilvl w:val="0"/>
                <w:numId w:val="8"/>
              </w:numPr>
              <w:spacing w:before="40" w:after="40" w:line="240" w:lineRule="auto"/>
              <w:rPr>
                <w:rFonts w:ascii="Verdana" w:hAnsi="Verdana" w:cs="Arial"/>
                <w:sz w:val="24"/>
                <w:szCs w:val="24"/>
                <w:lang w:val="en-GB"/>
              </w:rPr>
            </w:pPr>
            <w:r w:rsidRPr="0017581D">
              <w:rPr>
                <w:rFonts w:ascii="Verdana" w:eastAsia="Verdana" w:hAnsi="Verdana" w:cs="Arial"/>
                <w:sz w:val="24"/>
                <w:szCs w:val="24"/>
                <w:lang w:val="cy-GB" w:bidi="cy-GB"/>
              </w:rPr>
              <w:t>Pwyllgor Cronfeydd Elusennol (Aelod)</w:t>
            </w:r>
          </w:p>
          <w:p w14:paraId="3D409FAC" w14:textId="1ECC768A" w:rsidR="0076091F" w:rsidRPr="0017581D" w:rsidRDefault="0076091F" w:rsidP="003B7534">
            <w:pPr>
              <w:pStyle w:val="ListParagraph"/>
              <w:numPr>
                <w:ilvl w:val="0"/>
                <w:numId w:val="8"/>
              </w:numPr>
              <w:spacing w:before="40" w:after="40" w:line="240" w:lineRule="auto"/>
              <w:rPr>
                <w:rFonts w:ascii="Verdana" w:hAnsi="Verdana" w:cs="Arial"/>
                <w:sz w:val="24"/>
                <w:szCs w:val="24"/>
                <w:lang w:val="en-GB"/>
              </w:rPr>
            </w:pPr>
            <w:r w:rsidRPr="0017581D">
              <w:rPr>
                <w:rFonts w:ascii="Verdana" w:eastAsia="Verdana" w:hAnsi="Verdana" w:cs="Arial"/>
                <w:sz w:val="24"/>
                <w:szCs w:val="24"/>
                <w:lang w:val="cy-GB" w:bidi="cy-GB"/>
              </w:rPr>
              <w:t>Pwyllgor Ansawdd a Diogelwch (Aelod)</w:t>
            </w:r>
          </w:p>
        </w:tc>
      </w:tr>
      <w:tr w:rsidR="004835E4" w:rsidRPr="0017581D" w14:paraId="63F714EC" w14:textId="77777777" w:rsidTr="004835E4">
        <w:tc>
          <w:tcPr>
            <w:tcW w:w="2122" w:type="dxa"/>
            <w:shd w:val="clear" w:color="auto" w:fill="BDD6EE" w:themeFill="accent1" w:themeFillTint="66"/>
          </w:tcPr>
          <w:p w14:paraId="739CB93C" w14:textId="77777777" w:rsidR="004835E4" w:rsidRPr="0017581D" w:rsidRDefault="004835E4" w:rsidP="00B37F71">
            <w:pPr>
              <w:spacing w:before="40" w:after="40"/>
              <w:rPr>
                <w:rFonts w:ascii="Verdana" w:hAnsi="Verdana" w:cs="Arial"/>
                <w:sz w:val="24"/>
                <w:szCs w:val="24"/>
              </w:rPr>
            </w:pPr>
            <w:r w:rsidRPr="0017581D">
              <w:rPr>
                <w:rFonts w:ascii="Verdana" w:eastAsia="Verdana" w:hAnsi="Verdana" w:cs="Arial"/>
                <w:sz w:val="24"/>
                <w:szCs w:val="24"/>
                <w:lang w:bidi="cy-GB"/>
              </w:rPr>
              <w:t>Jean Church</w:t>
            </w:r>
          </w:p>
        </w:tc>
        <w:tc>
          <w:tcPr>
            <w:tcW w:w="2976" w:type="dxa"/>
            <w:shd w:val="clear" w:color="auto" w:fill="BDD6EE" w:themeFill="accent1" w:themeFillTint="66"/>
          </w:tcPr>
          <w:p w14:paraId="5E7B2C67" w14:textId="77777777" w:rsidR="004835E4" w:rsidRPr="0017581D" w:rsidRDefault="004835E4" w:rsidP="00B37F71">
            <w:pPr>
              <w:spacing w:before="40" w:after="40"/>
              <w:rPr>
                <w:rFonts w:ascii="Verdana" w:hAnsi="Verdana" w:cs="Arial"/>
                <w:sz w:val="24"/>
                <w:szCs w:val="24"/>
              </w:rPr>
            </w:pPr>
            <w:r w:rsidRPr="0017581D">
              <w:rPr>
                <w:rFonts w:ascii="Verdana" w:eastAsia="Verdana" w:hAnsi="Verdana" w:cs="Arial"/>
                <w:sz w:val="24"/>
                <w:szCs w:val="24"/>
                <w:lang w:bidi="cy-GB"/>
              </w:rPr>
              <w:t>Aelod Annibynnol</w:t>
            </w:r>
          </w:p>
        </w:tc>
        <w:tc>
          <w:tcPr>
            <w:tcW w:w="2835" w:type="dxa"/>
            <w:shd w:val="clear" w:color="auto" w:fill="BDD6EE" w:themeFill="accent1" w:themeFillTint="66"/>
          </w:tcPr>
          <w:p w14:paraId="36636421" w14:textId="77777777" w:rsidR="004835E4" w:rsidRPr="0017581D" w:rsidRDefault="004835E4" w:rsidP="00B37F71">
            <w:pPr>
              <w:pStyle w:val="NoSpacing"/>
              <w:spacing w:before="20" w:after="20"/>
              <w:rPr>
                <w:rFonts w:ascii="Verdana" w:hAnsi="Verdana" w:cs="Arial"/>
                <w:bCs/>
                <w:sz w:val="24"/>
                <w:szCs w:val="24"/>
              </w:rPr>
            </w:pPr>
            <w:r w:rsidRPr="0017581D">
              <w:rPr>
                <w:rFonts w:ascii="Verdana" w:eastAsia="Verdana" w:hAnsi="Verdana" w:cs="Arial"/>
                <w:sz w:val="24"/>
                <w:szCs w:val="24"/>
                <w:lang w:bidi="cy-GB"/>
              </w:rPr>
              <w:t>Cyffredinol</w:t>
            </w:r>
          </w:p>
          <w:p w14:paraId="1E05115E" w14:textId="77777777" w:rsidR="004835E4" w:rsidRPr="0017581D" w:rsidRDefault="004835E4" w:rsidP="00B37F71">
            <w:pPr>
              <w:spacing w:before="40" w:after="40"/>
              <w:rPr>
                <w:rFonts w:ascii="Verdana" w:hAnsi="Verdana" w:cs="Arial"/>
                <w:sz w:val="24"/>
                <w:szCs w:val="24"/>
              </w:rPr>
            </w:pPr>
          </w:p>
        </w:tc>
        <w:tc>
          <w:tcPr>
            <w:tcW w:w="6096" w:type="dxa"/>
            <w:shd w:val="clear" w:color="auto" w:fill="BDD6EE" w:themeFill="accent1" w:themeFillTint="66"/>
          </w:tcPr>
          <w:p w14:paraId="437812A6" w14:textId="77777777" w:rsidR="004835E4" w:rsidRPr="0017581D" w:rsidRDefault="004835E4" w:rsidP="003B7534">
            <w:pPr>
              <w:pStyle w:val="ListParagraph"/>
              <w:numPr>
                <w:ilvl w:val="0"/>
                <w:numId w:val="8"/>
              </w:numPr>
              <w:spacing w:before="40" w:after="40" w:line="240" w:lineRule="auto"/>
              <w:rPr>
                <w:rFonts w:ascii="Verdana" w:hAnsi="Verdana" w:cs="Arial"/>
                <w:sz w:val="24"/>
                <w:szCs w:val="24"/>
                <w:lang w:val="en-GB"/>
              </w:rPr>
            </w:pPr>
            <w:r w:rsidRPr="0017581D">
              <w:rPr>
                <w:rFonts w:ascii="Verdana" w:eastAsia="Verdana" w:hAnsi="Verdana" w:cs="Arial"/>
                <w:sz w:val="24"/>
                <w:szCs w:val="24"/>
                <w:lang w:val="cy-GB" w:bidi="cy-GB"/>
              </w:rPr>
              <w:t>Bwrdd Iechyd (Aelod)</w:t>
            </w:r>
          </w:p>
          <w:p w14:paraId="7070396D" w14:textId="3A6D3A2A" w:rsidR="004835E4" w:rsidRPr="0017581D" w:rsidRDefault="00454C2A" w:rsidP="003B7534">
            <w:pPr>
              <w:pStyle w:val="ListParagraph"/>
              <w:numPr>
                <w:ilvl w:val="0"/>
                <w:numId w:val="8"/>
              </w:numPr>
              <w:spacing w:before="40" w:after="40" w:line="240" w:lineRule="auto"/>
              <w:rPr>
                <w:rFonts w:ascii="Verdana" w:hAnsi="Verdana" w:cs="Arial"/>
                <w:sz w:val="24"/>
                <w:szCs w:val="24"/>
                <w:lang w:val="en-GB"/>
              </w:rPr>
            </w:pPr>
            <w:r w:rsidRPr="0017581D">
              <w:rPr>
                <w:rFonts w:ascii="Verdana" w:eastAsia="Verdana" w:hAnsi="Verdana" w:cs="Arial"/>
                <w:sz w:val="24"/>
                <w:szCs w:val="24"/>
                <w:lang w:val="cy-GB" w:bidi="cy-GB"/>
              </w:rPr>
              <w:t>Pwyllgor Taliadau ac Amodau Gwasanaeth (Aelod)</w:t>
            </w:r>
          </w:p>
          <w:p w14:paraId="1C58039C" w14:textId="77777777" w:rsidR="004835E4" w:rsidRPr="0017581D" w:rsidRDefault="004835E4" w:rsidP="003B7534">
            <w:pPr>
              <w:pStyle w:val="ListParagraph"/>
              <w:numPr>
                <w:ilvl w:val="0"/>
                <w:numId w:val="8"/>
              </w:numPr>
              <w:spacing w:before="40" w:after="40" w:line="240" w:lineRule="auto"/>
              <w:rPr>
                <w:rFonts w:ascii="Verdana" w:hAnsi="Verdana" w:cs="Arial"/>
                <w:sz w:val="24"/>
                <w:szCs w:val="24"/>
                <w:lang w:val="en-GB"/>
              </w:rPr>
            </w:pPr>
            <w:r w:rsidRPr="0017581D">
              <w:rPr>
                <w:rFonts w:ascii="Verdana" w:eastAsia="Verdana" w:hAnsi="Verdana" w:cs="Arial"/>
                <w:sz w:val="24"/>
                <w:szCs w:val="24"/>
                <w:lang w:val="cy-GB" w:bidi="cy-GB"/>
              </w:rPr>
              <w:t xml:space="preserve">Pwyllgor Digidol, Ymchwil Data ac Arloesi (Aelod) </w:t>
            </w:r>
          </w:p>
          <w:p w14:paraId="778F38A2" w14:textId="77777777" w:rsidR="004835E4" w:rsidRPr="0017581D" w:rsidRDefault="004835E4" w:rsidP="003B7534">
            <w:pPr>
              <w:pStyle w:val="ListParagraph"/>
              <w:numPr>
                <w:ilvl w:val="0"/>
                <w:numId w:val="8"/>
              </w:numPr>
              <w:spacing w:before="40" w:after="40" w:line="240" w:lineRule="auto"/>
              <w:rPr>
                <w:rFonts w:ascii="Verdana" w:hAnsi="Verdana" w:cs="Arial"/>
                <w:sz w:val="24"/>
                <w:szCs w:val="24"/>
                <w:lang w:val="en-GB"/>
              </w:rPr>
            </w:pPr>
            <w:r w:rsidRPr="0017581D">
              <w:rPr>
                <w:rFonts w:ascii="Verdana" w:eastAsia="Verdana" w:hAnsi="Verdana" w:cs="Arial"/>
                <w:sz w:val="24"/>
                <w:szCs w:val="24"/>
                <w:lang w:val="cy-GB" w:bidi="cy-GB"/>
              </w:rPr>
              <w:t xml:space="preserve">Pwyllgor Perfformiad a Chyllid </w:t>
            </w:r>
          </w:p>
          <w:p w14:paraId="4C7C8B33" w14:textId="77777777" w:rsidR="004835E4" w:rsidRPr="0017581D" w:rsidRDefault="004835E4" w:rsidP="003B7534">
            <w:pPr>
              <w:pStyle w:val="ListParagraph"/>
              <w:numPr>
                <w:ilvl w:val="0"/>
                <w:numId w:val="8"/>
              </w:numPr>
              <w:spacing w:before="40" w:after="40" w:line="240" w:lineRule="auto"/>
              <w:rPr>
                <w:rFonts w:ascii="Verdana" w:hAnsi="Verdana" w:cs="Arial"/>
                <w:sz w:val="24"/>
                <w:szCs w:val="24"/>
                <w:lang w:val="en-GB"/>
              </w:rPr>
            </w:pPr>
            <w:r w:rsidRPr="0017581D">
              <w:rPr>
                <w:rFonts w:ascii="Verdana" w:eastAsia="Verdana" w:hAnsi="Verdana" w:cs="Arial"/>
                <w:sz w:val="24"/>
                <w:szCs w:val="24"/>
                <w:lang w:val="cy-GB" w:bidi="cy-GB"/>
              </w:rPr>
              <w:t xml:space="preserve">Pwyllgor Ansawdd a Diogelwch (Cadeirydd) </w:t>
            </w:r>
          </w:p>
          <w:p w14:paraId="60F4F02D" w14:textId="77777777" w:rsidR="004835E4" w:rsidRPr="0017581D" w:rsidRDefault="004835E4" w:rsidP="003B7534">
            <w:pPr>
              <w:pStyle w:val="ListParagraph"/>
              <w:numPr>
                <w:ilvl w:val="0"/>
                <w:numId w:val="8"/>
              </w:numPr>
              <w:spacing w:before="40" w:after="40" w:line="240" w:lineRule="auto"/>
              <w:rPr>
                <w:rFonts w:ascii="Verdana" w:hAnsi="Verdana" w:cs="Arial"/>
                <w:sz w:val="24"/>
                <w:szCs w:val="24"/>
                <w:lang w:val="en-GB"/>
              </w:rPr>
            </w:pPr>
            <w:r w:rsidRPr="0017581D">
              <w:rPr>
                <w:rFonts w:ascii="Verdana" w:eastAsia="Verdana" w:hAnsi="Verdana" w:cs="Arial"/>
                <w:sz w:val="24"/>
                <w:szCs w:val="24"/>
                <w:lang w:val="cy-GB" w:bidi="cy-GB"/>
              </w:rPr>
              <w:t>Cydbwyllgor Rhanbarthol (Aelod)</w:t>
            </w:r>
          </w:p>
        </w:tc>
      </w:tr>
      <w:tr w:rsidR="004835E4" w:rsidRPr="0017581D" w14:paraId="7405583B" w14:textId="77777777" w:rsidTr="004835E4">
        <w:tc>
          <w:tcPr>
            <w:tcW w:w="2122" w:type="dxa"/>
            <w:shd w:val="clear" w:color="auto" w:fill="BDD6EE"/>
          </w:tcPr>
          <w:p w14:paraId="78DF6F17" w14:textId="76AA4330" w:rsidR="004835E4" w:rsidRPr="0017581D" w:rsidRDefault="004835E4" w:rsidP="00877643">
            <w:pPr>
              <w:spacing w:before="40" w:after="40"/>
              <w:rPr>
                <w:rFonts w:ascii="Verdana" w:hAnsi="Verdana" w:cs="Arial"/>
                <w:sz w:val="24"/>
                <w:szCs w:val="24"/>
              </w:rPr>
            </w:pPr>
            <w:r w:rsidRPr="0017581D">
              <w:rPr>
                <w:rFonts w:ascii="Verdana" w:eastAsia="Calibri" w:hAnsi="Verdana" w:cs="Arial"/>
                <w:sz w:val="24"/>
                <w:szCs w:val="24"/>
                <w:lang w:bidi="cy-GB"/>
              </w:rPr>
              <w:t xml:space="preserve">Nicola Matthews </w:t>
            </w:r>
          </w:p>
        </w:tc>
        <w:tc>
          <w:tcPr>
            <w:tcW w:w="2976" w:type="dxa"/>
            <w:shd w:val="clear" w:color="auto" w:fill="BDD6EE"/>
          </w:tcPr>
          <w:p w14:paraId="2EB5B1C7" w14:textId="7CE07096" w:rsidR="004835E4" w:rsidRPr="0017581D" w:rsidRDefault="004835E4" w:rsidP="00877643">
            <w:pPr>
              <w:spacing w:before="40" w:after="40"/>
              <w:rPr>
                <w:rFonts w:ascii="Verdana" w:hAnsi="Verdana" w:cs="Arial"/>
                <w:sz w:val="24"/>
                <w:szCs w:val="24"/>
              </w:rPr>
            </w:pPr>
            <w:r w:rsidRPr="0017581D">
              <w:rPr>
                <w:rFonts w:ascii="Verdana" w:eastAsia="Calibri" w:hAnsi="Verdana" w:cs="Arial"/>
                <w:sz w:val="24"/>
                <w:szCs w:val="24"/>
                <w:lang w:bidi="cy-GB"/>
              </w:rPr>
              <w:t>Aelod Annibynnol</w:t>
            </w:r>
          </w:p>
        </w:tc>
        <w:tc>
          <w:tcPr>
            <w:tcW w:w="2835" w:type="dxa"/>
            <w:shd w:val="clear" w:color="auto" w:fill="BDD6EE"/>
          </w:tcPr>
          <w:p w14:paraId="0B71F2D7" w14:textId="494C16EA" w:rsidR="004835E4" w:rsidRPr="0017581D" w:rsidRDefault="004835E4" w:rsidP="00877643">
            <w:pPr>
              <w:pStyle w:val="NoSpacing"/>
              <w:spacing w:before="20" w:after="20"/>
              <w:rPr>
                <w:rFonts w:ascii="Verdana" w:hAnsi="Verdana" w:cs="Arial"/>
                <w:bCs/>
                <w:sz w:val="24"/>
                <w:szCs w:val="24"/>
              </w:rPr>
            </w:pPr>
            <w:r w:rsidRPr="0017581D">
              <w:rPr>
                <w:rFonts w:ascii="Verdana" w:eastAsia="Calibri" w:hAnsi="Verdana" w:cs="Arial"/>
                <w:sz w:val="24"/>
                <w:szCs w:val="24"/>
                <w:lang w:bidi="cy-GB"/>
              </w:rPr>
              <w:t>Awdurdod Lleol</w:t>
            </w:r>
          </w:p>
        </w:tc>
        <w:tc>
          <w:tcPr>
            <w:tcW w:w="6096" w:type="dxa"/>
            <w:shd w:val="clear" w:color="auto" w:fill="BDD6EE"/>
          </w:tcPr>
          <w:p w14:paraId="0717E28F" w14:textId="77777777" w:rsidR="004835E4" w:rsidRPr="0017581D" w:rsidRDefault="004835E4" w:rsidP="003B7534">
            <w:pPr>
              <w:numPr>
                <w:ilvl w:val="0"/>
                <w:numId w:val="7"/>
              </w:numPr>
              <w:spacing w:before="40" w:after="40"/>
              <w:contextualSpacing/>
              <w:rPr>
                <w:rFonts w:ascii="Verdana" w:eastAsia="Yu Mincho" w:hAnsi="Verdana" w:cs="Arial"/>
                <w:sz w:val="24"/>
                <w:szCs w:val="24"/>
              </w:rPr>
            </w:pPr>
            <w:r w:rsidRPr="0017581D">
              <w:rPr>
                <w:rFonts w:ascii="Verdana" w:eastAsia="Yu Mincho" w:hAnsi="Verdana" w:cs="Arial"/>
                <w:sz w:val="24"/>
                <w:szCs w:val="24"/>
                <w:lang w:bidi="cy-GB"/>
              </w:rPr>
              <w:t>Bwrdd Iechyd (Aelod)</w:t>
            </w:r>
          </w:p>
          <w:p w14:paraId="3A5B295E" w14:textId="69E8C5CF" w:rsidR="004835E4" w:rsidRPr="0017581D" w:rsidRDefault="000E6C90" w:rsidP="003B7534">
            <w:pPr>
              <w:numPr>
                <w:ilvl w:val="0"/>
                <w:numId w:val="6"/>
              </w:numPr>
              <w:spacing w:before="40" w:after="40"/>
              <w:contextualSpacing/>
              <w:rPr>
                <w:rFonts w:ascii="Verdana" w:eastAsia="Yu Mincho" w:hAnsi="Verdana" w:cs="Arial"/>
                <w:sz w:val="24"/>
                <w:szCs w:val="24"/>
              </w:rPr>
            </w:pPr>
            <w:r w:rsidRPr="0017581D">
              <w:rPr>
                <w:rFonts w:ascii="Verdana" w:eastAsia="Yu Mincho" w:hAnsi="Verdana" w:cs="Arial"/>
                <w:sz w:val="24"/>
                <w:szCs w:val="24"/>
                <w:lang w:bidi="cy-GB"/>
              </w:rPr>
              <w:t>Pwyllgor Taliadau ac Amodau Gwasanaeth (Aelod)</w:t>
            </w:r>
          </w:p>
          <w:p w14:paraId="564ED570" w14:textId="77777777" w:rsidR="004835E4" w:rsidRPr="0017581D" w:rsidRDefault="004835E4" w:rsidP="003B7534">
            <w:pPr>
              <w:numPr>
                <w:ilvl w:val="0"/>
                <w:numId w:val="2"/>
              </w:numPr>
              <w:spacing w:before="40" w:after="40"/>
              <w:contextualSpacing/>
              <w:rPr>
                <w:rFonts w:ascii="Verdana" w:eastAsia="Yu Mincho" w:hAnsi="Verdana" w:cs="Arial"/>
                <w:sz w:val="24"/>
                <w:szCs w:val="24"/>
              </w:rPr>
            </w:pPr>
            <w:r w:rsidRPr="0017581D">
              <w:rPr>
                <w:rFonts w:ascii="Verdana" w:eastAsia="Yu Mincho" w:hAnsi="Verdana" w:cs="Arial"/>
                <w:sz w:val="24"/>
                <w:szCs w:val="24"/>
                <w:lang w:bidi="cy-GB"/>
              </w:rPr>
              <w:t xml:space="preserve">Pwyllgor Cronfeydd Elusennol (Cadeirydd) </w:t>
            </w:r>
          </w:p>
          <w:p w14:paraId="295EFECF" w14:textId="77777777" w:rsidR="004835E4" w:rsidRPr="0017581D" w:rsidRDefault="004835E4" w:rsidP="003B7534">
            <w:pPr>
              <w:numPr>
                <w:ilvl w:val="0"/>
                <w:numId w:val="2"/>
              </w:numPr>
              <w:spacing w:before="40" w:after="40"/>
              <w:contextualSpacing/>
              <w:rPr>
                <w:rFonts w:ascii="Verdana" w:eastAsia="Yu Mincho" w:hAnsi="Verdana" w:cs="Arial"/>
                <w:sz w:val="24"/>
                <w:szCs w:val="24"/>
              </w:rPr>
            </w:pPr>
            <w:r w:rsidRPr="0017581D">
              <w:rPr>
                <w:rFonts w:ascii="Verdana" w:eastAsia="Yu Mincho" w:hAnsi="Verdana" w:cs="Arial"/>
                <w:sz w:val="24"/>
                <w:szCs w:val="24"/>
                <w:lang w:bidi="cy-GB"/>
              </w:rPr>
              <w:t xml:space="preserve">Pwyllgor Iechyd y Boblogaeth (Is-gadeirydd) </w:t>
            </w:r>
          </w:p>
          <w:p w14:paraId="2D7DE9E3" w14:textId="3C620BDD" w:rsidR="004835E4" w:rsidRPr="0017581D" w:rsidRDefault="004835E4" w:rsidP="003B7534">
            <w:pPr>
              <w:pStyle w:val="ListParagraph"/>
              <w:numPr>
                <w:ilvl w:val="0"/>
                <w:numId w:val="8"/>
              </w:numPr>
              <w:spacing w:before="40" w:after="40" w:line="240" w:lineRule="auto"/>
              <w:rPr>
                <w:rFonts w:ascii="Verdana" w:hAnsi="Verdana" w:cs="Arial"/>
                <w:sz w:val="24"/>
                <w:szCs w:val="24"/>
                <w:lang w:val="en-GB"/>
              </w:rPr>
            </w:pPr>
            <w:r w:rsidRPr="0017581D">
              <w:rPr>
                <w:rFonts w:ascii="Verdana" w:eastAsia="Yu Mincho" w:hAnsi="Verdana" w:cs="Arial"/>
                <w:sz w:val="24"/>
                <w:szCs w:val="24"/>
                <w:lang w:val="cy-GB" w:bidi="cy-GB"/>
              </w:rPr>
              <w:t xml:space="preserve">Pwyllgor Ansawdd a Diogelwch (Aelod) </w:t>
            </w:r>
          </w:p>
        </w:tc>
      </w:tr>
      <w:tr w:rsidR="004835E4" w:rsidRPr="0017581D" w14:paraId="7755281A" w14:textId="77777777" w:rsidTr="004835E4">
        <w:tc>
          <w:tcPr>
            <w:tcW w:w="2122" w:type="dxa"/>
            <w:shd w:val="clear" w:color="auto" w:fill="BDD6EE"/>
          </w:tcPr>
          <w:p w14:paraId="5328E9B6" w14:textId="186DEDC3" w:rsidR="004835E4" w:rsidRPr="0017581D" w:rsidRDefault="004835E4" w:rsidP="00877643">
            <w:pPr>
              <w:spacing w:before="40" w:after="40"/>
              <w:rPr>
                <w:rFonts w:ascii="Verdana" w:hAnsi="Verdana" w:cs="Arial"/>
                <w:sz w:val="24"/>
                <w:szCs w:val="24"/>
              </w:rPr>
            </w:pPr>
            <w:r w:rsidRPr="0017581D">
              <w:rPr>
                <w:rFonts w:ascii="Verdana" w:eastAsia="Calibri" w:hAnsi="Verdana" w:cs="Arial"/>
                <w:sz w:val="24"/>
                <w:szCs w:val="24"/>
                <w:lang w:bidi="cy-GB"/>
              </w:rPr>
              <w:t xml:space="preserve">Reena Owen </w:t>
            </w:r>
          </w:p>
        </w:tc>
        <w:tc>
          <w:tcPr>
            <w:tcW w:w="2976" w:type="dxa"/>
            <w:shd w:val="clear" w:color="auto" w:fill="BDD6EE"/>
          </w:tcPr>
          <w:p w14:paraId="639ACE2C" w14:textId="4C470876" w:rsidR="004835E4" w:rsidRPr="0017581D" w:rsidRDefault="004835E4" w:rsidP="00877643">
            <w:pPr>
              <w:spacing w:before="40" w:after="40"/>
              <w:rPr>
                <w:rFonts w:ascii="Verdana" w:hAnsi="Verdana" w:cs="Arial"/>
                <w:sz w:val="24"/>
                <w:szCs w:val="24"/>
              </w:rPr>
            </w:pPr>
            <w:r w:rsidRPr="0017581D">
              <w:rPr>
                <w:rFonts w:ascii="Verdana" w:eastAsia="Calibri" w:hAnsi="Verdana" w:cs="Arial"/>
                <w:sz w:val="24"/>
                <w:szCs w:val="24"/>
                <w:lang w:bidi="cy-GB"/>
              </w:rPr>
              <w:t xml:space="preserve">Aelod Annibynnol </w:t>
            </w:r>
          </w:p>
        </w:tc>
        <w:tc>
          <w:tcPr>
            <w:tcW w:w="2835" w:type="dxa"/>
            <w:shd w:val="clear" w:color="auto" w:fill="BDD6EE"/>
          </w:tcPr>
          <w:p w14:paraId="44E44CC5" w14:textId="5C1C80AA" w:rsidR="004835E4" w:rsidRPr="0017581D" w:rsidRDefault="004835E4" w:rsidP="00877643">
            <w:pPr>
              <w:pStyle w:val="NoSpacing"/>
              <w:spacing w:before="20" w:after="20"/>
              <w:rPr>
                <w:rFonts w:ascii="Verdana" w:hAnsi="Verdana" w:cs="Arial"/>
                <w:bCs/>
                <w:sz w:val="24"/>
                <w:szCs w:val="24"/>
              </w:rPr>
            </w:pPr>
            <w:r w:rsidRPr="0017581D">
              <w:rPr>
                <w:rFonts w:ascii="Verdana" w:eastAsia="Calibri" w:hAnsi="Verdana" w:cs="Arial"/>
                <w:sz w:val="24"/>
                <w:szCs w:val="24"/>
                <w:lang w:bidi="cy-GB"/>
              </w:rPr>
              <w:t xml:space="preserve">Cymuned </w:t>
            </w:r>
          </w:p>
        </w:tc>
        <w:tc>
          <w:tcPr>
            <w:tcW w:w="6096" w:type="dxa"/>
            <w:shd w:val="clear" w:color="auto" w:fill="BDD6EE"/>
          </w:tcPr>
          <w:p w14:paraId="4C80E5E1" w14:textId="77777777" w:rsidR="004835E4" w:rsidRPr="0017581D" w:rsidRDefault="004835E4" w:rsidP="003B7534">
            <w:pPr>
              <w:numPr>
                <w:ilvl w:val="0"/>
                <w:numId w:val="8"/>
              </w:numPr>
              <w:spacing w:before="40" w:after="40"/>
              <w:contextualSpacing/>
              <w:rPr>
                <w:rFonts w:ascii="Verdana" w:eastAsia="Yu Mincho" w:hAnsi="Verdana" w:cs="Arial"/>
                <w:sz w:val="24"/>
                <w:szCs w:val="24"/>
              </w:rPr>
            </w:pPr>
            <w:r w:rsidRPr="0017581D">
              <w:rPr>
                <w:rFonts w:ascii="Verdana" w:eastAsia="Yu Mincho" w:hAnsi="Verdana" w:cs="Arial"/>
                <w:sz w:val="24"/>
                <w:szCs w:val="24"/>
                <w:lang w:bidi="cy-GB"/>
              </w:rPr>
              <w:t>Bwrdd Iechyd (Aelod)</w:t>
            </w:r>
          </w:p>
          <w:p w14:paraId="07FFC6B4" w14:textId="15E935EB" w:rsidR="004835E4" w:rsidRPr="0017581D" w:rsidRDefault="004835E4" w:rsidP="003B7534">
            <w:pPr>
              <w:numPr>
                <w:ilvl w:val="0"/>
                <w:numId w:val="8"/>
              </w:numPr>
              <w:spacing w:before="40" w:after="40"/>
              <w:contextualSpacing/>
              <w:rPr>
                <w:rFonts w:ascii="Verdana" w:eastAsia="Yu Mincho" w:hAnsi="Verdana" w:cs="Arial"/>
                <w:sz w:val="24"/>
                <w:szCs w:val="24"/>
              </w:rPr>
            </w:pPr>
            <w:r w:rsidRPr="0017581D">
              <w:rPr>
                <w:rFonts w:ascii="Verdana" w:eastAsia="Yu Mincho" w:hAnsi="Verdana" w:cs="Arial"/>
                <w:sz w:val="24"/>
                <w:szCs w:val="24"/>
                <w:lang w:bidi="cy-GB"/>
              </w:rPr>
              <w:t>Pwyllgor Taliadau ac Amodau Gwasanaeth (Aelod)</w:t>
            </w:r>
          </w:p>
          <w:p w14:paraId="7A769252" w14:textId="77777777" w:rsidR="004835E4" w:rsidRPr="0017581D" w:rsidRDefault="004835E4" w:rsidP="003B7534">
            <w:pPr>
              <w:numPr>
                <w:ilvl w:val="0"/>
                <w:numId w:val="8"/>
              </w:numPr>
              <w:spacing w:before="40" w:after="40"/>
              <w:contextualSpacing/>
              <w:rPr>
                <w:rFonts w:ascii="Verdana" w:eastAsia="Yu Mincho" w:hAnsi="Verdana" w:cs="Arial"/>
                <w:sz w:val="24"/>
                <w:szCs w:val="24"/>
              </w:rPr>
            </w:pPr>
            <w:r w:rsidRPr="0017581D">
              <w:rPr>
                <w:rFonts w:ascii="Verdana" w:eastAsia="Yu Mincho" w:hAnsi="Verdana" w:cs="Arial"/>
                <w:sz w:val="24"/>
                <w:szCs w:val="24"/>
                <w:lang w:bidi="cy-GB"/>
              </w:rPr>
              <w:t>Pwyllgor Perfformiad a Chyllid (Aelod)</w:t>
            </w:r>
          </w:p>
          <w:p w14:paraId="31D85711" w14:textId="6666D7D4" w:rsidR="004835E4" w:rsidRPr="0017581D" w:rsidRDefault="004835E4" w:rsidP="003B7534">
            <w:pPr>
              <w:numPr>
                <w:ilvl w:val="0"/>
                <w:numId w:val="8"/>
              </w:numPr>
              <w:spacing w:before="40" w:after="40"/>
              <w:contextualSpacing/>
              <w:rPr>
                <w:rFonts w:ascii="Verdana" w:eastAsia="Yu Mincho" w:hAnsi="Verdana" w:cs="Arial"/>
                <w:sz w:val="24"/>
                <w:szCs w:val="24"/>
              </w:rPr>
            </w:pPr>
            <w:r w:rsidRPr="0017581D">
              <w:rPr>
                <w:rFonts w:ascii="Verdana" w:eastAsia="Yu Mincho" w:hAnsi="Verdana" w:cs="Arial"/>
                <w:sz w:val="24"/>
                <w:szCs w:val="24"/>
                <w:lang w:bidi="cy-GB"/>
              </w:rPr>
              <w:t>Pwyllgor Iechyd y Boblogaeth (Aelod)</w:t>
            </w:r>
          </w:p>
          <w:p w14:paraId="0561F2CB" w14:textId="5390E3A4" w:rsidR="004835E4" w:rsidRPr="0017581D" w:rsidRDefault="004835E4" w:rsidP="003B7534">
            <w:pPr>
              <w:pStyle w:val="ListParagraph"/>
              <w:numPr>
                <w:ilvl w:val="0"/>
                <w:numId w:val="8"/>
              </w:numPr>
              <w:spacing w:before="40" w:after="40" w:line="240" w:lineRule="auto"/>
              <w:rPr>
                <w:rFonts w:ascii="Verdana" w:hAnsi="Verdana" w:cs="Arial"/>
                <w:sz w:val="24"/>
                <w:szCs w:val="24"/>
                <w:lang w:val="en-GB"/>
              </w:rPr>
            </w:pPr>
            <w:r w:rsidRPr="0017581D">
              <w:rPr>
                <w:rFonts w:ascii="Verdana" w:eastAsia="Yu Mincho" w:hAnsi="Verdana" w:cs="Arial"/>
                <w:sz w:val="24"/>
                <w:szCs w:val="24"/>
                <w:lang w:val="cy-GB" w:bidi="cy-GB"/>
              </w:rPr>
              <w:lastRenderedPageBreak/>
              <w:t xml:space="preserve">Pwyllgor y Gweithlu a Datblygu Sefydliadol (Cadeirydd) </w:t>
            </w:r>
          </w:p>
        </w:tc>
      </w:tr>
      <w:tr w:rsidR="004835E4" w:rsidRPr="0017581D" w14:paraId="66D35CDF" w14:textId="77777777" w:rsidTr="004835E4">
        <w:tc>
          <w:tcPr>
            <w:tcW w:w="2122" w:type="dxa"/>
            <w:shd w:val="clear" w:color="auto" w:fill="BDD6EE"/>
          </w:tcPr>
          <w:p w14:paraId="10D73D9A" w14:textId="7879FAD1" w:rsidR="004835E4" w:rsidRPr="0017581D" w:rsidRDefault="004835E4" w:rsidP="00877643">
            <w:pPr>
              <w:spacing w:before="40" w:after="40"/>
              <w:rPr>
                <w:rFonts w:ascii="Verdana" w:hAnsi="Verdana" w:cs="Arial"/>
                <w:sz w:val="24"/>
                <w:szCs w:val="24"/>
              </w:rPr>
            </w:pPr>
            <w:r w:rsidRPr="0017581D">
              <w:rPr>
                <w:rFonts w:ascii="Verdana" w:eastAsia="Calibri" w:hAnsi="Verdana" w:cs="Arial"/>
                <w:sz w:val="24"/>
                <w:szCs w:val="24"/>
                <w:lang w:bidi="cy-GB"/>
              </w:rPr>
              <w:lastRenderedPageBreak/>
              <w:t xml:space="preserve">Nuria Zolle </w:t>
            </w:r>
          </w:p>
        </w:tc>
        <w:tc>
          <w:tcPr>
            <w:tcW w:w="2976" w:type="dxa"/>
            <w:shd w:val="clear" w:color="auto" w:fill="BDD6EE"/>
          </w:tcPr>
          <w:p w14:paraId="2C62FE6F" w14:textId="7A9827DF" w:rsidR="004835E4" w:rsidRPr="0017581D" w:rsidRDefault="004835E4" w:rsidP="00877643">
            <w:pPr>
              <w:spacing w:before="40" w:after="40"/>
              <w:rPr>
                <w:rFonts w:ascii="Verdana" w:hAnsi="Verdana" w:cs="Arial"/>
                <w:sz w:val="24"/>
                <w:szCs w:val="24"/>
              </w:rPr>
            </w:pPr>
            <w:r w:rsidRPr="0017581D">
              <w:rPr>
                <w:rFonts w:ascii="Verdana" w:eastAsia="Calibri" w:hAnsi="Verdana" w:cs="Arial"/>
                <w:sz w:val="24"/>
                <w:szCs w:val="24"/>
                <w:lang w:bidi="cy-GB"/>
              </w:rPr>
              <w:t xml:space="preserve">Aelod Annibynnol </w:t>
            </w:r>
          </w:p>
        </w:tc>
        <w:tc>
          <w:tcPr>
            <w:tcW w:w="2835" w:type="dxa"/>
            <w:shd w:val="clear" w:color="auto" w:fill="BDD6EE"/>
          </w:tcPr>
          <w:p w14:paraId="6CC7B8B8" w14:textId="3A3E9145" w:rsidR="004835E4" w:rsidRPr="0017581D" w:rsidRDefault="004835E4" w:rsidP="00877643">
            <w:pPr>
              <w:pStyle w:val="NoSpacing"/>
              <w:spacing w:before="20" w:after="20"/>
              <w:rPr>
                <w:rFonts w:ascii="Verdana" w:hAnsi="Verdana" w:cs="Arial"/>
                <w:bCs/>
                <w:sz w:val="24"/>
                <w:szCs w:val="24"/>
              </w:rPr>
            </w:pPr>
            <w:r w:rsidRPr="0017581D">
              <w:rPr>
                <w:rFonts w:ascii="Verdana" w:eastAsia="Calibri" w:hAnsi="Verdana" w:cs="Arial"/>
                <w:sz w:val="24"/>
                <w:szCs w:val="24"/>
                <w:lang w:bidi="cy-GB"/>
              </w:rPr>
              <w:t>Y Trydydd Sector</w:t>
            </w:r>
          </w:p>
        </w:tc>
        <w:tc>
          <w:tcPr>
            <w:tcW w:w="6096" w:type="dxa"/>
            <w:shd w:val="clear" w:color="auto" w:fill="BDD6EE"/>
          </w:tcPr>
          <w:p w14:paraId="0D57D644" w14:textId="77777777" w:rsidR="004835E4" w:rsidRPr="0017581D" w:rsidRDefault="004835E4" w:rsidP="003B7534">
            <w:pPr>
              <w:numPr>
                <w:ilvl w:val="0"/>
                <w:numId w:val="8"/>
              </w:numPr>
              <w:spacing w:before="40" w:after="40"/>
              <w:contextualSpacing/>
              <w:rPr>
                <w:rFonts w:ascii="Verdana" w:eastAsia="Yu Mincho" w:hAnsi="Verdana" w:cs="Arial"/>
                <w:sz w:val="24"/>
                <w:szCs w:val="24"/>
              </w:rPr>
            </w:pPr>
            <w:r w:rsidRPr="0017581D">
              <w:rPr>
                <w:rFonts w:ascii="Verdana" w:eastAsia="Yu Mincho" w:hAnsi="Verdana" w:cs="Arial"/>
                <w:sz w:val="24"/>
                <w:szCs w:val="24"/>
                <w:lang w:bidi="cy-GB"/>
              </w:rPr>
              <w:t>Bwrdd Iechyd (Aelod)</w:t>
            </w:r>
          </w:p>
          <w:p w14:paraId="7DC3AC24" w14:textId="47DEF938" w:rsidR="004835E4" w:rsidRPr="0017581D" w:rsidRDefault="004835E4" w:rsidP="003B7534">
            <w:pPr>
              <w:numPr>
                <w:ilvl w:val="0"/>
                <w:numId w:val="8"/>
              </w:numPr>
              <w:spacing w:before="40" w:after="40"/>
              <w:contextualSpacing/>
              <w:rPr>
                <w:rFonts w:ascii="Verdana" w:eastAsia="Yu Mincho" w:hAnsi="Verdana" w:cs="Arial"/>
                <w:sz w:val="24"/>
                <w:szCs w:val="24"/>
              </w:rPr>
            </w:pPr>
            <w:r w:rsidRPr="0017581D">
              <w:rPr>
                <w:rFonts w:ascii="Verdana" w:eastAsia="Yu Mincho" w:hAnsi="Verdana" w:cs="Arial"/>
                <w:sz w:val="24"/>
                <w:szCs w:val="24"/>
                <w:lang w:bidi="cy-GB"/>
              </w:rPr>
              <w:t xml:space="preserve">Pwyllgor Taliadau ac Amodau Gwasanaeth (Aelod) </w:t>
            </w:r>
          </w:p>
          <w:p w14:paraId="56AFDF2E" w14:textId="77777777" w:rsidR="004835E4" w:rsidRPr="0017581D" w:rsidRDefault="004835E4" w:rsidP="003B7534">
            <w:pPr>
              <w:numPr>
                <w:ilvl w:val="0"/>
                <w:numId w:val="8"/>
              </w:numPr>
              <w:spacing w:before="40" w:after="40"/>
              <w:contextualSpacing/>
              <w:rPr>
                <w:rFonts w:ascii="Verdana" w:eastAsia="Yu Mincho" w:hAnsi="Verdana" w:cs="Arial"/>
                <w:sz w:val="24"/>
                <w:szCs w:val="24"/>
              </w:rPr>
            </w:pPr>
            <w:r w:rsidRPr="0017581D">
              <w:rPr>
                <w:rFonts w:ascii="Verdana" w:eastAsia="Yu Mincho" w:hAnsi="Verdana" w:cs="Arial"/>
                <w:sz w:val="24"/>
                <w:szCs w:val="24"/>
                <w:lang w:bidi="cy-GB"/>
              </w:rPr>
              <w:t xml:space="preserve">Pwyllgor Archwilio (Cadeirydd) </w:t>
            </w:r>
          </w:p>
          <w:p w14:paraId="3411DC86" w14:textId="77777777" w:rsidR="004835E4" w:rsidRPr="0017581D" w:rsidRDefault="004835E4" w:rsidP="003B7534">
            <w:pPr>
              <w:numPr>
                <w:ilvl w:val="0"/>
                <w:numId w:val="8"/>
              </w:numPr>
              <w:spacing w:before="40" w:after="40"/>
              <w:contextualSpacing/>
              <w:rPr>
                <w:rFonts w:ascii="Verdana" w:eastAsia="Yu Mincho" w:hAnsi="Verdana" w:cs="Arial"/>
                <w:sz w:val="24"/>
                <w:szCs w:val="24"/>
              </w:rPr>
            </w:pPr>
            <w:r w:rsidRPr="0017581D">
              <w:rPr>
                <w:rFonts w:ascii="Verdana" w:eastAsia="Yu Mincho" w:hAnsi="Verdana" w:cs="Arial"/>
                <w:sz w:val="24"/>
                <w:szCs w:val="24"/>
                <w:lang w:bidi="cy-GB"/>
              </w:rPr>
              <w:t xml:space="preserve">Pwyllgor Digidol, Data, Ymchwil ac Arloesi (Aelod) </w:t>
            </w:r>
          </w:p>
          <w:p w14:paraId="4506673A" w14:textId="2C45E157" w:rsidR="004835E4" w:rsidRPr="0017581D" w:rsidRDefault="004835E4" w:rsidP="003B7534">
            <w:pPr>
              <w:pStyle w:val="ListParagraph"/>
              <w:numPr>
                <w:ilvl w:val="0"/>
                <w:numId w:val="8"/>
              </w:numPr>
              <w:spacing w:before="40" w:after="40" w:line="240" w:lineRule="auto"/>
              <w:rPr>
                <w:rFonts w:ascii="Verdana" w:hAnsi="Verdana" w:cs="Arial"/>
                <w:sz w:val="24"/>
                <w:szCs w:val="24"/>
                <w:lang w:val="en-GB"/>
              </w:rPr>
            </w:pPr>
            <w:r w:rsidRPr="0017581D">
              <w:rPr>
                <w:rFonts w:ascii="Verdana" w:eastAsia="Yu Mincho" w:hAnsi="Verdana" w:cs="Arial"/>
                <w:sz w:val="24"/>
                <w:szCs w:val="24"/>
                <w:lang w:val="cy-GB" w:bidi="cy-GB"/>
              </w:rPr>
              <w:t xml:space="preserve">Pwyllgor Iechyd y Boblogaeth (Aelod) </w:t>
            </w:r>
          </w:p>
        </w:tc>
      </w:tr>
      <w:tr w:rsidR="004835E4" w:rsidRPr="0017581D" w14:paraId="3BF3DE88" w14:textId="77777777" w:rsidTr="004835E4">
        <w:tc>
          <w:tcPr>
            <w:tcW w:w="2122" w:type="dxa"/>
            <w:shd w:val="clear" w:color="auto" w:fill="BDD6EE"/>
          </w:tcPr>
          <w:p w14:paraId="45961730" w14:textId="0FE28639" w:rsidR="004835E4" w:rsidRPr="0017581D" w:rsidRDefault="004835E4" w:rsidP="00877643">
            <w:pPr>
              <w:spacing w:before="40" w:after="40"/>
              <w:rPr>
                <w:rFonts w:ascii="Verdana" w:hAnsi="Verdana" w:cs="Arial"/>
                <w:sz w:val="24"/>
                <w:szCs w:val="24"/>
              </w:rPr>
            </w:pPr>
            <w:r w:rsidRPr="0017581D">
              <w:rPr>
                <w:rFonts w:ascii="Verdana" w:eastAsia="Calibri" w:hAnsi="Verdana" w:cs="Arial"/>
                <w:sz w:val="24"/>
                <w:szCs w:val="24"/>
                <w:lang w:bidi="cy-GB"/>
              </w:rPr>
              <w:t>Patricia Price</w:t>
            </w:r>
          </w:p>
        </w:tc>
        <w:tc>
          <w:tcPr>
            <w:tcW w:w="2976" w:type="dxa"/>
            <w:shd w:val="clear" w:color="auto" w:fill="BDD6EE"/>
          </w:tcPr>
          <w:p w14:paraId="2A047783" w14:textId="0043F45B" w:rsidR="004835E4" w:rsidRPr="0017581D" w:rsidRDefault="004835E4" w:rsidP="00877643">
            <w:pPr>
              <w:spacing w:before="40" w:after="40"/>
              <w:rPr>
                <w:rFonts w:ascii="Verdana" w:hAnsi="Verdana" w:cs="Arial"/>
                <w:sz w:val="24"/>
                <w:szCs w:val="24"/>
              </w:rPr>
            </w:pPr>
            <w:r w:rsidRPr="0017581D">
              <w:rPr>
                <w:rFonts w:ascii="Verdana" w:eastAsia="Calibri" w:hAnsi="Verdana" w:cs="Arial"/>
                <w:sz w:val="24"/>
                <w:szCs w:val="24"/>
                <w:lang w:bidi="cy-GB"/>
              </w:rPr>
              <w:t>Aelod Annibynnol</w:t>
            </w:r>
          </w:p>
        </w:tc>
        <w:tc>
          <w:tcPr>
            <w:tcW w:w="2835" w:type="dxa"/>
            <w:shd w:val="clear" w:color="auto" w:fill="BDD6EE"/>
          </w:tcPr>
          <w:p w14:paraId="0869A5B9" w14:textId="4A01EAA6" w:rsidR="004835E4" w:rsidRPr="0017581D" w:rsidRDefault="004835E4" w:rsidP="00877643">
            <w:pPr>
              <w:pStyle w:val="NoSpacing"/>
              <w:spacing w:before="20" w:after="20"/>
              <w:rPr>
                <w:rFonts w:ascii="Verdana" w:hAnsi="Verdana" w:cs="Arial"/>
                <w:bCs/>
                <w:sz w:val="24"/>
                <w:szCs w:val="24"/>
              </w:rPr>
            </w:pPr>
            <w:r w:rsidRPr="0017581D">
              <w:rPr>
                <w:rFonts w:ascii="Verdana" w:eastAsia="Calibri" w:hAnsi="Verdana" w:cs="Arial"/>
                <w:sz w:val="24"/>
                <w:szCs w:val="24"/>
                <w:lang w:bidi="cy-GB"/>
              </w:rPr>
              <w:t>Cyllid</w:t>
            </w:r>
          </w:p>
        </w:tc>
        <w:tc>
          <w:tcPr>
            <w:tcW w:w="6096" w:type="dxa"/>
            <w:shd w:val="clear" w:color="auto" w:fill="BDD6EE"/>
          </w:tcPr>
          <w:p w14:paraId="4693C6DC" w14:textId="77777777" w:rsidR="004835E4" w:rsidRPr="0017581D" w:rsidRDefault="004835E4" w:rsidP="003B7534">
            <w:pPr>
              <w:numPr>
                <w:ilvl w:val="0"/>
                <w:numId w:val="4"/>
              </w:numPr>
              <w:spacing w:before="40" w:after="40"/>
              <w:contextualSpacing/>
              <w:rPr>
                <w:rFonts w:ascii="Verdana" w:eastAsia="Yu Mincho" w:hAnsi="Verdana" w:cs="Arial"/>
                <w:sz w:val="24"/>
                <w:szCs w:val="24"/>
              </w:rPr>
            </w:pPr>
            <w:r w:rsidRPr="0017581D">
              <w:rPr>
                <w:rFonts w:ascii="Verdana" w:eastAsia="Yu Mincho" w:hAnsi="Verdana" w:cs="Arial"/>
                <w:sz w:val="24"/>
                <w:szCs w:val="24"/>
                <w:lang w:bidi="cy-GB"/>
              </w:rPr>
              <w:t>Bwrdd Iechyd (aelod)</w:t>
            </w:r>
          </w:p>
          <w:p w14:paraId="2E40C502" w14:textId="1C856AAA" w:rsidR="004835E4" w:rsidRPr="0017581D" w:rsidRDefault="004835E4" w:rsidP="003B7534">
            <w:pPr>
              <w:numPr>
                <w:ilvl w:val="0"/>
                <w:numId w:val="4"/>
              </w:numPr>
              <w:spacing w:before="40" w:after="40"/>
              <w:contextualSpacing/>
              <w:rPr>
                <w:rFonts w:ascii="Verdana" w:eastAsia="Yu Mincho" w:hAnsi="Verdana" w:cs="Arial"/>
                <w:sz w:val="24"/>
                <w:szCs w:val="24"/>
              </w:rPr>
            </w:pPr>
            <w:r w:rsidRPr="0017581D">
              <w:rPr>
                <w:rFonts w:ascii="Verdana" w:eastAsia="Yu Mincho" w:hAnsi="Verdana" w:cs="Arial"/>
                <w:sz w:val="24"/>
                <w:szCs w:val="24"/>
                <w:lang w:bidi="cy-GB"/>
              </w:rPr>
              <w:t>Pwyllgor Taliadau ac Amodau Gwasanaeth (Aelod)</w:t>
            </w:r>
          </w:p>
          <w:p w14:paraId="05D2A476" w14:textId="77777777" w:rsidR="004835E4" w:rsidRPr="0017581D" w:rsidRDefault="004835E4" w:rsidP="003B7534">
            <w:pPr>
              <w:numPr>
                <w:ilvl w:val="0"/>
                <w:numId w:val="4"/>
              </w:numPr>
              <w:spacing w:before="40" w:after="40"/>
              <w:contextualSpacing/>
              <w:rPr>
                <w:rFonts w:ascii="Verdana" w:eastAsia="Yu Mincho" w:hAnsi="Verdana" w:cs="Arial"/>
                <w:sz w:val="24"/>
                <w:szCs w:val="24"/>
              </w:rPr>
            </w:pPr>
            <w:r w:rsidRPr="0017581D">
              <w:rPr>
                <w:rFonts w:ascii="Verdana" w:eastAsia="Yu Mincho" w:hAnsi="Verdana" w:cs="Arial"/>
                <w:sz w:val="24"/>
                <w:szCs w:val="24"/>
                <w:lang w:bidi="cy-GB"/>
              </w:rPr>
              <w:t>Pwyllgor Deddfwriaeth Iechyd Meddwl (Aelod)</w:t>
            </w:r>
          </w:p>
          <w:p w14:paraId="7CFC0853" w14:textId="77777777" w:rsidR="004835E4" w:rsidRPr="0017581D" w:rsidRDefault="004835E4" w:rsidP="003B7534">
            <w:pPr>
              <w:numPr>
                <w:ilvl w:val="0"/>
                <w:numId w:val="4"/>
              </w:numPr>
              <w:spacing w:before="40" w:after="40"/>
              <w:contextualSpacing/>
              <w:rPr>
                <w:rFonts w:ascii="Verdana" w:eastAsia="Yu Mincho" w:hAnsi="Verdana" w:cs="Arial"/>
                <w:sz w:val="24"/>
                <w:szCs w:val="24"/>
              </w:rPr>
            </w:pPr>
            <w:r w:rsidRPr="0017581D">
              <w:rPr>
                <w:rFonts w:ascii="Verdana" w:eastAsia="Yu Mincho" w:hAnsi="Verdana" w:cs="Arial"/>
                <w:sz w:val="24"/>
                <w:szCs w:val="24"/>
                <w:lang w:bidi="cy-GB"/>
              </w:rPr>
              <w:t>Pwyllgor Perfformiad a Chyllid (Cadeirydd)</w:t>
            </w:r>
          </w:p>
          <w:p w14:paraId="6BD8409A" w14:textId="524D48AA" w:rsidR="004835E4" w:rsidRPr="0017581D" w:rsidRDefault="004835E4" w:rsidP="003B7534">
            <w:pPr>
              <w:numPr>
                <w:ilvl w:val="0"/>
                <w:numId w:val="4"/>
              </w:numPr>
              <w:spacing w:before="40" w:after="40"/>
              <w:contextualSpacing/>
              <w:rPr>
                <w:rFonts w:ascii="Verdana" w:eastAsia="Yu Mincho" w:hAnsi="Verdana" w:cs="Arial"/>
                <w:sz w:val="24"/>
                <w:szCs w:val="24"/>
              </w:rPr>
            </w:pPr>
            <w:r w:rsidRPr="0017581D">
              <w:rPr>
                <w:rFonts w:ascii="Verdana" w:eastAsia="Yu Mincho" w:hAnsi="Verdana" w:cs="Arial"/>
                <w:sz w:val="24"/>
                <w:szCs w:val="24"/>
                <w:lang w:bidi="cy-GB"/>
              </w:rPr>
              <w:t xml:space="preserve">Pwyllgor Archwilio (Aelod) </w:t>
            </w:r>
          </w:p>
          <w:p w14:paraId="58076879" w14:textId="623335E0" w:rsidR="004835E4" w:rsidRPr="0017581D" w:rsidRDefault="004835E4" w:rsidP="003B7534">
            <w:pPr>
              <w:pStyle w:val="ListParagraph"/>
              <w:numPr>
                <w:ilvl w:val="0"/>
                <w:numId w:val="8"/>
              </w:numPr>
              <w:spacing w:before="40" w:after="40" w:line="240" w:lineRule="auto"/>
              <w:rPr>
                <w:rFonts w:ascii="Verdana" w:hAnsi="Verdana" w:cs="Arial"/>
                <w:sz w:val="24"/>
                <w:szCs w:val="24"/>
                <w:lang w:val="en-GB"/>
              </w:rPr>
            </w:pPr>
            <w:r w:rsidRPr="0017581D">
              <w:rPr>
                <w:rFonts w:ascii="Verdana" w:eastAsia="Yu Mincho" w:hAnsi="Verdana" w:cs="Arial"/>
                <w:sz w:val="24"/>
                <w:szCs w:val="24"/>
                <w:lang w:val="cy-GB" w:bidi="cy-GB"/>
              </w:rPr>
              <w:t xml:space="preserve">Cydbwyllgor Rhanbarthol (Aelod) </w:t>
            </w:r>
          </w:p>
        </w:tc>
      </w:tr>
      <w:tr w:rsidR="00365F8E" w:rsidRPr="0017581D" w14:paraId="6E0856CF" w14:textId="77777777" w:rsidTr="004835E4">
        <w:tc>
          <w:tcPr>
            <w:tcW w:w="2122" w:type="dxa"/>
            <w:shd w:val="clear" w:color="auto" w:fill="BDD6EE"/>
          </w:tcPr>
          <w:p w14:paraId="022193D1" w14:textId="6CA13359" w:rsidR="00365F8E" w:rsidRPr="0017581D" w:rsidRDefault="00C63755" w:rsidP="00877643">
            <w:pPr>
              <w:spacing w:before="40" w:after="40"/>
              <w:rPr>
                <w:rFonts w:ascii="Verdana" w:eastAsia="Calibri" w:hAnsi="Verdana" w:cs="Arial"/>
                <w:sz w:val="24"/>
                <w:szCs w:val="24"/>
              </w:rPr>
            </w:pPr>
            <w:r w:rsidRPr="0017581D">
              <w:rPr>
                <w:rFonts w:ascii="Verdana" w:eastAsia="Calibri" w:hAnsi="Verdana" w:cs="Arial"/>
                <w:sz w:val="24"/>
                <w:szCs w:val="24"/>
                <w:lang w:bidi="cy-GB"/>
              </w:rPr>
              <w:t>Y Cynghorydd Alun Llewelyn</w:t>
            </w:r>
          </w:p>
        </w:tc>
        <w:tc>
          <w:tcPr>
            <w:tcW w:w="2976" w:type="dxa"/>
            <w:shd w:val="clear" w:color="auto" w:fill="BDD6EE"/>
          </w:tcPr>
          <w:p w14:paraId="5D305985" w14:textId="5BDFBEA8" w:rsidR="00365F8E" w:rsidRPr="0017581D" w:rsidRDefault="008634E3" w:rsidP="00877643">
            <w:pPr>
              <w:spacing w:before="40" w:after="40"/>
              <w:rPr>
                <w:rFonts w:ascii="Verdana" w:eastAsia="Calibri" w:hAnsi="Verdana" w:cs="Arial"/>
                <w:sz w:val="24"/>
                <w:szCs w:val="24"/>
              </w:rPr>
            </w:pPr>
            <w:r w:rsidRPr="0017581D">
              <w:rPr>
                <w:rFonts w:ascii="Verdana" w:eastAsia="Calibri" w:hAnsi="Verdana" w:cs="Arial"/>
                <w:sz w:val="24"/>
                <w:szCs w:val="24"/>
                <w:lang w:bidi="cy-GB"/>
              </w:rPr>
              <w:t>Aelod Cyswllt o'r Bwrdd (o fis Chwefror 2026)</w:t>
            </w:r>
          </w:p>
        </w:tc>
        <w:tc>
          <w:tcPr>
            <w:tcW w:w="2835" w:type="dxa"/>
            <w:shd w:val="clear" w:color="auto" w:fill="BDD6EE"/>
          </w:tcPr>
          <w:p w14:paraId="22E71DAF" w14:textId="1286B607" w:rsidR="00365F8E" w:rsidRPr="0017581D" w:rsidRDefault="00771804" w:rsidP="00877643">
            <w:pPr>
              <w:pStyle w:val="NoSpacing"/>
              <w:spacing w:before="20" w:after="20"/>
              <w:rPr>
                <w:rFonts w:ascii="Verdana" w:eastAsia="Calibri" w:hAnsi="Verdana" w:cs="Arial"/>
                <w:sz w:val="24"/>
                <w:szCs w:val="24"/>
              </w:rPr>
            </w:pPr>
            <w:r w:rsidRPr="0017581D">
              <w:rPr>
                <w:rFonts w:ascii="Verdana" w:eastAsia="Calibri" w:hAnsi="Verdana" w:cs="Arial"/>
                <w:sz w:val="24"/>
                <w:szCs w:val="24"/>
                <w:lang w:bidi="cy-GB"/>
              </w:rPr>
              <w:t>Dirprwy Arweinydd, Cyngor Castell-nedd Port Talbot</w:t>
            </w:r>
          </w:p>
        </w:tc>
        <w:tc>
          <w:tcPr>
            <w:tcW w:w="6096" w:type="dxa"/>
            <w:shd w:val="clear" w:color="auto" w:fill="BDD6EE"/>
          </w:tcPr>
          <w:p w14:paraId="176A8F4E" w14:textId="1AB90714" w:rsidR="00365F8E" w:rsidRPr="0017581D" w:rsidRDefault="00771804" w:rsidP="003B7534">
            <w:pPr>
              <w:numPr>
                <w:ilvl w:val="0"/>
                <w:numId w:val="4"/>
              </w:numPr>
              <w:spacing w:before="40" w:after="40"/>
              <w:contextualSpacing/>
              <w:rPr>
                <w:rFonts w:ascii="Verdana" w:eastAsia="Yu Mincho" w:hAnsi="Verdana" w:cs="Arial"/>
                <w:sz w:val="24"/>
                <w:szCs w:val="24"/>
              </w:rPr>
            </w:pPr>
            <w:r w:rsidRPr="0017581D">
              <w:rPr>
                <w:rFonts w:ascii="Verdana" w:eastAsia="Yu Mincho" w:hAnsi="Verdana" w:cs="Arial"/>
                <w:sz w:val="24"/>
                <w:szCs w:val="24"/>
                <w:lang w:bidi="cy-GB"/>
              </w:rPr>
              <w:t>Bwrdd Iechyd (Aelod)</w:t>
            </w:r>
          </w:p>
        </w:tc>
      </w:tr>
      <w:tr w:rsidR="0013544F" w:rsidRPr="0017581D" w14:paraId="2C133CB2" w14:textId="77777777" w:rsidTr="004835E4">
        <w:tc>
          <w:tcPr>
            <w:tcW w:w="2122" w:type="dxa"/>
            <w:shd w:val="clear" w:color="auto" w:fill="BDD6EE"/>
          </w:tcPr>
          <w:p w14:paraId="15326AAC" w14:textId="0EA8BFCF" w:rsidR="0013544F" w:rsidRPr="0017581D" w:rsidRDefault="0013544F" w:rsidP="00877643">
            <w:pPr>
              <w:spacing w:before="40" w:after="40"/>
              <w:rPr>
                <w:rFonts w:ascii="Verdana" w:eastAsia="Calibri" w:hAnsi="Verdana" w:cs="Arial"/>
                <w:sz w:val="24"/>
                <w:szCs w:val="24"/>
              </w:rPr>
            </w:pPr>
            <w:r w:rsidRPr="0017581D">
              <w:rPr>
                <w:rFonts w:ascii="Verdana" w:eastAsia="Calibri" w:hAnsi="Verdana" w:cs="Arial"/>
                <w:sz w:val="24"/>
                <w:szCs w:val="24"/>
                <w:lang w:bidi="cy-GB"/>
              </w:rPr>
              <w:t>Pat Dunmore</w:t>
            </w:r>
          </w:p>
        </w:tc>
        <w:tc>
          <w:tcPr>
            <w:tcW w:w="2976" w:type="dxa"/>
            <w:shd w:val="clear" w:color="auto" w:fill="BDD6EE"/>
          </w:tcPr>
          <w:p w14:paraId="4A3303D4" w14:textId="1D412827" w:rsidR="0013544F" w:rsidRPr="0017581D" w:rsidRDefault="0013544F" w:rsidP="00877643">
            <w:pPr>
              <w:spacing w:before="40" w:after="40"/>
              <w:rPr>
                <w:rFonts w:ascii="Verdana" w:eastAsia="Calibri" w:hAnsi="Verdana" w:cs="Arial"/>
                <w:sz w:val="24"/>
                <w:szCs w:val="24"/>
              </w:rPr>
            </w:pPr>
            <w:r w:rsidRPr="0017581D">
              <w:rPr>
                <w:rFonts w:ascii="Verdana" w:eastAsia="Calibri" w:hAnsi="Verdana" w:cs="Arial"/>
                <w:sz w:val="24"/>
                <w:szCs w:val="24"/>
                <w:lang w:bidi="cy-GB"/>
              </w:rPr>
              <w:t>Aelod Cyswllt o'r Bwrdd</w:t>
            </w:r>
          </w:p>
        </w:tc>
        <w:tc>
          <w:tcPr>
            <w:tcW w:w="2835" w:type="dxa"/>
            <w:shd w:val="clear" w:color="auto" w:fill="BDD6EE"/>
          </w:tcPr>
          <w:p w14:paraId="2226B076" w14:textId="77F053B5" w:rsidR="0013544F" w:rsidRPr="0017581D" w:rsidRDefault="00CF1A92" w:rsidP="00877643">
            <w:pPr>
              <w:pStyle w:val="NoSpacing"/>
              <w:spacing w:before="20" w:after="20"/>
              <w:rPr>
                <w:rFonts w:ascii="Verdana" w:eastAsia="Calibri" w:hAnsi="Verdana" w:cs="Arial"/>
                <w:sz w:val="24"/>
                <w:szCs w:val="24"/>
              </w:rPr>
            </w:pPr>
            <w:r w:rsidRPr="0017581D">
              <w:rPr>
                <w:rFonts w:ascii="Verdana" w:eastAsia="Calibri" w:hAnsi="Verdana" w:cs="Arial"/>
                <w:sz w:val="24"/>
                <w:szCs w:val="24"/>
                <w:lang w:bidi="cy-GB"/>
              </w:rPr>
              <w:t>Grŵp Cyfeirio Rhanddeiliaid</w:t>
            </w:r>
          </w:p>
        </w:tc>
        <w:tc>
          <w:tcPr>
            <w:tcW w:w="6096" w:type="dxa"/>
            <w:shd w:val="clear" w:color="auto" w:fill="BDD6EE"/>
          </w:tcPr>
          <w:p w14:paraId="414C6D8B" w14:textId="2367AE18" w:rsidR="0013544F" w:rsidRPr="0017581D" w:rsidRDefault="00CF1A92" w:rsidP="003B7534">
            <w:pPr>
              <w:numPr>
                <w:ilvl w:val="0"/>
                <w:numId w:val="4"/>
              </w:numPr>
              <w:spacing w:before="40" w:after="40"/>
              <w:contextualSpacing/>
              <w:rPr>
                <w:rFonts w:ascii="Verdana" w:eastAsia="Yu Mincho" w:hAnsi="Verdana" w:cs="Arial"/>
                <w:sz w:val="24"/>
                <w:szCs w:val="24"/>
              </w:rPr>
            </w:pPr>
            <w:r w:rsidRPr="0017581D">
              <w:rPr>
                <w:rFonts w:ascii="Verdana" w:eastAsia="Yu Mincho" w:hAnsi="Verdana" w:cs="Arial"/>
                <w:sz w:val="24"/>
                <w:szCs w:val="24"/>
                <w:lang w:bidi="cy-GB"/>
              </w:rPr>
              <w:t>Bwrdd Iechyd (Aelod)</w:t>
            </w:r>
          </w:p>
        </w:tc>
      </w:tr>
      <w:tr w:rsidR="003A47E5" w:rsidRPr="0017581D" w14:paraId="253E33F1" w14:textId="77777777" w:rsidTr="004835E4">
        <w:tc>
          <w:tcPr>
            <w:tcW w:w="2122" w:type="dxa"/>
            <w:shd w:val="clear" w:color="auto" w:fill="BDD6EE"/>
          </w:tcPr>
          <w:p w14:paraId="379E25E2" w14:textId="78DE5B8D" w:rsidR="003A47E5" w:rsidRPr="0017581D" w:rsidRDefault="003A47E5" w:rsidP="00877643">
            <w:pPr>
              <w:spacing w:before="40" w:after="40"/>
              <w:rPr>
                <w:rFonts w:ascii="Verdana" w:eastAsia="Calibri" w:hAnsi="Verdana" w:cs="Arial"/>
                <w:sz w:val="24"/>
                <w:szCs w:val="24"/>
              </w:rPr>
            </w:pPr>
            <w:r w:rsidRPr="0017581D">
              <w:rPr>
                <w:rFonts w:ascii="Verdana" w:eastAsia="Calibri" w:hAnsi="Verdana" w:cs="Arial"/>
                <w:sz w:val="24"/>
                <w:szCs w:val="24"/>
                <w:lang w:bidi="cy-GB"/>
              </w:rPr>
              <w:t>Helen Annandale</w:t>
            </w:r>
          </w:p>
        </w:tc>
        <w:tc>
          <w:tcPr>
            <w:tcW w:w="2976" w:type="dxa"/>
            <w:shd w:val="clear" w:color="auto" w:fill="BDD6EE"/>
          </w:tcPr>
          <w:p w14:paraId="4920245F" w14:textId="382DB067" w:rsidR="003A47E5" w:rsidRPr="0017581D" w:rsidRDefault="003A47E5" w:rsidP="00877643">
            <w:pPr>
              <w:spacing w:before="40" w:after="40"/>
              <w:rPr>
                <w:rFonts w:ascii="Verdana" w:eastAsia="Calibri" w:hAnsi="Verdana" w:cs="Arial"/>
                <w:sz w:val="24"/>
                <w:szCs w:val="24"/>
              </w:rPr>
            </w:pPr>
            <w:r w:rsidRPr="0017581D">
              <w:rPr>
                <w:rFonts w:ascii="Verdana" w:eastAsia="Calibri" w:hAnsi="Verdana" w:cs="Arial"/>
                <w:sz w:val="24"/>
                <w:szCs w:val="24"/>
                <w:lang w:bidi="cy-GB"/>
              </w:rPr>
              <w:t>Aelod Cyswllt o'r Bwrdd (o fis Tachwedd 2025)</w:t>
            </w:r>
          </w:p>
        </w:tc>
        <w:tc>
          <w:tcPr>
            <w:tcW w:w="2835" w:type="dxa"/>
            <w:shd w:val="clear" w:color="auto" w:fill="BDD6EE"/>
          </w:tcPr>
          <w:p w14:paraId="71201F1C" w14:textId="4F8A02A7" w:rsidR="003A47E5" w:rsidRPr="0017581D" w:rsidRDefault="003A47E5" w:rsidP="00877643">
            <w:pPr>
              <w:pStyle w:val="NoSpacing"/>
              <w:spacing w:before="20" w:after="20"/>
              <w:rPr>
                <w:rFonts w:ascii="Verdana" w:eastAsia="Calibri" w:hAnsi="Verdana" w:cs="Arial"/>
                <w:sz w:val="24"/>
                <w:szCs w:val="24"/>
              </w:rPr>
            </w:pPr>
            <w:r w:rsidRPr="0017581D">
              <w:rPr>
                <w:rFonts w:ascii="Verdana" w:eastAsia="Calibri" w:hAnsi="Verdana" w:cs="Arial"/>
                <w:sz w:val="24"/>
                <w:szCs w:val="24"/>
                <w:lang w:bidi="cy-GB"/>
              </w:rPr>
              <w:t>Fforwm Gweithwyr Proffesiynol Iechyd</w:t>
            </w:r>
          </w:p>
        </w:tc>
        <w:tc>
          <w:tcPr>
            <w:tcW w:w="6096" w:type="dxa"/>
            <w:shd w:val="clear" w:color="auto" w:fill="BDD6EE"/>
          </w:tcPr>
          <w:p w14:paraId="785663C3" w14:textId="3F6C78B4" w:rsidR="003A47E5" w:rsidRPr="0017581D" w:rsidRDefault="00D6595E" w:rsidP="003B7534">
            <w:pPr>
              <w:numPr>
                <w:ilvl w:val="0"/>
                <w:numId w:val="4"/>
              </w:numPr>
              <w:spacing w:before="40" w:after="40"/>
              <w:contextualSpacing/>
              <w:rPr>
                <w:rFonts w:ascii="Verdana" w:eastAsia="Yu Mincho" w:hAnsi="Verdana" w:cs="Arial"/>
                <w:sz w:val="24"/>
                <w:szCs w:val="24"/>
              </w:rPr>
            </w:pPr>
            <w:r w:rsidRPr="0017581D">
              <w:rPr>
                <w:rFonts w:ascii="Verdana" w:eastAsia="Yu Mincho" w:hAnsi="Verdana" w:cs="Arial"/>
                <w:sz w:val="24"/>
                <w:szCs w:val="24"/>
                <w:lang w:bidi="cy-GB"/>
              </w:rPr>
              <w:t>Bwrdd Iechyd (Aelod)</w:t>
            </w:r>
          </w:p>
        </w:tc>
      </w:tr>
      <w:tr w:rsidR="004835E4" w:rsidRPr="0017581D" w14:paraId="36977977" w14:textId="77777777" w:rsidTr="004835E4">
        <w:tc>
          <w:tcPr>
            <w:tcW w:w="2122" w:type="dxa"/>
            <w:shd w:val="clear" w:color="auto" w:fill="BDD6EE"/>
          </w:tcPr>
          <w:p w14:paraId="78D09A5E" w14:textId="61A6BBCC" w:rsidR="004835E4" w:rsidRPr="0017581D" w:rsidRDefault="004835E4" w:rsidP="00877643">
            <w:pPr>
              <w:spacing w:before="40" w:after="40"/>
              <w:rPr>
                <w:rFonts w:ascii="Verdana" w:hAnsi="Verdana" w:cs="Arial"/>
                <w:sz w:val="24"/>
                <w:szCs w:val="24"/>
              </w:rPr>
            </w:pPr>
            <w:r w:rsidRPr="0017581D">
              <w:rPr>
                <w:rFonts w:ascii="Verdana" w:eastAsia="Calibri" w:hAnsi="Verdana" w:cs="Arial"/>
                <w:sz w:val="24"/>
                <w:szCs w:val="24"/>
                <w:lang w:bidi="cy-GB"/>
              </w:rPr>
              <w:t>Andrew Jarrett</w:t>
            </w:r>
          </w:p>
        </w:tc>
        <w:tc>
          <w:tcPr>
            <w:tcW w:w="2976" w:type="dxa"/>
            <w:shd w:val="clear" w:color="auto" w:fill="BDD6EE"/>
          </w:tcPr>
          <w:p w14:paraId="75BEFFA8" w14:textId="169684D4" w:rsidR="004835E4" w:rsidRPr="0017581D" w:rsidRDefault="004835E4" w:rsidP="00877643">
            <w:pPr>
              <w:spacing w:before="40" w:after="40"/>
              <w:rPr>
                <w:rFonts w:ascii="Verdana" w:hAnsi="Verdana" w:cs="Arial"/>
                <w:sz w:val="24"/>
                <w:szCs w:val="24"/>
              </w:rPr>
            </w:pPr>
            <w:r w:rsidRPr="0017581D">
              <w:rPr>
                <w:rFonts w:ascii="Verdana" w:eastAsia="Calibri" w:hAnsi="Verdana" w:cs="Arial"/>
                <w:sz w:val="24"/>
                <w:szCs w:val="24"/>
                <w:lang w:bidi="cy-GB"/>
              </w:rPr>
              <w:t>Aelod Cyswllt o'r Bwrdd (tan fis Ebrill 2025)</w:t>
            </w:r>
          </w:p>
        </w:tc>
        <w:tc>
          <w:tcPr>
            <w:tcW w:w="2835" w:type="dxa"/>
            <w:shd w:val="clear" w:color="auto" w:fill="BDD6EE"/>
          </w:tcPr>
          <w:p w14:paraId="3B62C572" w14:textId="38156851" w:rsidR="004835E4" w:rsidRPr="0017581D" w:rsidRDefault="004835E4" w:rsidP="00877643">
            <w:pPr>
              <w:pStyle w:val="NoSpacing"/>
              <w:spacing w:before="20" w:after="20"/>
              <w:rPr>
                <w:rFonts w:ascii="Verdana" w:hAnsi="Verdana" w:cs="Arial"/>
                <w:bCs/>
                <w:sz w:val="24"/>
                <w:szCs w:val="24"/>
              </w:rPr>
            </w:pPr>
            <w:r w:rsidRPr="0017581D">
              <w:rPr>
                <w:rFonts w:ascii="Verdana" w:eastAsia="Calibri" w:hAnsi="Verdana" w:cs="Arial"/>
                <w:sz w:val="24"/>
                <w:szCs w:val="24"/>
                <w:lang w:bidi="cy-GB"/>
              </w:rPr>
              <w:t>Gwasanaethau Cymdeithasol</w:t>
            </w:r>
          </w:p>
        </w:tc>
        <w:tc>
          <w:tcPr>
            <w:tcW w:w="6096" w:type="dxa"/>
            <w:shd w:val="clear" w:color="auto" w:fill="BDD6EE"/>
          </w:tcPr>
          <w:p w14:paraId="573D722A" w14:textId="284FBADA" w:rsidR="004835E4" w:rsidRPr="0017581D" w:rsidRDefault="004835E4" w:rsidP="003B7534">
            <w:pPr>
              <w:pStyle w:val="ListParagraph"/>
              <w:numPr>
                <w:ilvl w:val="0"/>
                <w:numId w:val="8"/>
              </w:numPr>
              <w:spacing w:before="40" w:after="40" w:line="240" w:lineRule="auto"/>
              <w:rPr>
                <w:rFonts w:ascii="Verdana" w:hAnsi="Verdana" w:cs="Arial"/>
                <w:sz w:val="24"/>
                <w:szCs w:val="24"/>
                <w:lang w:val="en-GB"/>
              </w:rPr>
            </w:pPr>
            <w:r w:rsidRPr="0017581D">
              <w:rPr>
                <w:rFonts w:ascii="Verdana" w:eastAsia="Yu Mincho" w:hAnsi="Verdana" w:cs="Arial"/>
                <w:sz w:val="24"/>
                <w:szCs w:val="24"/>
                <w:lang w:val="cy-GB" w:bidi="cy-GB"/>
              </w:rPr>
              <w:t>Bwrdd Iechyd (Aelod)</w:t>
            </w:r>
          </w:p>
        </w:tc>
      </w:tr>
      <w:tr w:rsidR="004835E4" w:rsidRPr="0017581D" w14:paraId="56592A49" w14:textId="77777777" w:rsidTr="004835E4">
        <w:tc>
          <w:tcPr>
            <w:tcW w:w="2122" w:type="dxa"/>
            <w:shd w:val="clear" w:color="auto" w:fill="BDD6EE"/>
          </w:tcPr>
          <w:p w14:paraId="77FC301B" w14:textId="15C0055B" w:rsidR="004835E4" w:rsidRPr="0017581D" w:rsidRDefault="004835E4" w:rsidP="00877643">
            <w:pPr>
              <w:spacing w:before="40" w:after="40"/>
              <w:rPr>
                <w:rFonts w:ascii="Verdana" w:hAnsi="Verdana" w:cs="Arial"/>
                <w:sz w:val="24"/>
                <w:szCs w:val="24"/>
              </w:rPr>
            </w:pPr>
            <w:r w:rsidRPr="0017581D">
              <w:rPr>
                <w:rFonts w:ascii="Verdana" w:eastAsia="Calibri" w:hAnsi="Verdana" w:cs="Arial"/>
                <w:sz w:val="24"/>
                <w:szCs w:val="24"/>
                <w:lang w:bidi="cy-GB"/>
              </w:rPr>
              <w:lastRenderedPageBreak/>
              <w:t>Andrew Griffiths</w:t>
            </w:r>
          </w:p>
        </w:tc>
        <w:tc>
          <w:tcPr>
            <w:tcW w:w="2976" w:type="dxa"/>
            <w:shd w:val="clear" w:color="auto" w:fill="BDD6EE"/>
          </w:tcPr>
          <w:p w14:paraId="20CE7379" w14:textId="2095F49B" w:rsidR="004835E4" w:rsidRPr="0017581D" w:rsidRDefault="004835E4" w:rsidP="00877643">
            <w:pPr>
              <w:spacing w:before="40" w:after="40"/>
              <w:rPr>
                <w:rFonts w:ascii="Verdana" w:hAnsi="Verdana" w:cs="Arial"/>
                <w:sz w:val="24"/>
                <w:szCs w:val="24"/>
              </w:rPr>
            </w:pPr>
            <w:r w:rsidRPr="0017581D">
              <w:rPr>
                <w:rFonts w:ascii="Verdana" w:eastAsia="Calibri" w:hAnsi="Verdana" w:cs="Arial"/>
                <w:sz w:val="24"/>
                <w:szCs w:val="24"/>
                <w:lang w:bidi="cy-GB"/>
              </w:rPr>
              <w:t xml:space="preserve">Aelod Cyswllt o'r Bwrdd (hyd at Hydref 2025) </w:t>
            </w:r>
          </w:p>
        </w:tc>
        <w:tc>
          <w:tcPr>
            <w:tcW w:w="2835" w:type="dxa"/>
            <w:shd w:val="clear" w:color="auto" w:fill="BDD6EE"/>
          </w:tcPr>
          <w:p w14:paraId="2B309F95" w14:textId="6E75A9BE" w:rsidR="004835E4" w:rsidRPr="0017581D" w:rsidRDefault="004835E4" w:rsidP="00877643">
            <w:pPr>
              <w:pStyle w:val="NoSpacing"/>
              <w:spacing w:before="20" w:after="20"/>
              <w:rPr>
                <w:rFonts w:ascii="Verdana" w:hAnsi="Verdana" w:cs="Arial"/>
                <w:bCs/>
                <w:sz w:val="24"/>
                <w:szCs w:val="24"/>
              </w:rPr>
            </w:pPr>
            <w:r w:rsidRPr="0017581D">
              <w:rPr>
                <w:rFonts w:ascii="Verdana" w:eastAsia="Calibri" w:hAnsi="Verdana" w:cs="Arial"/>
                <w:sz w:val="24"/>
                <w:szCs w:val="24"/>
                <w:lang w:bidi="cy-GB"/>
              </w:rPr>
              <w:t>Fforwm Gweithwyr Proffesiynol Iechyd</w:t>
            </w:r>
          </w:p>
        </w:tc>
        <w:tc>
          <w:tcPr>
            <w:tcW w:w="6096" w:type="dxa"/>
            <w:shd w:val="clear" w:color="auto" w:fill="BDD6EE"/>
          </w:tcPr>
          <w:p w14:paraId="0366DA92" w14:textId="32FDC6ED" w:rsidR="004835E4" w:rsidRPr="0017581D" w:rsidRDefault="004835E4" w:rsidP="003B7534">
            <w:pPr>
              <w:pStyle w:val="ListParagraph"/>
              <w:numPr>
                <w:ilvl w:val="0"/>
                <w:numId w:val="8"/>
              </w:numPr>
              <w:spacing w:before="40" w:after="40" w:line="240" w:lineRule="auto"/>
              <w:rPr>
                <w:rFonts w:ascii="Verdana" w:hAnsi="Verdana" w:cs="Arial"/>
                <w:sz w:val="24"/>
                <w:szCs w:val="24"/>
                <w:lang w:val="en-GB"/>
              </w:rPr>
            </w:pPr>
            <w:r w:rsidRPr="0017581D">
              <w:rPr>
                <w:rFonts w:ascii="Verdana" w:eastAsia="Yu Mincho" w:hAnsi="Verdana" w:cs="Arial"/>
                <w:sz w:val="24"/>
                <w:szCs w:val="24"/>
                <w:lang w:val="cy-GB" w:bidi="cy-GB"/>
              </w:rPr>
              <w:t>Bwrdd Iechyd (Aelod)</w:t>
            </w:r>
          </w:p>
        </w:tc>
      </w:tr>
      <w:tr w:rsidR="004835E4" w:rsidRPr="0017581D" w14:paraId="104E922B" w14:textId="77777777" w:rsidTr="004835E4">
        <w:tc>
          <w:tcPr>
            <w:tcW w:w="2122" w:type="dxa"/>
            <w:shd w:val="clear" w:color="auto" w:fill="BDD6EE"/>
          </w:tcPr>
          <w:p w14:paraId="351794BC" w14:textId="4CC5480A" w:rsidR="004835E4" w:rsidRPr="0017581D" w:rsidRDefault="004835E4" w:rsidP="00877643">
            <w:pPr>
              <w:spacing w:before="40" w:after="40"/>
              <w:rPr>
                <w:rFonts w:ascii="Verdana" w:hAnsi="Verdana" w:cs="Arial"/>
                <w:sz w:val="24"/>
                <w:szCs w:val="24"/>
              </w:rPr>
            </w:pPr>
            <w:r w:rsidRPr="0017581D">
              <w:rPr>
                <w:rFonts w:ascii="Verdana" w:eastAsia="Calibri" w:hAnsi="Verdana" w:cs="Arial"/>
                <w:sz w:val="24"/>
                <w:szCs w:val="24"/>
                <w:lang w:bidi="cy-GB"/>
              </w:rPr>
              <w:t>Judith Vincent</w:t>
            </w:r>
          </w:p>
        </w:tc>
        <w:tc>
          <w:tcPr>
            <w:tcW w:w="2976" w:type="dxa"/>
            <w:shd w:val="clear" w:color="auto" w:fill="BDD6EE"/>
          </w:tcPr>
          <w:p w14:paraId="5A22E866" w14:textId="77777777" w:rsidR="004835E4" w:rsidRPr="0017581D" w:rsidRDefault="004835E4" w:rsidP="00877643">
            <w:pPr>
              <w:spacing w:before="40" w:after="40"/>
              <w:rPr>
                <w:rFonts w:ascii="Verdana" w:eastAsia="Calibri" w:hAnsi="Verdana" w:cs="Arial"/>
                <w:sz w:val="24"/>
                <w:szCs w:val="24"/>
              </w:rPr>
            </w:pPr>
            <w:r w:rsidRPr="0017581D">
              <w:rPr>
                <w:rFonts w:ascii="Verdana" w:eastAsia="Calibri" w:hAnsi="Verdana" w:cs="Arial"/>
                <w:sz w:val="24"/>
                <w:szCs w:val="24"/>
                <w:lang w:bidi="cy-GB"/>
              </w:rPr>
              <w:t xml:space="preserve">Aelod Cyswllt o'r Bwrdd </w:t>
            </w:r>
          </w:p>
          <w:p w14:paraId="64B1BBE6" w14:textId="083A7311" w:rsidR="00365F8E" w:rsidRPr="0017581D" w:rsidRDefault="00365F8E" w:rsidP="00877643">
            <w:pPr>
              <w:spacing w:before="40" w:after="40"/>
              <w:rPr>
                <w:rFonts w:ascii="Verdana" w:hAnsi="Verdana" w:cs="Arial"/>
                <w:sz w:val="24"/>
                <w:szCs w:val="24"/>
              </w:rPr>
            </w:pPr>
            <w:r w:rsidRPr="0017581D">
              <w:rPr>
                <w:rFonts w:ascii="Verdana" w:eastAsia="Calibri" w:hAnsi="Verdana" w:cs="Arial"/>
                <w:sz w:val="24"/>
                <w:szCs w:val="24"/>
                <w:lang w:bidi="cy-GB"/>
              </w:rPr>
              <w:t xml:space="preserve">(hyd at fis Hydref 2025) </w:t>
            </w:r>
          </w:p>
        </w:tc>
        <w:tc>
          <w:tcPr>
            <w:tcW w:w="2835" w:type="dxa"/>
            <w:shd w:val="clear" w:color="auto" w:fill="BDD6EE"/>
          </w:tcPr>
          <w:p w14:paraId="11824AF6" w14:textId="378FD9FF" w:rsidR="004835E4" w:rsidRPr="0017581D" w:rsidRDefault="004835E4" w:rsidP="00877643">
            <w:pPr>
              <w:pStyle w:val="NoSpacing"/>
              <w:spacing w:before="20" w:after="20"/>
              <w:rPr>
                <w:rFonts w:ascii="Verdana" w:hAnsi="Verdana" w:cs="Arial"/>
                <w:bCs/>
                <w:sz w:val="24"/>
                <w:szCs w:val="24"/>
              </w:rPr>
            </w:pPr>
            <w:r w:rsidRPr="0017581D">
              <w:rPr>
                <w:rFonts w:ascii="Verdana" w:eastAsia="Calibri" w:hAnsi="Verdana" w:cs="Arial"/>
                <w:sz w:val="24"/>
                <w:szCs w:val="24"/>
                <w:lang w:bidi="cy-GB"/>
              </w:rPr>
              <w:t>Fforwm Gweithwyr Proffesiynol Iechyd</w:t>
            </w:r>
          </w:p>
        </w:tc>
        <w:tc>
          <w:tcPr>
            <w:tcW w:w="6096" w:type="dxa"/>
            <w:shd w:val="clear" w:color="auto" w:fill="BDD6EE"/>
          </w:tcPr>
          <w:p w14:paraId="4E828221" w14:textId="24AAECBF" w:rsidR="004835E4" w:rsidRPr="0017581D" w:rsidRDefault="004835E4" w:rsidP="003B7534">
            <w:pPr>
              <w:pStyle w:val="ListParagraph"/>
              <w:numPr>
                <w:ilvl w:val="0"/>
                <w:numId w:val="8"/>
              </w:numPr>
              <w:spacing w:before="40" w:after="40" w:line="240" w:lineRule="auto"/>
              <w:rPr>
                <w:rFonts w:ascii="Verdana" w:hAnsi="Verdana" w:cs="Arial"/>
                <w:sz w:val="24"/>
                <w:szCs w:val="24"/>
                <w:lang w:val="en-GB"/>
              </w:rPr>
            </w:pPr>
            <w:r w:rsidRPr="0017581D">
              <w:rPr>
                <w:rFonts w:ascii="Verdana" w:eastAsia="Yu Mincho" w:hAnsi="Verdana" w:cs="Arial"/>
                <w:sz w:val="24"/>
                <w:szCs w:val="24"/>
                <w:lang w:val="cy-GB" w:bidi="cy-GB"/>
              </w:rPr>
              <w:t>Bwrdd Iechyd (Aelod)</w:t>
            </w:r>
          </w:p>
        </w:tc>
      </w:tr>
    </w:tbl>
    <w:p w14:paraId="204054A7" w14:textId="77777777" w:rsidR="00877643" w:rsidRPr="0017581D" w:rsidRDefault="00877643" w:rsidP="009F5C9A">
      <w:pPr>
        <w:rPr>
          <w:rFonts w:ascii="Verdana" w:hAnsi="Verdana"/>
          <w:color w:val="FF0000"/>
          <w:szCs w:val="24"/>
        </w:rPr>
      </w:pPr>
    </w:p>
    <w:p w14:paraId="07011AB2" w14:textId="77777777" w:rsidR="009F5C9A" w:rsidRPr="0017581D" w:rsidRDefault="009F5C9A" w:rsidP="009F5C9A">
      <w:pPr>
        <w:spacing w:before="40" w:after="40" w:line="240" w:lineRule="auto"/>
        <w:rPr>
          <w:rFonts w:ascii="Verdana" w:hAnsi="Verdana" w:cs="Arial"/>
          <w:color w:val="FF0000"/>
          <w:szCs w:val="24"/>
        </w:rPr>
      </w:pPr>
    </w:p>
    <w:tbl>
      <w:tblPr>
        <w:tblStyle w:val="TableGrid"/>
        <w:tblW w:w="14029" w:type="dxa"/>
        <w:tblLook w:val="0000" w:firstRow="0" w:lastRow="0" w:firstColumn="0" w:lastColumn="0" w:noHBand="0" w:noVBand="0"/>
      </w:tblPr>
      <w:tblGrid>
        <w:gridCol w:w="1964"/>
        <w:gridCol w:w="3347"/>
        <w:gridCol w:w="2711"/>
        <w:gridCol w:w="3215"/>
        <w:gridCol w:w="2792"/>
      </w:tblGrid>
      <w:tr w:rsidR="003C0E20" w:rsidRPr="0017581D" w14:paraId="17E84AB1" w14:textId="77777777" w:rsidTr="00FF0F1E">
        <w:trPr>
          <w:trHeight w:val="340"/>
        </w:trPr>
        <w:tc>
          <w:tcPr>
            <w:tcW w:w="14029" w:type="dxa"/>
            <w:gridSpan w:val="5"/>
            <w:shd w:val="clear" w:color="auto" w:fill="D9D9D9" w:themeFill="background1" w:themeFillShade="D9"/>
          </w:tcPr>
          <w:p w14:paraId="08E0173E" w14:textId="4934424B" w:rsidR="00877643" w:rsidRPr="0017581D" w:rsidRDefault="00877643" w:rsidP="001D25F8">
            <w:pPr>
              <w:spacing w:before="40" w:after="40"/>
              <w:jc w:val="center"/>
              <w:rPr>
                <w:rFonts w:ascii="Verdana" w:hAnsi="Verdana" w:cs="Arial"/>
                <w:b/>
                <w:sz w:val="24"/>
                <w:szCs w:val="24"/>
              </w:rPr>
            </w:pPr>
            <w:r w:rsidRPr="0017581D">
              <w:rPr>
                <w:rFonts w:ascii="Verdana" w:eastAsia="Verdana" w:hAnsi="Verdana" w:cs="Arial"/>
                <w:b/>
                <w:sz w:val="24"/>
                <w:szCs w:val="24"/>
                <w:lang w:bidi="cy-GB"/>
              </w:rPr>
              <w:t xml:space="preserve">Cyfarwyddwyr Gweithredol </w:t>
            </w:r>
          </w:p>
        </w:tc>
      </w:tr>
      <w:tr w:rsidR="003C0E20" w:rsidRPr="0017581D" w14:paraId="7285962C" w14:textId="77777777" w:rsidTr="001D25F8">
        <w:trPr>
          <w:trHeight w:val="340"/>
        </w:trPr>
        <w:tc>
          <w:tcPr>
            <w:tcW w:w="2076" w:type="dxa"/>
            <w:shd w:val="clear" w:color="auto" w:fill="9CC2E5" w:themeFill="accent1" w:themeFillTint="99"/>
          </w:tcPr>
          <w:p w14:paraId="5069D177" w14:textId="77777777" w:rsidR="009F5C9A" w:rsidRPr="0017581D" w:rsidRDefault="009F5C9A" w:rsidP="001D25F8">
            <w:pPr>
              <w:spacing w:before="40" w:after="40"/>
              <w:jc w:val="center"/>
              <w:rPr>
                <w:rFonts w:ascii="Verdana" w:hAnsi="Verdana" w:cs="Arial"/>
                <w:b/>
                <w:sz w:val="24"/>
                <w:szCs w:val="24"/>
              </w:rPr>
            </w:pPr>
            <w:r w:rsidRPr="0017581D">
              <w:rPr>
                <w:rFonts w:ascii="Verdana" w:eastAsia="Verdana" w:hAnsi="Verdana" w:cs="Arial"/>
                <w:b/>
                <w:sz w:val="24"/>
                <w:szCs w:val="24"/>
                <w:lang w:bidi="cy-GB"/>
              </w:rPr>
              <w:t>Enw</w:t>
            </w:r>
          </w:p>
        </w:tc>
        <w:tc>
          <w:tcPr>
            <w:tcW w:w="3022" w:type="dxa"/>
            <w:shd w:val="clear" w:color="auto" w:fill="9CC2E5" w:themeFill="accent1" w:themeFillTint="99"/>
          </w:tcPr>
          <w:p w14:paraId="0695A1EB" w14:textId="77777777" w:rsidR="009F5C9A" w:rsidRPr="0017581D" w:rsidRDefault="009F5C9A" w:rsidP="001D25F8">
            <w:pPr>
              <w:spacing w:before="40" w:after="40"/>
              <w:jc w:val="center"/>
              <w:rPr>
                <w:rFonts w:ascii="Verdana" w:hAnsi="Verdana" w:cs="Arial"/>
                <w:b/>
                <w:sz w:val="24"/>
                <w:szCs w:val="24"/>
              </w:rPr>
            </w:pPr>
            <w:r w:rsidRPr="0017581D">
              <w:rPr>
                <w:rFonts w:ascii="Verdana" w:eastAsia="Verdana" w:hAnsi="Verdana" w:cs="Arial"/>
                <w:b/>
                <w:sz w:val="24"/>
                <w:szCs w:val="24"/>
                <w:lang w:bidi="cy-GB"/>
              </w:rPr>
              <w:t>Safle</w:t>
            </w:r>
          </w:p>
        </w:tc>
        <w:tc>
          <w:tcPr>
            <w:tcW w:w="2835" w:type="dxa"/>
            <w:shd w:val="clear" w:color="auto" w:fill="9CC2E5" w:themeFill="accent1" w:themeFillTint="99"/>
          </w:tcPr>
          <w:p w14:paraId="35716620" w14:textId="77777777" w:rsidR="009F5C9A" w:rsidRPr="0017581D" w:rsidRDefault="009F5C9A" w:rsidP="001D25F8">
            <w:pPr>
              <w:spacing w:before="40" w:after="40"/>
              <w:jc w:val="center"/>
              <w:rPr>
                <w:rFonts w:ascii="Verdana" w:hAnsi="Verdana" w:cs="Arial"/>
                <w:b/>
                <w:sz w:val="24"/>
                <w:szCs w:val="24"/>
              </w:rPr>
            </w:pPr>
            <w:r w:rsidRPr="0017581D">
              <w:rPr>
                <w:rFonts w:ascii="Verdana" w:eastAsia="Verdana" w:hAnsi="Verdana" w:cs="Arial"/>
                <w:b/>
                <w:sz w:val="24"/>
                <w:szCs w:val="24"/>
                <w:lang w:bidi="cy-GB"/>
              </w:rPr>
              <w:t>Rôl Cynrychioli yn y Maes Arbenigedd</w:t>
            </w:r>
          </w:p>
        </w:tc>
        <w:tc>
          <w:tcPr>
            <w:tcW w:w="3261" w:type="dxa"/>
            <w:shd w:val="clear" w:color="auto" w:fill="9CC2E5" w:themeFill="accent1" w:themeFillTint="99"/>
          </w:tcPr>
          <w:p w14:paraId="5A67A47A" w14:textId="77777777" w:rsidR="009F5C9A" w:rsidRPr="0017581D" w:rsidRDefault="009F5C9A" w:rsidP="001D25F8">
            <w:pPr>
              <w:spacing w:before="40" w:after="40"/>
              <w:jc w:val="center"/>
              <w:rPr>
                <w:rFonts w:ascii="Verdana" w:hAnsi="Verdana" w:cs="Arial"/>
                <w:b/>
                <w:sz w:val="24"/>
                <w:szCs w:val="24"/>
              </w:rPr>
            </w:pPr>
            <w:r w:rsidRPr="0017581D">
              <w:rPr>
                <w:rFonts w:ascii="Verdana" w:eastAsia="Verdana" w:hAnsi="Verdana" w:cs="Arial"/>
                <w:b/>
                <w:sz w:val="24"/>
                <w:szCs w:val="24"/>
                <w:lang w:bidi="cy-GB"/>
              </w:rPr>
              <w:t>Aelodaeth Pwyllgorau’r Bwrdd</w:t>
            </w:r>
          </w:p>
        </w:tc>
        <w:tc>
          <w:tcPr>
            <w:tcW w:w="2835" w:type="dxa"/>
            <w:shd w:val="clear" w:color="auto" w:fill="9CC2E5" w:themeFill="accent1" w:themeFillTint="99"/>
          </w:tcPr>
          <w:p w14:paraId="551DC7C4" w14:textId="77777777" w:rsidR="009F5C9A" w:rsidRPr="0017581D" w:rsidRDefault="009F5C9A" w:rsidP="001D25F8">
            <w:pPr>
              <w:spacing w:before="40" w:after="40"/>
              <w:jc w:val="center"/>
              <w:rPr>
                <w:rFonts w:ascii="Verdana" w:hAnsi="Verdana" w:cs="Arial"/>
                <w:b/>
                <w:sz w:val="24"/>
                <w:szCs w:val="24"/>
              </w:rPr>
            </w:pPr>
            <w:r w:rsidRPr="0017581D">
              <w:rPr>
                <w:rFonts w:ascii="Verdana" w:eastAsia="Verdana" w:hAnsi="Verdana" w:cs="Arial"/>
                <w:b/>
                <w:sz w:val="24"/>
                <w:szCs w:val="24"/>
                <w:lang w:bidi="cy-GB"/>
              </w:rPr>
              <w:t>Rolau’r Pwyllgor</w:t>
            </w:r>
          </w:p>
        </w:tc>
      </w:tr>
      <w:tr w:rsidR="003C0E20" w:rsidRPr="0017581D" w14:paraId="6E69E438" w14:textId="77777777" w:rsidTr="001D25F8">
        <w:trPr>
          <w:trHeight w:val="340"/>
        </w:trPr>
        <w:tc>
          <w:tcPr>
            <w:tcW w:w="2076" w:type="dxa"/>
            <w:shd w:val="clear" w:color="auto" w:fill="BDD6EE" w:themeFill="accent1" w:themeFillTint="66"/>
          </w:tcPr>
          <w:p w14:paraId="04426B0E" w14:textId="7D185E23" w:rsidR="00877643" w:rsidRPr="0017581D" w:rsidRDefault="00877643" w:rsidP="001D25F8">
            <w:pPr>
              <w:spacing w:before="40" w:after="40"/>
              <w:rPr>
                <w:rFonts w:ascii="Verdana" w:hAnsi="Verdana" w:cs="Arial"/>
                <w:sz w:val="24"/>
                <w:szCs w:val="24"/>
              </w:rPr>
            </w:pPr>
            <w:r w:rsidRPr="0017581D">
              <w:rPr>
                <w:rFonts w:ascii="Verdana" w:eastAsia="Verdana" w:hAnsi="Verdana" w:cs="Arial"/>
                <w:sz w:val="24"/>
                <w:szCs w:val="24"/>
                <w:lang w:bidi="cy-GB"/>
              </w:rPr>
              <w:t xml:space="preserve">Abigail Harris </w:t>
            </w:r>
          </w:p>
        </w:tc>
        <w:tc>
          <w:tcPr>
            <w:tcW w:w="3022" w:type="dxa"/>
            <w:shd w:val="clear" w:color="auto" w:fill="BDD6EE" w:themeFill="accent1" w:themeFillTint="66"/>
          </w:tcPr>
          <w:p w14:paraId="0311AFC3" w14:textId="3CF349E1" w:rsidR="00877643" w:rsidRPr="0017581D" w:rsidRDefault="00877643" w:rsidP="001D25F8">
            <w:pPr>
              <w:spacing w:before="40" w:after="40"/>
              <w:rPr>
                <w:rFonts w:ascii="Verdana" w:hAnsi="Verdana" w:cs="Arial"/>
                <w:sz w:val="24"/>
                <w:szCs w:val="24"/>
              </w:rPr>
            </w:pPr>
            <w:r w:rsidRPr="0017581D">
              <w:rPr>
                <w:rFonts w:ascii="Verdana" w:eastAsia="Verdana" w:hAnsi="Verdana" w:cs="Arial"/>
                <w:sz w:val="24"/>
                <w:szCs w:val="24"/>
                <w:lang w:bidi="cy-GB"/>
              </w:rPr>
              <w:t xml:space="preserve">Prif Weithredwr </w:t>
            </w:r>
          </w:p>
        </w:tc>
        <w:tc>
          <w:tcPr>
            <w:tcW w:w="2835" w:type="dxa"/>
            <w:shd w:val="clear" w:color="auto" w:fill="BDD6EE" w:themeFill="accent1" w:themeFillTint="66"/>
          </w:tcPr>
          <w:p w14:paraId="58907DBE" w14:textId="4924E3C9" w:rsidR="00877643" w:rsidRPr="0017581D" w:rsidRDefault="00877643" w:rsidP="001D25F8">
            <w:pPr>
              <w:spacing w:before="40" w:after="40"/>
              <w:rPr>
                <w:rFonts w:ascii="Verdana" w:hAnsi="Verdana" w:cs="Arial"/>
                <w:sz w:val="24"/>
                <w:szCs w:val="24"/>
              </w:rPr>
            </w:pPr>
            <w:r w:rsidRPr="0017581D">
              <w:rPr>
                <w:rFonts w:ascii="Verdana" w:eastAsia="Verdana" w:hAnsi="Verdana" w:cs="Arial"/>
                <w:sz w:val="24"/>
                <w:szCs w:val="24"/>
                <w:lang w:bidi="cy-GB"/>
              </w:rPr>
              <w:t xml:space="preserve">AMHERTHNASOL </w:t>
            </w:r>
          </w:p>
        </w:tc>
        <w:tc>
          <w:tcPr>
            <w:tcW w:w="3261" w:type="dxa"/>
            <w:shd w:val="clear" w:color="auto" w:fill="BDD6EE" w:themeFill="accent1" w:themeFillTint="66"/>
          </w:tcPr>
          <w:p w14:paraId="2CA70224" w14:textId="77777777" w:rsidR="00877643" w:rsidRPr="0017581D" w:rsidRDefault="00877643" w:rsidP="003B7534">
            <w:pPr>
              <w:pStyle w:val="ListParagraph"/>
              <w:numPr>
                <w:ilvl w:val="0"/>
                <w:numId w:val="9"/>
              </w:numPr>
              <w:spacing w:before="40" w:after="40" w:line="240" w:lineRule="auto"/>
              <w:rPr>
                <w:rFonts w:ascii="Verdana" w:hAnsi="Verdana" w:cs="Arial"/>
                <w:sz w:val="24"/>
                <w:szCs w:val="24"/>
                <w:lang w:val="en-GB"/>
              </w:rPr>
            </w:pPr>
            <w:r w:rsidRPr="0017581D">
              <w:rPr>
                <w:rFonts w:ascii="Verdana" w:eastAsia="Verdana" w:hAnsi="Verdana" w:cs="Arial"/>
                <w:sz w:val="24"/>
                <w:szCs w:val="24"/>
                <w:lang w:val="cy-GB" w:bidi="cy-GB"/>
              </w:rPr>
              <w:t>Bwrdd Iechyd (Aelod)</w:t>
            </w:r>
          </w:p>
          <w:p w14:paraId="3A34BAD1" w14:textId="1E09E810" w:rsidR="00877643" w:rsidRPr="0017581D" w:rsidRDefault="00877643" w:rsidP="003B7534">
            <w:pPr>
              <w:pStyle w:val="ListParagraph"/>
              <w:numPr>
                <w:ilvl w:val="0"/>
                <w:numId w:val="9"/>
              </w:numPr>
              <w:spacing w:before="40" w:after="40" w:line="240" w:lineRule="auto"/>
              <w:rPr>
                <w:rFonts w:ascii="Verdana" w:hAnsi="Verdana" w:cs="Arial"/>
                <w:sz w:val="24"/>
                <w:szCs w:val="24"/>
                <w:lang w:val="en-GB"/>
              </w:rPr>
            </w:pPr>
            <w:r w:rsidRPr="0017581D">
              <w:rPr>
                <w:rFonts w:ascii="Verdana" w:eastAsia="Verdana" w:hAnsi="Verdana" w:cs="Arial"/>
                <w:sz w:val="24"/>
                <w:szCs w:val="24"/>
                <w:lang w:val="cy-GB" w:bidi="cy-GB"/>
              </w:rPr>
              <w:t>Pwyllgor Tâl ac Amodau Gwasanaeth (yn bresennol)</w:t>
            </w:r>
          </w:p>
        </w:tc>
        <w:tc>
          <w:tcPr>
            <w:tcW w:w="2835" w:type="dxa"/>
            <w:shd w:val="clear" w:color="auto" w:fill="BDD6EE" w:themeFill="accent1" w:themeFillTint="66"/>
          </w:tcPr>
          <w:p w14:paraId="13EFB7C6" w14:textId="48B40D8E" w:rsidR="00877643" w:rsidRPr="0017581D" w:rsidRDefault="00311D5D" w:rsidP="003B7534">
            <w:pPr>
              <w:pStyle w:val="ListParagraph"/>
              <w:numPr>
                <w:ilvl w:val="0"/>
                <w:numId w:val="9"/>
              </w:numPr>
              <w:spacing w:before="40" w:after="40" w:line="240" w:lineRule="auto"/>
              <w:rPr>
                <w:rFonts w:ascii="Verdana" w:hAnsi="Verdana" w:cs="Arial"/>
                <w:sz w:val="24"/>
                <w:szCs w:val="24"/>
              </w:rPr>
            </w:pPr>
            <w:r w:rsidRPr="0017581D">
              <w:rPr>
                <w:rFonts w:ascii="Verdana" w:eastAsia="Verdana" w:hAnsi="Verdana" w:cs="Arial"/>
                <w:sz w:val="24"/>
                <w:szCs w:val="24"/>
                <w:lang w:val="cy-GB" w:bidi="cy-GB"/>
              </w:rPr>
              <w:t>Cydbwyllgor Comisiynu GIG Cymru (NWJCC) (aelod)</w:t>
            </w:r>
          </w:p>
        </w:tc>
      </w:tr>
      <w:tr w:rsidR="003C0E20" w:rsidRPr="0017581D" w14:paraId="43A306B1" w14:textId="77777777" w:rsidTr="001D25F8">
        <w:trPr>
          <w:trHeight w:val="340"/>
        </w:trPr>
        <w:tc>
          <w:tcPr>
            <w:tcW w:w="2076" w:type="dxa"/>
            <w:shd w:val="clear" w:color="auto" w:fill="BDD6EE" w:themeFill="accent1" w:themeFillTint="66"/>
          </w:tcPr>
          <w:p w14:paraId="5ACC5C9E" w14:textId="47024CF8" w:rsidR="00877643" w:rsidRPr="0017581D" w:rsidRDefault="00877643" w:rsidP="001D25F8">
            <w:pPr>
              <w:spacing w:before="40" w:after="40"/>
              <w:rPr>
                <w:rFonts w:ascii="Verdana" w:hAnsi="Verdana" w:cs="Arial"/>
                <w:sz w:val="24"/>
                <w:szCs w:val="24"/>
              </w:rPr>
            </w:pPr>
            <w:r w:rsidRPr="0017581D">
              <w:rPr>
                <w:rFonts w:ascii="Verdana" w:eastAsia="Verdana" w:hAnsi="Verdana" w:cs="Arial"/>
                <w:sz w:val="24"/>
                <w:szCs w:val="24"/>
                <w:lang w:bidi="cy-GB"/>
              </w:rPr>
              <w:t xml:space="preserve">Richard Evans </w:t>
            </w:r>
          </w:p>
        </w:tc>
        <w:tc>
          <w:tcPr>
            <w:tcW w:w="3022" w:type="dxa"/>
            <w:shd w:val="clear" w:color="auto" w:fill="BDD6EE" w:themeFill="accent1" w:themeFillTint="66"/>
          </w:tcPr>
          <w:p w14:paraId="6D0A0D4F" w14:textId="58E60FE4" w:rsidR="00877643" w:rsidRPr="0017581D" w:rsidRDefault="00877643" w:rsidP="001D25F8">
            <w:pPr>
              <w:spacing w:before="40" w:after="40"/>
              <w:rPr>
                <w:rFonts w:ascii="Verdana" w:hAnsi="Verdana" w:cs="Arial"/>
                <w:sz w:val="24"/>
                <w:szCs w:val="24"/>
              </w:rPr>
            </w:pPr>
            <w:r w:rsidRPr="0017581D">
              <w:rPr>
                <w:rFonts w:ascii="Verdana" w:eastAsia="Verdana" w:hAnsi="Verdana" w:cs="Arial"/>
                <w:sz w:val="24"/>
                <w:szCs w:val="24"/>
                <w:lang w:bidi="cy-GB"/>
              </w:rPr>
              <w:t xml:space="preserve">Cyfarwyddwr Meddygol Gweithredol/ Dirprwy Brif Weithredwr </w:t>
            </w:r>
          </w:p>
        </w:tc>
        <w:tc>
          <w:tcPr>
            <w:tcW w:w="2835" w:type="dxa"/>
            <w:shd w:val="clear" w:color="auto" w:fill="BDD6EE" w:themeFill="accent1" w:themeFillTint="66"/>
          </w:tcPr>
          <w:p w14:paraId="35AD8FD4" w14:textId="60E26DBD" w:rsidR="00877643" w:rsidRPr="0017581D" w:rsidRDefault="00877643" w:rsidP="001D25F8">
            <w:pPr>
              <w:spacing w:before="40" w:after="40"/>
              <w:rPr>
                <w:rFonts w:ascii="Verdana" w:hAnsi="Verdana" w:cs="Arial"/>
                <w:sz w:val="24"/>
                <w:szCs w:val="24"/>
              </w:rPr>
            </w:pPr>
            <w:r w:rsidRPr="0017581D">
              <w:rPr>
                <w:rFonts w:ascii="Verdana" w:eastAsia="Verdana" w:hAnsi="Verdana" w:cs="Arial"/>
                <w:sz w:val="24"/>
                <w:szCs w:val="24"/>
                <w:lang w:bidi="cy-GB"/>
              </w:rPr>
              <w:t xml:space="preserve">AMHERTHNASOL </w:t>
            </w:r>
          </w:p>
        </w:tc>
        <w:tc>
          <w:tcPr>
            <w:tcW w:w="3261" w:type="dxa"/>
            <w:shd w:val="clear" w:color="auto" w:fill="BDD6EE" w:themeFill="accent1" w:themeFillTint="66"/>
          </w:tcPr>
          <w:p w14:paraId="78A944E4" w14:textId="71AA5764" w:rsidR="007B1794" w:rsidRPr="0017581D" w:rsidRDefault="007B1794" w:rsidP="003B7534">
            <w:pPr>
              <w:pStyle w:val="ListParagraph"/>
              <w:numPr>
                <w:ilvl w:val="0"/>
                <w:numId w:val="9"/>
              </w:numPr>
              <w:spacing w:before="40" w:after="40" w:line="240" w:lineRule="auto"/>
              <w:rPr>
                <w:rFonts w:ascii="Verdana" w:hAnsi="Verdana" w:cs="Arial"/>
                <w:sz w:val="24"/>
                <w:szCs w:val="24"/>
                <w:lang w:val="en-GB"/>
              </w:rPr>
            </w:pPr>
            <w:r w:rsidRPr="0017581D">
              <w:rPr>
                <w:rFonts w:ascii="Verdana" w:eastAsia="Verdana" w:hAnsi="Verdana" w:cs="Arial"/>
                <w:sz w:val="24"/>
                <w:szCs w:val="24"/>
                <w:lang w:val="cy-GB" w:bidi="cy-GB"/>
              </w:rPr>
              <w:t>Bwrdd Iechyd (Aelod)</w:t>
            </w:r>
          </w:p>
          <w:p w14:paraId="1AAFF9BA" w14:textId="767919CA" w:rsidR="00C0236C" w:rsidRPr="0017581D" w:rsidRDefault="00C0236C" w:rsidP="003B7534">
            <w:pPr>
              <w:pStyle w:val="ListParagraph"/>
              <w:numPr>
                <w:ilvl w:val="0"/>
                <w:numId w:val="9"/>
              </w:numPr>
              <w:spacing w:before="40" w:after="40" w:line="240" w:lineRule="auto"/>
              <w:rPr>
                <w:rFonts w:ascii="Verdana" w:hAnsi="Verdana" w:cs="Arial"/>
                <w:sz w:val="24"/>
                <w:szCs w:val="24"/>
                <w:lang w:val="en-GB"/>
              </w:rPr>
            </w:pPr>
            <w:r w:rsidRPr="0017581D">
              <w:rPr>
                <w:rFonts w:ascii="Verdana" w:eastAsia="Verdana" w:hAnsi="Verdana" w:cs="Arial"/>
                <w:sz w:val="24"/>
                <w:szCs w:val="24"/>
                <w:lang w:val="cy-GB" w:bidi="cy-GB"/>
              </w:rPr>
              <w:t>Pwyllgor Ymchwil ac Arloesi Digidol</w:t>
            </w:r>
          </w:p>
          <w:p w14:paraId="5E7382DE" w14:textId="6A96FA75" w:rsidR="00877643" w:rsidRPr="0017581D" w:rsidRDefault="00E45FAE" w:rsidP="00E45FAE">
            <w:pPr>
              <w:pStyle w:val="ListParagraph"/>
              <w:spacing w:before="40" w:after="40" w:line="240" w:lineRule="auto"/>
              <w:ind w:left="360"/>
              <w:rPr>
                <w:rFonts w:ascii="Verdana" w:hAnsi="Verdana" w:cs="Arial"/>
                <w:sz w:val="24"/>
                <w:szCs w:val="24"/>
                <w:lang w:val="en-GB"/>
              </w:rPr>
            </w:pPr>
            <w:r w:rsidRPr="0017581D">
              <w:rPr>
                <w:rFonts w:ascii="Verdana" w:eastAsia="Verdana" w:hAnsi="Verdana" w:cs="Arial"/>
                <w:sz w:val="24"/>
                <w:szCs w:val="24"/>
                <w:lang w:val="cy-GB" w:bidi="cy-GB"/>
              </w:rPr>
              <w:t xml:space="preserve">Pwyllgor y Gweithlu a Datblygu Sefydliadol </w:t>
            </w:r>
          </w:p>
        </w:tc>
        <w:tc>
          <w:tcPr>
            <w:tcW w:w="2835" w:type="dxa"/>
            <w:shd w:val="clear" w:color="auto" w:fill="BDD6EE" w:themeFill="accent1" w:themeFillTint="66"/>
          </w:tcPr>
          <w:p w14:paraId="10706A19" w14:textId="3D288DC5" w:rsidR="00877643" w:rsidRPr="0017581D" w:rsidRDefault="00877643" w:rsidP="00BE4EBE">
            <w:pPr>
              <w:spacing w:before="40" w:after="40"/>
              <w:rPr>
                <w:rFonts w:ascii="Verdana" w:hAnsi="Verdana" w:cs="Arial"/>
                <w:sz w:val="24"/>
                <w:szCs w:val="24"/>
              </w:rPr>
            </w:pPr>
          </w:p>
        </w:tc>
      </w:tr>
      <w:tr w:rsidR="003C0E20" w:rsidRPr="0017581D" w14:paraId="3B61293B" w14:textId="77777777" w:rsidTr="001D25F8">
        <w:trPr>
          <w:trHeight w:val="340"/>
        </w:trPr>
        <w:tc>
          <w:tcPr>
            <w:tcW w:w="2076" w:type="dxa"/>
            <w:shd w:val="clear" w:color="auto" w:fill="BDD6EE" w:themeFill="accent1" w:themeFillTint="66"/>
          </w:tcPr>
          <w:p w14:paraId="5B7D0AFC" w14:textId="77777777" w:rsidR="009F5C9A" w:rsidRPr="0017581D" w:rsidRDefault="009F5C9A" w:rsidP="001D25F8">
            <w:pPr>
              <w:spacing w:before="40" w:after="40"/>
              <w:rPr>
                <w:rFonts w:ascii="Verdana" w:hAnsi="Verdana" w:cs="Arial"/>
                <w:sz w:val="24"/>
                <w:szCs w:val="24"/>
              </w:rPr>
            </w:pPr>
            <w:r w:rsidRPr="0017581D">
              <w:rPr>
                <w:rFonts w:ascii="Verdana" w:eastAsia="Verdana" w:hAnsi="Verdana" w:cs="Arial"/>
                <w:sz w:val="24"/>
                <w:szCs w:val="24"/>
                <w:lang w:bidi="cy-GB"/>
              </w:rPr>
              <w:t xml:space="preserve">Darren Griffiths </w:t>
            </w:r>
          </w:p>
        </w:tc>
        <w:tc>
          <w:tcPr>
            <w:tcW w:w="3022" w:type="dxa"/>
            <w:shd w:val="clear" w:color="auto" w:fill="BDD6EE" w:themeFill="accent1" w:themeFillTint="66"/>
          </w:tcPr>
          <w:p w14:paraId="085533CB" w14:textId="097E2120" w:rsidR="0056575E" w:rsidRPr="0017581D" w:rsidRDefault="009F5C9A" w:rsidP="001D25F8">
            <w:pPr>
              <w:spacing w:before="40" w:after="40"/>
              <w:rPr>
                <w:rFonts w:ascii="Verdana" w:hAnsi="Verdana" w:cs="Arial"/>
                <w:sz w:val="24"/>
                <w:szCs w:val="24"/>
              </w:rPr>
            </w:pPr>
            <w:r w:rsidRPr="0017581D">
              <w:rPr>
                <w:rFonts w:ascii="Verdana" w:eastAsia="Verdana" w:hAnsi="Verdana" w:cs="Arial"/>
                <w:sz w:val="24"/>
                <w:szCs w:val="24"/>
                <w:lang w:bidi="cy-GB"/>
              </w:rPr>
              <w:t>Cyfarwyddwr Cyllid a Pherfformiad (hyd at Chwefror 2026)</w:t>
            </w:r>
          </w:p>
          <w:p w14:paraId="5F6CC44D" w14:textId="77777777" w:rsidR="0056575E" w:rsidRPr="0017581D" w:rsidRDefault="0056575E" w:rsidP="001D25F8">
            <w:pPr>
              <w:spacing w:before="40" w:after="40"/>
              <w:rPr>
                <w:rFonts w:ascii="Verdana" w:hAnsi="Verdana" w:cs="Arial"/>
                <w:sz w:val="24"/>
                <w:szCs w:val="24"/>
              </w:rPr>
            </w:pPr>
          </w:p>
          <w:p w14:paraId="671B5809" w14:textId="18D443BD" w:rsidR="009F5C9A" w:rsidRPr="0017581D" w:rsidRDefault="009F5C9A" w:rsidP="001D25F8">
            <w:pPr>
              <w:spacing w:before="40" w:after="40"/>
              <w:rPr>
                <w:rFonts w:ascii="Verdana" w:hAnsi="Verdana" w:cs="Arial"/>
                <w:sz w:val="24"/>
                <w:szCs w:val="24"/>
              </w:rPr>
            </w:pPr>
          </w:p>
        </w:tc>
        <w:tc>
          <w:tcPr>
            <w:tcW w:w="2835" w:type="dxa"/>
            <w:shd w:val="clear" w:color="auto" w:fill="BDD6EE" w:themeFill="accent1" w:themeFillTint="66"/>
          </w:tcPr>
          <w:p w14:paraId="1F0D4017" w14:textId="77777777" w:rsidR="009F5C9A" w:rsidRPr="0017581D" w:rsidRDefault="009F5C9A" w:rsidP="001D25F8">
            <w:pPr>
              <w:spacing w:before="40" w:after="40"/>
              <w:rPr>
                <w:rFonts w:ascii="Verdana" w:hAnsi="Verdana" w:cs="Arial"/>
                <w:sz w:val="24"/>
                <w:szCs w:val="24"/>
              </w:rPr>
            </w:pPr>
            <w:r w:rsidRPr="0017581D">
              <w:rPr>
                <w:rFonts w:ascii="Verdana" w:eastAsia="Verdana" w:hAnsi="Verdana" w:cs="Arial"/>
                <w:sz w:val="24"/>
                <w:szCs w:val="24"/>
                <w:lang w:bidi="cy-GB"/>
              </w:rPr>
              <w:t>AMHERTHNASOL</w:t>
            </w:r>
          </w:p>
        </w:tc>
        <w:tc>
          <w:tcPr>
            <w:tcW w:w="3261" w:type="dxa"/>
            <w:shd w:val="clear" w:color="auto" w:fill="BDD6EE" w:themeFill="accent1" w:themeFillTint="66"/>
          </w:tcPr>
          <w:p w14:paraId="5A607EA2" w14:textId="77777777" w:rsidR="009F5C9A" w:rsidRPr="0017581D" w:rsidRDefault="009F5C9A" w:rsidP="003B7534">
            <w:pPr>
              <w:pStyle w:val="ListParagraph"/>
              <w:numPr>
                <w:ilvl w:val="0"/>
                <w:numId w:val="11"/>
              </w:numPr>
              <w:spacing w:before="40" w:after="40" w:line="240" w:lineRule="auto"/>
              <w:rPr>
                <w:rFonts w:ascii="Verdana" w:hAnsi="Verdana" w:cs="Arial"/>
                <w:sz w:val="24"/>
                <w:szCs w:val="24"/>
                <w:lang w:val="en-GB"/>
              </w:rPr>
            </w:pPr>
            <w:r w:rsidRPr="0017581D">
              <w:rPr>
                <w:rFonts w:ascii="Verdana" w:eastAsia="Verdana" w:hAnsi="Verdana" w:cs="Arial"/>
                <w:sz w:val="24"/>
                <w:szCs w:val="24"/>
                <w:lang w:val="cy-GB" w:bidi="cy-GB"/>
              </w:rPr>
              <w:t>Bwrdd Iechyd (Aelod)</w:t>
            </w:r>
          </w:p>
          <w:p w14:paraId="42E6E33E" w14:textId="77777777" w:rsidR="009F5C9A" w:rsidRPr="0017581D" w:rsidRDefault="009F5C9A" w:rsidP="003B7534">
            <w:pPr>
              <w:pStyle w:val="ListParagraph"/>
              <w:numPr>
                <w:ilvl w:val="0"/>
                <w:numId w:val="11"/>
              </w:numPr>
              <w:spacing w:before="40" w:after="40" w:line="240" w:lineRule="auto"/>
              <w:rPr>
                <w:rFonts w:ascii="Verdana" w:hAnsi="Verdana" w:cs="Arial"/>
                <w:sz w:val="24"/>
                <w:szCs w:val="24"/>
                <w:lang w:val="en-GB"/>
              </w:rPr>
            </w:pPr>
            <w:r w:rsidRPr="0017581D">
              <w:rPr>
                <w:rFonts w:ascii="Verdana" w:eastAsia="Verdana" w:hAnsi="Verdana" w:cs="Arial"/>
                <w:sz w:val="24"/>
                <w:szCs w:val="24"/>
                <w:lang w:val="cy-GB" w:bidi="cy-GB"/>
              </w:rPr>
              <w:t xml:space="preserve">Pwyllgor Archwilio (Yn bresennol) </w:t>
            </w:r>
          </w:p>
          <w:p w14:paraId="2EA8ABEC" w14:textId="53A9F7ED" w:rsidR="009F5C9A" w:rsidRPr="0017581D" w:rsidRDefault="009F5C9A" w:rsidP="003B7534">
            <w:pPr>
              <w:pStyle w:val="ListParagraph"/>
              <w:numPr>
                <w:ilvl w:val="0"/>
                <w:numId w:val="11"/>
              </w:numPr>
              <w:spacing w:before="40" w:after="40" w:line="240" w:lineRule="auto"/>
              <w:rPr>
                <w:rFonts w:ascii="Verdana" w:hAnsi="Verdana" w:cs="Arial"/>
                <w:sz w:val="24"/>
                <w:szCs w:val="24"/>
                <w:lang w:val="en-GB"/>
              </w:rPr>
            </w:pPr>
            <w:r w:rsidRPr="0017581D">
              <w:rPr>
                <w:rFonts w:ascii="Verdana" w:eastAsia="Verdana" w:hAnsi="Verdana" w:cs="Arial"/>
                <w:sz w:val="24"/>
                <w:szCs w:val="24"/>
                <w:lang w:val="cy-GB" w:bidi="cy-GB"/>
              </w:rPr>
              <w:t>Cronfeydd Elusennol (Cyfarwyddwr/Aelod Arweiniol)</w:t>
            </w:r>
          </w:p>
          <w:p w14:paraId="17D853E1" w14:textId="57CBDE92" w:rsidR="009F5C9A" w:rsidRPr="0017581D" w:rsidRDefault="009F5C9A" w:rsidP="003B7534">
            <w:pPr>
              <w:pStyle w:val="ListParagraph"/>
              <w:numPr>
                <w:ilvl w:val="0"/>
                <w:numId w:val="11"/>
              </w:numPr>
              <w:spacing w:before="40" w:after="40" w:line="240" w:lineRule="auto"/>
              <w:rPr>
                <w:rFonts w:ascii="Verdana" w:hAnsi="Verdana" w:cs="Arial"/>
                <w:sz w:val="24"/>
                <w:szCs w:val="24"/>
                <w:lang w:val="en-GB"/>
              </w:rPr>
            </w:pPr>
            <w:r w:rsidRPr="0017581D">
              <w:rPr>
                <w:rFonts w:ascii="Verdana" w:eastAsia="Verdana" w:hAnsi="Verdana" w:cs="Arial"/>
                <w:sz w:val="24"/>
                <w:szCs w:val="24"/>
                <w:lang w:val="cy-GB" w:bidi="cy-GB"/>
              </w:rPr>
              <w:lastRenderedPageBreak/>
              <w:t>Perfformiad a Chyllid (Cyfarwyddwr Arweiniol)</w:t>
            </w:r>
          </w:p>
        </w:tc>
        <w:tc>
          <w:tcPr>
            <w:tcW w:w="2835" w:type="dxa"/>
            <w:shd w:val="clear" w:color="auto" w:fill="BDD6EE" w:themeFill="accent1" w:themeFillTint="66"/>
          </w:tcPr>
          <w:p w14:paraId="61169BBA" w14:textId="77777777" w:rsidR="009F5C9A" w:rsidRPr="0017581D" w:rsidRDefault="009F5C9A" w:rsidP="001D25F8">
            <w:pPr>
              <w:spacing w:before="40" w:after="40"/>
              <w:rPr>
                <w:rFonts w:ascii="Verdana" w:hAnsi="Verdana" w:cs="Arial"/>
                <w:sz w:val="24"/>
                <w:szCs w:val="24"/>
              </w:rPr>
            </w:pPr>
          </w:p>
        </w:tc>
      </w:tr>
      <w:tr w:rsidR="001C7095" w:rsidRPr="0017581D" w14:paraId="628564E1" w14:textId="77777777" w:rsidTr="001D25F8">
        <w:trPr>
          <w:trHeight w:val="340"/>
        </w:trPr>
        <w:tc>
          <w:tcPr>
            <w:tcW w:w="2076" w:type="dxa"/>
            <w:shd w:val="clear" w:color="auto" w:fill="BDD6EE" w:themeFill="accent1" w:themeFillTint="66"/>
          </w:tcPr>
          <w:p w14:paraId="5E943C95" w14:textId="13EE6B6C" w:rsidR="001C7095" w:rsidRPr="0017581D" w:rsidRDefault="001C7095" w:rsidP="001D25F8">
            <w:pPr>
              <w:spacing w:before="40" w:after="40"/>
              <w:rPr>
                <w:rFonts w:ascii="Verdana" w:hAnsi="Verdana" w:cs="Arial"/>
                <w:sz w:val="24"/>
                <w:szCs w:val="24"/>
              </w:rPr>
            </w:pPr>
            <w:r w:rsidRPr="0017581D">
              <w:rPr>
                <w:rFonts w:ascii="Verdana" w:eastAsia="Verdana" w:hAnsi="Verdana" w:cs="Arial"/>
                <w:sz w:val="24"/>
                <w:szCs w:val="24"/>
                <w:lang w:bidi="cy-GB"/>
              </w:rPr>
              <w:t>Elizabeth Rix</w:t>
            </w:r>
          </w:p>
        </w:tc>
        <w:tc>
          <w:tcPr>
            <w:tcW w:w="3022" w:type="dxa"/>
            <w:shd w:val="clear" w:color="auto" w:fill="BDD6EE" w:themeFill="accent1" w:themeFillTint="66"/>
          </w:tcPr>
          <w:p w14:paraId="77E513BD" w14:textId="21D05EC2" w:rsidR="001C7095" w:rsidRPr="0017581D" w:rsidRDefault="00C81405" w:rsidP="001D25F8">
            <w:pPr>
              <w:spacing w:before="40" w:after="40"/>
              <w:rPr>
                <w:rFonts w:ascii="Verdana" w:hAnsi="Verdana" w:cs="Arial"/>
                <w:sz w:val="24"/>
                <w:szCs w:val="24"/>
              </w:rPr>
            </w:pPr>
            <w:r w:rsidRPr="0017581D">
              <w:rPr>
                <w:rFonts w:ascii="Verdana" w:eastAsia="Verdana" w:hAnsi="Verdana" w:cs="Arial"/>
                <w:sz w:val="24"/>
                <w:szCs w:val="24"/>
                <w:lang w:bidi="cy-GB"/>
              </w:rPr>
              <w:t>Cyfarwyddwr Nyrsio</w:t>
            </w:r>
          </w:p>
        </w:tc>
        <w:tc>
          <w:tcPr>
            <w:tcW w:w="2835" w:type="dxa"/>
            <w:shd w:val="clear" w:color="auto" w:fill="BDD6EE" w:themeFill="accent1" w:themeFillTint="66"/>
          </w:tcPr>
          <w:p w14:paraId="2A334447" w14:textId="799A254B" w:rsidR="001C7095" w:rsidRPr="0017581D" w:rsidRDefault="00C81405" w:rsidP="001D25F8">
            <w:pPr>
              <w:spacing w:before="40" w:after="40"/>
              <w:rPr>
                <w:rFonts w:ascii="Verdana" w:hAnsi="Verdana" w:cs="Arial"/>
                <w:sz w:val="24"/>
                <w:szCs w:val="24"/>
              </w:rPr>
            </w:pPr>
            <w:r w:rsidRPr="0017581D">
              <w:rPr>
                <w:rFonts w:ascii="Verdana" w:eastAsia="Verdana" w:hAnsi="Verdana" w:cs="Arial"/>
                <w:sz w:val="24"/>
                <w:szCs w:val="24"/>
                <w:lang w:bidi="cy-GB"/>
              </w:rPr>
              <w:t>AMHERTHNASOL</w:t>
            </w:r>
          </w:p>
        </w:tc>
        <w:tc>
          <w:tcPr>
            <w:tcW w:w="3261" w:type="dxa"/>
            <w:shd w:val="clear" w:color="auto" w:fill="BDD6EE" w:themeFill="accent1" w:themeFillTint="66"/>
          </w:tcPr>
          <w:p w14:paraId="70AF1200" w14:textId="77777777" w:rsidR="001C7095" w:rsidRPr="0017581D" w:rsidRDefault="00C81405" w:rsidP="003B7534">
            <w:pPr>
              <w:pStyle w:val="ListParagraph"/>
              <w:numPr>
                <w:ilvl w:val="0"/>
                <w:numId w:val="11"/>
              </w:numPr>
              <w:spacing w:before="40" w:after="40" w:line="240" w:lineRule="auto"/>
              <w:rPr>
                <w:rFonts w:ascii="Verdana" w:hAnsi="Verdana" w:cs="Arial"/>
                <w:sz w:val="24"/>
                <w:szCs w:val="24"/>
                <w:lang w:val="en-GB"/>
              </w:rPr>
            </w:pPr>
            <w:r w:rsidRPr="0017581D">
              <w:rPr>
                <w:rFonts w:ascii="Verdana" w:eastAsia="Verdana" w:hAnsi="Verdana" w:cs="Arial"/>
                <w:sz w:val="24"/>
                <w:szCs w:val="24"/>
                <w:lang w:val="cy-GB" w:bidi="cy-GB"/>
              </w:rPr>
              <w:t>Bwrdd Iechyd (aelod)</w:t>
            </w:r>
          </w:p>
          <w:p w14:paraId="557329CF" w14:textId="77777777" w:rsidR="00C81405" w:rsidRPr="0017581D" w:rsidRDefault="008F16B4" w:rsidP="003B7534">
            <w:pPr>
              <w:pStyle w:val="ListParagraph"/>
              <w:numPr>
                <w:ilvl w:val="0"/>
                <w:numId w:val="11"/>
              </w:numPr>
              <w:spacing w:before="40" w:after="40" w:line="240" w:lineRule="auto"/>
              <w:rPr>
                <w:rFonts w:ascii="Verdana" w:hAnsi="Verdana" w:cs="Arial"/>
                <w:sz w:val="24"/>
                <w:szCs w:val="24"/>
                <w:lang w:val="en-GB"/>
              </w:rPr>
            </w:pPr>
            <w:r w:rsidRPr="0017581D">
              <w:rPr>
                <w:rFonts w:ascii="Verdana" w:eastAsia="Verdana" w:hAnsi="Verdana" w:cs="Arial"/>
                <w:sz w:val="24"/>
                <w:szCs w:val="24"/>
                <w:lang w:val="cy-GB" w:bidi="cy-GB"/>
              </w:rPr>
              <w:t>Y Pwyllgor Ansawdd a Diogelwch</w:t>
            </w:r>
          </w:p>
          <w:p w14:paraId="7378792D" w14:textId="22F76EA6" w:rsidR="008F16B4" w:rsidRPr="0017581D" w:rsidRDefault="008F16B4" w:rsidP="003B7534">
            <w:pPr>
              <w:pStyle w:val="ListParagraph"/>
              <w:numPr>
                <w:ilvl w:val="0"/>
                <w:numId w:val="11"/>
              </w:numPr>
              <w:spacing w:before="40" w:after="40" w:line="240" w:lineRule="auto"/>
              <w:rPr>
                <w:rFonts w:ascii="Verdana" w:hAnsi="Verdana" w:cs="Arial"/>
                <w:sz w:val="24"/>
                <w:szCs w:val="24"/>
                <w:lang w:val="en-GB"/>
              </w:rPr>
            </w:pPr>
            <w:r w:rsidRPr="0017581D">
              <w:rPr>
                <w:rFonts w:ascii="Verdana" w:eastAsia="Verdana" w:hAnsi="Verdana" w:cs="Arial"/>
                <w:sz w:val="24"/>
                <w:szCs w:val="24"/>
                <w:lang w:val="cy-GB" w:bidi="cy-GB"/>
              </w:rPr>
              <w:t>Y Pwyllgor Cronfeydd Elusennol</w:t>
            </w:r>
          </w:p>
          <w:p w14:paraId="64BAFBC1" w14:textId="450B72E9" w:rsidR="00036A40" w:rsidRPr="0017581D" w:rsidRDefault="00036A40" w:rsidP="003B7534">
            <w:pPr>
              <w:pStyle w:val="ListParagraph"/>
              <w:numPr>
                <w:ilvl w:val="0"/>
                <w:numId w:val="11"/>
              </w:numPr>
              <w:spacing w:before="40" w:after="40" w:line="240" w:lineRule="auto"/>
              <w:rPr>
                <w:rFonts w:ascii="Verdana" w:hAnsi="Verdana" w:cs="Arial"/>
                <w:sz w:val="24"/>
                <w:szCs w:val="24"/>
                <w:lang w:val="en-GB"/>
              </w:rPr>
            </w:pPr>
            <w:r w:rsidRPr="0017581D">
              <w:rPr>
                <w:rFonts w:ascii="Verdana" w:eastAsia="Verdana" w:hAnsi="Verdana" w:cs="Arial"/>
                <w:sz w:val="24"/>
                <w:szCs w:val="24"/>
                <w:lang w:val="cy-GB" w:bidi="cy-GB"/>
              </w:rPr>
              <w:t>Pwyllgor Deddfwriaeth Iechyd Meddwl</w:t>
            </w:r>
          </w:p>
          <w:p w14:paraId="0BCF3322" w14:textId="4EE42F4D" w:rsidR="008F16B4" w:rsidRPr="0017581D" w:rsidRDefault="008F16B4" w:rsidP="003B7534">
            <w:pPr>
              <w:pStyle w:val="ListParagraph"/>
              <w:numPr>
                <w:ilvl w:val="0"/>
                <w:numId w:val="11"/>
              </w:numPr>
              <w:spacing w:before="40" w:after="40" w:line="240" w:lineRule="auto"/>
              <w:rPr>
                <w:rFonts w:ascii="Verdana" w:hAnsi="Verdana" w:cs="Arial"/>
                <w:sz w:val="24"/>
                <w:szCs w:val="24"/>
                <w:lang w:val="en-GB"/>
              </w:rPr>
            </w:pPr>
            <w:r w:rsidRPr="0017581D">
              <w:rPr>
                <w:rFonts w:ascii="Verdana" w:eastAsia="Verdana" w:hAnsi="Verdana" w:cs="Arial"/>
                <w:sz w:val="24"/>
                <w:szCs w:val="24"/>
                <w:lang w:val="cy-GB" w:bidi="cy-GB"/>
              </w:rPr>
              <w:t>Pwyllgor y Gweithlu a Datblygu Sefydliadol</w:t>
            </w:r>
          </w:p>
        </w:tc>
        <w:tc>
          <w:tcPr>
            <w:tcW w:w="2835" w:type="dxa"/>
            <w:shd w:val="clear" w:color="auto" w:fill="BDD6EE" w:themeFill="accent1" w:themeFillTint="66"/>
          </w:tcPr>
          <w:p w14:paraId="26E962F0" w14:textId="77777777" w:rsidR="001C7095" w:rsidRPr="0017581D" w:rsidRDefault="001C7095" w:rsidP="001D25F8">
            <w:pPr>
              <w:spacing w:before="40" w:after="40"/>
              <w:rPr>
                <w:rFonts w:ascii="Verdana" w:hAnsi="Verdana" w:cs="Arial"/>
                <w:sz w:val="24"/>
                <w:szCs w:val="24"/>
              </w:rPr>
            </w:pPr>
          </w:p>
        </w:tc>
      </w:tr>
      <w:tr w:rsidR="003C0E20" w:rsidRPr="0017581D" w14:paraId="0A4F9794" w14:textId="77777777" w:rsidTr="001D25F8">
        <w:trPr>
          <w:trHeight w:val="340"/>
        </w:trPr>
        <w:tc>
          <w:tcPr>
            <w:tcW w:w="2076" w:type="dxa"/>
            <w:shd w:val="clear" w:color="auto" w:fill="BDD6EE" w:themeFill="accent1" w:themeFillTint="66"/>
          </w:tcPr>
          <w:p w14:paraId="25267D61" w14:textId="6BE77F03" w:rsidR="009E5388" w:rsidRPr="0017581D" w:rsidRDefault="009E5388" w:rsidP="001D25F8">
            <w:pPr>
              <w:spacing w:before="40" w:after="40"/>
              <w:rPr>
                <w:rFonts w:ascii="Verdana" w:hAnsi="Verdana" w:cs="Arial"/>
                <w:sz w:val="24"/>
                <w:szCs w:val="24"/>
              </w:rPr>
            </w:pPr>
            <w:r w:rsidRPr="0017581D">
              <w:rPr>
                <w:rFonts w:ascii="Verdana" w:eastAsia="Verdana" w:hAnsi="Verdana" w:cs="Arial"/>
                <w:sz w:val="24"/>
                <w:szCs w:val="24"/>
                <w:lang w:bidi="cy-GB"/>
              </w:rPr>
              <w:t>Deb Lewis</w:t>
            </w:r>
          </w:p>
        </w:tc>
        <w:tc>
          <w:tcPr>
            <w:tcW w:w="3022" w:type="dxa"/>
            <w:shd w:val="clear" w:color="auto" w:fill="BDD6EE" w:themeFill="accent1" w:themeFillTint="66"/>
          </w:tcPr>
          <w:p w14:paraId="50A4A603" w14:textId="5095AC4A" w:rsidR="009E5388" w:rsidRPr="0017581D" w:rsidRDefault="009E5388" w:rsidP="001D25F8">
            <w:pPr>
              <w:spacing w:before="40" w:after="40"/>
              <w:rPr>
                <w:rFonts w:ascii="Verdana" w:hAnsi="Verdana" w:cs="Arial"/>
                <w:sz w:val="24"/>
                <w:szCs w:val="24"/>
              </w:rPr>
            </w:pPr>
            <w:r w:rsidRPr="0017581D">
              <w:rPr>
                <w:rFonts w:ascii="Verdana" w:eastAsia="Verdana" w:hAnsi="Verdana" w:cs="Arial"/>
                <w:sz w:val="24"/>
                <w:szCs w:val="24"/>
                <w:lang w:bidi="cy-GB"/>
              </w:rPr>
              <w:t>Prif Swyddog Gweithredol/Cyfarwyddwr Gofal Sylfaenol ac Iechyd Meddwl</w:t>
            </w:r>
          </w:p>
        </w:tc>
        <w:tc>
          <w:tcPr>
            <w:tcW w:w="2835" w:type="dxa"/>
            <w:shd w:val="clear" w:color="auto" w:fill="BDD6EE" w:themeFill="accent1" w:themeFillTint="66"/>
          </w:tcPr>
          <w:p w14:paraId="5781AEA2" w14:textId="4F4CF8CF" w:rsidR="009E5388" w:rsidRPr="0017581D" w:rsidRDefault="00E64B50" w:rsidP="001D25F8">
            <w:pPr>
              <w:spacing w:before="40" w:after="40"/>
              <w:rPr>
                <w:rFonts w:ascii="Verdana" w:hAnsi="Verdana" w:cs="Arial"/>
                <w:sz w:val="24"/>
                <w:szCs w:val="24"/>
              </w:rPr>
            </w:pPr>
            <w:r w:rsidRPr="0017581D">
              <w:rPr>
                <w:rFonts w:ascii="Verdana" w:eastAsia="Verdana" w:hAnsi="Verdana" w:cs="Arial"/>
                <w:sz w:val="24"/>
                <w:szCs w:val="24"/>
                <w:lang w:bidi="cy-GB"/>
              </w:rPr>
              <w:t>AMHERTHNASOL</w:t>
            </w:r>
          </w:p>
        </w:tc>
        <w:tc>
          <w:tcPr>
            <w:tcW w:w="3261" w:type="dxa"/>
            <w:shd w:val="clear" w:color="auto" w:fill="BDD6EE" w:themeFill="accent1" w:themeFillTint="66"/>
          </w:tcPr>
          <w:p w14:paraId="36388246" w14:textId="77777777" w:rsidR="009E5388" w:rsidRPr="0017581D" w:rsidRDefault="00E64B50" w:rsidP="003B7534">
            <w:pPr>
              <w:pStyle w:val="ListParagraph"/>
              <w:numPr>
                <w:ilvl w:val="0"/>
                <w:numId w:val="12"/>
              </w:numPr>
              <w:spacing w:before="40" w:after="40" w:line="240" w:lineRule="auto"/>
              <w:rPr>
                <w:rFonts w:ascii="Verdana" w:hAnsi="Verdana" w:cs="Arial"/>
                <w:sz w:val="24"/>
                <w:szCs w:val="24"/>
                <w:lang w:val="en-GB"/>
              </w:rPr>
            </w:pPr>
            <w:r w:rsidRPr="0017581D">
              <w:rPr>
                <w:rFonts w:ascii="Verdana" w:eastAsia="Verdana" w:hAnsi="Verdana" w:cs="Arial"/>
                <w:sz w:val="24"/>
                <w:szCs w:val="24"/>
                <w:lang w:val="cy-GB" w:bidi="cy-GB"/>
              </w:rPr>
              <w:t>Bwrdd Iechyd (aelod)</w:t>
            </w:r>
          </w:p>
          <w:p w14:paraId="68A33128" w14:textId="77777777" w:rsidR="000F1837" w:rsidRPr="0017581D" w:rsidRDefault="000F1837" w:rsidP="003B7534">
            <w:pPr>
              <w:pStyle w:val="ListParagraph"/>
              <w:numPr>
                <w:ilvl w:val="0"/>
                <w:numId w:val="12"/>
              </w:numPr>
              <w:spacing w:before="40" w:after="40" w:line="240" w:lineRule="auto"/>
              <w:rPr>
                <w:rFonts w:ascii="Verdana" w:hAnsi="Verdana" w:cs="Arial"/>
                <w:sz w:val="24"/>
                <w:szCs w:val="24"/>
                <w:lang w:val="en-GB"/>
              </w:rPr>
            </w:pPr>
            <w:r w:rsidRPr="0017581D">
              <w:rPr>
                <w:rFonts w:ascii="Verdana" w:eastAsia="Verdana" w:hAnsi="Verdana" w:cs="Arial"/>
                <w:sz w:val="24"/>
                <w:szCs w:val="24"/>
                <w:lang w:val="cy-GB" w:bidi="cy-GB"/>
              </w:rPr>
              <w:t>Perfformiad a Chyllid (yn bresennol)</w:t>
            </w:r>
          </w:p>
          <w:p w14:paraId="57A1C2E4" w14:textId="0033E93C" w:rsidR="000A23C3" w:rsidRPr="0017581D" w:rsidRDefault="000A23C3" w:rsidP="003B7534">
            <w:pPr>
              <w:pStyle w:val="ListParagraph"/>
              <w:numPr>
                <w:ilvl w:val="0"/>
                <w:numId w:val="12"/>
              </w:numPr>
              <w:spacing w:before="40" w:after="40" w:line="240" w:lineRule="auto"/>
              <w:rPr>
                <w:rFonts w:ascii="Verdana" w:hAnsi="Verdana" w:cs="Arial"/>
                <w:sz w:val="24"/>
                <w:szCs w:val="24"/>
                <w:lang w:val="en-GB"/>
              </w:rPr>
            </w:pPr>
            <w:r w:rsidRPr="0017581D">
              <w:rPr>
                <w:rFonts w:ascii="Verdana" w:eastAsia="Verdana" w:hAnsi="Verdana" w:cs="Arial"/>
                <w:sz w:val="24"/>
                <w:szCs w:val="24"/>
                <w:lang w:val="cy-GB" w:bidi="cy-GB"/>
              </w:rPr>
              <w:t>Pwyllgor Deddfwriaeth Iechyd Meddwl (yn bresennol)</w:t>
            </w:r>
          </w:p>
          <w:p w14:paraId="25156C1F" w14:textId="65750930" w:rsidR="000A23C3" w:rsidRPr="0017581D" w:rsidRDefault="000A23C3" w:rsidP="003B7534">
            <w:pPr>
              <w:pStyle w:val="ListParagraph"/>
              <w:numPr>
                <w:ilvl w:val="0"/>
                <w:numId w:val="12"/>
              </w:numPr>
              <w:spacing w:before="40" w:after="40" w:line="240" w:lineRule="auto"/>
              <w:rPr>
                <w:rFonts w:ascii="Verdana" w:hAnsi="Verdana" w:cs="Arial"/>
                <w:sz w:val="24"/>
                <w:szCs w:val="24"/>
                <w:lang w:val="en-GB"/>
              </w:rPr>
            </w:pPr>
            <w:r w:rsidRPr="0017581D">
              <w:rPr>
                <w:rFonts w:ascii="Verdana" w:eastAsia="Verdana" w:hAnsi="Verdana" w:cs="Arial"/>
                <w:sz w:val="24"/>
                <w:szCs w:val="24"/>
                <w:lang w:val="cy-GB" w:bidi="cy-GB"/>
              </w:rPr>
              <w:t>Pwyllgor Ansawdd a Diogelwch (yn bresennol)</w:t>
            </w:r>
          </w:p>
        </w:tc>
        <w:tc>
          <w:tcPr>
            <w:tcW w:w="2835" w:type="dxa"/>
            <w:shd w:val="clear" w:color="auto" w:fill="BDD6EE" w:themeFill="accent1" w:themeFillTint="66"/>
          </w:tcPr>
          <w:p w14:paraId="41E1B0FC" w14:textId="77777777" w:rsidR="009E5388" w:rsidRPr="0017581D" w:rsidRDefault="009E5388" w:rsidP="001D25F8">
            <w:pPr>
              <w:spacing w:before="40" w:after="40"/>
              <w:rPr>
                <w:rFonts w:ascii="Verdana" w:hAnsi="Verdana" w:cs="Arial"/>
                <w:color w:val="FF0000"/>
                <w:sz w:val="24"/>
                <w:szCs w:val="24"/>
              </w:rPr>
            </w:pPr>
          </w:p>
        </w:tc>
      </w:tr>
      <w:tr w:rsidR="003C0E20" w:rsidRPr="0017581D" w14:paraId="3362AD3D" w14:textId="77777777" w:rsidTr="001D25F8">
        <w:trPr>
          <w:trHeight w:val="340"/>
        </w:trPr>
        <w:tc>
          <w:tcPr>
            <w:tcW w:w="2076" w:type="dxa"/>
            <w:shd w:val="clear" w:color="auto" w:fill="BDD6EE" w:themeFill="accent1" w:themeFillTint="66"/>
          </w:tcPr>
          <w:p w14:paraId="128E3E6E" w14:textId="5233A865" w:rsidR="0056575E" w:rsidRPr="0017581D" w:rsidRDefault="0056575E" w:rsidP="0056575E">
            <w:pPr>
              <w:spacing w:before="40" w:after="40"/>
              <w:rPr>
                <w:rFonts w:ascii="Verdana" w:hAnsi="Verdana" w:cs="Arial"/>
                <w:sz w:val="24"/>
                <w:szCs w:val="24"/>
              </w:rPr>
            </w:pPr>
            <w:r w:rsidRPr="0017581D">
              <w:rPr>
                <w:rFonts w:ascii="Verdana" w:eastAsia="Verdana" w:hAnsi="Verdana" w:cs="Arial"/>
                <w:sz w:val="24"/>
                <w:szCs w:val="24"/>
                <w:lang w:bidi="cy-GB"/>
              </w:rPr>
              <w:t>Christine Morrell</w:t>
            </w:r>
          </w:p>
        </w:tc>
        <w:tc>
          <w:tcPr>
            <w:tcW w:w="3022" w:type="dxa"/>
            <w:shd w:val="clear" w:color="auto" w:fill="BDD6EE" w:themeFill="accent1" w:themeFillTint="66"/>
          </w:tcPr>
          <w:p w14:paraId="75FDD042" w14:textId="22D017F0" w:rsidR="0056575E" w:rsidRPr="0017581D" w:rsidRDefault="0056575E" w:rsidP="0056575E">
            <w:pPr>
              <w:spacing w:before="40" w:after="40"/>
              <w:rPr>
                <w:rFonts w:ascii="Verdana" w:hAnsi="Verdana" w:cs="Arial"/>
                <w:sz w:val="24"/>
                <w:szCs w:val="24"/>
              </w:rPr>
            </w:pPr>
            <w:r w:rsidRPr="0017581D">
              <w:rPr>
                <w:rFonts w:ascii="Verdana" w:eastAsia="Verdana" w:hAnsi="Verdana" w:cs="Arial"/>
                <w:sz w:val="24"/>
                <w:szCs w:val="24"/>
                <w:lang w:bidi="cy-GB"/>
              </w:rPr>
              <w:t xml:space="preserve">Cyfarwyddwr Proffesiynau Iechyd Perthynol a Gwyddor Iechyd </w:t>
            </w:r>
          </w:p>
        </w:tc>
        <w:tc>
          <w:tcPr>
            <w:tcW w:w="2835" w:type="dxa"/>
            <w:shd w:val="clear" w:color="auto" w:fill="BDD6EE" w:themeFill="accent1" w:themeFillTint="66"/>
          </w:tcPr>
          <w:p w14:paraId="252B6D10" w14:textId="24332596" w:rsidR="0056575E" w:rsidRPr="0017581D" w:rsidRDefault="0056575E" w:rsidP="0056575E">
            <w:pPr>
              <w:spacing w:before="40" w:after="40"/>
              <w:rPr>
                <w:rFonts w:ascii="Verdana" w:hAnsi="Verdana" w:cs="Arial"/>
                <w:sz w:val="24"/>
                <w:szCs w:val="24"/>
              </w:rPr>
            </w:pPr>
            <w:r w:rsidRPr="0017581D">
              <w:rPr>
                <w:rFonts w:ascii="Verdana" w:eastAsia="Verdana" w:hAnsi="Verdana" w:cs="Arial"/>
                <w:sz w:val="24"/>
                <w:szCs w:val="24"/>
                <w:lang w:bidi="cy-GB"/>
              </w:rPr>
              <w:t>AMHERTHNASOL</w:t>
            </w:r>
          </w:p>
        </w:tc>
        <w:tc>
          <w:tcPr>
            <w:tcW w:w="3261" w:type="dxa"/>
            <w:shd w:val="clear" w:color="auto" w:fill="BDD6EE" w:themeFill="accent1" w:themeFillTint="66"/>
          </w:tcPr>
          <w:p w14:paraId="5935A556" w14:textId="77777777" w:rsidR="0056575E" w:rsidRPr="0017581D" w:rsidRDefault="0056575E" w:rsidP="003B7534">
            <w:pPr>
              <w:pStyle w:val="ListParagraph"/>
              <w:numPr>
                <w:ilvl w:val="0"/>
                <w:numId w:val="10"/>
              </w:numPr>
              <w:spacing w:before="40" w:after="40" w:line="240" w:lineRule="auto"/>
              <w:rPr>
                <w:rFonts w:ascii="Verdana" w:hAnsi="Verdana" w:cs="Arial"/>
                <w:sz w:val="24"/>
                <w:szCs w:val="24"/>
                <w:lang w:val="en-GB"/>
              </w:rPr>
            </w:pPr>
            <w:r w:rsidRPr="0017581D">
              <w:rPr>
                <w:rFonts w:ascii="Verdana" w:eastAsia="Verdana" w:hAnsi="Verdana" w:cs="Arial"/>
                <w:sz w:val="24"/>
                <w:szCs w:val="24"/>
                <w:lang w:val="cy-GB" w:bidi="cy-GB"/>
              </w:rPr>
              <w:t>Bwrdd Iechyd (Aelod)</w:t>
            </w:r>
          </w:p>
          <w:p w14:paraId="0E03C6AC" w14:textId="136D8CDD" w:rsidR="0056575E" w:rsidRPr="0017581D" w:rsidRDefault="0056575E" w:rsidP="003B7534">
            <w:pPr>
              <w:pStyle w:val="ListParagraph"/>
              <w:numPr>
                <w:ilvl w:val="0"/>
                <w:numId w:val="12"/>
              </w:numPr>
              <w:spacing w:before="40" w:after="40" w:line="240" w:lineRule="auto"/>
              <w:rPr>
                <w:rFonts w:ascii="Verdana" w:hAnsi="Verdana" w:cs="Arial"/>
                <w:sz w:val="24"/>
                <w:szCs w:val="24"/>
                <w:lang w:val="en-GB"/>
              </w:rPr>
            </w:pPr>
            <w:r w:rsidRPr="0017581D">
              <w:rPr>
                <w:rFonts w:ascii="Verdana" w:eastAsia="Verdana" w:hAnsi="Verdana" w:cs="Arial"/>
                <w:sz w:val="24"/>
                <w:szCs w:val="24"/>
                <w:lang w:val="cy-GB" w:bidi="cy-GB"/>
              </w:rPr>
              <w:t>Pwyllgor y Gweithlu a Datblygu Sefydliadol (Yn Bresennol)</w:t>
            </w:r>
          </w:p>
        </w:tc>
        <w:tc>
          <w:tcPr>
            <w:tcW w:w="2835" w:type="dxa"/>
            <w:shd w:val="clear" w:color="auto" w:fill="BDD6EE" w:themeFill="accent1" w:themeFillTint="66"/>
          </w:tcPr>
          <w:p w14:paraId="41E96F61" w14:textId="77777777" w:rsidR="0056575E" w:rsidRPr="0017581D" w:rsidRDefault="0056575E" w:rsidP="0056575E">
            <w:pPr>
              <w:spacing w:before="40" w:after="40"/>
              <w:rPr>
                <w:rFonts w:ascii="Verdana" w:hAnsi="Verdana" w:cs="Arial"/>
                <w:color w:val="FF0000"/>
                <w:sz w:val="24"/>
                <w:szCs w:val="24"/>
              </w:rPr>
            </w:pPr>
          </w:p>
        </w:tc>
      </w:tr>
      <w:tr w:rsidR="003C0E20" w:rsidRPr="0017581D" w14:paraId="16C033B5" w14:textId="77777777" w:rsidTr="001D25F8">
        <w:trPr>
          <w:trHeight w:val="340"/>
        </w:trPr>
        <w:tc>
          <w:tcPr>
            <w:tcW w:w="2076" w:type="dxa"/>
            <w:shd w:val="clear" w:color="auto" w:fill="BDD6EE" w:themeFill="accent1" w:themeFillTint="66"/>
          </w:tcPr>
          <w:p w14:paraId="1BA278EF" w14:textId="6A1AB8C4" w:rsidR="00877643" w:rsidRPr="0017581D" w:rsidRDefault="00971065" w:rsidP="00877643">
            <w:pPr>
              <w:spacing w:before="40" w:after="40"/>
              <w:rPr>
                <w:rFonts w:ascii="Verdana" w:hAnsi="Verdana" w:cs="Arial"/>
                <w:sz w:val="24"/>
                <w:szCs w:val="24"/>
              </w:rPr>
            </w:pPr>
            <w:r w:rsidRPr="0017581D">
              <w:rPr>
                <w:rFonts w:ascii="Verdana" w:eastAsia="Verdana" w:hAnsi="Verdana" w:cs="Arial"/>
                <w:sz w:val="24"/>
                <w:szCs w:val="24"/>
                <w:lang w:bidi="cy-GB"/>
              </w:rPr>
              <w:t xml:space="preserve">Gill Richardson </w:t>
            </w:r>
          </w:p>
        </w:tc>
        <w:tc>
          <w:tcPr>
            <w:tcW w:w="3022" w:type="dxa"/>
            <w:shd w:val="clear" w:color="auto" w:fill="BDD6EE" w:themeFill="accent1" w:themeFillTint="66"/>
          </w:tcPr>
          <w:p w14:paraId="43061A80" w14:textId="1E2F2367" w:rsidR="00877643" w:rsidRPr="0017581D" w:rsidRDefault="00877643" w:rsidP="00877643">
            <w:pPr>
              <w:spacing w:before="40" w:after="40"/>
              <w:rPr>
                <w:rFonts w:ascii="Verdana" w:hAnsi="Verdana" w:cs="Arial"/>
                <w:sz w:val="24"/>
                <w:szCs w:val="24"/>
              </w:rPr>
            </w:pPr>
            <w:r w:rsidRPr="0017581D">
              <w:rPr>
                <w:rFonts w:ascii="Verdana" w:eastAsia="Verdana" w:hAnsi="Verdana" w:cs="Arial"/>
                <w:sz w:val="24"/>
                <w:szCs w:val="24"/>
                <w:lang w:bidi="cy-GB"/>
              </w:rPr>
              <w:t xml:space="preserve">Cyfarwyddwr Dros Dro Iechyd y Cyhoedd </w:t>
            </w:r>
          </w:p>
        </w:tc>
        <w:tc>
          <w:tcPr>
            <w:tcW w:w="2835" w:type="dxa"/>
            <w:shd w:val="clear" w:color="auto" w:fill="BDD6EE" w:themeFill="accent1" w:themeFillTint="66"/>
          </w:tcPr>
          <w:p w14:paraId="5C338ABF" w14:textId="2FA5DE7E" w:rsidR="00877643" w:rsidRPr="0017581D" w:rsidRDefault="00877643" w:rsidP="00877643">
            <w:pPr>
              <w:spacing w:before="40" w:after="40"/>
              <w:rPr>
                <w:rFonts w:ascii="Verdana" w:hAnsi="Verdana" w:cs="Arial"/>
                <w:sz w:val="24"/>
                <w:szCs w:val="24"/>
              </w:rPr>
            </w:pPr>
            <w:r w:rsidRPr="0017581D">
              <w:rPr>
                <w:rFonts w:ascii="Verdana" w:eastAsia="Verdana" w:hAnsi="Verdana" w:cs="Arial"/>
                <w:sz w:val="24"/>
                <w:szCs w:val="24"/>
                <w:lang w:bidi="cy-GB"/>
              </w:rPr>
              <w:t>AMHERTHNASOL</w:t>
            </w:r>
          </w:p>
        </w:tc>
        <w:tc>
          <w:tcPr>
            <w:tcW w:w="3261" w:type="dxa"/>
            <w:shd w:val="clear" w:color="auto" w:fill="BDD6EE" w:themeFill="accent1" w:themeFillTint="66"/>
          </w:tcPr>
          <w:p w14:paraId="09556536" w14:textId="77777777" w:rsidR="00877643" w:rsidRPr="0017581D" w:rsidRDefault="00877643" w:rsidP="003B7534">
            <w:pPr>
              <w:pStyle w:val="ListParagraph"/>
              <w:numPr>
                <w:ilvl w:val="0"/>
                <w:numId w:val="15"/>
              </w:numPr>
              <w:spacing w:before="40" w:after="40" w:line="240" w:lineRule="auto"/>
              <w:rPr>
                <w:rFonts w:ascii="Verdana" w:hAnsi="Verdana" w:cs="Arial"/>
                <w:sz w:val="24"/>
                <w:szCs w:val="24"/>
                <w:lang w:val="en-GB"/>
              </w:rPr>
            </w:pPr>
            <w:r w:rsidRPr="0017581D">
              <w:rPr>
                <w:rFonts w:ascii="Verdana" w:eastAsia="Verdana" w:hAnsi="Verdana" w:cs="Arial"/>
                <w:sz w:val="24"/>
                <w:szCs w:val="24"/>
                <w:lang w:val="cy-GB" w:bidi="cy-GB"/>
              </w:rPr>
              <w:t>Bwrdd Iechyd (Aelod)</w:t>
            </w:r>
          </w:p>
          <w:p w14:paraId="405EB0F5" w14:textId="7AFD7734" w:rsidR="00877643" w:rsidRPr="0017581D" w:rsidRDefault="00877643" w:rsidP="003B7534">
            <w:pPr>
              <w:pStyle w:val="ListParagraph"/>
              <w:numPr>
                <w:ilvl w:val="0"/>
                <w:numId w:val="12"/>
              </w:numPr>
              <w:spacing w:before="40" w:after="40" w:line="240" w:lineRule="auto"/>
              <w:rPr>
                <w:rFonts w:ascii="Verdana" w:hAnsi="Verdana" w:cs="Arial"/>
                <w:sz w:val="24"/>
                <w:szCs w:val="24"/>
                <w:lang w:val="en-GB"/>
              </w:rPr>
            </w:pPr>
            <w:r w:rsidRPr="0017581D">
              <w:rPr>
                <w:rFonts w:ascii="Verdana" w:eastAsia="Verdana" w:hAnsi="Verdana" w:cs="Arial"/>
                <w:sz w:val="24"/>
                <w:szCs w:val="24"/>
                <w:lang w:val="cy-GB" w:bidi="cy-GB"/>
              </w:rPr>
              <w:lastRenderedPageBreak/>
              <w:t>Pwyllgor Iechyd y Boblogaeth (yn bresennol)</w:t>
            </w:r>
          </w:p>
        </w:tc>
        <w:tc>
          <w:tcPr>
            <w:tcW w:w="2835" w:type="dxa"/>
            <w:shd w:val="clear" w:color="auto" w:fill="BDD6EE" w:themeFill="accent1" w:themeFillTint="66"/>
          </w:tcPr>
          <w:p w14:paraId="0BB76C3E" w14:textId="77777777" w:rsidR="00877643" w:rsidRPr="0017581D" w:rsidRDefault="00877643" w:rsidP="00877643">
            <w:pPr>
              <w:spacing w:before="40" w:after="40"/>
              <w:rPr>
                <w:rFonts w:ascii="Verdana" w:hAnsi="Verdana" w:cs="Arial"/>
                <w:sz w:val="24"/>
                <w:szCs w:val="24"/>
              </w:rPr>
            </w:pPr>
          </w:p>
        </w:tc>
      </w:tr>
      <w:tr w:rsidR="003C0E20" w:rsidRPr="0017581D" w14:paraId="653D86B3" w14:textId="77777777" w:rsidTr="001D25F8">
        <w:trPr>
          <w:trHeight w:val="340"/>
        </w:trPr>
        <w:tc>
          <w:tcPr>
            <w:tcW w:w="2076" w:type="dxa"/>
            <w:shd w:val="clear" w:color="auto" w:fill="BDD6EE" w:themeFill="accent1" w:themeFillTint="66"/>
          </w:tcPr>
          <w:p w14:paraId="52E9A545" w14:textId="27D0D567" w:rsidR="00877643" w:rsidRPr="0017581D" w:rsidRDefault="00877643" w:rsidP="00877643">
            <w:pPr>
              <w:spacing w:before="40" w:after="40"/>
              <w:rPr>
                <w:rFonts w:ascii="Verdana" w:hAnsi="Verdana" w:cs="Arial"/>
                <w:sz w:val="24"/>
                <w:szCs w:val="24"/>
              </w:rPr>
            </w:pPr>
            <w:r w:rsidRPr="0017581D">
              <w:rPr>
                <w:rFonts w:ascii="Verdana" w:eastAsia="Verdana" w:hAnsi="Verdana" w:cs="Arial"/>
                <w:sz w:val="24"/>
                <w:szCs w:val="24"/>
                <w:lang w:bidi="cy-GB"/>
              </w:rPr>
              <w:t>Sarah Jenkins</w:t>
            </w:r>
          </w:p>
        </w:tc>
        <w:tc>
          <w:tcPr>
            <w:tcW w:w="3022" w:type="dxa"/>
            <w:shd w:val="clear" w:color="auto" w:fill="BDD6EE" w:themeFill="accent1" w:themeFillTint="66"/>
          </w:tcPr>
          <w:p w14:paraId="687631DD" w14:textId="5BFB8932" w:rsidR="00877643" w:rsidRPr="0017581D" w:rsidRDefault="00877643" w:rsidP="00877643">
            <w:pPr>
              <w:spacing w:before="40" w:after="40"/>
              <w:rPr>
                <w:rFonts w:ascii="Verdana" w:hAnsi="Verdana" w:cs="Arial"/>
                <w:sz w:val="24"/>
                <w:szCs w:val="24"/>
              </w:rPr>
            </w:pPr>
            <w:r w:rsidRPr="0017581D">
              <w:rPr>
                <w:rFonts w:ascii="Verdana" w:eastAsia="Verdana" w:hAnsi="Verdana" w:cs="Arial"/>
                <w:sz w:val="24"/>
                <w:szCs w:val="24"/>
                <w:lang w:bidi="cy-GB"/>
              </w:rPr>
              <w:t>Cyfarwyddwr Dros Dro y Gweithlu a Datblygu Sefydliadol (hyd at fis Ebrill 2025)</w:t>
            </w:r>
          </w:p>
        </w:tc>
        <w:tc>
          <w:tcPr>
            <w:tcW w:w="2835" w:type="dxa"/>
            <w:shd w:val="clear" w:color="auto" w:fill="BDD6EE" w:themeFill="accent1" w:themeFillTint="66"/>
          </w:tcPr>
          <w:p w14:paraId="1963D769" w14:textId="7DF92ADC" w:rsidR="00877643" w:rsidRPr="0017581D" w:rsidRDefault="00877643" w:rsidP="00877643">
            <w:pPr>
              <w:spacing w:before="40" w:after="40"/>
              <w:rPr>
                <w:rFonts w:ascii="Verdana" w:hAnsi="Verdana" w:cs="Arial"/>
                <w:sz w:val="24"/>
                <w:szCs w:val="24"/>
              </w:rPr>
            </w:pPr>
            <w:r w:rsidRPr="0017581D">
              <w:rPr>
                <w:rFonts w:ascii="Verdana" w:eastAsia="Verdana" w:hAnsi="Verdana" w:cs="Arial"/>
                <w:sz w:val="24"/>
                <w:szCs w:val="24"/>
                <w:lang w:bidi="cy-GB"/>
              </w:rPr>
              <w:t>AMHERTHNASOL</w:t>
            </w:r>
          </w:p>
        </w:tc>
        <w:tc>
          <w:tcPr>
            <w:tcW w:w="3261" w:type="dxa"/>
            <w:shd w:val="clear" w:color="auto" w:fill="BDD6EE" w:themeFill="accent1" w:themeFillTint="66"/>
          </w:tcPr>
          <w:p w14:paraId="5AEE27FD" w14:textId="77777777" w:rsidR="00877643" w:rsidRPr="0017581D" w:rsidRDefault="00877643" w:rsidP="003B7534">
            <w:pPr>
              <w:pStyle w:val="ListParagraph"/>
              <w:numPr>
                <w:ilvl w:val="0"/>
                <w:numId w:val="14"/>
              </w:numPr>
              <w:spacing w:before="40" w:after="40" w:line="240" w:lineRule="auto"/>
              <w:rPr>
                <w:rFonts w:ascii="Verdana" w:hAnsi="Verdana" w:cs="Arial"/>
                <w:sz w:val="24"/>
                <w:szCs w:val="24"/>
                <w:lang w:val="en-GB"/>
              </w:rPr>
            </w:pPr>
            <w:r w:rsidRPr="0017581D">
              <w:rPr>
                <w:rFonts w:ascii="Verdana" w:eastAsia="Verdana" w:hAnsi="Verdana" w:cs="Arial"/>
                <w:sz w:val="24"/>
                <w:szCs w:val="24"/>
                <w:lang w:val="cy-GB" w:bidi="cy-GB"/>
              </w:rPr>
              <w:t>Bwrdd Iechyd (Aelod)</w:t>
            </w:r>
          </w:p>
          <w:p w14:paraId="7D810EAA" w14:textId="58080216" w:rsidR="00877643" w:rsidRPr="0017581D" w:rsidRDefault="00877643" w:rsidP="003B7534">
            <w:pPr>
              <w:pStyle w:val="ListParagraph"/>
              <w:numPr>
                <w:ilvl w:val="0"/>
                <w:numId w:val="14"/>
              </w:numPr>
              <w:spacing w:before="40" w:after="40" w:line="240" w:lineRule="auto"/>
              <w:rPr>
                <w:rFonts w:ascii="Verdana" w:hAnsi="Verdana" w:cs="Arial"/>
                <w:b/>
                <w:sz w:val="24"/>
                <w:szCs w:val="24"/>
                <w:lang w:val="en-GB"/>
              </w:rPr>
            </w:pPr>
            <w:r w:rsidRPr="0017581D">
              <w:rPr>
                <w:rFonts w:ascii="Verdana" w:eastAsia="Verdana" w:hAnsi="Verdana" w:cs="Arial"/>
                <w:sz w:val="24"/>
                <w:szCs w:val="24"/>
                <w:lang w:val="cy-GB" w:bidi="cy-GB"/>
              </w:rPr>
              <w:t>Pwyllgor Taliadau ac Amodau Gwasanaeth (Cyfarwyddwr Arweiniol/Yn bresennol)</w:t>
            </w:r>
          </w:p>
          <w:p w14:paraId="264B8EBE" w14:textId="48A811A0" w:rsidR="00877643" w:rsidRPr="0017581D" w:rsidRDefault="00877643" w:rsidP="003B7534">
            <w:pPr>
              <w:pStyle w:val="ListParagraph"/>
              <w:numPr>
                <w:ilvl w:val="0"/>
                <w:numId w:val="12"/>
              </w:numPr>
              <w:spacing w:before="40" w:after="40" w:line="240" w:lineRule="auto"/>
              <w:rPr>
                <w:rFonts w:ascii="Verdana" w:hAnsi="Verdana" w:cs="Arial"/>
                <w:sz w:val="24"/>
                <w:szCs w:val="24"/>
                <w:lang w:val="en-GB"/>
              </w:rPr>
            </w:pPr>
            <w:r w:rsidRPr="0017581D">
              <w:rPr>
                <w:rFonts w:ascii="Verdana" w:eastAsia="Verdana" w:hAnsi="Verdana" w:cs="Arial"/>
                <w:sz w:val="24"/>
                <w:szCs w:val="24"/>
                <w:lang w:val="cy-GB" w:bidi="cy-GB"/>
              </w:rPr>
              <w:t>Gweithlu, Datblygu Sefydliadol a Digidol (Cyfarwyddwr Arweiniol/Yn bresennol)</w:t>
            </w:r>
          </w:p>
        </w:tc>
        <w:tc>
          <w:tcPr>
            <w:tcW w:w="2835" w:type="dxa"/>
            <w:shd w:val="clear" w:color="auto" w:fill="BDD6EE" w:themeFill="accent1" w:themeFillTint="66"/>
          </w:tcPr>
          <w:p w14:paraId="72BFF70B" w14:textId="77777777" w:rsidR="00877643" w:rsidRPr="0017581D" w:rsidRDefault="00877643" w:rsidP="003B7534">
            <w:pPr>
              <w:pStyle w:val="ListParagraph"/>
              <w:numPr>
                <w:ilvl w:val="0"/>
                <w:numId w:val="14"/>
              </w:numPr>
              <w:spacing w:before="40" w:after="40" w:line="240" w:lineRule="auto"/>
              <w:rPr>
                <w:rFonts w:ascii="Verdana" w:hAnsi="Verdana" w:cs="Arial"/>
                <w:sz w:val="24"/>
                <w:szCs w:val="24"/>
                <w:lang w:val="en-GB"/>
              </w:rPr>
            </w:pPr>
            <w:r w:rsidRPr="0017581D">
              <w:rPr>
                <w:rFonts w:ascii="Verdana" w:eastAsia="Verdana" w:hAnsi="Verdana" w:cs="Arial"/>
                <w:sz w:val="24"/>
                <w:szCs w:val="24"/>
                <w:lang w:val="cy-GB" w:bidi="cy-GB"/>
              </w:rPr>
              <w:t>Aelod o Bartneriaeth Cydwasanaethau GIG Cymru (NWSSP)</w:t>
            </w:r>
          </w:p>
          <w:p w14:paraId="3BAFE052" w14:textId="77777777" w:rsidR="00877643" w:rsidRPr="0017581D" w:rsidRDefault="00877643" w:rsidP="00877643">
            <w:pPr>
              <w:spacing w:before="40" w:after="40"/>
              <w:rPr>
                <w:rFonts w:ascii="Verdana" w:hAnsi="Verdana" w:cs="Arial"/>
                <w:sz w:val="24"/>
                <w:szCs w:val="24"/>
              </w:rPr>
            </w:pPr>
          </w:p>
        </w:tc>
      </w:tr>
      <w:tr w:rsidR="00005C8F" w:rsidRPr="0017581D" w14:paraId="7C9F5DC8" w14:textId="77777777" w:rsidTr="001D25F8">
        <w:trPr>
          <w:trHeight w:val="340"/>
        </w:trPr>
        <w:tc>
          <w:tcPr>
            <w:tcW w:w="2076" w:type="dxa"/>
            <w:shd w:val="clear" w:color="auto" w:fill="BDD6EE" w:themeFill="accent1" w:themeFillTint="66"/>
          </w:tcPr>
          <w:p w14:paraId="738E7CE2" w14:textId="2596A11D" w:rsidR="00005C8F" w:rsidRPr="0017581D" w:rsidRDefault="00005C8F" w:rsidP="00877643">
            <w:pPr>
              <w:spacing w:before="40" w:after="40"/>
              <w:rPr>
                <w:rFonts w:ascii="Verdana" w:hAnsi="Verdana" w:cs="Arial"/>
                <w:sz w:val="24"/>
                <w:szCs w:val="24"/>
              </w:rPr>
            </w:pPr>
            <w:r w:rsidRPr="0017581D">
              <w:rPr>
                <w:rFonts w:ascii="Verdana" w:eastAsia="Verdana" w:hAnsi="Verdana" w:cs="Arial"/>
                <w:sz w:val="24"/>
                <w:szCs w:val="24"/>
                <w:lang w:bidi="cy-GB"/>
              </w:rPr>
              <w:t>Tina Ricketts</w:t>
            </w:r>
          </w:p>
        </w:tc>
        <w:tc>
          <w:tcPr>
            <w:tcW w:w="3022" w:type="dxa"/>
            <w:shd w:val="clear" w:color="auto" w:fill="BDD6EE" w:themeFill="accent1" w:themeFillTint="66"/>
          </w:tcPr>
          <w:p w14:paraId="3C59D506" w14:textId="093B566C" w:rsidR="00005C8F" w:rsidRPr="0017581D" w:rsidRDefault="00C42545" w:rsidP="00877643">
            <w:pPr>
              <w:spacing w:before="40" w:after="40"/>
              <w:rPr>
                <w:rFonts w:ascii="Verdana" w:hAnsi="Verdana" w:cs="Arial"/>
                <w:sz w:val="24"/>
                <w:szCs w:val="24"/>
              </w:rPr>
            </w:pPr>
            <w:r w:rsidRPr="0017581D">
              <w:rPr>
                <w:rFonts w:ascii="Verdana" w:eastAsia="Verdana" w:hAnsi="Verdana" w:cs="Arial"/>
                <w:sz w:val="24"/>
                <w:szCs w:val="24"/>
                <w:lang w:bidi="cy-GB"/>
              </w:rPr>
              <w:t>Cyfarwyddwr y Gweithlu a Datblygu Sefydliadol (o Ebrill 2025)</w:t>
            </w:r>
          </w:p>
        </w:tc>
        <w:tc>
          <w:tcPr>
            <w:tcW w:w="2835" w:type="dxa"/>
            <w:shd w:val="clear" w:color="auto" w:fill="BDD6EE" w:themeFill="accent1" w:themeFillTint="66"/>
          </w:tcPr>
          <w:p w14:paraId="5D4E28CF" w14:textId="66F6DD4C" w:rsidR="00005C8F" w:rsidRPr="0017581D" w:rsidRDefault="00C42545" w:rsidP="00877643">
            <w:pPr>
              <w:spacing w:before="40" w:after="40"/>
              <w:rPr>
                <w:rFonts w:ascii="Verdana" w:hAnsi="Verdana" w:cs="Arial"/>
                <w:sz w:val="24"/>
                <w:szCs w:val="24"/>
              </w:rPr>
            </w:pPr>
            <w:r w:rsidRPr="0017581D">
              <w:rPr>
                <w:rFonts w:ascii="Verdana" w:eastAsia="Verdana" w:hAnsi="Verdana" w:cs="Arial"/>
                <w:sz w:val="24"/>
                <w:szCs w:val="24"/>
                <w:lang w:bidi="cy-GB"/>
              </w:rPr>
              <w:t>AMHERTHNASOL</w:t>
            </w:r>
          </w:p>
        </w:tc>
        <w:tc>
          <w:tcPr>
            <w:tcW w:w="3261" w:type="dxa"/>
            <w:shd w:val="clear" w:color="auto" w:fill="BDD6EE" w:themeFill="accent1" w:themeFillTint="66"/>
          </w:tcPr>
          <w:p w14:paraId="2714F2A0" w14:textId="77777777" w:rsidR="00C42545" w:rsidRPr="0017581D" w:rsidRDefault="00C42545" w:rsidP="003B7534">
            <w:pPr>
              <w:pStyle w:val="ListParagraph"/>
              <w:numPr>
                <w:ilvl w:val="0"/>
                <w:numId w:val="14"/>
              </w:numPr>
              <w:spacing w:before="40" w:after="40" w:line="240" w:lineRule="auto"/>
              <w:rPr>
                <w:rFonts w:ascii="Verdana" w:hAnsi="Verdana" w:cs="Arial"/>
                <w:sz w:val="24"/>
                <w:szCs w:val="24"/>
                <w:lang w:val="en-GB"/>
              </w:rPr>
            </w:pPr>
            <w:r w:rsidRPr="0017581D">
              <w:rPr>
                <w:rFonts w:ascii="Verdana" w:eastAsia="Verdana" w:hAnsi="Verdana" w:cs="Arial"/>
                <w:sz w:val="24"/>
                <w:szCs w:val="24"/>
                <w:lang w:val="cy-GB" w:bidi="cy-GB"/>
              </w:rPr>
              <w:t>Bwrdd Iechyd (Aelod)</w:t>
            </w:r>
          </w:p>
          <w:p w14:paraId="69ACB27F" w14:textId="77777777" w:rsidR="00C42545" w:rsidRPr="0017581D" w:rsidRDefault="00C42545" w:rsidP="003B7534">
            <w:pPr>
              <w:pStyle w:val="ListParagraph"/>
              <w:numPr>
                <w:ilvl w:val="0"/>
                <w:numId w:val="14"/>
              </w:numPr>
              <w:spacing w:before="40" w:after="40" w:line="240" w:lineRule="auto"/>
              <w:rPr>
                <w:rFonts w:ascii="Verdana" w:hAnsi="Verdana" w:cs="Arial"/>
                <w:b/>
                <w:sz w:val="24"/>
                <w:szCs w:val="24"/>
                <w:lang w:val="en-GB"/>
              </w:rPr>
            </w:pPr>
            <w:r w:rsidRPr="0017581D">
              <w:rPr>
                <w:rFonts w:ascii="Verdana" w:eastAsia="Verdana" w:hAnsi="Verdana" w:cs="Arial"/>
                <w:sz w:val="24"/>
                <w:szCs w:val="24"/>
                <w:lang w:val="cy-GB" w:bidi="cy-GB"/>
              </w:rPr>
              <w:t>Pwyllgor Taliadau ac Amodau Gwasanaeth (Cyfarwyddwr Arweiniol/Yn bresennol)</w:t>
            </w:r>
          </w:p>
          <w:p w14:paraId="1A80810A" w14:textId="2148B231" w:rsidR="00005C8F" w:rsidRPr="0017581D" w:rsidRDefault="00C42545" w:rsidP="003B7534">
            <w:pPr>
              <w:pStyle w:val="ListParagraph"/>
              <w:numPr>
                <w:ilvl w:val="0"/>
                <w:numId w:val="14"/>
              </w:numPr>
              <w:spacing w:before="40" w:after="40" w:line="240" w:lineRule="auto"/>
              <w:rPr>
                <w:rFonts w:ascii="Verdana" w:hAnsi="Verdana" w:cs="Arial"/>
                <w:sz w:val="24"/>
                <w:szCs w:val="24"/>
                <w:lang w:val="en-GB"/>
              </w:rPr>
            </w:pPr>
            <w:r w:rsidRPr="0017581D">
              <w:rPr>
                <w:rFonts w:ascii="Verdana" w:eastAsia="Verdana" w:hAnsi="Verdana" w:cs="Arial"/>
                <w:sz w:val="24"/>
                <w:szCs w:val="24"/>
                <w:lang w:val="cy-GB" w:bidi="cy-GB"/>
              </w:rPr>
              <w:t>Gweithlu, Datblygu Sefydliadol a Digidol (Cyfarwyddwr Arweiniol/Yn bresennol)</w:t>
            </w:r>
          </w:p>
        </w:tc>
        <w:tc>
          <w:tcPr>
            <w:tcW w:w="2835" w:type="dxa"/>
            <w:shd w:val="clear" w:color="auto" w:fill="BDD6EE" w:themeFill="accent1" w:themeFillTint="66"/>
          </w:tcPr>
          <w:p w14:paraId="0EF12512" w14:textId="77777777" w:rsidR="00C42545" w:rsidRPr="0017581D" w:rsidRDefault="00C42545" w:rsidP="003B7534">
            <w:pPr>
              <w:pStyle w:val="ListParagraph"/>
              <w:numPr>
                <w:ilvl w:val="0"/>
                <w:numId w:val="14"/>
              </w:numPr>
              <w:spacing w:before="40" w:after="40" w:line="240" w:lineRule="auto"/>
              <w:rPr>
                <w:rFonts w:ascii="Verdana" w:hAnsi="Verdana" w:cs="Arial"/>
                <w:sz w:val="24"/>
                <w:szCs w:val="24"/>
                <w:lang w:val="en-GB"/>
              </w:rPr>
            </w:pPr>
            <w:r w:rsidRPr="0017581D">
              <w:rPr>
                <w:rFonts w:ascii="Verdana" w:eastAsia="Verdana" w:hAnsi="Verdana" w:cs="Arial"/>
                <w:sz w:val="24"/>
                <w:szCs w:val="24"/>
                <w:lang w:val="cy-GB" w:bidi="cy-GB"/>
              </w:rPr>
              <w:t>Aelod o Bartneriaeth Cydwasanaethau GIG Cymru (NWSSP)</w:t>
            </w:r>
          </w:p>
          <w:p w14:paraId="4EE32F6E" w14:textId="77777777" w:rsidR="00005C8F" w:rsidRPr="0017581D" w:rsidRDefault="00005C8F" w:rsidP="00C42545">
            <w:pPr>
              <w:pStyle w:val="ListParagraph"/>
              <w:spacing w:before="40" w:after="40" w:line="240" w:lineRule="auto"/>
              <w:ind w:left="360"/>
              <w:rPr>
                <w:rFonts w:ascii="Verdana" w:hAnsi="Verdana" w:cs="Arial"/>
                <w:sz w:val="24"/>
                <w:szCs w:val="24"/>
                <w:lang w:val="en-GB"/>
              </w:rPr>
            </w:pPr>
          </w:p>
        </w:tc>
      </w:tr>
      <w:tr w:rsidR="003C0E20" w:rsidRPr="0017581D" w14:paraId="78E1C583" w14:textId="77777777" w:rsidTr="001D25F8">
        <w:trPr>
          <w:trHeight w:val="340"/>
        </w:trPr>
        <w:tc>
          <w:tcPr>
            <w:tcW w:w="2076" w:type="dxa"/>
            <w:shd w:val="clear" w:color="auto" w:fill="BDD6EE" w:themeFill="accent1" w:themeFillTint="66"/>
          </w:tcPr>
          <w:p w14:paraId="274DCA67" w14:textId="06E2F7FA" w:rsidR="00877643" w:rsidRPr="0017581D" w:rsidRDefault="00877643" w:rsidP="00877643">
            <w:pPr>
              <w:spacing w:before="40" w:after="40"/>
              <w:rPr>
                <w:rFonts w:ascii="Verdana" w:hAnsi="Verdana" w:cs="Arial"/>
                <w:sz w:val="24"/>
                <w:szCs w:val="24"/>
              </w:rPr>
            </w:pPr>
            <w:r w:rsidRPr="0017581D">
              <w:rPr>
                <w:rFonts w:ascii="Verdana" w:eastAsia="Verdana" w:hAnsi="Verdana" w:cs="Arial"/>
                <w:sz w:val="24"/>
                <w:szCs w:val="24"/>
                <w:lang w:bidi="cy-GB"/>
              </w:rPr>
              <w:t xml:space="preserve">Marie Davies </w:t>
            </w:r>
          </w:p>
        </w:tc>
        <w:tc>
          <w:tcPr>
            <w:tcW w:w="3022" w:type="dxa"/>
            <w:shd w:val="clear" w:color="auto" w:fill="BDD6EE" w:themeFill="accent1" w:themeFillTint="66"/>
          </w:tcPr>
          <w:p w14:paraId="6E5AA2B6" w14:textId="5DCFE614" w:rsidR="00877643" w:rsidRPr="0017581D" w:rsidRDefault="00877643" w:rsidP="00877643">
            <w:pPr>
              <w:spacing w:before="40" w:after="40"/>
              <w:rPr>
                <w:rFonts w:ascii="Verdana" w:hAnsi="Verdana" w:cs="Arial"/>
                <w:sz w:val="24"/>
                <w:szCs w:val="24"/>
              </w:rPr>
            </w:pPr>
            <w:r w:rsidRPr="0017581D">
              <w:rPr>
                <w:rFonts w:ascii="Verdana" w:eastAsia="Verdana" w:hAnsi="Verdana" w:cs="Arial"/>
                <w:sz w:val="24"/>
                <w:szCs w:val="24"/>
                <w:lang w:bidi="cy-GB"/>
              </w:rPr>
              <w:t>Cyfarwyddwr Cynllunio a Phartneriaethau</w:t>
            </w:r>
          </w:p>
        </w:tc>
        <w:tc>
          <w:tcPr>
            <w:tcW w:w="2835" w:type="dxa"/>
            <w:shd w:val="clear" w:color="auto" w:fill="BDD6EE" w:themeFill="accent1" w:themeFillTint="66"/>
          </w:tcPr>
          <w:p w14:paraId="26212365" w14:textId="01C415B7" w:rsidR="00877643" w:rsidRPr="0017581D" w:rsidRDefault="00877643" w:rsidP="00877643">
            <w:pPr>
              <w:spacing w:before="40" w:after="40"/>
              <w:rPr>
                <w:rFonts w:ascii="Verdana" w:hAnsi="Verdana" w:cs="Arial"/>
                <w:sz w:val="24"/>
                <w:szCs w:val="24"/>
              </w:rPr>
            </w:pPr>
            <w:r w:rsidRPr="0017581D">
              <w:rPr>
                <w:rFonts w:ascii="Verdana" w:eastAsia="Verdana" w:hAnsi="Verdana" w:cs="Arial"/>
                <w:sz w:val="24"/>
                <w:szCs w:val="24"/>
                <w:lang w:bidi="cy-GB"/>
              </w:rPr>
              <w:t>AMHERTHNASOL</w:t>
            </w:r>
          </w:p>
        </w:tc>
        <w:tc>
          <w:tcPr>
            <w:tcW w:w="3261" w:type="dxa"/>
            <w:shd w:val="clear" w:color="auto" w:fill="BDD6EE" w:themeFill="accent1" w:themeFillTint="66"/>
          </w:tcPr>
          <w:p w14:paraId="5A81B411" w14:textId="77777777" w:rsidR="00877643" w:rsidRPr="0017581D" w:rsidRDefault="00877643" w:rsidP="003B7534">
            <w:pPr>
              <w:pStyle w:val="ListParagraph"/>
              <w:numPr>
                <w:ilvl w:val="0"/>
                <w:numId w:val="13"/>
              </w:numPr>
              <w:spacing w:before="40" w:after="40" w:line="240" w:lineRule="auto"/>
              <w:rPr>
                <w:rFonts w:ascii="Verdana" w:hAnsi="Verdana" w:cs="Arial"/>
                <w:sz w:val="24"/>
                <w:szCs w:val="24"/>
                <w:lang w:val="en-GB"/>
              </w:rPr>
            </w:pPr>
            <w:r w:rsidRPr="0017581D">
              <w:rPr>
                <w:rFonts w:ascii="Verdana" w:eastAsia="Verdana" w:hAnsi="Verdana" w:cs="Arial"/>
                <w:sz w:val="24"/>
                <w:szCs w:val="24"/>
                <w:lang w:val="cy-GB" w:bidi="cy-GB"/>
              </w:rPr>
              <w:t>Bwrdd Iechyd (Aelod)</w:t>
            </w:r>
          </w:p>
          <w:p w14:paraId="216947FF" w14:textId="239CE23C" w:rsidR="00FA7B8F" w:rsidRPr="0017581D" w:rsidRDefault="00877643" w:rsidP="003B7534">
            <w:pPr>
              <w:pStyle w:val="ListParagraph"/>
              <w:numPr>
                <w:ilvl w:val="0"/>
                <w:numId w:val="13"/>
              </w:numPr>
              <w:spacing w:before="40" w:after="40" w:line="240" w:lineRule="auto"/>
              <w:rPr>
                <w:rFonts w:ascii="Verdana" w:hAnsi="Verdana" w:cs="Arial"/>
                <w:sz w:val="24"/>
                <w:szCs w:val="24"/>
                <w:lang w:val="en-GB"/>
              </w:rPr>
            </w:pPr>
            <w:r w:rsidRPr="0017581D">
              <w:rPr>
                <w:rFonts w:ascii="Verdana" w:eastAsia="Verdana" w:hAnsi="Verdana" w:cs="Arial"/>
                <w:sz w:val="24"/>
                <w:szCs w:val="24"/>
                <w:lang w:val="cy-GB" w:bidi="cy-GB"/>
              </w:rPr>
              <w:t>Pwyllgor Iechyd y Boblogaeth (yn bresennol)</w:t>
            </w:r>
          </w:p>
          <w:p w14:paraId="60579628" w14:textId="5F2A3E78" w:rsidR="00877643" w:rsidRPr="0017581D" w:rsidRDefault="00877643" w:rsidP="003B7534">
            <w:pPr>
              <w:pStyle w:val="ListParagraph"/>
              <w:numPr>
                <w:ilvl w:val="0"/>
                <w:numId w:val="13"/>
              </w:numPr>
              <w:spacing w:before="40" w:after="40" w:line="240" w:lineRule="auto"/>
              <w:rPr>
                <w:rFonts w:ascii="Verdana" w:hAnsi="Verdana" w:cs="Arial"/>
                <w:sz w:val="24"/>
                <w:szCs w:val="24"/>
                <w:lang w:val="en-GB"/>
              </w:rPr>
            </w:pPr>
            <w:r w:rsidRPr="0017581D">
              <w:rPr>
                <w:rFonts w:ascii="Verdana" w:eastAsia="Verdana" w:hAnsi="Verdana" w:cs="Arial"/>
                <w:sz w:val="24"/>
                <w:szCs w:val="24"/>
                <w:lang w:val="cy-GB" w:bidi="cy-GB"/>
              </w:rPr>
              <w:lastRenderedPageBreak/>
              <w:t xml:space="preserve">Pwyllgor Perfformiad a Chyllid (yn bresennol) </w:t>
            </w:r>
          </w:p>
        </w:tc>
        <w:tc>
          <w:tcPr>
            <w:tcW w:w="2835" w:type="dxa"/>
            <w:shd w:val="clear" w:color="auto" w:fill="BDD6EE" w:themeFill="accent1" w:themeFillTint="66"/>
          </w:tcPr>
          <w:p w14:paraId="4B90FDCE" w14:textId="77777777" w:rsidR="00877643" w:rsidRPr="0017581D" w:rsidRDefault="00877643" w:rsidP="003B7534">
            <w:pPr>
              <w:pStyle w:val="ListParagraph"/>
              <w:numPr>
                <w:ilvl w:val="0"/>
                <w:numId w:val="13"/>
              </w:numPr>
              <w:spacing w:before="40" w:after="40" w:line="240" w:lineRule="auto"/>
              <w:rPr>
                <w:rFonts w:ascii="Verdana" w:hAnsi="Verdana" w:cs="Arial"/>
                <w:sz w:val="24"/>
                <w:szCs w:val="24"/>
                <w:lang w:val="en-GB"/>
              </w:rPr>
            </w:pPr>
            <w:r w:rsidRPr="0017581D">
              <w:rPr>
                <w:rFonts w:ascii="Verdana" w:eastAsia="Verdana" w:hAnsi="Verdana" w:cs="Arial"/>
                <w:sz w:val="24"/>
                <w:szCs w:val="24"/>
                <w:lang w:val="cy-GB" w:bidi="cy-GB"/>
              </w:rPr>
              <w:lastRenderedPageBreak/>
              <w:t>Bwrdd Partneriaeth Western Bay</w:t>
            </w:r>
          </w:p>
          <w:p w14:paraId="1B286CC7" w14:textId="77777777" w:rsidR="00877643" w:rsidRPr="0017581D" w:rsidRDefault="00877643" w:rsidP="00877643">
            <w:pPr>
              <w:spacing w:before="40" w:after="40"/>
              <w:rPr>
                <w:rFonts w:ascii="Verdana" w:hAnsi="Verdana" w:cs="Arial"/>
                <w:sz w:val="24"/>
                <w:szCs w:val="24"/>
              </w:rPr>
            </w:pPr>
          </w:p>
        </w:tc>
      </w:tr>
      <w:bookmarkEnd w:id="2"/>
    </w:tbl>
    <w:p w14:paraId="505146A3" w14:textId="77777777" w:rsidR="009F5C9A" w:rsidRPr="0017581D" w:rsidRDefault="009F5C9A" w:rsidP="009F5C9A">
      <w:pPr>
        <w:rPr>
          <w:rFonts w:ascii="Verdana" w:hAnsi="Verdana"/>
          <w:color w:val="FF0000"/>
          <w:szCs w:val="24"/>
        </w:rPr>
      </w:pPr>
    </w:p>
    <w:p w14:paraId="590FB6B3" w14:textId="77777777" w:rsidR="009F5C9A" w:rsidRPr="0017581D" w:rsidRDefault="009F5C9A" w:rsidP="009F5C9A">
      <w:pPr>
        <w:rPr>
          <w:rFonts w:ascii="Verdana" w:hAnsi="Verdana"/>
          <w:color w:val="FF0000"/>
          <w:szCs w:val="24"/>
        </w:rPr>
      </w:pPr>
    </w:p>
    <w:p w14:paraId="4AE0E8EA" w14:textId="77777777" w:rsidR="009F5C9A" w:rsidRPr="0017581D" w:rsidRDefault="009F5C9A" w:rsidP="009F5C9A">
      <w:pPr>
        <w:rPr>
          <w:rFonts w:ascii="Verdana" w:hAnsi="Verdana"/>
          <w:color w:val="FF0000"/>
          <w:szCs w:val="24"/>
        </w:rPr>
      </w:pPr>
    </w:p>
    <w:p w14:paraId="5B5CE20A" w14:textId="1BF571FD" w:rsidR="009F5C9A" w:rsidRPr="0017581D" w:rsidRDefault="009F5C9A" w:rsidP="009F5C9A">
      <w:pPr>
        <w:rPr>
          <w:rFonts w:ascii="Verdana" w:hAnsi="Verdana"/>
          <w:color w:val="FF0000"/>
          <w:szCs w:val="24"/>
        </w:rPr>
      </w:pPr>
    </w:p>
    <w:p w14:paraId="3222ADFC" w14:textId="7779636D" w:rsidR="00FF0F1E" w:rsidRPr="0017581D" w:rsidRDefault="00FF0F1E" w:rsidP="009F5C9A">
      <w:pPr>
        <w:rPr>
          <w:rFonts w:ascii="Verdana" w:hAnsi="Verdana"/>
          <w:color w:val="FF0000"/>
          <w:szCs w:val="24"/>
        </w:rPr>
      </w:pPr>
    </w:p>
    <w:p w14:paraId="06E8465C" w14:textId="626224F8" w:rsidR="00FF0F1E" w:rsidRDefault="00FF0F1E" w:rsidP="009F5C9A">
      <w:pPr>
        <w:rPr>
          <w:rFonts w:ascii="Verdana" w:hAnsi="Verdana"/>
          <w:color w:val="FF0000"/>
          <w:szCs w:val="24"/>
        </w:rPr>
      </w:pPr>
    </w:p>
    <w:p w14:paraId="5DE62DA9" w14:textId="77777777" w:rsidR="00D14568" w:rsidRDefault="00D14568" w:rsidP="009F5C9A">
      <w:pPr>
        <w:rPr>
          <w:rFonts w:ascii="Verdana" w:hAnsi="Verdana"/>
          <w:color w:val="FF0000"/>
          <w:szCs w:val="24"/>
        </w:rPr>
      </w:pPr>
    </w:p>
    <w:p w14:paraId="610A0125" w14:textId="77777777" w:rsidR="00D14568" w:rsidRDefault="00D14568" w:rsidP="009F5C9A">
      <w:pPr>
        <w:rPr>
          <w:rFonts w:ascii="Verdana" w:hAnsi="Verdana"/>
          <w:color w:val="FF0000"/>
          <w:szCs w:val="24"/>
        </w:rPr>
      </w:pPr>
    </w:p>
    <w:p w14:paraId="0105572F" w14:textId="77777777" w:rsidR="00D14568" w:rsidRPr="0017581D" w:rsidRDefault="00D14568" w:rsidP="009F5C9A">
      <w:pPr>
        <w:rPr>
          <w:rFonts w:ascii="Verdana" w:hAnsi="Verdana"/>
          <w:color w:val="FF0000"/>
          <w:szCs w:val="24"/>
        </w:rPr>
      </w:pPr>
    </w:p>
    <w:p w14:paraId="6A311CA7" w14:textId="79251558" w:rsidR="007B1794" w:rsidRPr="0017581D" w:rsidRDefault="007B1794" w:rsidP="009F5C9A">
      <w:pPr>
        <w:rPr>
          <w:rFonts w:ascii="Verdana" w:hAnsi="Verdana"/>
          <w:color w:val="FF0000"/>
          <w:szCs w:val="24"/>
        </w:rPr>
      </w:pPr>
    </w:p>
    <w:p w14:paraId="7C4FD462" w14:textId="77777777" w:rsidR="004B465F" w:rsidRPr="0017581D" w:rsidRDefault="004B465F" w:rsidP="004B465F">
      <w:pPr>
        <w:jc w:val="center"/>
        <w:rPr>
          <w:rFonts w:ascii="Verdana" w:hAnsi="Verdana"/>
          <w:b/>
          <w:szCs w:val="24"/>
        </w:rPr>
      </w:pPr>
      <w:r w:rsidRPr="0017581D">
        <w:rPr>
          <w:rFonts w:ascii="Verdana" w:eastAsia="Verdana" w:hAnsi="Verdana" w:cs="Verdana"/>
          <w:b/>
          <w:szCs w:val="24"/>
          <w:lang w:bidi="cy-GB"/>
        </w:rPr>
        <w:t>Atodiad Tri – Presenoldeb Aelodau mewn Cyfarfodydd</w:t>
      </w:r>
    </w:p>
    <w:p w14:paraId="1D93B588" w14:textId="6599C52D" w:rsidR="004B465F" w:rsidRPr="0017581D" w:rsidRDefault="3F35797E" w:rsidP="7C04AEB8">
      <w:pPr>
        <w:spacing w:after="0" w:line="240" w:lineRule="auto"/>
        <w:jc w:val="center"/>
        <w:rPr>
          <w:rFonts w:ascii="Verdana" w:hAnsi="Verdana"/>
        </w:rPr>
      </w:pPr>
      <w:r w:rsidRPr="51BCF857">
        <w:rPr>
          <w:rFonts w:ascii="Verdana" w:eastAsia="Verdana" w:hAnsi="Verdana" w:cs="Verdana"/>
          <w:lang w:bidi="cy-GB"/>
        </w:rPr>
        <w:t>Ar achlysuron pan na allai aelod o'r corff gweithredol fod yn bresennol, anfonwyd dirprwy i sicrhau cynrychiolaeth. Pan nad oes angen i aelod o'r bwrdd fynychu cyfarfod pwyllgor, dangosir hyn gan ddash (-)*</w:t>
      </w:r>
    </w:p>
    <w:p w14:paraId="46A7D4AF" w14:textId="77777777" w:rsidR="004B465F" w:rsidRPr="0017581D" w:rsidRDefault="004B465F" w:rsidP="004B465F">
      <w:pPr>
        <w:spacing w:after="0" w:line="240" w:lineRule="auto"/>
        <w:rPr>
          <w:rFonts w:ascii="Verdana" w:hAnsi="Verdana" w:cs="Arial"/>
          <w:szCs w:val="24"/>
        </w:rPr>
      </w:pPr>
    </w:p>
    <w:p w14:paraId="2F9712D8" w14:textId="58ED8E6E" w:rsidR="004B465F" w:rsidRPr="0017581D" w:rsidRDefault="3F35797E" w:rsidP="51BCF857">
      <w:pPr>
        <w:spacing w:after="0" w:line="240" w:lineRule="auto"/>
        <w:rPr>
          <w:rFonts w:ascii="Verdana" w:hAnsi="Verdana" w:cs="Arial"/>
        </w:rPr>
      </w:pPr>
      <w:r w:rsidRPr="51BCF857">
        <w:rPr>
          <w:rFonts w:ascii="Verdana" w:eastAsia="Verdana" w:hAnsi="Verdana" w:cs="Arial"/>
          <w:lang w:bidi="cy-GB"/>
        </w:rPr>
        <w:t xml:space="preserve">Mae dyddiadau cyfarfodydd y Bwrdd a’r pwyllgorau a gynhelir yn ystod 2025-26 ar gael ar ein gwefan </w:t>
      </w:r>
      <w:hyperlink r:id="rId108">
        <w:r w:rsidRPr="51BCF857">
          <w:rPr>
            <w:rStyle w:val="Hyperlink"/>
            <w:rFonts w:ascii="Verdana" w:eastAsia="Verdana" w:hAnsi="Verdana" w:cs="Arial"/>
            <w:lang w:bidi="cy-GB"/>
          </w:rPr>
          <w:t>yma</w:t>
        </w:r>
      </w:hyperlink>
      <w:r w:rsidRPr="51BCF857">
        <w:rPr>
          <w:rFonts w:ascii="Verdana" w:eastAsia="Verdana" w:hAnsi="Verdana" w:cs="Arial"/>
          <w:lang w:bidi="cy-GB"/>
        </w:rPr>
        <w:t>.  Pan nad oedd gan gyfarfodydd y nifer gofynnol o aelodau i gynnal busnes, roedd trefniadau uwchgyfeirio ar waith i sicrhau y gellid codi unrhyw faterion o bryder sylweddol – na ellid eu dwyn i sylw'r pwyllgor – gyda Chadeirydd y Bwrdd Iechyd.</w:t>
      </w:r>
    </w:p>
    <w:p w14:paraId="51BAB711" w14:textId="77777777" w:rsidR="004B465F" w:rsidRPr="0017581D" w:rsidRDefault="004B465F" w:rsidP="004B465F">
      <w:pPr>
        <w:spacing w:after="0" w:line="240" w:lineRule="auto"/>
        <w:jc w:val="center"/>
        <w:rPr>
          <w:rFonts w:ascii="Verdana" w:hAnsi="Verdana"/>
          <w:szCs w:val="24"/>
        </w:rPr>
      </w:pPr>
    </w:p>
    <w:p w14:paraId="030DF5C6" w14:textId="77777777" w:rsidR="004B465F" w:rsidRPr="0017581D" w:rsidRDefault="004B465F" w:rsidP="004B465F">
      <w:pPr>
        <w:spacing w:after="0" w:line="240" w:lineRule="auto"/>
        <w:rPr>
          <w:rFonts w:ascii="Verdana" w:hAnsi="Verdana"/>
          <w:color w:val="FF0000"/>
          <w:szCs w:val="24"/>
        </w:rPr>
      </w:pPr>
    </w:p>
    <w:tbl>
      <w:tblPr>
        <w:tblStyle w:val="TableGrid"/>
        <w:tblW w:w="15877" w:type="dxa"/>
        <w:tblInd w:w="-998" w:type="dxa"/>
        <w:tblLook w:val="04A0" w:firstRow="1" w:lastRow="0" w:firstColumn="1" w:lastColumn="0" w:noHBand="0" w:noVBand="1"/>
      </w:tblPr>
      <w:tblGrid>
        <w:gridCol w:w="4537"/>
        <w:gridCol w:w="1119"/>
        <w:gridCol w:w="1120"/>
        <w:gridCol w:w="1119"/>
        <w:gridCol w:w="1120"/>
        <w:gridCol w:w="1119"/>
        <w:gridCol w:w="1120"/>
        <w:gridCol w:w="1119"/>
        <w:gridCol w:w="1120"/>
        <w:gridCol w:w="1119"/>
        <w:gridCol w:w="1265"/>
      </w:tblGrid>
      <w:tr w:rsidR="004B465F" w:rsidRPr="0017581D" w14:paraId="7D582736" w14:textId="77777777" w:rsidTr="6D40B683">
        <w:trPr>
          <w:cantSplit/>
          <w:trHeight w:val="1645"/>
        </w:trPr>
        <w:tc>
          <w:tcPr>
            <w:tcW w:w="4537" w:type="dxa"/>
            <w:vMerge w:val="restart"/>
            <w:tcBorders>
              <w:top w:val="single" w:sz="4" w:space="0" w:color="auto"/>
              <w:left w:val="single" w:sz="4" w:space="0" w:color="auto"/>
              <w:bottom w:val="single" w:sz="4" w:space="0" w:color="auto"/>
              <w:right w:val="single" w:sz="4" w:space="0" w:color="auto"/>
            </w:tcBorders>
            <w:shd w:val="clear" w:color="auto" w:fill="9CC2E5" w:themeFill="accent1" w:themeFillTint="99"/>
          </w:tcPr>
          <w:p w14:paraId="499A644D" w14:textId="77777777" w:rsidR="004B465F" w:rsidRPr="0017581D" w:rsidRDefault="004B465F" w:rsidP="001B58B5">
            <w:pPr>
              <w:spacing w:before="40" w:after="40"/>
              <w:rPr>
                <w:rFonts w:ascii="Verdana" w:hAnsi="Verdana" w:cs="Arial"/>
                <w:sz w:val="24"/>
                <w:szCs w:val="24"/>
              </w:rPr>
            </w:pPr>
          </w:p>
        </w:tc>
        <w:tc>
          <w:tcPr>
            <w:tcW w:w="1119" w:type="dxa"/>
            <w:tcBorders>
              <w:top w:val="single" w:sz="4" w:space="0" w:color="auto"/>
              <w:left w:val="single" w:sz="4" w:space="0" w:color="auto"/>
              <w:bottom w:val="single" w:sz="4" w:space="0" w:color="auto"/>
              <w:right w:val="single" w:sz="4" w:space="0" w:color="auto"/>
            </w:tcBorders>
            <w:shd w:val="clear" w:color="auto" w:fill="9CC2E5" w:themeFill="accent1" w:themeFillTint="99"/>
            <w:textDirection w:val="btLr"/>
            <w:hideMark/>
          </w:tcPr>
          <w:p w14:paraId="4306C0BB" w14:textId="77777777" w:rsidR="004B465F" w:rsidRPr="0017581D" w:rsidRDefault="004B465F" w:rsidP="001B58B5">
            <w:pPr>
              <w:spacing w:before="40" w:after="40"/>
              <w:ind w:left="113" w:right="113"/>
              <w:rPr>
                <w:rFonts w:ascii="Verdana" w:hAnsi="Verdana" w:cs="Arial"/>
                <w:b/>
                <w:bCs/>
                <w:sz w:val="24"/>
                <w:szCs w:val="24"/>
              </w:rPr>
            </w:pPr>
            <w:r w:rsidRPr="0017581D">
              <w:rPr>
                <w:rFonts w:ascii="Verdana" w:eastAsia="Verdana" w:hAnsi="Verdana" w:cs="Arial"/>
                <w:b/>
                <w:sz w:val="24"/>
                <w:szCs w:val="24"/>
                <w:lang w:bidi="cy-GB"/>
              </w:rPr>
              <w:t>Bwrdd BIPBA</w:t>
            </w:r>
          </w:p>
          <w:p w14:paraId="751C9FD8" w14:textId="77777777" w:rsidR="004B465F" w:rsidRPr="0017581D" w:rsidRDefault="004B465F" w:rsidP="001B58B5">
            <w:pPr>
              <w:spacing w:before="40" w:after="40"/>
              <w:ind w:left="113" w:right="113"/>
              <w:rPr>
                <w:rFonts w:ascii="Verdana" w:hAnsi="Verdana" w:cs="Arial"/>
                <w:b/>
                <w:bCs/>
                <w:sz w:val="24"/>
                <w:szCs w:val="24"/>
              </w:rPr>
            </w:pPr>
            <w:r w:rsidRPr="0017581D">
              <w:rPr>
                <w:rFonts w:ascii="Verdana" w:eastAsia="Verdana" w:hAnsi="Verdana" w:cs="Arial"/>
                <w:b/>
                <w:sz w:val="24"/>
                <w:szCs w:val="24"/>
                <w:lang w:bidi="cy-GB"/>
              </w:rPr>
              <w:t xml:space="preserve"> </w:t>
            </w:r>
          </w:p>
        </w:tc>
        <w:tc>
          <w:tcPr>
            <w:tcW w:w="1120" w:type="dxa"/>
            <w:tcBorders>
              <w:top w:val="single" w:sz="4" w:space="0" w:color="auto"/>
              <w:left w:val="single" w:sz="4" w:space="0" w:color="auto"/>
              <w:bottom w:val="single" w:sz="4" w:space="0" w:color="auto"/>
              <w:right w:val="single" w:sz="4" w:space="0" w:color="auto"/>
            </w:tcBorders>
            <w:shd w:val="clear" w:color="auto" w:fill="9CC2E5" w:themeFill="accent1" w:themeFillTint="99"/>
            <w:textDirection w:val="btLr"/>
            <w:hideMark/>
          </w:tcPr>
          <w:p w14:paraId="662D2078" w14:textId="77777777" w:rsidR="004B465F" w:rsidRPr="0017581D" w:rsidRDefault="004B465F" w:rsidP="001B58B5">
            <w:pPr>
              <w:spacing w:before="40" w:after="40"/>
              <w:ind w:left="113" w:right="113"/>
              <w:rPr>
                <w:rFonts w:ascii="Verdana" w:hAnsi="Verdana" w:cs="Arial"/>
                <w:b/>
                <w:bCs/>
                <w:sz w:val="24"/>
                <w:szCs w:val="24"/>
              </w:rPr>
            </w:pPr>
            <w:r w:rsidRPr="0017581D">
              <w:rPr>
                <w:rFonts w:ascii="Verdana" w:eastAsia="Verdana" w:hAnsi="Verdana" w:cs="Arial"/>
                <w:b/>
                <w:sz w:val="24"/>
                <w:szCs w:val="24"/>
                <w:lang w:bidi="cy-GB"/>
              </w:rPr>
              <w:t>Y Pwyllgor Archwilio</w:t>
            </w:r>
          </w:p>
        </w:tc>
        <w:tc>
          <w:tcPr>
            <w:tcW w:w="1119" w:type="dxa"/>
            <w:tcBorders>
              <w:top w:val="single" w:sz="4" w:space="0" w:color="auto"/>
              <w:left w:val="single" w:sz="4" w:space="0" w:color="auto"/>
              <w:bottom w:val="single" w:sz="4" w:space="0" w:color="auto"/>
              <w:right w:val="single" w:sz="4" w:space="0" w:color="auto"/>
            </w:tcBorders>
            <w:shd w:val="clear" w:color="auto" w:fill="9CC2E5" w:themeFill="accent1" w:themeFillTint="99"/>
            <w:textDirection w:val="btLr"/>
            <w:hideMark/>
          </w:tcPr>
          <w:p w14:paraId="6C43974C" w14:textId="77777777" w:rsidR="004B465F" w:rsidRPr="0017581D" w:rsidRDefault="004B465F" w:rsidP="001B58B5">
            <w:pPr>
              <w:spacing w:before="40" w:after="40"/>
              <w:ind w:left="113" w:right="113"/>
              <w:rPr>
                <w:rFonts w:ascii="Verdana" w:hAnsi="Verdana" w:cs="Arial"/>
                <w:b/>
                <w:bCs/>
                <w:sz w:val="24"/>
                <w:szCs w:val="24"/>
              </w:rPr>
            </w:pPr>
            <w:r w:rsidRPr="0017581D">
              <w:rPr>
                <w:rFonts w:ascii="Verdana" w:eastAsia="Verdana" w:hAnsi="Verdana" w:cs="Arial"/>
                <w:b/>
                <w:sz w:val="24"/>
                <w:szCs w:val="24"/>
                <w:lang w:bidi="cy-GB"/>
              </w:rPr>
              <w:t>Y Pwyllgor Cronfeydd Elusennol</w:t>
            </w:r>
          </w:p>
        </w:tc>
        <w:tc>
          <w:tcPr>
            <w:tcW w:w="1120" w:type="dxa"/>
            <w:tcBorders>
              <w:top w:val="single" w:sz="4" w:space="0" w:color="auto"/>
              <w:left w:val="single" w:sz="4" w:space="0" w:color="auto"/>
              <w:bottom w:val="single" w:sz="4" w:space="0" w:color="auto"/>
              <w:right w:val="single" w:sz="4" w:space="0" w:color="auto"/>
            </w:tcBorders>
            <w:shd w:val="clear" w:color="auto" w:fill="9CC2E5" w:themeFill="accent1" w:themeFillTint="99"/>
            <w:textDirection w:val="btLr"/>
          </w:tcPr>
          <w:p w14:paraId="78103A8A" w14:textId="77777777" w:rsidR="004B465F" w:rsidRPr="0017581D" w:rsidRDefault="004B465F" w:rsidP="001B58B5">
            <w:pPr>
              <w:spacing w:before="40" w:after="40"/>
              <w:ind w:left="113" w:right="113"/>
              <w:rPr>
                <w:rFonts w:ascii="Verdana" w:hAnsi="Verdana" w:cs="Arial"/>
                <w:b/>
                <w:bCs/>
                <w:sz w:val="24"/>
                <w:szCs w:val="24"/>
              </w:rPr>
            </w:pPr>
            <w:r w:rsidRPr="0017581D">
              <w:rPr>
                <w:rFonts w:ascii="Verdana" w:eastAsia="Verdana" w:hAnsi="Verdana" w:cs="Arial"/>
                <w:b/>
                <w:sz w:val="24"/>
                <w:szCs w:val="24"/>
                <w:lang w:bidi="cy-GB"/>
              </w:rPr>
              <w:t>Pwyllgor Iechyd y Boblogaeth</w:t>
            </w:r>
          </w:p>
        </w:tc>
        <w:tc>
          <w:tcPr>
            <w:tcW w:w="1119" w:type="dxa"/>
            <w:tcBorders>
              <w:top w:val="single" w:sz="4" w:space="0" w:color="auto"/>
              <w:left w:val="single" w:sz="4" w:space="0" w:color="auto"/>
              <w:bottom w:val="single" w:sz="4" w:space="0" w:color="auto"/>
              <w:right w:val="single" w:sz="4" w:space="0" w:color="auto"/>
            </w:tcBorders>
            <w:shd w:val="clear" w:color="auto" w:fill="9CC2E5" w:themeFill="accent1" w:themeFillTint="99"/>
            <w:textDirection w:val="btLr"/>
            <w:hideMark/>
          </w:tcPr>
          <w:p w14:paraId="21A2AAC2" w14:textId="77777777" w:rsidR="004B465F" w:rsidRPr="0017581D" w:rsidRDefault="004B465F" w:rsidP="001B58B5">
            <w:pPr>
              <w:spacing w:before="40" w:after="40"/>
              <w:ind w:left="113" w:right="113"/>
              <w:rPr>
                <w:rFonts w:ascii="Verdana" w:hAnsi="Verdana" w:cs="Arial"/>
                <w:b/>
                <w:bCs/>
                <w:sz w:val="24"/>
                <w:szCs w:val="24"/>
              </w:rPr>
            </w:pPr>
            <w:r w:rsidRPr="0017581D">
              <w:rPr>
                <w:rFonts w:ascii="Verdana" w:eastAsia="Verdana" w:hAnsi="Verdana" w:cs="Arial"/>
                <w:b/>
                <w:sz w:val="24"/>
                <w:szCs w:val="24"/>
                <w:lang w:bidi="cy-GB"/>
              </w:rPr>
              <w:t>Pwyllgor Deddfwriaeth Iechyd Meddwl</w:t>
            </w:r>
          </w:p>
        </w:tc>
        <w:tc>
          <w:tcPr>
            <w:tcW w:w="1120" w:type="dxa"/>
            <w:tcBorders>
              <w:top w:val="single" w:sz="4" w:space="0" w:color="auto"/>
              <w:left w:val="single" w:sz="4" w:space="0" w:color="auto"/>
              <w:bottom w:val="single" w:sz="4" w:space="0" w:color="auto"/>
              <w:right w:val="single" w:sz="4" w:space="0" w:color="auto"/>
            </w:tcBorders>
            <w:shd w:val="clear" w:color="auto" w:fill="9CC2E5" w:themeFill="accent1" w:themeFillTint="99"/>
            <w:textDirection w:val="btLr"/>
            <w:hideMark/>
          </w:tcPr>
          <w:p w14:paraId="787D9A3B" w14:textId="77777777" w:rsidR="004B465F" w:rsidRPr="0017581D" w:rsidRDefault="004B465F" w:rsidP="001B58B5">
            <w:pPr>
              <w:spacing w:before="40" w:after="40"/>
              <w:ind w:left="113" w:right="113"/>
              <w:rPr>
                <w:rFonts w:ascii="Verdana" w:hAnsi="Verdana" w:cs="Arial"/>
                <w:b/>
                <w:bCs/>
                <w:sz w:val="24"/>
                <w:szCs w:val="24"/>
              </w:rPr>
            </w:pPr>
            <w:r w:rsidRPr="0017581D">
              <w:rPr>
                <w:rFonts w:ascii="Verdana" w:eastAsia="Verdana" w:hAnsi="Verdana" w:cs="Arial"/>
                <w:b/>
                <w:sz w:val="24"/>
                <w:szCs w:val="24"/>
                <w:lang w:bidi="cy-GB"/>
              </w:rPr>
              <w:t>Pwyllgor Perfformiad a Chyllid</w:t>
            </w:r>
          </w:p>
        </w:tc>
        <w:tc>
          <w:tcPr>
            <w:tcW w:w="1119" w:type="dxa"/>
            <w:tcBorders>
              <w:top w:val="single" w:sz="4" w:space="0" w:color="auto"/>
              <w:left w:val="single" w:sz="4" w:space="0" w:color="auto"/>
              <w:bottom w:val="single" w:sz="4" w:space="0" w:color="auto"/>
              <w:right w:val="single" w:sz="4" w:space="0" w:color="auto"/>
            </w:tcBorders>
            <w:shd w:val="clear" w:color="auto" w:fill="9CC2E5" w:themeFill="accent1" w:themeFillTint="99"/>
            <w:textDirection w:val="btLr"/>
            <w:hideMark/>
          </w:tcPr>
          <w:p w14:paraId="0592CDC3" w14:textId="77777777" w:rsidR="004B465F" w:rsidRPr="0017581D" w:rsidRDefault="004B465F" w:rsidP="001B58B5">
            <w:pPr>
              <w:spacing w:before="40" w:after="40"/>
              <w:ind w:left="113" w:right="113"/>
              <w:rPr>
                <w:rFonts w:ascii="Verdana" w:hAnsi="Verdana" w:cs="Arial"/>
                <w:b/>
                <w:bCs/>
                <w:sz w:val="24"/>
                <w:szCs w:val="24"/>
              </w:rPr>
            </w:pPr>
            <w:r w:rsidRPr="0017581D">
              <w:rPr>
                <w:rFonts w:ascii="Verdana" w:eastAsia="Verdana" w:hAnsi="Verdana" w:cs="Arial"/>
                <w:b/>
                <w:sz w:val="24"/>
                <w:szCs w:val="24"/>
                <w:lang w:bidi="cy-GB"/>
              </w:rPr>
              <w:t>Y Pwyllgor Ansawdd a Diogelwch</w:t>
            </w:r>
          </w:p>
        </w:tc>
        <w:tc>
          <w:tcPr>
            <w:tcW w:w="1120" w:type="dxa"/>
            <w:tcBorders>
              <w:top w:val="single" w:sz="4" w:space="0" w:color="auto"/>
              <w:left w:val="single" w:sz="4" w:space="0" w:color="auto"/>
              <w:bottom w:val="single" w:sz="4" w:space="0" w:color="auto"/>
              <w:right w:val="single" w:sz="4" w:space="0" w:color="auto"/>
            </w:tcBorders>
            <w:shd w:val="clear" w:color="auto" w:fill="9CC2E5" w:themeFill="accent1" w:themeFillTint="99"/>
            <w:textDirection w:val="btLr"/>
            <w:hideMark/>
          </w:tcPr>
          <w:p w14:paraId="6BEC5CEC" w14:textId="77777777" w:rsidR="004B465F" w:rsidRPr="0017581D" w:rsidRDefault="004B465F" w:rsidP="001B58B5">
            <w:pPr>
              <w:spacing w:before="40" w:after="40"/>
              <w:ind w:left="113" w:right="113"/>
              <w:rPr>
                <w:rFonts w:ascii="Verdana" w:hAnsi="Verdana" w:cs="Arial"/>
                <w:b/>
                <w:bCs/>
                <w:sz w:val="24"/>
                <w:szCs w:val="24"/>
              </w:rPr>
            </w:pPr>
            <w:r w:rsidRPr="0017581D">
              <w:rPr>
                <w:rFonts w:ascii="Verdana" w:eastAsia="Verdana" w:hAnsi="Verdana" w:cs="Arial"/>
                <w:b/>
                <w:sz w:val="24"/>
                <w:szCs w:val="24"/>
                <w:lang w:bidi="cy-GB"/>
              </w:rPr>
              <w:t>Y Pwyllgor Tâl a Thelerau Gwasanaeth</w:t>
            </w:r>
          </w:p>
        </w:tc>
        <w:tc>
          <w:tcPr>
            <w:tcW w:w="1119" w:type="dxa"/>
            <w:tcBorders>
              <w:top w:val="single" w:sz="4" w:space="0" w:color="auto"/>
              <w:left w:val="single" w:sz="4" w:space="0" w:color="auto"/>
              <w:bottom w:val="single" w:sz="4" w:space="0" w:color="auto"/>
              <w:right w:val="single" w:sz="4" w:space="0" w:color="auto"/>
            </w:tcBorders>
            <w:shd w:val="clear" w:color="auto" w:fill="9CC2E5" w:themeFill="accent1" w:themeFillTint="99"/>
            <w:textDirection w:val="btLr"/>
            <w:hideMark/>
          </w:tcPr>
          <w:p w14:paraId="65B5B495" w14:textId="77777777" w:rsidR="004B465F" w:rsidRPr="0017581D" w:rsidRDefault="004B465F" w:rsidP="001B58B5">
            <w:pPr>
              <w:spacing w:before="40" w:after="40"/>
              <w:ind w:left="113" w:right="113"/>
              <w:rPr>
                <w:rFonts w:ascii="Verdana" w:hAnsi="Verdana" w:cs="Arial"/>
                <w:b/>
                <w:bCs/>
                <w:sz w:val="24"/>
                <w:szCs w:val="24"/>
              </w:rPr>
            </w:pPr>
            <w:r w:rsidRPr="0017581D">
              <w:rPr>
                <w:rFonts w:ascii="Verdana" w:eastAsia="Verdana" w:hAnsi="Verdana" w:cs="Arial"/>
                <w:b/>
                <w:sz w:val="24"/>
                <w:szCs w:val="24"/>
                <w:lang w:bidi="cy-GB"/>
              </w:rPr>
              <w:t>Pwyllgor y Gweithlu a Datblygu Sefydliadol</w:t>
            </w:r>
          </w:p>
        </w:tc>
        <w:tc>
          <w:tcPr>
            <w:tcW w:w="1265" w:type="dxa"/>
            <w:tcBorders>
              <w:top w:val="single" w:sz="4" w:space="0" w:color="auto"/>
              <w:left w:val="single" w:sz="4" w:space="0" w:color="auto"/>
              <w:bottom w:val="single" w:sz="4" w:space="0" w:color="auto"/>
              <w:right w:val="single" w:sz="4" w:space="0" w:color="auto"/>
            </w:tcBorders>
            <w:shd w:val="clear" w:color="auto" w:fill="9CC2E5" w:themeFill="accent1" w:themeFillTint="99"/>
            <w:textDirection w:val="btLr"/>
          </w:tcPr>
          <w:p w14:paraId="06DD92DF" w14:textId="77777777" w:rsidR="004B465F" w:rsidRPr="0017581D" w:rsidRDefault="004B465F" w:rsidP="001B58B5">
            <w:pPr>
              <w:spacing w:before="40" w:after="40"/>
              <w:ind w:left="113" w:right="113"/>
              <w:rPr>
                <w:rFonts w:ascii="Verdana" w:hAnsi="Verdana" w:cs="Arial"/>
                <w:b/>
                <w:bCs/>
                <w:sz w:val="24"/>
                <w:szCs w:val="24"/>
              </w:rPr>
            </w:pPr>
            <w:r w:rsidRPr="0017581D">
              <w:rPr>
                <w:rFonts w:ascii="Verdana" w:eastAsia="Verdana" w:hAnsi="Verdana" w:cs="Arial"/>
                <w:b/>
                <w:sz w:val="24"/>
                <w:szCs w:val="24"/>
                <w:lang w:bidi="cy-GB"/>
              </w:rPr>
              <w:t xml:space="preserve">Pwyllgor Digidol, Data, Ymchwil ac Arloesi </w:t>
            </w:r>
          </w:p>
        </w:tc>
      </w:tr>
      <w:tr w:rsidR="004B465F" w:rsidRPr="0017581D" w14:paraId="6F7D6028" w14:textId="77777777" w:rsidTr="6D40B683">
        <w:tc>
          <w:tcPr>
            <w:tcW w:w="4537" w:type="dxa"/>
            <w:vMerge/>
            <w:vAlign w:val="center"/>
            <w:hideMark/>
          </w:tcPr>
          <w:p w14:paraId="39E53748" w14:textId="77777777" w:rsidR="004B465F" w:rsidRPr="0017581D" w:rsidRDefault="004B465F" w:rsidP="001B58B5">
            <w:pPr>
              <w:rPr>
                <w:rFonts w:ascii="Verdana" w:hAnsi="Verdana" w:cs="Arial"/>
                <w:sz w:val="24"/>
                <w:szCs w:val="24"/>
              </w:rPr>
            </w:pPr>
          </w:p>
        </w:tc>
        <w:tc>
          <w:tcPr>
            <w:tcW w:w="1119" w:type="dxa"/>
            <w:tcBorders>
              <w:top w:val="single" w:sz="4" w:space="0" w:color="auto"/>
              <w:left w:val="single" w:sz="4" w:space="0" w:color="auto"/>
              <w:bottom w:val="single" w:sz="4" w:space="0" w:color="auto"/>
              <w:right w:val="single" w:sz="4" w:space="0" w:color="auto"/>
            </w:tcBorders>
            <w:shd w:val="clear" w:color="auto" w:fill="9CC2E5" w:themeFill="accent1" w:themeFillTint="99"/>
          </w:tcPr>
          <w:p w14:paraId="298697F4" w14:textId="77777777" w:rsidR="004B465F" w:rsidRPr="0017581D" w:rsidRDefault="004B465F" w:rsidP="001B58B5">
            <w:pPr>
              <w:spacing w:before="40" w:after="40"/>
              <w:jc w:val="center"/>
              <w:rPr>
                <w:rFonts w:ascii="Verdana" w:hAnsi="Verdana" w:cs="Arial"/>
                <w:b/>
                <w:bCs/>
                <w:sz w:val="24"/>
                <w:szCs w:val="24"/>
              </w:rPr>
            </w:pPr>
            <w:r w:rsidRPr="0017581D">
              <w:rPr>
                <w:rFonts w:ascii="Verdana" w:eastAsia="Verdana" w:hAnsi="Verdana" w:cs="Arial"/>
                <w:b/>
                <w:sz w:val="24"/>
                <w:szCs w:val="24"/>
                <w:lang w:bidi="cy-GB"/>
              </w:rPr>
              <w:t>6</w:t>
            </w:r>
          </w:p>
        </w:tc>
        <w:tc>
          <w:tcPr>
            <w:tcW w:w="1120" w:type="dxa"/>
            <w:tcBorders>
              <w:top w:val="single" w:sz="4" w:space="0" w:color="auto"/>
              <w:left w:val="single" w:sz="4" w:space="0" w:color="auto"/>
              <w:bottom w:val="single" w:sz="4" w:space="0" w:color="auto"/>
              <w:right w:val="single" w:sz="4" w:space="0" w:color="auto"/>
            </w:tcBorders>
            <w:shd w:val="clear" w:color="auto" w:fill="9CC2E5" w:themeFill="accent1" w:themeFillTint="99"/>
          </w:tcPr>
          <w:p w14:paraId="2B803A77" w14:textId="77777777" w:rsidR="004B465F" w:rsidRPr="0017581D" w:rsidRDefault="004B465F" w:rsidP="001B58B5">
            <w:pPr>
              <w:spacing w:before="40" w:after="40"/>
              <w:jc w:val="center"/>
              <w:rPr>
                <w:rFonts w:ascii="Verdana" w:hAnsi="Verdana" w:cs="Arial"/>
                <w:b/>
                <w:bCs/>
                <w:sz w:val="24"/>
                <w:szCs w:val="24"/>
              </w:rPr>
            </w:pPr>
            <w:r w:rsidRPr="0017581D">
              <w:rPr>
                <w:rFonts w:ascii="Verdana" w:eastAsia="Verdana" w:hAnsi="Verdana" w:cs="Arial"/>
                <w:b/>
                <w:sz w:val="24"/>
                <w:szCs w:val="24"/>
                <w:lang w:bidi="cy-GB"/>
              </w:rPr>
              <w:t>6</w:t>
            </w:r>
          </w:p>
        </w:tc>
        <w:tc>
          <w:tcPr>
            <w:tcW w:w="1119" w:type="dxa"/>
            <w:tcBorders>
              <w:top w:val="single" w:sz="4" w:space="0" w:color="auto"/>
              <w:left w:val="single" w:sz="4" w:space="0" w:color="auto"/>
              <w:bottom w:val="single" w:sz="4" w:space="0" w:color="auto"/>
              <w:right w:val="single" w:sz="4" w:space="0" w:color="auto"/>
            </w:tcBorders>
            <w:shd w:val="clear" w:color="auto" w:fill="9CC2E5" w:themeFill="accent1" w:themeFillTint="99"/>
          </w:tcPr>
          <w:p w14:paraId="714FC45D" w14:textId="77777777" w:rsidR="004B465F" w:rsidRPr="0017581D" w:rsidRDefault="004B465F" w:rsidP="001B58B5">
            <w:pPr>
              <w:spacing w:before="40" w:after="40"/>
              <w:jc w:val="center"/>
              <w:rPr>
                <w:rFonts w:ascii="Verdana" w:hAnsi="Verdana" w:cs="Arial"/>
                <w:b/>
                <w:bCs/>
                <w:sz w:val="24"/>
                <w:szCs w:val="24"/>
              </w:rPr>
            </w:pPr>
            <w:r w:rsidRPr="0017581D">
              <w:rPr>
                <w:rFonts w:ascii="Verdana" w:eastAsia="Verdana" w:hAnsi="Verdana" w:cs="Arial"/>
                <w:b/>
                <w:sz w:val="24"/>
                <w:szCs w:val="24"/>
                <w:lang w:bidi="cy-GB"/>
              </w:rPr>
              <w:t>3</w:t>
            </w:r>
          </w:p>
        </w:tc>
        <w:tc>
          <w:tcPr>
            <w:tcW w:w="1120" w:type="dxa"/>
            <w:tcBorders>
              <w:top w:val="single" w:sz="4" w:space="0" w:color="auto"/>
              <w:left w:val="single" w:sz="4" w:space="0" w:color="auto"/>
              <w:bottom w:val="single" w:sz="4" w:space="0" w:color="auto"/>
              <w:right w:val="single" w:sz="4" w:space="0" w:color="auto"/>
            </w:tcBorders>
            <w:shd w:val="clear" w:color="auto" w:fill="9CC2E5" w:themeFill="accent1" w:themeFillTint="99"/>
          </w:tcPr>
          <w:p w14:paraId="1C2D1B86" w14:textId="77777777" w:rsidR="004B465F" w:rsidRPr="0017581D" w:rsidRDefault="004B465F" w:rsidP="001B58B5">
            <w:pPr>
              <w:spacing w:before="40" w:after="40"/>
              <w:jc w:val="center"/>
              <w:rPr>
                <w:rFonts w:ascii="Verdana" w:hAnsi="Verdana" w:cs="Arial"/>
                <w:b/>
                <w:bCs/>
                <w:sz w:val="24"/>
                <w:szCs w:val="24"/>
              </w:rPr>
            </w:pPr>
            <w:r w:rsidRPr="0017581D">
              <w:rPr>
                <w:rFonts w:ascii="Verdana" w:eastAsia="Verdana" w:hAnsi="Verdana" w:cs="Arial"/>
                <w:b/>
                <w:sz w:val="24"/>
                <w:szCs w:val="24"/>
                <w:lang w:bidi="cy-GB"/>
              </w:rPr>
              <w:t>4</w:t>
            </w:r>
          </w:p>
        </w:tc>
        <w:tc>
          <w:tcPr>
            <w:tcW w:w="1119" w:type="dxa"/>
            <w:tcBorders>
              <w:top w:val="single" w:sz="4" w:space="0" w:color="auto"/>
              <w:left w:val="single" w:sz="4" w:space="0" w:color="auto"/>
              <w:bottom w:val="single" w:sz="4" w:space="0" w:color="auto"/>
              <w:right w:val="single" w:sz="4" w:space="0" w:color="auto"/>
            </w:tcBorders>
            <w:shd w:val="clear" w:color="auto" w:fill="9CC2E5" w:themeFill="accent1" w:themeFillTint="99"/>
          </w:tcPr>
          <w:p w14:paraId="0985A159" w14:textId="77777777" w:rsidR="004B465F" w:rsidRPr="0017581D" w:rsidRDefault="004B465F" w:rsidP="001B58B5">
            <w:pPr>
              <w:spacing w:before="40" w:after="40"/>
              <w:jc w:val="center"/>
              <w:rPr>
                <w:rFonts w:ascii="Verdana" w:hAnsi="Verdana" w:cs="Arial"/>
                <w:b/>
                <w:bCs/>
                <w:sz w:val="24"/>
                <w:szCs w:val="24"/>
              </w:rPr>
            </w:pPr>
            <w:r w:rsidRPr="0017581D">
              <w:rPr>
                <w:rFonts w:ascii="Verdana" w:eastAsia="Verdana" w:hAnsi="Verdana" w:cs="Arial"/>
                <w:b/>
                <w:sz w:val="24"/>
                <w:szCs w:val="24"/>
                <w:lang w:bidi="cy-GB"/>
              </w:rPr>
              <w:t>4</w:t>
            </w:r>
          </w:p>
        </w:tc>
        <w:tc>
          <w:tcPr>
            <w:tcW w:w="1120" w:type="dxa"/>
            <w:tcBorders>
              <w:top w:val="single" w:sz="4" w:space="0" w:color="auto"/>
              <w:left w:val="single" w:sz="4" w:space="0" w:color="auto"/>
              <w:bottom w:val="single" w:sz="4" w:space="0" w:color="auto"/>
              <w:right w:val="single" w:sz="4" w:space="0" w:color="auto"/>
            </w:tcBorders>
            <w:shd w:val="clear" w:color="auto" w:fill="9CC2E5" w:themeFill="accent1" w:themeFillTint="99"/>
          </w:tcPr>
          <w:p w14:paraId="668B999D" w14:textId="77777777" w:rsidR="004B465F" w:rsidRPr="0017581D" w:rsidRDefault="004B465F" w:rsidP="001B58B5">
            <w:pPr>
              <w:spacing w:before="40" w:after="40"/>
              <w:jc w:val="center"/>
              <w:rPr>
                <w:rFonts w:ascii="Verdana" w:hAnsi="Verdana" w:cs="Arial"/>
                <w:b/>
                <w:bCs/>
                <w:sz w:val="24"/>
                <w:szCs w:val="24"/>
              </w:rPr>
            </w:pPr>
            <w:r w:rsidRPr="0017581D">
              <w:rPr>
                <w:rFonts w:ascii="Verdana" w:eastAsia="Verdana" w:hAnsi="Verdana" w:cs="Arial"/>
                <w:b/>
                <w:sz w:val="24"/>
                <w:szCs w:val="24"/>
                <w:lang w:bidi="cy-GB"/>
              </w:rPr>
              <w:t>12</w:t>
            </w:r>
          </w:p>
        </w:tc>
        <w:tc>
          <w:tcPr>
            <w:tcW w:w="1119" w:type="dxa"/>
            <w:tcBorders>
              <w:top w:val="single" w:sz="4" w:space="0" w:color="auto"/>
              <w:left w:val="single" w:sz="4" w:space="0" w:color="auto"/>
              <w:bottom w:val="single" w:sz="4" w:space="0" w:color="auto"/>
              <w:right w:val="single" w:sz="4" w:space="0" w:color="auto"/>
            </w:tcBorders>
            <w:shd w:val="clear" w:color="auto" w:fill="9CC2E5" w:themeFill="accent1" w:themeFillTint="99"/>
          </w:tcPr>
          <w:p w14:paraId="1491046A" w14:textId="77777777" w:rsidR="004B465F" w:rsidRPr="0017581D" w:rsidRDefault="004B465F" w:rsidP="001B58B5">
            <w:pPr>
              <w:spacing w:before="40" w:after="40"/>
              <w:jc w:val="center"/>
              <w:rPr>
                <w:rFonts w:ascii="Verdana" w:hAnsi="Verdana" w:cs="Arial"/>
                <w:b/>
                <w:bCs/>
                <w:sz w:val="24"/>
                <w:szCs w:val="24"/>
              </w:rPr>
            </w:pPr>
            <w:r w:rsidRPr="0017581D">
              <w:rPr>
                <w:rFonts w:ascii="Verdana" w:eastAsia="Verdana" w:hAnsi="Verdana" w:cs="Arial"/>
                <w:b/>
                <w:sz w:val="24"/>
                <w:szCs w:val="24"/>
                <w:lang w:bidi="cy-GB"/>
              </w:rPr>
              <w:t>6</w:t>
            </w:r>
          </w:p>
        </w:tc>
        <w:tc>
          <w:tcPr>
            <w:tcW w:w="1120" w:type="dxa"/>
            <w:tcBorders>
              <w:top w:val="single" w:sz="4" w:space="0" w:color="auto"/>
              <w:left w:val="single" w:sz="4" w:space="0" w:color="auto"/>
              <w:bottom w:val="single" w:sz="4" w:space="0" w:color="auto"/>
              <w:right w:val="single" w:sz="4" w:space="0" w:color="auto"/>
            </w:tcBorders>
            <w:shd w:val="clear" w:color="auto" w:fill="9CC2E5" w:themeFill="accent1" w:themeFillTint="99"/>
          </w:tcPr>
          <w:p w14:paraId="1A630AF6" w14:textId="77777777" w:rsidR="004B465F" w:rsidRPr="0017581D" w:rsidRDefault="004B465F" w:rsidP="001B58B5">
            <w:pPr>
              <w:spacing w:before="40" w:after="40"/>
              <w:jc w:val="center"/>
              <w:rPr>
                <w:rFonts w:ascii="Verdana" w:hAnsi="Verdana" w:cs="Arial"/>
                <w:b/>
                <w:bCs/>
                <w:sz w:val="24"/>
                <w:szCs w:val="24"/>
              </w:rPr>
            </w:pPr>
            <w:r w:rsidRPr="0017581D">
              <w:rPr>
                <w:rFonts w:ascii="Verdana" w:eastAsia="Verdana" w:hAnsi="Verdana" w:cs="Arial"/>
                <w:b/>
                <w:sz w:val="24"/>
                <w:szCs w:val="24"/>
                <w:lang w:bidi="cy-GB"/>
              </w:rPr>
              <w:t>5</w:t>
            </w:r>
          </w:p>
        </w:tc>
        <w:tc>
          <w:tcPr>
            <w:tcW w:w="1119" w:type="dxa"/>
            <w:tcBorders>
              <w:top w:val="single" w:sz="4" w:space="0" w:color="auto"/>
              <w:left w:val="single" w:sz="4" w:space="0" w:color="auto"/>
              <w:bottom w:val="single" w:sz="4" w:space="0" w:color="auto"/>
              <w:right w:val="single" w:sz="4" w:space="0" w:color="auto"/>
            </w:tcBorders>
            <w:shd w:val="clear" w:color="auto" w:fill="9CC2E5" w:themeFill="accent1" w:themeFillTint="99"/>
          </w:tcPr>
          <w:p w14:paraId="64A83889" w14:textId="77777777" w:rsidR="004B465F" w:rsidRPr="0017581D" w:rsidRDefault="004B465F" w:rsidP="001B58B5">
            <w:pPr>
              <w:spacing w:before="40" w:after="40"/>
              <w:jc w:val="center"/>
              <w:rPr>
                <w:rFonts w:ascii="Verdana" w:hAnsi="Verdana" w:cs="Arial"/>
                <w:b/>
                <w:bCs/>
                <w:sz w:val="24"/>
                <w:szCs w:val="24"/>
              </w:rPr>
            </w:pPr>
            <w:r w:rsidRPr="0017581D">
              <w:rPr>
                <w:rFonts w:ascii="Verdana" w:eastAsia="Verdana" w:hAnsi="Verdana" w:cs="Arial"/>
                <w:b/>
                <w:sz w:val="24"/>
                <w:szCs w:val="24"/>
                <w:lang w:bidi="cy-GB"/>
              </w:rPr>
              <w:t>6</w:t>
            </w:r>
          </w:p>
        </w:tc>
        <w:tc>
          <w:tcPr>
            <w:tcW w:w="1265" w:type="dxa"/>
            <w:tcBorders>
              <w:top w:val="single" w:sz="4" w:space="0" w:color="auto"/>
              <w:left w:val="single" w:sz="4" w:space="0" w:color="auto"/>
              <w:bottom w:val="single" w:sz="4" w:space="0" w:color="auto"/>
              <w:right w:val="single" w:sz="4" w:space="0" w:color="auto"/>
            </w:tcBorders>
            <w:shd w:val="clear" w:color="auto" w:fill="9CC2E5" w:themeFill="accent1" w:themeFillTint="99"/>
          </w:tcPr>
          <w:p w14:paraId="248DD050" w14:textId="77777777" w:rsidR="004B465F" w:rsidRPr="0017581D" w:rsidRDefault="004B465F" w:rsidP="001B58B5">
            <w:pPr>
              <w:spacing w:before="40" w:after="40"/>
              <w:jc w:val="center"/>
              <w:rPr>
                <w:rFonts w:ascii="Verdana" w:hAnsi="Verdana" w:cs="Arial"/>
                <w:b/>
                <w:bCs/>
                <w:sz w:val="24"/>
                <w:szCs w:val="24"/>
              </w:rPr>
            </w:pPr>
            <w:r w:rsidRPr="0017581D">
              <w:rPr>
                <w:rFonts w:ascii="Verdana" w:eastAsia="Verdana" w:hAnsi="Verdana" w:cs="Arial"/>
                <w:b/>
                <w:sz w:val="24"/>
                <w:szCs w:val="24"/>
                <w:lang w:bidi="cy-GB"/>
              </w:rPr>
              <w:t>5</w:t>
            </w:r>
          </w:p>
        </w:tc>
      </w:tr>
      <w:tr w:rsidR="004B465F" w:rsidRPr="0017581D" w14:paraId="5568C6FC" w14:textId="77777777" w:rsidTr="6D40B683">
        <w:tc>
          <w:tcPr>
            <w:tcW w:w="4537"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37DEC93B" w14:textId="77777777" w:rsidR="004B465F" w:rsidRPr="0017581D" w:rsidRDefault="004B465F" w:rsidP="001B58B5">
            <w:pPr>
              <w:spacing w:before="40" w:after="40"/>
              <w:rPr>
                <w:rFonts w:ascii="Verdana" w:hAnsi="Verdana" w:cs="Arial"/>
                <w:sz w:val="24"/>
                <w:szCs w:val="24"/>
              </w:rPr>
            </w:pPr>
            <w:r w:rsidRPr="0017581D">
              <w:rPr>
                <w:rFonts w:ascii="Verdana" w:eastAsia="Verdana" w:hAnsi="Verdana" w:cs="Arial"/>
                <w:sz w:val="24"/>
                <w:szCs w:val="24"/>
                <w:lang w:bidi="cy-GB"/>
              </w:rPr>
              <w:t xml:space="preserve">Jan Williams, Cadeirydd </w:t>
            </w:r>
          </w:p>
        </w:tc>
        <w:tc>
          <w:tcPr>
            <w:tcW w:w="1119"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78DAA915"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6</w:t>
            </w:r>
          </w:p>
        </w:tc>
        <w:tc>
          <w:tcPr>
            <w:tcW w:w="1120"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779583DC" w14:textId="77777777" w:rsidR="004B465F" w:rsidRPr="0017581D" w:rsidRDefault="004B465F" w:rsidP="001B58B5">
            <w:pPr>
              <w:spacing w:before="40" w:after="40"/>
              <w:jc w:val="center"/>
              <w:rPr>
                <w:rFonts w:ascii="Verdana" w:hAnsi="Verdana" w:cs="Arial"/>
                <w:sz w:val="24"/>
                <w:szCs w:val="24"/>
              </w:rPr>
            </w:pPr>
          </w:p>
        </w:tc>
        <w:tc>
          <w:tcPr>
            <w:tcW w:w="1119"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3DF08B3A"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120"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501A1719"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119"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13F4EA8F" w14:textId="77777777" w:rsidR="004B465F" w:rsidRPr="0017581D" w:rsidRDefault="004B465F" w:rsidP="001B58B5">
            <w:pPr>
              <w:spacing w:before="40" w:after="40"/>
              <w:jc w:val="center"/>
              <w:rPr>
                <w:rFonts w:ascii="Verdana" w:hAnsi="Verdana" w:cs="Arial"/>
                <w:sz w:val="24"/>
                <w:szCs w:val="24"/>
              </w:rPr>
            </w:pPr>
          </w:p>
        </w:tc>
        <w:tc>
          <w:tcPr>
            <w:tcW w:w="1120"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35D72693"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1</w:t>
            </w:r>
          </w:p>
        </w:tc>
        <w:tc>
          <w:tcPr>
            <w:tcW w:w="1119"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19EF98D7"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120"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17C735DE"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2</w:t>
            </w:r>
          </w:p>
        </w:tc>
        <w:tc>
          <w:tcPr>
            <w:tcW w:w="1119"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506A3D3F"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265"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16BC6B30"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r>
      <w:tr w:rsidR="004B465F" w:rsidRPr="0017581D" w14:paraId="35F5FFE3" w14:textId="77777777" w:rsidTr="6D40B683">
        <w:tc>
          <w:tcPr>
            <w:tcW w:w="4537" w:type="dxa"/>
            <w:tcBorders>
              <w:top w:val="single" w:sz="4" w:space="0" w:color="auto"/>
              <w:left w:val="single" w:sz="4" w:space="0" w:color="auto"/>
              <w:bottom w:val="single" w:sz="4" w:space="0" w:color="auto"/>
              <w:right w:val="single" w:sz="4" w:space="0" w:color="auto"/>
            </w:tcBorders>
            <w:shd w:val="clear" w:color="auto" w:fill="BDD6EE" w:themeFill="accent1" w:themeFillTint="66"/>
            <w:hideMark/>
          </w:tcPr>
          <w:p w14:paraId="2FA69461" w14:textId="77777777" w:rsidR="004B465F" w:rsidRPr="0017581D" w:rsidRDefault="004B465F" w:rsidP="001B58B5">
            <w:pPr>
              <w:spacing w:before="40" w:after="40"/>
              <w:rPr>
                <w:rFonts w:ascii="Verdana" w:hAnsi="Verdana" w:cs="Arial"/>
                <w:sz w:val="24"/>
                <w:szCs w:val="24"/>
              </w:rPr>
            </w:pPr>
            <w:r w:rsidRPr="0017581D">
              <w:rPr>
                <w:rFonts w:ascii="Verdana" w:eastAsia="Verdana" w:hAnsi="Verdana" w:cs="Arial"/>
                <w:sz w:val="24"/>
                <w:szCs w:val="24"/>
                <w:lang w:bidi="cy-GB"/>
              </w:rPr>
              <w:t xml:space="preserve">Steve Spill, Is-gadeirydd </w:t>
            </w:r>
          </w:p>
        </w:tc>
        <w:tc>
          <w:tcPr>
            <w:tcW w:w="1119"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2497171F"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6</w:t>
            </w:r>
          </w:p>
        </w:tc>
        <w:tc>
          <w:tcPr>
            <w:tcW w:w="1120"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535EB77C"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4</w:t>
            </w:r>
          </w:p>
        </w:tc>
        <w:tc>
          <w:tcPr>
            <w:tcW w:w="1119"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73B1E4DD" w14:textId="3187A88A" w:rsidR="004B465F" w:rsidRPr="0017581D" w:rsidRDefault="00E21EF3" w:rsidP="001B58B5">
            <w:pPr>
              <w:spacing w:before="40" w:after="40"/>
              <w:jc w:val="center"/>
              <w:rPr>
                <w:rFonts w:ascii="Verdana" w:hAnsi="Verdana" w:cs="Arial"/>
                <w:sz w:val="24"/>
                <w:szCs w:val="24"/>
              </w:rPr>
            </w:pPr>
            <w:r>
              <w:rPr>
                <w:rFonts w:ascii="Verdana" w:eastAsia="Verdana" w:hAnsi="Verdana" w:cs="Arial"/>
                <w:sz w:val="24"/>
                <w:szCs w:val="24"/>
                <w:lang w:bidi="cy-GB"/>
              </w:rPr>
              <w:t>4</w:t>
            </w:r>
          </w:p>
        </w:tc>
        <w:tc>
          <w:tcPr>
            <w:tcW w:w="1120"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0AA5E3CE"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4</w:t>
            </w:r>
          </w:p>
        </w:tc>
        <w:tc>
          <w:tcPr>
            <w:tcW w:w="1119"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19211082"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4</w:t>
            </w:r>
          </w:p>
        </w:tc>
        <w:tc>
          <w:tcPr>
            <w:tcW w:w="1120"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24830752"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11</w:t>
            </w:r>
          </w:p>
        </w:tc>
        <w:tc>
          <w:tcPr>
            <w:tcW w:w="1119"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51BCA230"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2</w:t>
            </w:r>
          </w:p>
        </w:tc>
        <w:tc>
          <w:tcPr>
            <w:tcW w:w="1120"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4CA6FDA1"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5</w:t>
            </w:r>
          </w:p>
        </w:tc>
        <w:tc>
          <w:tcPr>
            <w:tcW w:w="1119"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3D5CDC6F"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1</w:t>
            </w:r>
          </w:p>
        </w:tc>
        <w:tc>
          <w:tcPr>
            <w:tcW w:w="1265"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2E816B16"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r>
      <w:tr w:rsidR="004B465F" w:rsidRPr="0017581D" w14:paraId="1DE5F5F3" w14:textId="77777777" w:rsidTr="6D40B683">
        <w:tc>
          <w:tcPr>
            <w:tcW w:w="4537"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39667996" w14:textId="77777777" w:rsidR="004B465F" w:rsidRPr="0017581D" w:rsidRDefault="004B465F" w:rsidP="001B58B5">
            <w:pPr>
              <w:spacing w:before="40" w:after="40"/>
              <w:rPr>
                <w:rFonts w:ascii="Verdana" w:hAnsi="Verdana" w:cs="Arial"/>
                <w:sz w:val="24"/>
                <w:szCs w:val="24"/>
              </w:rPr>
            </w:pPr>
            <w:r w:rsidRPr="0017581D">
              <w:rPr>
                <w:rFonts w:ascii="Verdana" w:eastAsia="Verdana" w:hAnsi="Verdana" w:cs="Arial"/>
                <w:sz w:val="24"/>
                <w:szCs w:val="24"/>
                <w:lang w:bidi="cy-GB"/>
              </w:rPr>
              <w:t>Jackie Davies, Aelod Annibynnol (tan 25 Awst)</w:t>
            </w:r>
          </w:p>
        </w:tc>
        <w:tc>
          <w:tcPr>
            <w:tcW w:w="1119"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2B534C54"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2</w:t>
            </w:r>
          </w:p>
        </w:tc>
        <w:tc>
          <w:tcPr>
            <w:tcW w:w="1120"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35A40E61"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119"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71C86D3C" w14:textId="4F350053" w:rsidR="004B465F" w:rsidRPr="0017581D" w:rsidRDefault="00E21EF3" w:rsidP="001B58B5">
            <w:pPr>
              <w:spacing w:before="40" w:after="40"/>
              <w:jc w:val="center"/>
              <w:rPr>
                <w:rFonts w:ascii="Verdana" w:hAnsi="Verdana" w:cs="Arial"/>
                <w:sz w:val="24"/>
                <w:szCs w:val="24"/>
              </w:rPr>
            </w:pPr>
            <w:r>
              <w:rPr>
                <w:rFonts w:ascii="Verdana" w:eastAsia="Verdana" w:hAnsi="Verdana" w:cs="Arial"/>
                <w:sz w:val="24"/>
                <w:szCs w:val="24"/>
                <w:lang w:bidi="cy-GB"/>
              </w:rPr>
              <w:t>2</w:t>
            </w:r>
          </w:p>
        </w:tc>
        <w:tc>
          <w:tcPr>
            <w:tcW w:w="1120"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31139A5F"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119"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581606DA"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1</w:t>
            </w:r>
          </w:p>
        </w:tc>
        <w:tc>
          <w:tcPr>
            <w:tcW w:w="1120"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6011B8F4"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119"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22F147BA"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120"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1D59714E"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1</w:t>
            </w:r>
          </w:p>
        </w:tc>
        <w:tc>
          <w:tcPr>
            <w:tcW w:w="1119"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0B5C82CC"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3</w:t>
            </w:r>
          </w:p>
        </w:tc>
        <w:tc>
          <w:tcPr>
            <w:tcW w:w="1265"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77128E31"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r>
      <w:tr w:rsidR="004B465F" w:rsidRPr="0017581D" w14:paraId="48940F85" w14:textId="77777777" w:rsidTr="6D40B683">
        <w:tc>
          <w:tcPr>
            <w:tcW w:w="4537"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1A192067" w14:textId="77777777" w:rsidR="004B465F" w:rsidRPr="0017581D" w:rsidRDefault="004B465F" w:rsidP="001B58B5">
            <w:pPr>
              <w:spacing w:before="40" w:after="40"/>
              <w:rPr>
                <w:rFonts w:ascii="Verdana" w:hAnsi="Verdana" w:cs="Arial"/>
                <w:sz w:val="24"/>
                <w:szCs w:val="24"/>
              </w:rPr>
            </w:pPr>
            <w:r w:rsidRPr="0017581D">
              <w:rPr>
                <w:rFonts w:ascii="Verdana" w:eastAsia="Verdana" w:hAnsi="Verdana" w:cs="Arial"/>
                <w:sz w:val="24"/>
                <w:szCs w:val="24"/>
                <w:lang w:bidi="cy-GB"/>
              </w:rPr>
              <w:t>Martin Lloyd, aelod annibynnol (o 25 Medi)</w:t>
            </w:r>
          </w:p>
        </w:tc>
        <w:tc>
          <w:tcPr>
            <w:tcW w:w="1119"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50FCE0F0"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2</w:t>
            </w:r>
          </w:p>
        </w:tc>
        <w:tc>
          <w:tcPr>
            <w:tcW w:w="1120"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104E4902"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119"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265381D5"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2</w:t>
            </w:r>
          </w:p>
        </w:tc>
        <w:tc>
          <w:tcPr>
            <w:tcW w:w="1120"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6CA89361"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119"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1A2AE9A0"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1</w:t>
            </w:r>
          </w:p>
        </w:tc>
        <w:tc>
          <w:tcPr>
            <w:tcW w:w="1120"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7B515C7D"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119"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7B561E8B"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2</w:t>
            </w:r>
          </w:p>
        </w:tc>
        <w:tc>
          <w:tcPr>
            <w:tcW w:w="1120"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31DEB382"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2</w:t>
            </w:r>
          </w:p>
        </w:tc>
        <w:tc>
          <w:tcPr>
            <w:tcW w:w="1119"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47994330"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2</w:t>
            </w:r>
          </w:p>
        </w:tc>
        <w:tc>
          <w:tcPr>
            <w:tcW w:w="1265"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5DB374C8"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r>
      <w:tr w:rsidR="004B465F" w:rsidRPr="0017581D" w14:paraId="0A31C3D7" w14:textId="77777777" w:rsidTr="6D40B683">
        <w:tc>
          <w:tcPr>
            <w:tcW w:w="4537" w:type="dxa"/>
            <w:tcBorders>
              <w:top w:val="single" w:sz="4" w:space="0" w:color="auto"/>
              <w:left w:val="single" w:sz="4" w:space="0" w:color="auto"/>
              <w:bottom w:val="single" w:sz="4" w:space="0" w:color="auto"/>
              <w:right w:val="single" w:sz="4" w:space="0" w:color="auto"/>
            </w:tcBorders>
            <w:shd w:val="clear" w:color="auto" w:fill="BDD6EE" w:themeFill="accent1" w:themeFillTint="66"/>
            <w:hideMark/>
          </w:tcPr>
          <w:p w14:paraId="73244C9C" w14:textId="77777777" w:rsidR="004B465F" w:rsidRPr="0017581D" w:rsidRDefault="004B465F" w:rsidP="001B58B5">
            <w:pPr>
              <w:spacing w:before="40" w:after="40"/>
              <w:rPr>
                <w:rFonts w:ascii="Verdana" w:hAnsi="Verdana" w:cs="Arial"/>
                <w:sz w:val="24"/>
                <w:szCs w:val="24"/>
              </w:rPr>
            </w:pPr>
            <w:r w:rsidRPr="0017581D">
              <w:rPr>
                <w:rFonts w:ascii="Verdana" w:eastAsia="Verdana" w:hAnsi="Verdana" w:cs="Arial"/>
                <w:sz w:val="24"/>
                <w:szCs w:val="24"/>
                <w:lang w:bidi="cy-GB"/>
              </w:rPr>
              <w:t>Keith Lloyd, Aelod Annibynnol (tan Ragfyr 2025)</w:t>
            </w:r>
          </w:p>
        </w:tc>
        <w:tc>
          <w:tcPr>
            <w:tcW w:w="1119"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529C0112"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4</w:t>
            </w:r>
          </w:p>
        </w:tc>
        <w:tc>
          <w:tcPr>
            <w:tcW w:w="1120"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45E1E7E1"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119"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06898280"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120"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64602138"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119"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56E74E70"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120"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02B90A83"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119"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0FD505AE"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4</w:t>
            </w:r>
          </w:p>
        </w:tc>
        <w:tc>
          <w:tcPr>
            <w:tcW w:w="1120"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7A479FA1"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2</w:t>
            </w:r>
          </w:p>
        </w:tc>
        <w:tc>
          <w:tcPr>
            <w:tcW w:w="1119"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28C3D5E8"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265"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7BF1E6D7"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2</w:t>
            </w:r>
          </w:p>
        </w:tc>
      </w:tr>
      <w:tr w:rsidR="004B465F" w:rsidRPr="0017581D" w14:paraId="2AF87238" w14:textId="77777777" w:rsidTr="6D40B683">
        <w:tc>
          <w:tcPr>
            <w:tcW w:w="4537"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3232BACA" w14:textId="77777777" w:rsidR="004B465F" w:rsidRPr="0017581D" w:rsidRDefault="004B465F" w:rsidP="001B58B5">
            <w:pPr>
              <w:spacing w:before="40" w:after="40"/>
              <w:rPr>
                <w:rFonts w:ascii="Verdana" w:hAnsi="Verdana" w:cs="Arial"/>
                <w:sz w:val="24"/>
                <w:szCs w:val="24"/>
              </w:rPr>
            </w:pPr>
            <w:r w:rsidRPr="0017581D">
              <w:rPr>
                <w:rFonts w:ascii="Verdana" w:eastAsia="Verdana" w:hAnsi="Verdana" w:cs="Arial"/>
                <w:sz w:val="24"/>
                <w:szCs w:val="24"/>
                <w:lang w:bidi="cy-GB"/>
              </w:rPr>
              <w:t>Charlotte Rees (o 26 Chwefror)</w:t>
            </w:r>
          </w:p>
        </w:tc>
        <w:tc>
          <w:tcPr>
            <w:tcW w:w="1119"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5F34AD40"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1</w:t>
            </w:r>
          </w:p>
        </w:tc>
        <w:tc>
          <w:tcPr>
            <w:tcW w:w="1120"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02E7503D"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119"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7EFDDB6B"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120"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6BD79EF7"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119"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49FA6DAE"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120"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274E811B"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119"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09BBBAEF"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120"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01FF194D"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0</w:t>
            </w:r>
          </w:p>
        </w:tc>
        <w:tc>
          <w:tcPr>
            <w:tcW w:w="1119"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327A5479"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265"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1A0773F6" w14:textId="0C697DFA" w:rsidR="004B465F" w:rsidRPr="0017581D" w:rsidRDefault="21F4032C" w:rsidP="001B58B5">
            <w:pPr>
              <w:spacing w:before="40" w:after="40"/>
              <w:jc w:val="center"/>
            </w:pPr>
            <w:r w:rsidRPr="6D40B683">
              <w:rPr>
                <w:rFonts w:ascii="Verdana" w:eastAsia="Verdana" w:hAnsi="Verdana" w:cs="Arial"/>
                <w:sz w:val="24"/>
                <w:szCs w:val="24"/>
                <w:lang w:bidi="cy-GB"/>
              </w:rPr>
              <w:t>1</w:t>
            </w:r>
          </w:p>
        </w:tc>
      </w:tr>
      <w:tr w:rsidR="004B465F" w:rsidRPr="0017581D" w14:paraId="0C6879CD" w14:textId="77777777" w:rsidTr="6D40B683">
        <w:tc>
          <w:tcPr>
            <w:tcW w:w="4537"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18429D9F" w14:textId="77777777" w:rsidR="004B465F" w:rsidRPr="0017581D" w:rsidRDefault="004B465F" w:rsidP="001B58B5">
            <w:pPr>
              <w:spacing w:before="40" w:after="40"/>
              <w:rPr>
                <w:rFonts w:ascii="Verdana" w:hAnsi="Verdana" w:cs="Arial"/>
                <w:sz w:val="24"/>
                <w:szCs w:val="24"/>
              </w:rPr>
            </w:pPr>
            <w:r w:rsidRPr="0017581D">
              <w:rPr>
                <w:rFonts w:ascii="Verdana" w:eastAsia="Verdana" w:hAnsi="Verdana" w:cs="Arial"/>
                <w:sz w:val="24"/>
                <w:szCs w:val="24"/>
                <w:lang w:bidi="cy-GB"/>
              </w:rPr>
              <w:t xml:space="preserve">Anne-Louise Ferguson, </w:t>
            </w:r>
          </w:p>
          <w:p w14:paraId="4EA596FB" w14:textId="77777777" w:rsidR="004B465F" w:rsidRPr="0017581D" w:rsidRDefault="004B465F" w:rsidP="001B58B5">
            <w:pPr>
              <w:spacing w:before="40" w:after="40"/>
              <w:rPr>
                <w:rFonts w:ascii="Verdana" w:hAnsi="Verdana" w:cs="Arial"/>
                <w:sz w:val="24"/>
                <w:szCs w:val="24"/>
              </w:rPr>
            </w:pPr>
            <w:r w:rsidRPr="0017581D">
              <w:rPr>
                <w:rFonts w:ascii="Verdana" w:eastAsia="Verdana" w:hAnsi="Verdana" w:cs="Arial"/>
                <w:sz w:val="24"/>
                <w:szCs w:val="24"/>
                <w:lang w:bidi="cy-GB"/>
              </w:rPr>
              <w:t>Aelod Annibynnol</w:t>
            </w:r>
          </w:p>
        </w:tc>
        <w:tc>
          <w:tcPr>
            <w:tcW w:w="1119"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419DFA31"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6</w:t>
            </w:r>
          </w:p>
        </w:tc>
        <w:tc>
          <w:tcPr>
            <w:tcW w:w="1120"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64940FED"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119"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1F33E70B"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120"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253352B6"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119"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3CF8CF0F"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4</w:t>
            </w:r>
          </w:p>
        </w:tc>
        <w:tc>
          <w:tcPr>
            <w:tcW w:w="1120"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302C3C1B"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5</w:t>
            </w:r>
          </w:p>
        </w:tc>
        <w:tc>
          <w:tcPr>
            <w:tcW w:w="1119"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2C0AA07E"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4</w:t>
            </w:r>
          </w:p>
        </w:tc>
        <w:tc>
          <w:tcPr>
            <w:tcW w:w="1120"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2EBBBC98"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5</w:t>
            </w:r>
          </w:p>
        </w:tc>
        <w:tc>
          <w:tcPr>
            <w:tcW w:w="1119"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733EDD3F"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4</w:t>
            </w:r>
          </w:p>
        </w:tc>
        <w:tc>
          <w:tcPr>
            <w:tcW w:w="1265"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4DBAA569"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r>
      <w:tr w:rsidR="004B465F" w:rsidRPr="0017581D" w14:paraId="3C2CE4F8" w14:textId="77777777" w:rsidTr="6D40B683">
        <w:trPr>
          <w:trHeight w:val="225"/>
        </w:trPr>
        <w:tc>
          <w:tcPr>
            <w:tcW w:w="4537" w:type="dxa"/>
            <w:tcBorders>
              <w:top w:val="single" w:sz="4" w:space="0" w:color="auto"/>
              <w:left w:val="single" w:sz="4" w:space="0" w:color="auto"/>
              <w:bottom w:val="single" w:sz="4" w:space="0" w:color="auto"/>
              <w:right w:val="single" w:sz="4" w:space="0" w:color="auto"/>
            </w:tcBorders>
            <w:shd w:val="clear" w:color="auto" w:fill="BDD6EE" w:themeFill="accent1" w:themeFillTint="66"/>
            <w:hideMark/>
          </w:tcPr>
          <w:p w14:paraId="1F1559FB" w14:textId="77777777" w:rsidR="004B465F" w:rsidRPr="0017581D" w:rsidRDefault="004B465F" w:rsidP="001B58B5">
            <w:pPr>
              <w:spacing w:before="40" w:after="40"/>
              <w:rPr>
                <w:rFonts w:ascii="Verdana" w:hAnsi="Verdana" w:cs="Arial"/>
                <w:sz w:val="24"/>
                <w:szCs w:val="24"/>
              </w:rPr>
            </w:pPr>
            <w:r w:rsidRPr="0017581D">
              <w:rPr>
                <w:rFonts w:ascii="Verdana" w:eastAsia="Verdana" w:hAnsi="Verdana" w:cs="Arial"/>
                <w:sz w:val="24"/>
                <w:szCs w:val="24"/>
                <w:lang w:bidi="cy-GB"/>
              </w:rPr>
              <w:t>Nuria Zolle, Aelod Annibynnol</w:t>
            </w:r>
          </w:p>
        </w:tc>
        <w:tc>
          <w:tcPr>
            <w:tcW w:w="1119"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1129C7FB"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5</w:t>
            </w:r>
          </w:p>
        </w:tc>
        <w:tc>
          <w:tcPr>
            <w:tcW w:w="1120"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0AE99AD7"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6</w:t>
            </w:r>
          </w:p>
        </w:tc>
        <w:tc>
          <w:tcPr>
            <w:tcW w:w="1119"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3EE5D57D"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120"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123BFCC5"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3</w:t>
            </w:r>
          </w:p>
        </w:tc>
        <w:tc>
          <w:tcPr>
            <w:tcW w:w="1119"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225CDBAC"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120"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5F64219C"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119"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1F6A4C7E"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120"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4C054A0D"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5</w:t>
            </w:r>
          </w:p>
        </w:tc>
        <w:tc>
          <w:tcPr>
            <w:tcW w:w="1119"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01F6AB1E"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265"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6F0F61EE"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4</w:t>
            </w:r>
          </w:p>
        </w:tc>
      </w:tr>
      <w:tr w:rsidR="004B465F" w:rsidRPr="0017581D" w14:paraId="6E858F25" w14:textId="77777777" w:rsidTr="6D40B683">
        <w:tc>
          <w:tcPr>
            <w:tcW w:w="4537" w:type="dxa"/>
            <w:tcBorders>
              <w:top w:val="single" w:sz="4" w:space="0" w:color="auto"/>
              <w:left w:val="single" w:sz="4" w:space="0" w:color="auto"/>
              <w:bottom w:val="single" w:sz="4" w:space="0" w:color="auto"/>
              <w:right w:val="single" w:sz="4" w:space="0" w:color="auto"/>
            </w:tcBorders>
            <w:shd w:val="clear" w:color="auto" w:fill="BDD6EE" w:themeFill="accent1" w:themeFillTint="66"/>
            <w:hideMark/>
          </w:tcPr>
          <w:p w14:paraId="2158D217" w14:textId="77777777" w:rsidR="004B465F" w:rsidRPr="0017581D" w:rsidRDefault="004B465F" w:rsidP="001B58B5">
            <w:pPr>
              <w:spacing w:before="40" w:after="40"/>
              <w:rPr>
                <w:rFonts w:ascii="Verdana" w:hAnsi="Verdana" w:cs="Arial"/>
                <w:sz w:val="24"/>
                <w:szCs w:val="24"/>
              </w:rPr>
            </w:pPr>
            <w:r w:rsidRPr="0017581D">
              <w:rPr>
                <w:rFonts w:ascii="Verdana" w:eastAsia="Verdana" w:hAnsi="Verdana" w:cs="Arial"/>
                <w:sz w:val="24"/>
                <w:szCs w:val="24"/>
                <w:lang w:bidi="cy-GB"/>
              </w:rPr>
              <w:t>Reena Owen, Aelod Annibynnol</w:t>
            </w:r>
          </w:p>
        </w:tc>
        <w:tc>
          <w:tcPr>
            <w:tcW w:w="1119"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67808795"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6</w:t>
            </w:r>
          </w:p>
        </w:tc>
        <w:tc>
          <w:tcPr>
            <w:tcW w:w="1120"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48DE470E"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119"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1258BB75"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120"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711C2309"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3</w:t>
            </w:r>
          </w:p>
        </w:tc>
        <w:tc>
          <w:tcPr>
            <w:tcW w:w="1119"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5F78FE90"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120"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3FCAC28A"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11</w:t>
            </w:r>
          </w:p>
        </w:tc>
        <w:tc>
          <w:tcPr>
            <w:tcW w:w="1119"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6095F502"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120"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73E53580"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2</w:t>
            </w:r>
          </w:p>
        </w:tc>
        <w:tc>
          <w:tcPr>
            <w:tcW w:w="1119"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3B425F4B"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6</w:t>
            </w:r>
          </w:p>
        </w:tc>
        <w:tc>
          <w:tcPr>
            <w:tcW w:w="1265"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7C4E9A62"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r>
      <w:tr w:rsidR="004B465F" w:rsidRPr="0017581D" w14:paraId="284C4223" w14:textId="77777777" w:rsidTr="6D40B683">
        <w:tc>
          <w:tcPr>
            <w:tcW w:w="4537"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14D16DDD" w14:textId="77777777" w:rsidR="004B465F" w:rsidRPr="0017581D" w:rsidRDefault="004B465F" w:rsidP="001B58B5">
            <w:pPr>
              <w:spacing w:before="40" w:after="40"/>
              <w:rPr>
                <w:rFonts w:ascii="Verdana" w:hAnsi="Verdana" w:cs="Arial"/>
                <w:sz w:val="24"/>
                <w:szCs w:val="24"/>
              </w:rPr>
            </w:pPr>
            <w:r w:rsidRPr="0017581D">
              <w:rPr>
                <w:rFonts w:ascii="Verdana" w:eastAsia="Verdana" w:hAnsi="Verdana" w:cs="Arial"/>
                <w:sz w:val="24"/>
                <w:szCs w:val="24"/>
                <w:lang w:bidi="cy-GB"/>
              </w:rPr>
              <w:t>Jean Church, Aelod Annibynnol</w:t>
            </w:r>
          </w:p>
        </w:tc>
        <w:tc>
          <w:tcPr>
            <w:tcW w:w="1119"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41706EA8"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6</w:t>
            </w:r>
          </w:p>
        </w:tc>
        <w:tc>
          <w:tcPr>
            <w:tcW w:w="1120"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115205CA"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119"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12B4D94C"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1</w:t>
            </w:r>
          </w:p>
        </w:tc>
        <w:tc>
          <w:tcPr>
            <w:tcW w:w="1120"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3F00F3F4"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119"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229BAC16"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120"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492596AB"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10</w:t>
            </w:r>
          </w:p>
        </w:tc>
        <w:tc>
          <w:tcPr>
            <w:tcW w:w="1119"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4211ED52"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6</w:t>
            </w:r>
          </w:p>
        </w:tc>
        <w:tc>
          <w:tcPr>
            <w:tcW w:w="1120"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44CA3C67"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4</w:t>
            </w:r>
          </w:p>
        </w:tc>
        <w:tc>
          <w:tcPr>
            <w:tcW w:w="1119"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1D7C1E8D"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1</w:t>
            </w:r>
          </w:p>
        </w:tc>
        <w:tc>
          <w:tcPr>
            <w:tcW w:w="1265"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3DACC69D"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3</w:t>
            </w:r>
          </w:p>
        </w:tc>
      </w:tr>
      <w:tr w:rsidR="004B465F" w:rsidRPr="0017581D" w14:paraId="08DD7DF7" w14:textId="77777777" w:rsidTr="6D40B683">
        <w:tc>
          <w:tcPr>
            <w:tcW w:w="4537" w:type="dxa"/>
            <w:tcBorders>
              <w:top w:val="single" w:sz="4" w:space="0" w:color="auto"/>
              <w:left w:val="single" w:sz="4" w:space="0" w:color="auto"/>
              <w:bottom w:val="single" w:sz="4" w:space="0" w:color="auto"/>
              <w:right w:val="single" w:sz="4" w:space="0" w:color="auto"/>
            </w:tcBorders>
            <w:shd w:val="clear" w:color="auto" w:fill="BDD6EE" w:themeFill="accent1" w:themeFillTint="66"/>
            <w:hideMark/>
          </w:tcPr>
          <w:p w14:paraId="10920F09" w14:textId="77777777" w:rsidR="004B465F" w:rsidRPr="0017581D" w:rsidRDefault="004B465F" w:rsidP="001B58B5">
            <w:pPr>
              <w:spacing w:before="40" w:after="40"/>
              <w:rPr>
                <w:rFonts w:ascii="Verdana" w:hAnsi="Verdana" w:cs="Arial"/>
                <w:sz w:val="24"/>
                <w:szCs w:val="24"/>
              </w:rPr>
            </w:pPr>
            <w:r w:rsidRPr="0017581D">
              <w:rPr>
                <w:rFonts w:ascii="Verdana" w:eastAsia="Verdana" w:hAnsi="Verdana" w:cs="Arial"/>
                <w:sz w:val="24"/>
                <w:szCs w:val="24"/>
                <w:lang w:bidi="cy-GB"/>
              </w:rPr>
              <w:t>Patricia Price, Aelod Annibynnol</w:t>
            </w:r>
          </w:p>
        </w:tc>
        <w:tc>
          <w:tcPr>
            <w:tcW w:w="1119"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4E578956" w14:textId="77777777" w:rsidR="004B465F" w:rsidRPr="0017581D" w:rsidRDefault="004B465F" w:rsidP="001B58B5">
            <w:pPr>
              <w:spacing w:before="40" w:after="40"/>
              <w:jc w:val="center"/>
              <w:rPr>
                <w:rFonts w:ascii="Verdana" w:hAnsi="Verdana" w:cs="Arial"/>
                <w:bCs/>
                <w:sz w:val="24"/>
                <w:szCs w:val="24"/>
              </w:rPr>
            </w:pPr>
            <w:r w:rsidRPr="0017581D">
              <w:rPr>
                <w:rFonts w:ascii="Verdana" w:eastAsia="Verdana" w:hAnsi="Verdana" w:cs="Arial"/>
                <w:sz w:val="24"/>
                <w:szCs w:val="24"/>
                <w:lang w:bidi="cy-GB"/>
              </w:rPr>
              <w:t>4</w:t>
            </w:r>
          </w:p>
        </w:tc>
        <w:tc>
          <w:tcPr>
            <w:tcW w:w="1120"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0F3C8382"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6</w:t>
            </w:r>
          </w:p>
        </w:tc>
        <w:tc>
          <w:tcPr>
            <w:tcW w:w="1119"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1F8DCED9"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120"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1E450C49"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119"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59F521DD"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4</w:t>
            </w:r>
          </w:p>
        </w:tc>
        <w:tc>
          <w:tcPr>
            <w:tcW w:w="1120"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2C20F0DB"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12</w:t>
            </w:r>
          </w:p>
        </w:tc>
        <w:tc>
          <w:tcPr>
            <w:tcW w:w="1119"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06C4C5AC"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120"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45E00F3B"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4</w:t>
            </w:r>
          </w:p>
        </w:tc>
        <w:tc>
          <w:tcPr>
            <w:tcW w:w="1119"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3FB529AB"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265"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240C59CB"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r>
      <w:tr w:rsidR="004B465F" w:rsidRPr="0017581D" w14:paraId="565BBAF5" w14:textId="77777777" w:rsidTr="6D40B683">
        <w:tc>
          <w:tcPr>
            <w:tcW w:w="4537"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34362F91" w14:textId="77777777" w:rsidR="004B465F" w:rsidRPr="0017581D" w:rsidRDefault="004B465F" w:rsidP="001B58B5">
            <w:pPr>
              <w:spacing w:before="40" w:after="40"/>
              <w:rPr>
                <w:rFonts w:ascii="Verdana" w:hAnsi="Verdana" w:cs="Arial"/>
                <w:sz w:val="24"/>
                <w:szCs w:val="24"/>
              </w:rPr>
            </w:pPr>
            <w:r w:rsidRPr="0017581D">
              <w:rPr>
                <w:rFonts w:ascii="Verdana" w:eastAsia="Verdana" w:hAnsi="Verdana" w:cs="Arial"/>
                <w:sz w:val="24"/>
                <w:szCs w:val="24"/>
                <w:lang w:bidi="cy-GB"/>
              </w:rPr>
              <w:t>Nicola Matthews, Aelod Annibynnol</w:t>
            </w:r>
          </w:p>
        </w:tc>
        <w:tc>
          <w:tcPr>
            <w:tcW w:w="1119"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1DCBA86B"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6</w:t>
            </w:r>
          </w:p>
        </w:tc>
        <w:tc>
          <w:tcPr>
            <w:tcW w:w="1120"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2908C313" w14:textId="77777777" w:rsidR="004B465F" w:rsidRPr="0017581D" w:rsidRDefault="004B465F" w:rsidP="001B58B5">
            <w:pPr>
              <w:spacing w:before="40" w:after="40"/>
              <w:jc w:val="center"/>
              <w:rPr>
                <w:rFonts w:ascii="Verdana" w:hAnsi="Verdana" w:cs="Arial"/>
                <w:sz w:val="24"/>
                <w:szCs w:val="24"/>
              </w:rPr>
            </w:pPr>
          </w:p>
        </w:tc>
        <w:tc>
          <w:tcPr>
            <w:tcW w:w="1119"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50307E34" w14:textId="45F79314" w:rsidR="004B465F" w:rsidRPr="0017581D" w:rsidRDefault="00C647B7" w:rsidP="001B58B5">
            <w:pPr>
              <w:spacing w:before="40" w:after="40"/>
              <w:jc w:val="center"/>
              <w:rPr>
                <w:rFonts w:ascii="Verdana" w:hAnsi="Verdana" w:cs="Arial"/>
                <w:sz w:val="24"/>
                <w:szCs w:val="24"/>
              </w:rPr>
            </w:pPr>
            <w:r>
              <w:rPr>
                <w:rFonts w:ascii="Verdana" w:eastAsia="Verdana" w:hAnsi="Verdana" w:cs="Arial"/>
                <w:sz w:val="24"/>
                <w:szCs w:val="24"/>
                <w:lang w:bidi="cy-GB"/>
              </w:rPr>
              <w:t>4</w:t>
            </w:r>
          </w:p>
        </w:tc>
        <w:tc>
          <w:tcPr>
            <w:tcW w:w="1120"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6F66639C"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4</w:t>
            </w:r>
          </w:p>
        </w:tc>
        <w:tc>
          <w:tcPr>
            <w:tcW w:w="1119"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460845E4"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120"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466E1D29"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119"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096185DD"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6</w:t>
            </w:r>
          </w:p>
        </w:tc>
        <w:tc>
          <w:tcPr>
            <w:tcW w:w="1120"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7D592C33"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3</w:t>
            </w:r>
          </w:p>
        </w:tc>
        <w:tc>
          <w:tcPr>
            <w:tcW w:w="1119"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61019437"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265"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149FED35"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r>
      <w:tr w:rsidR="004B465F" w:rsidRPr="0017581D" w14:paraId="02C688BB" w14:textId="77777777" w:rsidTr="6D40B683">
        <w:tc>
          <w:tcPr>
            <w:tcW w:w="4537"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18202565" w14:textId="77777777" w:rsidR="004B465F" w:rsidRPr="0017581D" w:rsidRDefault="004B465F" w:rsidP="001B58B5">
            <w:pPr>
              <w:spacing w:before="40" w:after="40"/>
              <w:rPr>
                <w:rFonts w:ascii="Verdana" w:hAnsi="Verdana" w:cs="Arial"/>
                <w:sz w:val="24"/>
                <w:szCs w:val="24"/>
              </w:rPr>
            </w:pPr>
            <w:r w:rsidRPr="0017581D">
              <w:rPr>
                <w:rFonts w:ascii="Verdana" w:eastAsia="Verdana" w:hAnsi="Verdana" w:cs="Arial"/>
                <w:sz w:val="24"/>
                <w:szCs w:val="24"/>
                <w:lang w:bidi="cy-GB"/>
              </w:rPr>
              <w:t xml:space="preserve">Andrew Griffiths, Aelod Annibynnol </w:t>
            </w:r>
          </w:p>
        </w:tc>
        <w:tc>
          <w:tcPr>
            <w:tcW w:w="1119"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244745BF" w14:textId="20BC0CAF" w:rsidR="004B465F" w:rsidRPr="0017581D" w:rsidRDefault="778B04E1" w:rsidP="001B58B5">
            <w:pPr>
              <w:spacing w:before="40" w:after="40"/>
              <w:jc w:val="center"/>
            </w:pPr>
            <w:r w:rsidRPr="2B80FE01">
              <w:rPr>
                <w:rFonts w:ascii="Verdana" w:eastAsia="Verdana" w:hAnsi="Verdana" w:cs="Arial"/>
                <w:sz w:val="24"/>
                <w:szCs w:val="24"/>
                <w:lang w:bidi="cy-GB"/>
              </w:rPr>
              <w:t>6</w:t>
            </w:r>
          </w:p>
        </w:tc>
        <w:tc>
          <w:tcPr>
            <w:tcW w:w="1120"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5D4B70C0"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5</w:t>
            </w:r>
          </w:p>
        </w:tc>
        <w:tc>
          <w:tcPr>
            <w:tcW w:w="1119"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323150B7"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120"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28F24397"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119"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7117B9CA"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120"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363F7497"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119"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3B68A896"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120"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39185344"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2</w:t>
            </w:r>
          </w:p>
        </w:tc>
        <w:tc>
          <w:tcPr>
            <w:tcW w:w="1119"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753F2A32"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5</w:t>
            </w:r>
          </w:p>
        </w:tc>
        <w:tc>
          <w:tcPr>
            <w:tcW w:w="1265"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1342BFD8" w14:textId="79CBCD8D" w:rsidR="004B465F" w:rsidRPr="0017581D" w:rsidRDefault="2CA3115B" w:rsidP="001B58B5">
            <w:pPr>
              <w:spacing w:before="40" w:after="40"/>
              <w:jc w:val="center"/>
            </w:pPr>
            <w:r w:rsidRPr="2B80FE01">
              <w:rPr>
                <w:rFonts w:ascii="Verdana" w:eastAsia="Verdana" w:hAnsi="Verdana" w:cs="Arial"/>
                <w:sz w:val="24"/>
                <w:szCs w:val="24"/>
                <w:lang w:bidi="cy-GB"/>
              </w:rPr>
              <w:t>5</w:t>
            </w:r>
          </w:p>
        </w:tc>
      </w:tr>
      <w:tr w:rsidR="004B465F" w:rsidRPr="0017581D" w14:paraId="54B79948" w14:textId="77777777" w:rsidTr="6D40B683">
        <w:tc>
          <w:tcPr>
            <w:tcW w:w="4537"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15781772" w14:textId="77777777" w:rsidR="004B465F" w:rsidRPr="0017581D" w:rsidRDefault="004B465F" w:rsidP="001B58B5">
            <w:pPr>
              <w:spacing w:before="40" w:after="40"/>
              <w:rPr>
                <w:rFonts w:ascii="Verdana" w:hAnsi="Verdana" w:cs="Arial"/>
                <w:sz w:val="24"/>
                <w:szCs w:val="24"/>
              </w:rPr>
            </w:pPr>
            <w:r w:rsidRPr="0017581D">
              <w:rPr>
                <w:rFonts w:ascii="Verdana" w:eastAsia="Verdana" w:hAnsi="Verdana" w:cs="Arial"/>
                <w:sz w:val="24"/>
                <w:szCs w:val="24"/>
                <w:lang w:bidi="cy-GB"/>
              </w:rPr>
              <w:t>Andrew Griffiths, Aelod Cyswllt o'r Bwrdd (tan Hydref 25)</w:t>
            </w:r>
          </w:p>
        </w:tc>
        <w:tc>
          <w:tcPr>
            <w:tcW w:w="1119"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3B283C05" w14:textId="09FF8752" w:rsidR="004B465F" w:rsidRPr="0017581D" w:rsidRDefault="260D21A3" w:rsidP="001B58B5">
            <w:pPr>
              <w:spacing w:before="40" w:after="40"/>
              <w:jc w:val="center"/>
            </w:pPr>
            <w:r w:rsidRPr="2B80FE01">
              <w:rPr>
                <w:rFonts w:ascii="Verdana" w:eastAsia="Verdana" w:hAnsi="Verdana" w:cs="Arial"/>
                <w:sz w:val="24"/>
                <w:szCs w:val="24"/>
                <w:lang w:bidi="cy-GB"/>
              </w:rPr>
              <w:t>0</w:t>
            </w:r>
          </w:p>
        </w:tc>
        <w:tc>
          <w:tcPr>
            <w:tcW w:w="1120"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119360DD"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119"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5DF7B7FA"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120"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0359ECC8"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119"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2BDD6AE8"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120"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685B0D3C"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119"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0817B787"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120"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10E86BC5"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119"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3F7B211C"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265"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71B20004"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r>
      <w:tr w:rsidR="004B465F" w:rsidRPr="0017581D" w14:paraId="7AAED589" w14:textId="77777777" w:rsidTr="6D40B683">
        <w:tc>
          <w:tcPr>
            <w:tcW w:w="4537"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22803480" w14:textId="77777777" w:rsidR="004B465F" w:rsidRPr="0017581D" w:rsidRDefault="004B465F" w:rsidP="001B58B5">
            <w:pPr>
              <w:spacing w:before="40" w:after="40"/>
              <w:rPr>
                <w:rFonts w:ascii="Verdana" w:hAnsi="Verdana" w:cs="Arial"/>
                <w:sz w:val="24"/>
                <w:szCs w:val="24"/>
              </w:rPr>
            </w:pPr>
            <w:r w:rsidRPr="0017581D">
              <w:rPr>
                <w:rFonts w:ascii="Verdana" w:eastAsia="Verdana" w:hAnsi="Verdana" w:cs="Arial"/>
                <w:sz w:val="24"/>
                <w:szCs w:val="24"/>
                <w:lang w:bidi="cy-GB"/>
              </w:rPr>
              <w:lastRenderedPageBreak/>
              <w:t>Judith Vincent, Aelod Cyswllt o'r Bwrdd (tan Hydref 25)</w:t>
            </w:r>
          </w:p>
        </w:tc>
        <w:tc>
          <w:tcPr>
            <w:tcW w:w="1119"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2B6AE812"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0</w:t>
            </w:r>
          </w:p>
        </w:tc>
        <w:tc>
          <w:tcPr>
            <w:tcW w:w="1120"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3F55BEA6"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119"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577FC46A"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120"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5B9EF5BE"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119"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7C464EB0"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120"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3045BFE2"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119"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7EDF0402"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120"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4CA9C8CC"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119"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28890E8E"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265"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2D002C43"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r>
      <w:tr w:rsidR="004B465F" w:rsidRPr="0017581D" w14:paraId="597A634F" w14:textId="77777777" w:rsidTr="6D40B683">
        <w:trPr>
          <w:trHeight w:val="301"/>
        </w:trPr>
        <w:tc>
          <w:tcPr>
            <w:tcW w:w="4537" w:type="dxa"/>
            <w:tcBorders>
              <w:top w:val="single" w:sz="4" w:space="0" w:color="auto"/>
              <w:left w:val="single" w:sz="4" w:space="0" w:color="auto"/>
              <w:bottom w:val="single" w:sz="4" w:space="0" w:color="auto"/>
              <w:right w:val="single" w:sz="4" w:space="0" w:color="auto"/>
            </w:tcBorders>
            <w:shd w:val="clear" w:color="auto" w:fill="BDD6EE" w:themeFill="accent1" w:themeFillTint="66"/>
            <w:hideMark/>
          </w:tcPr>
          <w:p w14:paraId="2042E8C0" w14:textId="77777777" w:rsidR="004B465F" w:rsidRPr="0017581D" w:rsidRDefault="004B465F" w:rsidP="001B58B5">
            <w:pPr>
              <w:spacing w:before="40" w:after="40"/>
              <w:rPr>
                <w:rFonts w:ascii="Verdana" w:hAnsi="Verdana" w:cs="Arial"/>
                <w:sz w:val="24"/>
                <w:szCs w:val="24"/>
              </w:rPr>
            </w:pPr>
            <w:r w:rsidRPr="0017581D">
              <w:rPr>
                <w:rFonts w:ascii="Verdana" w:eastAsia="Verdana" w:hAnsi="Verdana" w:cs="Arial"/>
                <w:sz w:val="24"/>
                <w:szCs w:val="24"/>
                <w:lang w:bidi="cy-GB"/>
              </w:rPr>
              <w:t>Andrew Jarrett, Aelod Cyswllt o'r Bwrdd (tan Ebrill 2025)</w:t>
            </w:r>
          </w:p>
        </w:tc>
        <w:tc>
          <w:tcPr>
            <w:tcW w:w="1119"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41E7CA84"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0</w:t>
            </w:r>
          </w:p>
        </w:tc>
        <w:tc>
          <w:tcPr>
            <w:tcW w:w="1120"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74510FB4"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119"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64D45FDA"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120"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426E2AF3"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119"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177296AE"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120"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220B41FE"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119"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24EF6A44"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120"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0FCC8700"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119"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3463CBBD"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265"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738BE919"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r>
      <w:tr w:rsidR="004B465F" w:rsidRPr="0017581D" w14:paraId="6013B1AA" w14:textId="77777777" w:rsidTr="6D40B683">
        <w:trPr>
          <w:trHeight w:val="301"/>
        </w:trPr>
        <w:tc>
          <w:tcPr>
            <w:tcW w:w="4537"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4740B806" w14:textId="77777777" w:rsidR="004B465F" w:rsidRPr="0017581D" w:rsidRDefault="004B465F" w:rsidP="001B58B5">
            <w:pPr>
              <w:spacing w:before="40" w:after="40"/>
              <w:rPr>
                <w:rFonts w:ascii="Verdana" w:hAnsi="Verdana" w:cs="Arial"/>
                <w:sz w:val="24"/>
                <w:szCs w:val="24"/>
              </w:rPr>
            </w:pPr>
            <w:r w:rsidRPr="0017581D">
              <w:rPr>
                <w:rFonts w:ascii="Verdana" w:eastAsia="Verdana" w:hAnsi="Verdana" w:cs="Arial"/>
                <w:sz w:val="24"/>
                <w:szCs w:val="24"/>
                <w:lang w:bidi="cy-GB"/>
              </w:rPr>
              <w:t>Alun Llewelyn, Aelod Cyswllt o'r Bwrdd (o 26 Chwefror)</w:t>
            </w:r>
          </w:p>
        </w:tc>
        <w:tc>
          <w:tcPr>
            <w:tcW w:w="1119"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18E08E5B"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1</w:t>
            </w:r>
          </w:p>
        </w:tc>
        <w:tc>
          <w:tcPr>
            <w:tcW w:w="1120"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79C1FA2B"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119"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21A73DE8"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120"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27FEB18B"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119"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70EDE72D"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120"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71CAA6B3"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119"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066A1CE3"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120"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2FE2EDAF"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119"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2FC51569"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265"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36D337E2"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r>
      <w:tr w:rsidR="004B465F" w:rsidRPr="0017581D" w14:paraId="2F05AC13" w14:textId="77777777" w:rsidTr="6D40B683">
        <w:trPr>
          <w:trHeight w:val="301"/>
        </w:trPr>
        <w:tc>
          <w:tcPr>
            <w:tcW w:w="4537"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6E93BB6B" w14:textId="77777777" w:rsidR="004B465F" w:rsidRPr="0017581D" w:rsidRDefault="004B465F" w:rsidP="001B58B5">
            <w:pPr>
              <w:spacing w:before="40" w:after="40"/>
              <w:rPr>
                <w:rFonts w:ascii="Verdana" w:hAnsi="Verdana" w:cs="Arial"/>
                <w:sz w:val="24"/>
                <w:szCs w:val="24"/>
              </w:rPr>
            </w:pPr>
            <w:r w:rsidRPr="0017581D">
              <w:rPr>
                <w:rFonts w:ascii="Verdana" w:eastAsia="Verdana" w:hAnsi="Verdana" w:cs="Arial"/>
                <w:sz w:val="24"/>
                <w:szCs w:val="24"/>
                <w:lang w:bidi="cy-GB"/>
              </w:rPr>
              <w:t>Pat Dunmore, Aelod Cyswllt o'r Bwrdd (o Ebrill 25)</w:t>
            </w:r>
          </w:p>
        </w:tc>
        <w:tc>
          <w:tcPr>
            <w:tcW w:w="1119"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3489F0F5"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6</w:t>
            </w:r>
          </w:p>
        </w:tc>
        <w:tc>
          <w:tcPr>
            <w:tcW w:w="1120"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2AEDAEDD"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119"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7B5A0F2D"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120"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490528B5"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119"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65F78F3A"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120"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653E9E5A"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119"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2E4DCD52"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120"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79CA8878"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119"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69E260F2"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265"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2CAE1FC6"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r>
      <w:tr w:rsidR="004B465F" w:rsidRPr="0017581D" w14:paraId="2A1F7FA6" w14:textId="77777777" w:rsidTr="6D40B683">
        <w:trPr>
          <w:trHeight w:val="301"/>
        </w:trPr>
        <w:tc>
          <w:tcPr>
            <w:tcW w:w="4537"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07A710C6" w14:textId="77777777" w:rsidR="004B465F" w:rsidRPr="0017581D" w:rsidRDefault="004B465F" w:rsidP="001B58B5">
            <w:pPr>
              <w:spacing w:before="40" w:after="40"/>
              <w:rPr>
                <w:rFonts w:ascii="Verdana" w:hAnsi="Verdana" w:cs="Arial"/>
                <w:sz w:val="24"/>
                <w:szCs w:val="24"/>
              </w:rPr>
            </w:pPr>
            <w:r w:rsidRPr="0017581D">
              <w:rPr>
                <w:rFonts w:ascii="Verdana" w:eastAsia="Verdana" w:hAnsi="Verdana" w:cs="Arial"/>
                <w:sz w:val="24"/>
                <w:szCs w:val="24"/>
                <w:lang w:bidi="cy-GB"/>
              </w:rPr>
              <w:t>Helen Annandale, Aelod Cyswllt o'r Bwrdd (o Dachwedd 25)</w:t>
            </w:r>
          </w:p>
        </w:tc>
        <w:tc>
          <w:tcPr>
            <w:tcW w:w="1119"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2F3B346D"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1</w:t>
            </w:r>
          </w:p>
        </w:tc>
        <w:tc>
          <w:tcPr>
            <w:tcW w:w="1120"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0D5711CB"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119"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60524434"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120"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4F0F6637"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119"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1CD13854"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120"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216ABB05"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119"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169573C1"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120"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7E866AC8"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119"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05BB794A"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265"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0428BE77"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r>
    </w:tbl>
    <w:p w14:paraId="1570C16C" w14:textId="77777777" w:rsidR="004B465F" w:rsidRPr="0017581D" w:rsidRDefault="004B465F" w:rsidP="004B465F">
      <w:pPr>
        <w:rPr>
          <w:rFonts w:ascii="Verdana" w:hAnsi="Verdana"/>
          <w:szCs w:val="24"/>
        </w:rPr>
      </w:pPr>
    </w:p>
    <w:tbl>
      <w:tblPr>
        <w:tblStyle w:val="TableGrid"/>
        <w:tblW w:w="15960" w:type="dxa"/>
        <w:tblInd w:w="-998" w:type="dxa"/>
        <w:tblLook w:val="04A0" w:firstRow="1" w:lastRow="0" w:firstColumn="1" w:lastColumn="0" w:noHBand="0" w:noVBand="1"/>
      </w:tblPr>
      <w:tblGrid>
        <w:gridCol w:w="4537"/>
        <w:gridCol w:w="1070"/>
        <w:gridCol w:w="1198"/>
        <w:gridCol w:w="1070"/>
        <w:gridCol w:w="1198"/>
        <w:gridCol w:w="1071"/>
        <w:gridCol w:w="1197"/>
        <w:gridCol w:w="1071"/>
        <w:gridCol w:w="1197"/>
        <w:gridCol w:w="1071"/>
        <w:gridCol w:w="1280"/>
      </w:tblGrid>
      <w:tr w:rsidR="004B465F" w:rsidRPr="0017581D" w14:paraId="290DD245" w14:textId="77777777" w:rsidTr="001B58B5">
        <w:trPr>
          <w:trHeight w:val="1692"/>
        </w:trPr>
        <w:tc>
          <w:tcPr>
            <w:tcW w:w="4537" w:type="dxa"/>
            <w:vMerge w:val="restart"/>
            <w:tcBorders>
              <w:top w:val="single" w:sz="4" w:space="0" w:color="auto"/>
              <w:left w:val="single" w:sz="4" w:space="0" w:color="auto"/>
              <w:bottom w:val="single" w:sz="4" w:space="0" w:color="auto"/>
              <w:right w:val="single" w:sz="4" w:space="0" w:color="auto"/>
            </w:tcBorders>
            <w:shd w:val="clear" w:color="auto" w:fill="9CC2E5" w:themeFill="accent1" w:themeFillTint="99"/>
          </w:tcPr>
          <w:p w14:paraId="21B915F7" w14:textId="77777777" w:rsidR="004B465F" w:rsidRPr="0017581D" w:rsidRDefault="004B465F" w:rsidP="001B58B5">
            <w:pPr>
              <w:spacing w:before="40" w:after="40"/>
              <w:rPr>
                <w:rFonts w:ascii="Verdana" w:hAnsi="Verdana" w:cs="Arial"/>
                <w:sz w:val="24"/>
                <w:szCs w:val="24"/>
              </w:rPr>
            </w:pPr>
          </w:p>
        </w:tc>
        <w:tc>
          <w:tcPr>
            <w:tcW w:w="1070" w:type="dxa"/>
            <w:tcBorders>
              <w:top w:val="single" w:sz="4" w:space="0" w:color="auto"/>
              <w:left w:val="single" w:sz="4" w:space="0" w:color="auto"/>
              <w:bottom w:val="single" w:sz="4" w:space="0" w:color="auto"/>
              <w:right w:val="single" w:sz="4" w:space="0" w:color="auto"/>
            </w:tcBorders>
            <w:shd w:val="clear" w:color="auto" w:fill="9CC2E5" w:themeFill="accent1" w:themeFillTint="99"/>
            <w:textDirection w:val="btLr"/>
            <w:hideMark/>
          </w:tcPr>
          <w:p w14:paraId="548C7461" w14:textId="77777777" w:rsidR="004B465F" w:rsidRPr="0017581D" w:rsidRDefault="004B465F" w:rsidP="001B58B5">
            <w:pPr>
              <w:spacing w:before="40" w:after="40"/>
              <w:ind w:left="113" w:right="113"/>
              <w:rPr>
                <w:rFonts w:ascii="Verdana" w:hAnsi="Verdana" w:cs="Arial"/>
                <w:b/>
                <w:bCs/>
                <w:sz w:val="24"/>
                <w:szCs w:val="24"/>
              </w:rPr>
            </w:pPr>
            <w:r w:rsidRPr="0017581D">
              <w:rPr>
                <w:rFonts w:ascii="Verdana" w:eastAsia="Verdana" w:hAnsi="Verdana" w:cs="Arial"/>
                <w:b/>
                <w:sz w:val="24"/>
                <w:szCs w:val="24"/>
                <w:lang w:bidi="cy-GB"/>
              </w:rPr>
              <w:t>Bwrdd BIPBA</w:t>
            </w:r>
          </w:p>
          <w:p w14:paraId="2B598A4D" w14:textId="77777777" w:rsidR="004B465F" w:rsidRPr="0017581D" w:rsidRDefault="004B465F" w:rsidP="001B58B5">
            <w:pPr>
              <w:spacing w:before="40" w:after="40"/>
              <w:ind w:left="113" w:right="113"/>
              <w:rPr>
                <w:rFonts w:ascii="Verdana" w:hAnsi="Verdana" w:cs="Arial"/>
                <w:b/>
                <w:bCs/>
                <w:sz w:val="24"/>
                <w:szCs w:val="24"/>
              </w:rPr>
            </w:pPr>
            <w:r w:rsidRPr="0017581D">
              <w:rPr>
                <w:rFonts w:ascii="Verdana" w:eastAsia="Verdana" w:hAnsi="Verdana" w:cs="Arial"/>
                <w:b/>
                <w:sz w:val="24"/>
                <w:szCs w:val="24"/>
                <w:lang w:bidi="cy-GB"/>
              </w:rPr>
              <w:t xml:space="preserve"> </w:t>
            </w:r>
          </w:p>
        </w:tc>
        <w:tc>
          <w:tcPr>
            <w:tcW w:w="1198" w:type="dxa"/>
            <w:tcBorders>
              <w:top w:val="single" w:sz="4" w:space="0" w:color="auto"/>
              <w:left w:val="single" w:sz="4" w:space="0" w:color="auto"/>
              <w:bottom w:val="single" w:sz="4" w:space="0" w:color="auto"/>
              <w:right w:val="single" w:sz="4" w:space="0" w:color="auto"/>
            </w:tcBorders>
            <w:shd w:val="clear" w:color="auto" w:fill="9CC2E5" w:themeFill="accent1" w:themeFillTint="99"/>
            <w:textDirection w:val="btLr"/>
            <w:hideMark/>
          </w:tcPr>
          <w:p w14:paraId="251B7661" w14:textId="77777777" w:rsidR="004B465F" w:rsidRPr="0017581D" w:rsidRDefault="004B465F" w:rsidP="001B58B5">
            <w:pPr>
              <w:spacing w:before="40" w:after="40"/>
              <w:ind w:left="113" w:right="113"/>
              <w:rPr>
                <w:rFonts w:ascii="Verdana" w:hAnsi="Verdana" w:cs="Arial"/>
                <w:b/>
                <w:bCs/>
                <w:sz w:val="24"/>
                <w:szCs w:val="24"/>
              </w:rPr>
            </w:pPr>
            <w:r w:rsidRPr="0017581D">
              <w:rPr>
                <w:rFonts w:ascii="Verdana" w:eastAsia="Verdana" w:hAnsi="Verdana" w:cs="Arial"/>
                <w:b/>
                <w:sz w:val="24"/>
                <w:szCs w:val="24"/>
                <w:lang w:bidi="cy-GB"/>
              </w:rPr>
              <w:t>Y Pwyllgor Archwilio</w:t>
            </w:r>
          </w:p>
        </w:tc>
        <w:tc>
          <w:tcPr>
            <w:tcW w:w="1070" w:type="dxa"/>
            <w:tcBorders>
              <w:top w:val="single" w:sz="4" w:space="0" w:color="auto"/>
              <w:left w:val="single" w:sz="4" w:space="0" w:color="auto"/>
              <w:bottom w:val="single" w:sz="4" w:space="0" w:color="auto"/>
              <w:right w:val="single" w:sz="4" w:space="0" w:color="auto"/>
            </w:tcBorders>
            <w:shd w:val="clear" w:color="auto" w:fill="9CC2E5" w:themeFill="accent1" w:themeFillTint="99"/>
            <w:textDirection w:val="btLr"/>
            <w:hideMark/>
          </w:tcPr>
          <w:p w14:paraId="299928E1" w14:textId="77777777" w:rsidR="004B465F" w:rsidRPr="0017581D" w:rsidRDefault="004B465F" w:rsidP="001B58B5">
            <w:pPr>
              <w:spacing w:before="40" w:after="40"/>
              <w:ind w:left="113" w:right="113"/>
              <w:rPr>
                <w:rFonts w:ascii="Verdana" w:hAnsi="Verdana" w:cs="Arial"/>
                <w:b/>
                <w:bCs/>
                <w:sz w:val="24"/>
                <w:szCs w:val="24"/>
              </w:rPr>
            </w:pPr>
            <w:r w:rsidRPr="0017581D">
              <w:rPr>
                <w:rFonts w:ascii="Verdana" w:eastAsia="Verdana" w:hAnsi="Verdana" w:cs="Arial"/>
                <w:b/>
                <w:sz w:val="24"/>
                <w:szCs w:val="24"/>
                <w:lang w:bidi="cy-GB"/>
              </w:rPr>
              <w:t>Y Pwyllgor Cronfeydd Elusennol</w:t>
            </w:r>
          </w:p>
        </w:tc>
        <w:tc>
          <w:tcPr>
            <w:tcW w:w="1198" w:type="dxa"/>
            <w:tcBorders>
              <w:top w:val="single" w:sz="4" w:space="0" w:color="auto"/>
              <w:left w:val="single" w:sz="4" w:space="0" w:color="auto"/>
              <w:bottom w:val="single" w:sz="4" w:space="0" w:color="auto"/>
              <w:right w:val="single" w:sz="4" w:space="0" w:color="auto"/>
            </w:tcBorders>
            <w:shd w:val="clear" w:color="auto" w:fill="9CC2E5" w:themeFill="accent1" w:themeFillTint="99"/>
            <w:textDirection w:val="btLr"/>
          </w:tcPr>
          <w:p w14:paraId="73C1F7B5" w14:textId="77777777" w:rsidR="004B465F" w:rsidRPr="0017581D" w:rsidRDefault="004B465F" w:rsidP="001B58B5">
            <w:pPr>
              <w:spacing w:before="40" w:after="40"/>
              <w:ind w:left="113" w:right="113"/>
              <w:rPr>
                <w:rFonts w:ascii="Verdana" w:hAnsi="Verdana" w:cs="Arial"/>
                <w:b/>
                <w:bCs/>
                <w:sz w:val="24"/>
                <w:szCs w:val="24"/>
              </w:rPr>
            </w:pPr>
            <w:r w:rsidRPr="0017581D">
              <w:rPr>
                <w:rFonts w:ascii="Verdana" w:eastAsia="Verdana" w:hAnsi="Verdana" w:cs="Arial"/>
                <w:b/>
                <w:sz w:val="24"/>
                <w:szCs w:val="24"/>
                <w:lang w:bidi="cy-GB"/>
              </w:rPr>
              <w:t>Pwyllgor Iechyd y Boblogaeth</w:t>
            </w:r>
          </w:p>
        </w:tc>
        <w:tc>
          <w:tcPr>
            <w:tcW w:w="1071" w:type="dxa"/>
            <w:tcBorders>
              <w:top w:val="single" w:sz="4" w:space="0" w:color="auto"/>
              <w:left w:val="single" w:sz="4" w:space="0" w:color="auto"/>
              <w:bottom w:val="single" w:sz="4" w:space="0" w:color="auto"/>
              <w:right w:val="single" w:sz="4" w:space="0" w:color="auto"/>
            </w:tcBorders>
            <w:shd w:val="clear" w:color="auto" w:fill="9CC2E5" w:themeFill="accent1" w:themeFillTint="99"/>
            <w:textDirection w:val="btLr"/>
            <w:hideMark/>
          </w:tcPr>
          <w:p w14:paraId="7348CEE4" w14:textId="77777777" w:rsidR="004B465F" w:rsidRPr="0017581D" w:rsidRDefault="004B465F" w:rsidP="001B58B5">
            <w:pPr>
              <w:spacing w:before="40" w:after="40"/>
              <w:ind w:left="113" w:right="113"/>
              <w:rPr>
                <w:rFonts w:ascii="Verdana" w:hAnsi="Verdana" w:cs="Arial"/>
                <w:b/>
                <w:bCs/>
                <w:sz w:val="24"/>
                <w:szCs w:val="24"/>
              </w:rPr>
            </w:pPr>
            <w:r w:rsidRPr="0017581D">
              <w:rPr>
                <w:rFonts w:ascii="Verdana" w:eastAsia="Verdana" w:hAnsi="Verdana" w:cs="Arial"/>
                <w:b/>
                <w:sz w:val="24"/>
                <w:szCs w:val="24"/>
                <w:lang w:bidi="cy-GB"/>
              </w:rPr>
              <w:t>Pwyllgor Deddfwriaeth Iechyd Meddwl</w:t>
            </w:r>
          </w:p>
        </w:tc>
        <w:tc>
          <w:tcPr>
            <w:tcW w:w="1197" w:type="dxa"/>
            <w:tcBorders>
              <w:top w:val="single" w:sz="4" w:space="0" w:color="auto"/>
              <w:left w:val="single" w:sz="4" w:space="0" w:color="auto"/>
              <w:bottom w:val="single" w:sz="4" w:space="0" w:color="auto"/>
              <w:right w:val="single" w:sz="4" w:space="0" w:color="auto"/>
            </w:tcBorders>
            <w:shd w:val="clear" w:color="auto" w:fill="9CC2E5" w:themeFill="accent1" w:themeFillTint="99"/>
            <w:textDirection w:val="btLr"/>
            <w:hideMark/>
          </w:tcPr>
          <w:p w14:paraId="4B35EFA6" w14:textId="77777777" w:rsidR="004B465F" w:rsidRPr="0017581D" w:rsidRDefault="004B465F" w:rsidP="001B58B5">
            <w:pPr>
              <w:spacing w:before="40" w:after="40"/>
              <w:ind w:left="113" w:right="113"/>
              <w:rPr>
                <w:rFonts w:ascii="Verdana" w:hAnsi="Verdana" w:cs="Arial"/>
                <w:b/>
                <w:bCs/>
                <w:sz w:val="24"/>
                <w:szCs w:val="24"/>
              </w:rPr>
            </w:pPr>
            <w:r w:rsidRPr="0017581D">
              <w:rPr>
                <w:rFonts w:ascii="Verdana" w:eastAsia="Verdana" w:hAnsi="Verdana" w:cs="Arial"/>
                <w:b/>
                <w:sz w:val="24"/>
                <w:szCs w:val="24"/>
                <w:lang w:bidi="cy-GB"/>
              </w:rPr>
              <w:t>Pwyllgor Perfformiad a Chyllid</w:t>
            </w:r>
          </w:p>
        </w:tc>
        <w:tc>
          <w:tcPr>
            <w:tcW w:w="1071" w:type="dxa"/>
            <w:tcBorders>
              <w:top w:val="single" w:sz="4" w:space="0" w:color="auto"/>
              <w:left w:val="single" w:sz="4" w:space="0" w:color="auto"/>
              <w:bottom w:val="single" w:sz="4" w:space="0" w:color="auto"/>
              <w:right w:val="single" w:sz="4" w:space="0" w:color="auto"/>
            </w:tcBorders>
            <w:shd w:val="clear" w:color="auto" w:fill="9CC2E5" w:themeFill="accent1" w:themeFillTint="99"/>
            <w:textDirection w:val="btLr"/>
            <w:hideMark/>
          </w:tcPr>
          <w:p w14:paraId="6F377FA7" w14:textId="77777777" w:rsidR="004B465F" w:rsidRPr="0017581D" w:rsidRDefault="004B465F" w:rsidP="001B58B5">
            <w:pPr>
              <w:spacing w:before="40" w:after="40"/>
              <w:ind w:left="113" w:right="113"/>
              <w:rPr>
                <w:rFonts w:ascii="Verdana" w:hAnsi="Verdana" w:cs="Arial"/>
                <w:b/>
                <w:bCs/>
                <w:sz w:val="24"/>
                <w:szCs w:val="24"/>
              </w:rPr>
            </w:pPr>
            <w:r w:rsidRPr="0017581D">
              <w:rPr>
                <w:rFonts w:ascii="Verdana" w:eastAsia="Verdana" w:hAnsi="Verdana" w:cs="Arial"/>
                <w:b/>
                <w:sz w:val="24"/>
                <w:szCs w:val="24"/>
                <w:lang w:bidi="cy-GB"/>
              </w:rPr>
              <w:t>Y Pwyllgor Ansawdd a Diogelwch</w:t>
            </w:r>
          </w:p>
        </w:tc>
        <w:tc>
          <w:tcPr>
            <w:tcW w:w="1197" w:type="dxa"/>
            <w:tcBorders>
              <w:top w:val="single" w:sz="4" w:space="0" w:color="auto"/>
              <w:left w:val="single" w:sz="4" w:space="0" w:color="auto"/>
              <w:bottom w:val="single" w:sz="4" w:space="0" w:color="auto"/>
              <w:right w:val="single" w:sz="4" w:space="0" w:color="auto"/>
            </w:tcBorders>
            <w:shd w:val="clear" w:color="auto" w:fill="9CC2E5" w:themeFill="accent1" w:themeFillTint="99"/>
            <w:textDirection w:val="btLr"/>
            <w:hideMark/>
          </w:tcPr>
          <w:p w14:paraId="3F292D64" w14:textId="77777777" w:rsidR="004B465F" w:rsidRPr="0017581D" w:rsidRDefault="004B465F" w:rsidP="001B58B5">
            <w:pPr>
              <w:spacing w:before="40" w:after="40"/>
              <w:ind w:left="113" w:right="113"/>
              <w:rPr>
                <w:rFonts w:ascii="Verdana" w:hAnsi="Verdana" w:cs="Arial"/>
                <w:b/>
                <w:bCs/>
                <w:sz w:val="24"/>
                <w:szCs w:val="24"/>
              </w:rPr>
            </w:pPr>
            <w:r w:rsidRPr="0017581D">
              <w:rPr>
                <w:rFonts w:ascii="Verdana" w:eastAsia="Verdana" w:hAnsi="Verdana" w:cs="Arial"/>
                <w:b/>
                <w:sz w:val="24"/>
                <w:szCs w:val="24"/>
                <w:lang w:bidi="cy-GB"/>
              </w:rPr>
              <w:t>Pwyllgor Tâl a Thelerau Gwasanaeth</w:t>
            </w:r>
          </w:p>
        </w:tc>
        <w:tc>
          <w:tcPr>
            <w:tcW w:w="1071" w:type="dxa"/>
            <w:tcBorders>
              <w:top w:val="single" w:sz="4" w:space="0" w:color="auto"/>
              <w:left w:val="single" w:sz="4" w:space="0" w:color="auto"/>
              <w:bottom w:val="single" w:sz="4" w:space="0" w:color="auto"/>
              <w:right w:val="single" w:sz="4" w:space="0" w:color="auto"/>
            </w:tcBorders>
            <w:shd w:val="clear" w:color="auto" w:fill="9CC2E5" w:themeFill="accent1" w:themeFillTint="99"/>
            <w:textDirection w:val="btLr"/>
            <w:hideMark/>
          </w:tcPr>
          <w:p w14:paraId="29BF3BC2" w14:textId="77777777" w:rsidR="004B465F" w:rsidRPr="0017581D" w:rsidRDefault="004B465F" w:rsidP="001B58B5">
            <w:pPr>
              <w:spacing w:before="40" w:after="40"/>
              <w:ind w:left="113" w:right="113"/>
              <w:rPr>
                <w:rFonts w:ascii="Verdana" w:hAnsi="Verdana" w:cs="Arial"/>
                <w:b/>
                <w:bCs/>
                <w:sz w:val="24"/>
                <w:szCs w:val="24"/>
              </w:rPr>
            </w:pPr>
            <w:r w:rsidRPr="0017581D">
              <w:rPr>
                <w:rFonts w:ascii="Verdana" w:eastAsia="Verdana" w:hAnsi="Verdana" w:cs="Arial"/>
                <w:b/>
                <w:sz w:val="24"/>
                <w:szCs w:val="24"/>
                <w:lang w:bidi="cy-GB"/>
              </w:rPr>
              <w:t>Pwyllgor y Gweithlu a Datblygu Sefydliadol</w:t>
            </w:r>
          </w:p>
        </w:tc>
        <w:tc>
          <w:tcPr>
            <w:tcW w:w="1280" w:type="dxa"/>
            <w:tcBorders>
              <w:top w:val="single" w:sz="4" w:space="0" w:color="auto"/>
              <w:left w:val="single" w:sz="4" w:space="0" w:color="auto"/>
              <w:bottom w:val="single" w:sz="4" w:space="0" w:color="auto"/>
              <w:right w:val="single" w:sz="4" w:space="0" w:color="auto"/>
            </w:tcBorders>
            <w:shd w:val="clear" w:color="auto" w:fill="9CC2E5" w:themeFill="accent1" w:themeFillTint="99"/>
            <w:textDirection w:val="btLr"/>
          </w:tcPr>
          <w:p w14:paraId="28644091" w14:textId="77777777" w:rsidR="004B465F" w:rsidRPr="0017581D" w:rsidRDefault="004B465F" w:rsidP="001B58B5">
            <w:pPr>
              <w:spacing w:before="40" w:after="40"/>
              <w:ind w:left="113" w:right="113"/>
              <w:rPr>
                <w:rFonts w:ascii="Verdana" w:hAnsi="Verdana" w:cs="Arial"/>
                <w:b/>
                <w:bCs/>
                <w:sz w:val="24"/>
                <w:szCs w:val="24"/>
              </w:rPr>
            </w:pPr>
            <w:r w:rsidRPr="0017581D">
              <w:rPr>
                <w:rFonts w:ascii="Verdana" w:eastAsia="Verdana" w:hAnsi="Verdana" w:cs="Arial"/>
                <w:b/>
                <w:sz w:val="24"/>
                <w:szCs w:val="24"/>
                <w:lang w:bidi="cy-GB"/>
              </w:rPr>
              <w:t xml:space="preserve">Pwyllgor Digidol, Data, Ymchwil ac Arloesi </w:t>
            </w:r>
          </w:p>
        </w:tc>
      </w:tr>
      <w:tr w:rsidR="004B465F" w:rsidRPr="0017581D" w14:paraId="16C93AC0" w14:textId="77777777" w:rsidTr="001B58B5">
        <w:tc>
          <w:tcPr>
            <w:tcW w:w="4537" w:type="dxa"/>
            <w:vMerge/>
            <w:vAlign w:val="center"/>
            <w:hideMark/>
          </w:tcPr>
          <w:p w14:paraId="12486182" w14:textId="77777777" w:rsidR="004B465F" w:rsidRPr="0017581D" w:rsidRDefault="004B465F" w:rsidP="001B58B5">
            <w:pPr>
              <w:rPr>
                <w:rFonts w:ascii="Verdana" w:hAnsi="Verdana" w:cs="Arial"/>
                <w:sz w:val="24"/>
                <w:szCs w:val="24"/>
              </w:rPr>
            </w:pPr>
          </w:p>
        </w:tc>
        <w:tc>
          <w:tcPr>
            <w:tcW w:w="1070" w:type="dxa"/>
            <w:tcBorders>
              <w:top w:val="single" w:sz="4" w:space="0" w:color="auto"/>
              <w:left w:val="single" w:sz="4" w:space="0" w:color="auto"/>
              <w:bottom w:val="single" w:sz="4" w:space="0" w:color="auto"/>
              <w:right w:val="single" w:sz="4" w:space="0" w:color="auto"/>
            </w:tcBorders>
            <w:shd w:val="clear" w:color="auto" w:fill="9CC2E5" w:themeFill="accent1" w:themeFillTint="99"/>
          </w:tcPr>
          <w:p w14:paraId="7DD173CB" w14:textId="77777777" w:rsidR="004B465F" w:rsidRPr="0017581D" w:rsidRDefault="004B465F" w:rsidP="001B58B5">
            <w:pPr>
              <w:spacing w:before="40" w:after="40"/>
              <w:jc w:val="center"/>
              <w:rPr>
                <w:rFonts w:ascii="Verdana" w:hAnsi="Verdana" w:cs="Arial"/>
                <w:b/>
                <w:bCs/>
                <w:sz w:val="24"/>
                <w:szCs w:val="24"/>
              </w:rPr>
            </w:pPr>
            <w:r w:rsidRPr="0017581D">
              <w:rPr>
                <w:rFonts w:ascii="Verdana" w:eastAsia="Verdana" w:hAnsi="Verdana" w:cs="Arial"/>
                <w:b/>
                <w:sz w:val="24"/>
                <w:szCs w:val="24"/>
                <w:lang w:bidi="cy-GB"/>
              </w:rPr>
              <w:t>6</w:t>
            </w:r>
          </w:p>
        </w:tc>
        <w:tc>
          <w:tcPr>
            <w:tcW w:w="1198" w:type="dxa"/>
            <w:tcBorders>
              <w:top w:val="single" w:sz="4" w:space="0" w:color="auto"/>
              <w:left w:val="single" w:sz="4" w:space="0" w:color="auto"/>
              <w:bottom w:val="single" w:sz="4" w:space="0" w:color="auto"/>
              <w:right w:val="single" w:sz="4" w:space="0" w:color="auto"/>
            </w:tcBorders>
            <w:shd w:val="clear" w:color="auto" w:fill="9CC2E5" w:themeFill="accent1" w:themeFillTint="99"/>
          </w:tcPr>
          <w:p w14:paraId="67541C18" w14:textId="77777777" w:rsidR="004B465F" w:rsidRPr="0017581D" w:rsidRDefault="004B465F" w:rsidP="001B58B5">
            <w:pPr>
              <w:spacing w:before="40" w:after="40"/>
              <w:jc w:val="center"/>
              <w:rPr>
                <w:rFonts w:ascii="Verdana" w:hAnsi="Verdana" w:cs="Arial"/>
                <w:b/>
                <w:bCs/>
                <w:sz w:val="24"/>
                <w:szCs w:val="24"/>
              </w:rPr>
            </w:pPr>
            <w:r w:rsidRPr="0017581D">
              <w:rPr>
                <w:rFonts w:ascii="Verdana" w:eastAsia="Verdana" w:hAnsi="Verdana" w:cs="Arial"/>
                <w:b/>
                <w:sz w:val="24"/>
                <w:szCs w:val="24"/>
                <w:lang w:bidi="cy-GB"/>
              </w:rPr>
              <w:t>6</w:t>
            </w:r>
          </w:p>
        </w:tc>
        <w:tc>
          <w:tcPr>
            <w:tcW w:w="1070" w:type="dxa"/>
            <w:tcBorders>
              <w:top w:val="single" w:sz="4" w:space="0" w:color="auto"/>
              <w:left w:val="single" w:sz="4" w:space="0" w:color="auto"/>
              <w:bottom w:val="single" w:sz="4" w:space="0" w:color="auto"/>
              <w:right w:val="single" w:sz="4" w:space="0" w:color="auto"/>
            </w:tcBorders>
            <w:shd w:val="clear" w:color="auto" w:fill="9CC2E5" w:themeFill="accent1" w:themeFillTint="99"/>
          </w:tcPr>
          <w:p w14:paraId="20C6AD8C" w14:textId="77777777" w:rsidR="004B465F" w:rsidRPr="0017581D" w:rsidRDefault="004B465F" w:rsidP="001B58B5">
            <w:pPr>
              <w:spacing w:before="40" w:after="40"/>
              <w:jc w:val="center"/>
              <w:rPr>
                <w:rFonts w:ascii="Verdana" w:hAnsi="Verdana" w:cs="Arial"/>
                <w:b/>
                <w:bCs/>
                <w:sz w:val="24"/>
                <w:szCs w:val="24"/>
              </w:rPr>
            </w:pPr>
            <w:r w:rsidRPr="0017581D">
              <w:rPr>
                <w:rFonts w:ascii="Verdana" w:eastAsia="Verdana" w:hAnsi="Verdana" w:cs="Arial"/>
                <w:b/>
                <w:sz w:val="24"/>
                <w:szCs w:val="24"/>
                <w:lang w:bidi="cy-GB"/>
              </w:rPr>
              <w:t>3</w:t>
            </w:r>
          </w:p>
        </w:tc>
        <w:tc>
          <w:tcPr>
            <w:tcW w:w="1198" w:type="dxa"/>
            <w:tcBorders>
              <w:top w:val="single" w:sz="4" w:space="0" w:color="auto"/>
              <w:left w:val="single" w:sz="4" w:space="0" w:color="auto"/>
              <w:bottom w:val="single" w:sz="4" w:space="0" w:color="auto"/>
              <w:right w:val="single" w:sz="4" w:space="0" w:color="auto"/>
            </w:tcBorders>
            <w:shd w:val="clear" w:color="auto" w:fill="9CC2E5" w:themeFill="accent1" w:themeFillTint="99"/>
          </w:tcPr>
          <w:p w14:paraId="00FC8BC3" w14:textId="77777777" w:rsidR="004B465F" w:rsidRPr="0017581D" w:rsidRDefault="004B465F" w:rsidP="001B58B5">
            <w:pPr>
              <w:spacing w:before="40" w:after="40"/>
              <w:jc w:val="center"/>
              <w:rPr>
                <w:rFonts w:ascii="Verdana" w:hAnsi="Verdana" w:cs="Arial"/>
                <w:b/>
                <w:bCs/>
                <w:sz w:val="24"/>
                <w:szCs w:val="24"/>
              </w:rPr>
            </w:pPr>
            <w:r w:rsidRPr="0017581D">
              <w:rPr>
                <w:rFonts w:ascii="Verdana" w:eastAsia="Verdana" w:hAnsi="Verdana" w:cs="Arial"/>
                <w:b/>
                <w:sz w:val="24"/>
                <w:szCs w:val="24"/>
                <w:lang w:bidi="cy-GB"/>
              </w:rPr>
              <w:t>4</w:t>
            </w:r>
          </w:p>
        </w:tc>
        <w:tc>
          <w:tcPr>
            <w:tcW w:w="1071" w:type="dxa"/>
            <w:tcBorders>
              <w:top w:val="single" w:sz="4" w:space="0" w:color="auto"/>
              <w:left w:val="single" w:sz="4" w:space="0" w:color="auto"/>
              <w:bottom w:val="single" w:sz="4" w:space="0" w:color="auto"/>
              <w:right w:val="single" w:sz="4" w:space="0" w:color="auto"/>
            </w:tcBorders>
            <w:shd w:val="clear" w:color="auto" w:fill="9CC2E5" w:themeFill="accent1" w:themeFillTint="99"/>
          </w:tcPr>
          <w:p w14:paraId="738A5848" w14:textId="77777777" w:rsidR="004B465F" w:rsidRPr="0017581D" w:rsidRDefault="004B465F" w:rsidP="001B58B5">
            <w:pPr>
              <w:spacing w:before="40" w:after="40"/>
              <w:jc w:val="center"/>
              <w:rPr>
                <w:rFonts w:ascii="Verdana" w:hAnsi="Verdana" w:cs="Arial"/>
                <w:b/>
                <w:bCs/>
                <w:sz w:val="24"/>
                <w:szCs w:val="24"/>
              </w:rPr>
            </w:pPr>
            <w:r w:rsidRPr="0017581D">
              <w:rPr>
                <w:rFonts w:ascii="Verdana" w:eastAsia="Verdana" w:hAnsi="Verdana" w:cs="Arial"/>
                <w:b/>
                <w:sz w:val="24"/>
                <w:szCs w:val="24"/>
                <w:lang w:bidi="cy-GB"/>
              </w:rPr>
              <w:t>4</w:t>
            </w:r>
          </w:p>
        </w:tc>
        <w:tc>
          <w:tcPr>
            <w:tcW w:w="1197" w:type="dxa"/>
            <w:tcBorders>
              <w:top w:val="single" w:sz="4" w:space="0" w:color="auto"/>
              <w:left w:val="single" w:sz="4" w:space="0" w:color="auto"/>
              <w:bottom w:val="single" w:sz="4" w:space="0" w:color="auto"/>
              <w:right w:val="single" w:sz="4" w:space="0" w:color="auto"/>
            </w:tcBorders>
            <w:shd w:val="clear" w:color="auto" w:fill="9CC2E5" w:themeFill="accent1" w:themeFillTint="99"/>
          </w:tcPr>
          <w:p w14:paraId="1D69B4F3" w14:textId="77777777" w:rsidR="004B465F" w:rsidRPr="0017581D" w:rsidRDefault="004B465F" w:rsidP="001B58B5">
            <w:pPr>
              <w:spacing w:before="40" w:after="40"/>
              <w:jc w:val="center"/>
              <w:rPr>
                <w:rFonts w:ascii="Verdana" w:hAnsi="Verdana" w:cs="Arial"/>
                <w:b/>
                <w:bCs/>
                <w:sz w:val="24"/>
                <w:szCs w:val="24"/>
              </w:rPr>
            </w:pPr>
            <w:r w:rsidRPr="0017581D">
              <w:rPr>
                <w:rFonts w:ascii="Verdana" w:eastAsia="Verdana" w:hAnsi="Verdana" w:cs="Arial"/>
                <w:b/>
                <w:sz w:val="24"/>
                <w:szCs w:val="24"/>
                <w:lang w:bidi="cy-GB"/>
              </w:rPr>
              <w:t>12</w:t>
            </w:r>
          </w:p>
        </w:tc>
        <w:tc>
          <w:tcPr>
            <w:tcW w:w="1071" w:type="dxa"/>
            <w:tcBorders>
              <w:top w:val="single" w:sz="4" w:space="0" w:color="auto"/>
              <w:left w:val="single" w:sz="4" w:space="0" w:color="auto"/>
              <w:bottom w:val="single" w:sz="4" w:space="0" w:color="auto"/>
              <w:right w:val="single" w:sz="4" w:space="0" w:color="auto"/>
            </w:tcBorders>
            <w:shd w:val="clear" w:color="auto" w:fill="9CC2E5" w:themeFill="accent1" w:themeFillTint="99"/>
          </w:tcPr>
          <w:p w14:paraId="7B4F97C7" w14:textId="77777777" w:rsidR="004B465F" w:rsidRPr="0017581D" w:rsidRDefault="004B465F" w:rsidP="001B58B5">
            <w:pPr>
              <w:spacing w:before="40" w:after="40"/>
              <w:jc w:val="center"/>
              <w:rPr>
                <w:rFonts w:ascii="Verdana" w:hAnsi="Verdana" w:cs="Arial"/>
                <w:b/>
                <w:bCs/>
                <w:sz w:val="24"/>
                <w:szCs w:val="24"/>
              </w:rPr>
            </w:pPr>
            <w:r w:rsidRPr="0017581D">
              <w:rPr>
                <w:rFonts w:ascii="Verdana" w:eastAsia="Verdana" w:hAnsi="Verdana" w:cs="Arial"/>
                <w:b/>
                <w:sz w:val="24"/>
                <w:szCs w:val="24"/>
                <w:lang w:bidi="cy-GB"/>
              </w:rPr>
              <w:t>6</w:t>
            </w:r>
          </w:p>
        </w:tc>
        <w:tc>
          <w:tcPr>
            <w:tcW w:w="1197" w:type="dxa"/>
            <w:tcBorders>
              <w:top w:val="single" w:sz="4" w:space="0" w:color="auto"/>
              <w:left w:val="single" w:sz="4" w:space="0" w:color="auto"/>
              <w:bottom w:val="single" w:sz="4" w:space="0" w:color="auto"/>
              <w:right w:val="single" w:sz="4" w:space="0" w:color="auto"/>
            </w:tcBorders>
            <w:shd w:val="clear" w:color="auto" w:fill="9CC2E5" w:themeFill="accent1" w:themeFillTint="99"/>
          </w:tcPr>
          <w:p w14:paraId="377EB4C4" w14:textId="77777777" w:rsidR="004B465F" w:rsidRPr="0017581D" w:rsidRDefault="004B465F" w:rsidP="001B58B5">
            <w:pPr>
              <w:spacing w:before="40" w:after="40"/>
              <w:jc w:val="center"/>
              <w:rPr>
                <w:rFonts w:ascii="Verdana" w:hAnsi="Verdana" w:cs="Arial"/>
                <w:b/>
                <w:bCs/>
                <w:sz w:val="24"/>
                <w:szCs w:val="24"/>
              </w:rPr>
            </w:pPr>
            <w:r w:rsidRPr="0017581D">
              <w:rPr>
                <w:rFonts w:ascii="Verdana" w:eastAsia="Verdana" w:hAnsi="Verdana" w:cs="Arial"/>
                <w:b/>
                <w:sz w:val="24"/>
                <w:szCs w:val="24"/>
                <w:lang w:bidi="cy-GB"/>
              </w:rPr>
              <w:t>5</w:t>
            </w:r>
          </w:p>
        </w:tc>
        <w:tc>
          <w:tcPr>
            <w:tcW w:w="1071" w:type="dxa"/>
            <w:tcBorders>
              <w:top w:val="single" w:sz="4" w:space="0" w:color="auto"/>
              <w:left w:val="single" w:sz="4" w:space="0" w:color="auto"/>
              <w:bottom w:val="single" w:sz="4" w:space="0" w:color="auto"/>
              <w:right w:val="single" w:sz="4" w:space="0" w:color="auto"/>
            </w:tcBorders>
            <w:shd w:val="clear" w:color="auto" w:fill="9CC2E5" w:themeFill="accent1" w:themeFillTint="99"/>
          </w:tcPr>
          <w:p w14:paraId="12E98644" w14:textId="77777777" w:rsidR="004B465F" w:rsidRPr="0017581D" w:rsidRDefault="004B465F" w:rsidP="001B58B5">
            <w:pPr>
              <w:spacing w:before="40" w:after="40"/>
              <w:jc w:val="center"/>
              <w:rPr>
                <w:rFonts w:ascii="Verdana" w:hAnsi="Verdana" w:cs="Arial"/>
                <w:b/>
                <w:bCs/>
                <w:sz w:val="24"/>
                <w:szCs w:val="24"/>
              </w:rPr>
            </w:pPr>
            <w:r w:rsidRPr="0017581D">
              <w:rPr>
                <w:rFonts w:ascii="Verdana" w:eastAsia="Verdana" w:hAnsi="Verdana" w:cs="Arial"/>
                <w:b/>
                <w:sz w:val="24"/>
                <w:szCs w:val="24"/>
                <w:lang w:bidi="cy-GB"/>
              </w:rPr>
              <w:t>6</w:t>
            </w:r>
          </w:p>
        </w:tc>
        <w:tc>
          <w:tcPr>
            <w:tcW w:w="1280" w:type="dxa"/>
            <w:tcBorders>
              <w:top w:val="single" w:sz="4" w:space="0" w:color="auto"/>
              <w:left w:val="single" w:sz="4" w:space="0" w:color="auto"/>
              <w:bottom w:val="single" w:sz="4" w:space="0" w:color="auto"/>
              <w:right w:val="single" w:sz="4" w:space="0" w:color="auto"/>
            </w:tcBorders>
            <w:shd w:val="clear" w:color="auto" w:fill="9CC2E5" w:themeFill="accent1" w:themeFillTint="99"/>
          </w:tcPr>
          <w:p w14:paraId="23D0A7FC" w14:textId="77777777" w:rsidR="004B465F" w:rsidRPr="0017581D" w:rsidRDefault="004B465F" w:rsidP="001B58B5">
            <w:pPr>
              <w:spacing w:before="40" w:after="40"/>
              <w:jc w:val="center"/>
              <w:rPr>
                <w:rFonts w:ascii="Verdana" w:hAnsi="Verdana" w:cs="Arial"/>
                <w:b/>
                <w:bCs/>
                <w:sz w:val="24"/>
                <w:szCs w:val="24"/>
              </w:rPr>
            </w:pPr>
            <w:r w:rsidRPr="0017581D">
              <w:rPr>
                <w:rFonts w:ascii="Verdana" w:eastAsia="Verdana" w:hAnsi="Verdana" w:cs="Arial"/>
                <w:b/>
                <w:sz w:val="24"/>
                <w:szCs w:val="24"/>
                <w:lang w:bidi="cy-GB"/>
              </w:rPr>
              <w:t>5</w:t>
            </w:r>
          </w:p>
        </w:tc>
      </w:tr>
      <w:tr w:rsidR="004B465F" w:rsidRPr="0017581D" w14:paraId="7AD79A75" w14:textId="77777777" w:rsidTr="001B58B5">
        <w:tc>
          <w:tcPr>
            <w:tcW w:w="4537" w:type="dxa"/>
            <w:tcBorders>
              <w:top w:val="single" w:sz="4" w:space="0" w:color="auto"/>
              <w:left w:val="single" w:sz="4" w:space="0" w:color="auto"/>
              <w:bottom w:val="single" w:sz="4" w:space="0" w:color="auto"/>
              <w:right w:val="single" w:sz="4" w:space="0" w:color="auto"/>
            </w:tcBorders>
            <w:shd w:val="clear" w:color="auto" w:fill="BDD6EE" w:themeFill="accent1" w:themeFillTint="66"/>
            <w:hideMark/>
          </w:tcPr>
          <w:p w14:paraId="40DFA72D" w14:textId="77777777" w:rsidR="004B465F" w:rsidRPr="0017581D" w:rsidRDefault="004B465F" w:rsidP="001B58B5">
            <w:pPr>
              <w:spacing w:before="40" w:after="40"/>
              <w:rPr>
                <w:rFonts w:ascii="Verdana" w:hAnsi="Verdana" w:cs="Arial"/>
                <w:sz w:val="24"/>
                <w:szCs w:val="24"/>
              </w:rPr>
            </w:pPr>
            <w:r w:rsidRPr="0017581D">
              <w:rPr>
                <w:rFonts w:ascii="Verdana" w:eastAsia="Verdana" w:hAnsi="Verdana" w:cs="Arial"/>
                <w:sz w:val="24"/>
                <w:szCs w:val="24"/>
                <w:lang w:bidi="cy-GB"/>
              </w:rPr>
              <w:t>Abigail Harris, Prif Weithredwr</w:t>
            </w:r>
          </w:p>
        </w:tc>
        <w:tc>
          <w:tcPr>
            <w:tcW w:w="1070"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5F1D3181"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6</w:t>
            </w:r>
          </w:p>
        </w:tc>
        <w:tc>
          <w:tcPr>
            <w:tcW w:w="1198"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7E00F8A0"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070"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064F1F5E"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198"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24731BC3"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071"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6EFCCDAC"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197"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736B2469"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071"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7060C3C2"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197"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4B42CDCE"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5</w:t>
            </w:r>
          </w:p>
        </w:tc>
        <w:tc>
          <w:tcPr>
            <w:tcW w:w="1071"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5CDE3A11"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280"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54667D09"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r>
      <w:tr w:rsidR="004B465F" w:rsidRPr="0017581D" w14:paraId="52F4D6C5" w14:textId="77777777" w:rsidTr="001B58B5">
        <w:tc>
          <w:tcPr>
            <w:tcW w:w="4537"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3C4D72B0" w14:textId="77777777" w:rsidR="004B465F" w:rsidRPr="0017581D" w:rsidRDefault="004B465F" w:rsidP="001B58B5">
            <w:pPr>
              <w:spacing w:before="40" w:after="40"/>
              <w:rPr>
                <w:rFonts w:ascii="Verdana" w:hAnsi="Verdana" w:cs="Arial"/>
                <w:sz w:val="24"/>
                <w:szCs w:val="24"/>
              </w:rPr>
            </w:pPr>
            <w:r w:rsidRPr="0017581D">
              <w:rPr>
                <w:rFonts w:ascii="Verdana" w:eastAsia="Verdana" w:hAnsi="Verdana" w:cs="Arial"/>
                <w:sz w:val="24"/>
                <w:szCs w:val="24"/>
                <w:lang w:bidi="cy-GB"/>
              </w:rPr>
              <w:t xml:space="preserve">Richard Evans, Cyfarwyddwr Meddygol Gweithredol </w:t>
            </w:r>
          </w:p>
        </w:tc>
        <w:tc>
          <w:tcPr>
            <w:tcW w:w="1070"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0235B145"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5</w:t>
            </w:r>
          </w:p>
        </w:tc>
        <w:tc>
          <w:tcPr>
            <w:tcW w:w="1198"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60DE43AF"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070"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49D78371"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198"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6BDA61FC"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071"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33EDFBE1"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197"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4BE4BFFA"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071"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21A5C079"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4</w:t>
            </w:r>
          </w:p>
        </w:tc>
        <w:tc>
          <w:tcPr>
            <w:tcW w:w="1197"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6ED5B5F3"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071"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17B21CDF"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6</w:t>
            </w:r>
          </w:p>
        </w:tc>
        <w:tc>
          <w:tcPr>
            <w:tcW w:w="1280"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270A5893"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3</w:t>
            </w:r>
          </w:p>
        </w:tc>
      </w:tr>
      <w:tr w:rsidR="004B465F" w:rsidRPr="0017581D" w14:paraId="37C91FC1" w14:textId="77777777" w:rsidTr="001B58B5">
        <w:tc>
          <w:tcPr>
            <w:tcW w:w="4537" w:type="dxa"/>
            <w:tcBorders>
              <w:top w:val="single" w:sz="4" w:space="0" w:color="auto"/>
              <w:left w:val="single" w:sz="4" w:space="0" w:color="auto"/>
              <w:bottom w:val="single" w:sz="4" w:space="0" w:color="auto"/>
              <w:right w:val="single" w:sz="4" w:space="0" w:color="auto"/>
            </w:tcBorders>
            <w:shd w:val="clear" w:color="auto" w:fill="BDD6EE" w:themeFill="accent1" w:themeFillTint="66"/>
            <w:hideMark/>
          </w:tcPr>
          <w:p w14:paraId="15E01577" w14:textId="77777777" w:rsidR="004B465F" w:rsidRPr="0017581D" w:rsidRDefault="004B465F" w:rsidP="001B58B5">
            <w:pPr>
              <w:spacing w:before="40" w:after="40"/>
              <w:rPr>
                <w:rFonts w:ascii="Verdana" w:hAnsi="Verdana" w:cs="Arial"/>
                <w:sz w:val="24"/>
                <w:szCs w:val="24"/>
              </w:rPr>
            </w:pPr>
            <w:r w:rsidRPr="0017581D">
              <w:rPr>
                <w:rFonts w:ascii="Verdana" w:eastAsia="Verdana" w:hAnsi="Verdana" w:cs="Arial"/>
                <w:sz w:val="24"/>
                <w:szCs w:val="24"/>
                <w:lang w:bidi="cy-GB"/>
              </w:rPr>
              <w:t xml:space="preserve">Christine Morrell, Cyfarwyddwr Gweithredol Proffesiynau Perthynol i Iechyd a Gwyddor Iechyd </w:t>
            </w:r>
          </w:p>
        </w:tc>
        <w:tc>
          <w:tcPr>
            <w:tcW w:w="1070"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50A43E29"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3</w:t>
            </w:r>
          </w:p>
        </w:tc>
        <w:tc>
          <w:tcPr>
            <w:tcW w:w="1198"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47F1931F"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070"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19A5D924"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198"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0A87FB7E"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071"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1DC7DA35"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197"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170AD708"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071"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15E81517" w14:textId="77777777" w:rsidR="004B465F" w:rsidRPr="0017581D" w:rsidRDefault="004B465F" w:rsidP="004B465F">
            <w:pPr>
              <w:pStyle w:val="AuditHeading2"/>
              <w:numPr>
                <w:ilvl w:val="0"/>
                <w:numId w:val="0"/>
              </w:numPr>
              <w:jc w:val="center"/>
              <w:rPr>
                <w:sz w:val="24"/>
              </w:rPr>
            </w:pPr>
            <w:r w:rsidRPr="0017581D">
              <w:rPr>
                <w:sz w:val="24"/>
                <w:lang w:bidi="cy-GB"/>
              </w:rPr>
              <w:t>-</w:t>
            </w:r>
          </w:p>
        </w:tc>
        <w:tc>
          <w:tcPr>
            <w:tcW w:w="1197"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037DDC44"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071"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0E77C611"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1</w:t>
            </w:r>
          </w:p>
        </w:tc>
        <w:tc>
          <w:tcPr>
            <w:tcW w:w="1280"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23F637D8"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r>
      <w:tr w:rsidR="004B465F" w:rsidRPr="0017581D" w14:paraId="6DA877B9" w14:textId="77777777" w:rsidTr="001B58B5">
        <w:tc>
          <w:tcPr>
            <w:tcW w:w="4537"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39D3F120" w14:textId="77777777" w:rsidR="004B465F" w:rsidRPr="0017581D" w:rsidRDefault="004B465F" w:rsidP="001B58B5">
            <w:pPr>
              <w:spacing w:before="40" w:after="40"/>
              <w:rPr>
                <w:rFonts w:ascii="Verdana" w:hAnsi="Verdana" w:cs="Arial"/>
                <w:sz w:val="24"/>
                <w:szCs w:val="24"/>
              </w:rPr>
            </w:pPr>
            <w:r w:rsidRPr="0017581D">
              <w:rPr>
                <w:rFonts w:ascii="Verdana" w:eastAsia="Verdana" w:hAnsi="Verdana" w:cs="Arial"/>
                <w:sz w:val="24"/>
                <w:szCs w:val="24"/>
                <w:lang w:bidi="cy-GB"/>
              </w:rPr>
              <w:t xml:space="preserve">Elizabeth Rix, Cyfarwyddwr Gweithredol Nyrsio </w:t>
            </w:r>
          </w:p>
        </w:tc>
        <w:tc>
          <w:tcPr>
            <w:tcW w:w="1070"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12D63371"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5</w:t>
            </w:r>
          </w:p>
        </w:tc>
        <w:tc>
          <w:tcPr>
            <w:tcW w:w="1198"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3E802F39"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070"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56A067E3"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1</w:t>
            </w:r>
          </w:p>
        </w:tc>
        <w:tc>
          <w:tcPr>
            <w:tcW w:w="1198"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62BE428F"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071"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380C52A6"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2</w:t>
            </w:r>
          </w:p>
        </w:tc>
        <w:tc>
          <w:tcPr>
            <w:tcW w:w="1197"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4BCB76F5"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1</w:t>
            </w:r>
          </w:p>
        </w:tc>
        <w:tc>
          <w:tcPr>
            <w:tcW w:w="1071"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579F67E0"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3</w:t>
            </w:r>
          </w:p>
        </w:tc>
        <w:tc>
          <w:tcPr>
            <w:tcW w:w="1197"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1960D22C"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071"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326B94A3"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4</w:t>
            </w:r>
          </w:p>
        </w:tc>
        <w:tc>
          <w:tcPr>
            <w:tcW w:w="1280"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643202F6"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r>
      <w:tr w:rsidR="004B465F" w:rsidRPr="0017581D" w14:paraId="15845262" w14:textId="77777777" w:rsidTr="001B58B5">
        <w:tc>
          <w:tcPr>
            <w:tcW w:w="4537" w:type="dxa"/>
            <w:tcBorders>
              <w:top w:val="single" w:sz="4" w:space="0" w:color="auto"/>
              <w:left w:val="single" w:sz="4" w:space="0" w:color="auto"/>
              <w:bottom w:val="single" w:sz="4" w:space="0" w:color="auto"/>
              <w:right w:val="single" w:sz="4" w:space="0" w:color="auto"/>
            </w:tcBorders>
            <w:shd w:val="clear" w:color="auto" w:fill="BDD6EE" w:themeFill="accent1" w:themeFillTint="66"/>
            <w:hideMark/>
          </w:tcPr>
          <w:p w14:paraId="7305E4AC" w14:textId="77777777" w:rsidR="004B465F" w:rsidRPr="0017581D" w:rsidRDefault="004B465F" w:rsidP="001B58B5">
            <w:pPr>
              <w:spacing w:before="40" w:after="40"/>
              <w:rPr>
                <w:rFonts w:ascii="Verdana" w:hAnsi="Verdana" w:cs="Arial"/>
                <w:sz w:val="24"/>
                <w:szCs w:val="24"/>
              </w:rPr>
            </w:pPr>
            <w:r w:rsidRPr="0017581D">
              <w:rPr>
                <w:rFonts w:ascii="Verdana" w:eastAsia="Verdana" w:hAnsi="Verdana" w:cs="Arial"/>
                <w:sz w:val="24"/>
                <w:szCs w:val="24"/>
                <w:lang w:bidi="cy-GB"/>
              </w:rPr>
              <w:lastRenderedPageBreak/>
              <w:t>Darren Griffiths, Cyfarwyddwr Cyllid a Pherfformiad (tan 26 Chwefror)</w:t>
            </w:r>
          </w:p>
        </w:tc>
        <w:tc>
          <w:tcPr>
            <w:tcW w:w="1070"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44228D0D"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5</w:t>
            </w:r>
          </w:p>
        </w:tc>
        <w:tc>
          <w:tcPr>
            <w:tcW w:w="1198"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7C89FB38"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5</w:t>
            </w:r>
          </w:p>
        </w:tc>
        <w:tc>
          <w:tcPr>
            <w:tcW w:w="1070"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547788D5" w14:textId="21EBF936" w:rsidR="004B465F" w:rsidRPr="0017581D" w:rsidRDefault="00673257" w:rsidP="001B58B5">
            <w:pPr>
              <w:spacing w:before="40" w:after="40"/>
              <w:jc w:val="center"/>
              <w:rPr>
                <w:rFonts w:ascii="Verdana" w:hAnsi="Verdana" w:cs="Arial"/>
                <w:sz w:val="24"/>
                <w:szCs w:val="24"/>
              </w:rPr>
            </w:pPr>
            <w:r>
              <w:rPr>
                <w:rFonts w:ascii="Verdana" w:eastAsia="Verdana" w:hAnsi="Verdana" w:cs="Arial"/>
                <w:sz w:val="24"/>
                <w:szCs w:val="24"/>
                <w:lang w:bidi="cy-GB"/>
              </w:rPr>
              <w:t>3</w:t>
            </w:r>
          </w:p>
        </w:tc>
        <w:tc>
          <w:tcPr>
            <w:tcW w:w="1198"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08C92607"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071"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27C49B6F"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197"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3C8BB057"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9</w:t>
            </w:r>
          </w:p>
        </w:tc>
        <w:tc>
          <w:tcPr>
            <w:tcW w:w="1071"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55F8CA3A"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2</w:t>
            </w:r>
          </w:p>
        </w:tc>
        <w:tc>
          <w:tcPr>
            <w:tcW w:w="1197"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4472FDFE"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071"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0A86DAD5"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280"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7285E3E2"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r>
      <w:tr w:rsidR="004B465F" w:rsidRPr="0017581D" w14:paraId="52D465C1" w14:textId="77777777" w:rsidTr="001B58B5">
        <w:tc>
          <w:tcPr>
            <w:tcW w:w="4537"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1059480E" w14:textId="77777777" w:rsidR="004B465F" w:rsidRPr="0017581D" w:rsidRDefault="004B465F" w:rsidP="001B58B5">
            <w:pPr>
              <w:spacing w:before="40" w:after="40"/>
              <w:rPr>
                <w:rFonts w:ascii="Verdana" w:hAnsi="Verdana" w:cs="Arial"/>
                <w:sz w:val="24"/>
                <w:szCs w:val="24"/>
              </w:rPr>
            </w:pPr>
            <w:r w:rsidRPr="0017581D">
              <w:rPr>
                <w:rFonts w:ascii="Verdana" w:eastAsia="Verdana" w:hAnsi="Verdana" w:cs="Arial"/>
                <w:sz w:val="24"/>
                <w:szCs w:val="24"/>
                <w:lang w:bidi="cy-GB"/>
              </w:rPr>
              <w:t xml:space="preserve">Sarah Jenkins, Cyfarwyddwr Dros Dro y Gweithlu a Datblygu Sefydliadol (tan Ebrill 2025) </w:t>
            </w:r>
          </w:p>
        </w:tc>
        <w:tc>
          <w:tcPr>
            <w:tcW w:w="1070"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4C2DFB61"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0</w:t>
            </w:r>
          </w:p>
        </w:tc>
        <w:tc>
          <w:tcPr>
            <w:tcW w:w="1198"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1B119E38"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070"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0DEF85FD"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198"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38F404DD"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071"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046B76D8"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197"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29BAE6CE"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071"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0235385E"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197"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4EC02538"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071"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3C60C298"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2</w:t>
            </w:r>
          </w:p>
        </w:tc>
        <w:tc>
          <w:tcPr>
            <w:tcW w:w="1280"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67160540"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r>
      <w:tr w:rsidR="004B465F" w:rsidRPr="0017581D" w14:paraId="7F3864FC" w14:textId="77777777" w:rsidTr="001B58B5">
        <w:tc>
          <w:tcPr>
            <w:tcW w:w="4537"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39508078" w14:textId="77777777" w:rsidR="004B465F" w:rsidRPr="0017581D" w:rsidRDefault="004B465F" w:rsidP="001B58B5">
            <w:pPr>
              <w:spacing w:before="40" w:after="40"/>
              <w:rPr>
                <w:rFonts w:ascii="Verdana" w:hAnsi="Verdana" w:cs="Arial"/>
                <w:sz w:val="24"/>
                <w:szCs w:val="24"/>
              </w:rPr>
            </w:pPr>
            <w:r w:rsidRPr="0017581D">
              <w:rPr>
                <w:rFonts w:ascii="Verdana" w:eastAsia="Verdana" w:hAnsi="Verdana" w:cs="Arial"/>
                <w:sz w:val="24"/>
                <w:szCs w:val="24"/>
                <w:lang w:bidi="cy-GB"/>
              </w:rPr>
              <w:t>Tina Ricketts, Cyfarwyddwr y Gweithlu a Datblygu Sefydliadol (o Ebrill 25)</w:t>
            </w:r>
          </w:p>
        </w:tc>
        <w:tc>
          <w:tcPr>
            <w:tcW w:w="1070"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605D4FE3"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5</w:t>
            </w:r>
          </w:p>
        </w:tc>
        <w:tc>
          <w:tcPr>
            <w:tcW w:w="1198"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76CE9E90"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070"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6FA5F81D"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198"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4D2C6FD6"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071"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3CCB55F6"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197"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5FAD8373"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071"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1E98BEC0"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197"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64DA9BC6"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4</w:t>
            </w:r>
          </w:p>
        </w:tc>
        <w:tc>
          <w:tcPr>
            <w:tcW w:w="1071"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3196D478"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6</w:t>
            </w:r>
          </w:p>
        </w:tc>
        <w:tc>
          <w:tcPr>
            <w:tcW w:w="1280"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0261DBC2"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r>
      <w:tr w:rsidR="004B465F" w:rsidRPr="0017581D" w14:paraId="6F19419E" w14:textId="77777777" w:rsidTr="001B58B5">
        <w:tc>
          <w:tcPr>
            <w:tcW w:w="4537"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31870AA4" w14:textId="77777777" w:rsidR="004B465F" w:rsidRPr="0017581D" w:rsidRDefault="004B465F" w:rsidP="001B58B5">
            <w:pPr>
              <w:spacing w:before="40" w:after="40"/>
              <w:rPr>
                <w:rFonts w:ascii="Verdana" w:hAnsi="Verdana" w:cs="Arial"/>
                <w:sz w:val="24"/>
                <w:szCs w:val="24"/>
              </w:rPr>
            </w:pPr>
            <w:r w:rsidRPr="0017581D">
              <w:rPr>
                <w:rFonts w:ascii="Verdana" w:eastAsia="Verdana" w:hAnsi="Verdana" w:cs="Arial"/>
                <w:sz w:val="24"/>
                <w:szCs w:val="24"/>
                <w:lang w:bidi="cy-GB"/>
              </w:rPr>
              <w:t xml:space="preserve">Gill Richardson, Cyfarwyddwr Dros Dro Iechyd y Cyhoedd </w:t>
            </w:r>
          </w:p>
        </w:tc>
        <w:tc>
          <w:tcPr>
            <w:tcW w:w="1070"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24B00022"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5</w:t>
            </w:r>
          </w:p>
        </w:tc>
        <w:tc>
          <w:tcPr>
            <w:tcW w:w="1198"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0F01E7EE"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070"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572B4530"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198"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320A3754"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4</w:t>
            </w:r>
          </w:p>
        </w:tc>
        <w:tc>
          <w:tcPr>
            <w:tcW w:w="1071"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4CF952C7"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197"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13E97E27"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1</w:t>
            </w:r>
          </w:p>
        </w:tc>
        <w:tc>
          <w:tcPr>
            <w:tcW w:w="1071"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7F995A2F"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197"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3925A9DF"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071"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74F29FF5"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280"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1AEF72F1"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r>
      <w:tr w:rsidR="004B465F" w:rsidRPr="0017581D" w14:paraId="6F4FB17F" w14:textId="77777777" w:rsidTr="001B58B5">
        <w:trPr>
          <w:trHeight w:val="287"/>
        </w:trPr>
        <w:tc>
          <w:tcPr>
            <w:tcW w:w="4537"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36F741D6" w14:textId="77777777" w:rsidR="004B465F" w:rsidRPr="0017581D" w:rsidRDefault="004B465F" w:rsidP="001B58B5">
            <w:pPr>
              <w:spacing w:before="40" w:after="40"/>
              <w:rPr>
                <w:rFonts w:ascii="Verdana" w:hAnsi="Verdana" w:cs="Arial"/>
                <w:sz w:val="24"/>
                <w:szCs w:val="24"/>
              </w:rPr>
            </w:pPr>
            <w:r w:rsidRPr="0017581D">
              <w:rPr>
                <w:rFonts w:ascii="Verdana" w:eastAsia="Verdana" w:hAnsi="Verdana" w:cs="Arial"/>
                <w:sz w:val="24"/>
                <w:szCs w:val="24"/>
                <w:lang w:bidi="cy-GB"/>
              </w:rPr>
              <w:t xml:space="preserve">Marie Davies, Cyfarwyddwr Cynllunio a Phartneriaethau </w:t>
            </w:r>
          </w:p>
        </w:tc>
        <w:tc>
          <w:tcPr>
            <w:tcW w:w="1070"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46A576E6"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6</w:t>
            </w:r>
          </w:p>
        </w:tc>
        <w:tc>
          <w:tcPr>
            <w:tcW w:w="1198"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54CF2C52"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070"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2AE42CAB"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198"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0E925EA9"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0</w:t>
            </w:r>
          </w:p>
        </w:tc>
        <w:tc>
          <w:tcPr>
            <w:tcW w:w="1071"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20463843"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197"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40E92507"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4</w:t>
            </w:r>
          </w:p>
        </w:tc>
        <w:tc>
          <w:tcPr>
            <w:tcW w:w="1071"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4B3E4A58"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197"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2FB6F2C7"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071"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188C89D9"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280"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6290FD3B"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r>
      <w:tr w:rsidR="004B465F" w:rsidRPr="0017581D" w14:paraId="1E175DDE" w14:textId="77777777" w:rsidTr="001B58B5">
        <w:trPr>
          <w:trHeight w:val="287"/>
        </w:trPr>
        <w:tc>
          <w:tcPr>
            <w:tcW w:w="4537"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5F595902" w14:textId="77777777" w:rsidR="004B465F" w:rsidRPr="0017581D" w:rsidRDefault="004B465F" w:rsidP="001B58B5">
            <w:pPr>
              <w:spacing w:before="40" w:after="40"/>
              <w:rPr>
                <w:rFonts w:ascii="Verdana" w:hAnsi="Verdana" w:cs="Arial"/>
                <w:sz w:val="24"/>
                <w:szCs w:val="24"/>
              </w:rPr>
            </w:pPr>
            <w:r w:rsidRPr="0017581D">
              <w:rPr>
                <w:rFonts w:ascii="Verdana" w:eastAsia="Verdana" w:hAnsi="Verdana" w:cs="Arial"/>
                <w:sz w:val="24"/>
                <w:szCs w:val="24"/>
                <w:lang w:bidi="cy-GB"/>
              </w:rPr>
              <w:t>Deb Lewis, Prif Swyddog Gweithredol a Chyfarwyddwr Gofal Sylfaenol ac Iechyd Meddwl</w:t>
            </w:r>
          </w:p>
        </w:tc>
        <w:tc>
          <w:tcPr>
            <w:tcW w:w="1070"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01B895F2"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5</w:t>
            </w:r>
          </w:p>
        </w:tc>
        <w:tc>
          <w:tcPr>
            <w:tcW w:w="1198"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215D0DD4"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1</w:t>
            </w:r>
          </w:p>
        </w:tc>
        <w:tc>
          <w:tcPr>
            <w:tcW w:w="1070"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09E8383E"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198"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2CC24BCF"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071"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34E32143"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2</w:t>
            </w:r>
          </w:p>
        </w:tc>
        <w:tc>
          <w:tcPr>
            <w:tcW w:w="1197"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087FD1BF"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9</w:t>
            </w:r>
          </w:p>
        </w:tc>
        <w:tc>
          <w:tcPr>
            <w:tcW w:w="1071"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2A9E4E07"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3</w:t>
            </w:r>
          </w:p>
        </w:tc>
        <w:tc>
          <w:tcPr>
            <w:tcW w:w="1197"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16241A84"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071"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021A07BC"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c>
          <w:tcPr>
            <w:tcW w:w="1280"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3BA7593D" w14:textId="77777777" w:rsidR="004B465F" w:rsidRPr="0017581D" w:rsidRDefault="004B465F" w:rsidP="001B58B5">
            <w:pPr>
              <w:spacing w:before="40" w:after="40"/>
              <w:jc w:val="center"/>
              <w:rPr>
                <w:rFonts w:ascii="Verdana" w:hAnsi="Verdana" w:cs="Arial"/>
                <w:sz w:val="24"/>
                <w:szCs w:val="24"/>
              </w:rPr>
            </w:pPr>
            <w:r w:rsidRPr="0017581D">
              <w:rPr>
                <w:rFonts w:ascii="Verdana" w:eastAsia="Verdana" w:hAnsi="Verdana" w:cs="Arial"/>
                <w:sz w:val="24"/>
                <w:szCs w:val="24"/>
                <w:lang w:bidi="cy-GB"/>
              </w:rPr>
              <w:t>-</w:t>
            </w:r>
          </w:p>
        </w:tc>
      </w:tr>
      <w:tr w:rsidR="004B465F" w:rsidRPr="0017581D" w14:paraId="7D72A119" w14:textId="77777777" w:rsidTr="001B58B5">
        <w:trPr>
          <w:trHeight w:val="287"/>
        </w:trPr>
        <w:tc>
          <w:tcPr>
            <w:tcW w:w="4537"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0178DCED" w14:textId="77777777" w:rsidR="004B465F" w:rsidRPr="0017581D" w:rsidRDefault="004B465F" w:rsidP="001B58B5">
            <w:pPr>
              <w:rPr>
                <w:rFonts w:ascii="Verdana" w:hAnsi="Verdana" w:cs="Arial"/>
                <w:sz w:val="24"/>
                <w:szCs w:val="24"/>
              </w:rPr>
            </w:pPr>
            <w:r w:rsidRPr="0017581D">
              <w:rPr>
                <w:rFonts w:ascii="Verdana" w:eastAsia="Verdana" w:hAnsi="Verdana" w:cs="Arial"/>
                <w:sz w:val="24"/>
                <w:szCs w:val="24"/>
                <w:lang w:bidi="cy-GB"/>
              </w:rPr>
              <w:t>Claire Osmundsen-Little, Cyfarwyddwr Cyllid Dros Dro (o 26 Mawrth)</w:t>
            </w:r>
          </w:p>
        </w:tc>
        <w:tc>
          <w:tcPr>
            <w:tcW w:w="1070"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14C02A52" w14:textId="77777777" w:rsidR="004B465F" w:rsidRPr="0017581D" w:rsidRDefault="004B465F" w:rsidP="001B58B5">
            <w:pPr>
              <w:jc w:val="center"/>
              <w:rPr>
                <w:rFonts w:ascii="Verdana" w:hAnsi="Verdana" w:cs="Arial"/>
                <w:sz w:val="24"/>
                <w:szCs w:val="24"/>
              </w:rPr>
            </w:pPr>
            <w:r w:rsidRPr="0017581D">
              <w:rPr>
                <w:rFonts w:ascii="Verdana" w:eastAsia="Verdana" w:hAnsi="Verdana" w:cs="Arial"/>
                <w:sz w:val="24"/>
                <w:szCs w:val="24"/>
                <w:lang w:bidi="cy-GB"/>
              </w:rPr>
              <w:t>1</w:t>
            </w:r>
          </w:p>
        </w:tc>
        <w:tc>
          <w:tcPr>
            <w:tcW w:w="1198"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2B244470" w14:textId="77777777" w:rsidR="004B465F" w:rsidRPr="0017581D" w:rsidRDefault="004B465F" w:rsidP="001B58B5">
            <w:pPr>
              <w:jc w:val="center"/>
              <w:rPr>
                <w:rFonts w:ascii="Verdana" w:hAnsi="Verdana" w:cs="Arial"/>
                <w:sz w:val="24"/>
                <w:szCs w:val="24"/>
              </w:rPr>
            </w:pPr>
            <w:r w:rsidRPr="0017581D">
              <w:rPr>
                <w:rFonts w:ascii="Verdana" w:eastAsia="Verdana" w:hAnsi="Verdana" w:cs="Arial"/>
                <w:sz w:val="24"/>
                <w:szCs w:val="24"/>
                <w:lang w:bidi="cy-GB"/>
              </w:rPr>
              <w:t>-</w:t>
            </w:r>
          </w:p>
        </w:tc>
        <w:tc>
          <w:tcPr>
            <w:tcW w:w="1070"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296247F4" w14:textId="77777777" w:rsidR="004B465F" w:rsidRPr="0017581D" w:rsidRDefault="004B465F" w:rsidP="001B58B5">
            <w:pPr>
              <w:jc w:val="center"/>
              <w:rPr>
                <w:rFonts w:ascii="Verdana" w:hAnsi="Verdana" w:cs="Arial"/>
                <w:sz w:val="24"/>
                <w:szCs w:val="24"/>
              </w:rPr>
            </w:pPr>
            <w:r w:rsidRPr="0017581D">
              <w:rPr>
                <w:rFonts w:ascii="Verdana" w:eastAsia="Verdana" w:hAnsi="Verdana" w:cs="Arial"/>
                <w:sz w:val="24"/>
                <w:szCs w:val="24"/>
                <w:lang w:bidi="cy-GB"/>
              </w:rPr>
              <w:t>1</w:t>
            </w:r>
          </w:p>
        </w:tc>
        <w:tc>
          <w:tcPr>
            <w:tcW w:w="1198"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3A6F33DF" w14:textId="77777777" w:rsidR="004B465F" w:rsidRPr="0017581D" w:rsidRDefault="004B465F" w:rsidP="001B58B5">
            <w:pPr>
              <w:jc w:val="center"/>
              <w:rPr>
                <w:rFonts w:ascii="Verdana" w:hAnsi="Verdana" w:cs="Arial"/>
                <w:sz w:val="24"/>
                <w:szCs w:val="24"/>
              </w:rPr>
            </w:pPr>
            <w:r w:rsidRPr="0017581D">
              <w:rPr>
                <w:rFonts w:ascii="Verdana" w:eastAsia="Verdana" w:hAnsi="Verdana" w:cs="Arial"/>
                <w:sz w:val="24"/>
                <w:szCs w:val="24"/>
                <w:lang w:bidi="cy-GB"/>
              </w:rPr>
              <w:t>-</w:t>
            </w:r>
          </w:p>
        </w:tc>
        <w:tc>
          <w:tcPr>
            <w:tcW w:w="1071"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5725B423" w14:textId="77777777" w:rsidR="004B465F" w:rsidRPr="0017581D" w:rsidRDefault="004B465F" w:rsidP="001B58B5">
            <w:pPr>
              <w:jc w:val="center"/>
              <w:rPr>
                <w:rFonts w:ascii="Verdana" w:hAnsi="Verdana" w:cs="Arial"/>
                <w:sz w:val="24"/>
                <w:szCs w:val="24"/>
              </w:rPr>
            </w:pPr>
            <w:r w:rsidRPr="0017581D">
              <w:rPr>
                <w:rFonts w:ascii="Verdana" w:eastAsia="Verdana" w:hAnsi="Verdana" w:cs="Arial"/>
                <w:sz w:val="24"/>
                <w:szCs w:val="24"/>
                <w:lang w:bidi="cy-GB"/>
              </w:rPr>
              <w:t>–</w:t>
            </w:r>
          </w:p>
        </w:tc>
        <w:tc>
          <w:tcPr>
            <w:tcW w:w="1197"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5C7C74D6" w14:textId="77777777" w:rsidR="004B465F" w:rsidRPr="0017581D" w:rsidRDefault="004B465F" w:rsidP="001B58B5">
            <w:pPr>
              <w:jc w:val="center"/>
              <w:rPr>
                <w:rFonts w:ascii="Verdana" w:hAnsi="Verdana" w:cs="Arial"/>
                <w:sz w:val="24"/>
                <w:szCs w:val="24"/>
              </w:rPr>
            </w:pPr>
            <w:r w:rsidRPr="0017581D">
              <w:rPr>
                <w:rFonts w:ascii="Verdana" w:eastAsia="Verdana" w:hAnsi="Verdana" w:cs="Arial"/>
                <w:sz w:val="24"/>
                <w:szCs w:val="24"/>
                <w:lang w:bidi="cy-GB"/>
              </w:rPr>
              <w:t>1</w:t>
            </w:r>
          </w:p>
        </w:tc>
        <w:tc>
          <w:tcPr>
            <w:tcW w:w="1071"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2D9B1294" w14:textId="77777777" w:rsidR="004B465F" w:rsidRPr="0017581D" w:rsidRDefault="004B465F" w:rsidP="001B58B5">
            <w:pPr>
              <w:jc w:val="center"/>
              <w:rPr>
                <w:rFonts w:ascii="Verdana" w:hAnsi="Verdana" w:cs="Arial"/>
                <w:sz w:val="24"/>
                <w:szCs w:val="24"/>
              </w:rPr>
            </w:pPr>
            <w:r w:rsidRPr="0017581D">
              <w:rPr>
                <w:rFonts w:ascii="Verdana" w:eastAsia="Verdana" w:hAnsi="Verdana" w:cs="Arial"/>
                <w:sz w:val="24"/>
                <w:szCs w:val="24"/>
                <w:lang w:bidi="cy-GB"/>
              </w:rPr>
              <w:t>-</w:t>
            </w:r>
          </w:p>
        </w:tc>
        <w:tc>
          <w:tcPr>
            <w:tcW w:w="1197"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312493A1" w14:textId="77777777" w:rsidR="004B465F" w:rsidRPr="0017581D" w:rsidRDefault="004B465F" w:rsidP="001B58B5">
            <w:pPr>
              <w:jc w:val="center"/>
              <w:rPr>
                <w:rFonts w:ascii="Verdana" w:hAnsi="Verdana" w:cs="Arial"/>
                <w:sz w:val="24"/>
                <w:szCs w:val="24"/>
              </w:rPr>
            </w:pPr>
            <w:r w:rsidRPr="0017581D">
              <w:rPr>
                <w:rFonts w:ascii="Verdana" w:eastAsia="Verdana" w:hAnsi="Verdana" w:cs="Arial"/>
                <w:sz w:val="24"/>
                <w:szCs w:val="24"/>
                <w:lang w:bidi="cy-GB"/>
              </w:rPr>
              <w:t>-</w:t>
            </w:r>
          </w:p>
        </w:tc>
        <w:tc>
          <w:tcPr>
            <w:tcW w:w="1071"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6340557D" w14:textId="77777777" w:rsidR="004B465F" w:rsidRPr="0017581D" w:rsidRDefault="004B465F" w:rsidP="001B58B5">
            <w:pPr>
              <w:jc w:val="center"/>
              <w:rPr>
                <w:rFonts w:ascii="Verdana" w:hAnsi="Verdana" w:cs="Arial"/>
                <w:sz w:val="24"/>
                <w:szCs w:val="24"/>
              </w:rPr>
            </w:pPr>
            <w:r w:rsidRPr="0017581D">
              <w:rPr>
                <w:rFonts w:ascii="Verdana" w:eastAsia="Verdana" w:hAnsi="Verdana" w:cs="Arial"/>
                <w:sz w:val="24"/>
                <w:szCs w:val="24"/>
                <w:lang w:bidi="cy-GB"/>
              </w:rPr>
              <w:t>-</w:t>
            </w:r>
          </w:p>
        </w:tc>
        <w:tc>
          <w:tcPr>
            <w:tcW w:w="1280"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361C799F" w14:textId="77777777" w:rsidR="004B465F" w:rsidRPr="0017581D" w:rsidRDefault="004B465F" w:rsidP="001B58B5">
            <w:pPr>
              <w:jc w:val="center"/>
              <w:rPr>
                <w:rFonts w:ascii="Verdana" w:hAnsi="Verdana" w:cs="Arial"/>
                <w:sz w:val="24"/>
                <w:szCs w:val="24"/>
              </w:rPr>
            </w:pPr>
            <w:r w:rsidRPr="0017581D">
              <w:rPr>
                <w:rFonts w:ascii="Verdana" w:eastAsia="Verdana" w:hAnsi="Verdana" w:cs="Arial"/>
                <w:sz w:val="24"/>
                <w:szCs w:val="24"/>
                <w:lang w:bidi="cy-GB"/>
              </w:rPr>
              <w:t>-</w:t>
            </w:r>
          </w:p>
        </w:tc>
      </w:tr>
    </w:tbl>
    <w:p w14:paraId="319B4234" w14:textId="77777777" w:rsidR="004B465F" w:rsidRPr="0017581D" w:rsidRDefault="004B465F" w:rsidP="004B465F">
      <w:pPr>
        <w:rPr>
          <w:rFonts w:ascii="Verdana" w:hAnsi="Verdana"/>
          <w:szCs w:val="24"/>
        </w:rPr>
        <w:sectPr w:rsidR="004B465F" w:rsidRPr="0017581D" w:rsidSect="004B465F">
          <w:pgSz w:w="16840" w:h="11907" w:orient="landscape"/>
          <w:pgMar w:top="1440" w:right="1440" w:bottom="1440" w:left="1440" w:header="708" w:footer="708" w:gutter="0"/>
          <w:cols w:space="708"/>
          <w:docGrid w:linePitch="360"/>
        </w:sectPr>
      </w:pPr>
    </w:p>
    <w:p w14:paraId="2C47A420" w14:textId="77777777" w:rsidR="004B465F" w:rsidRPr="0017581D" w:rsidRDefault="004B465F" w:rsidP="004B465F">
      <w:pPr>
        <w:spacing w:after="0" w:line="240" w:lineRule="auto"/>
        <w:jc w:val="center"/>
        <w:rPr>
          <w:rFonts w:ascii="Verdana" w:hAnsi="Verdana" w:cs="Arial"/>
          <w:b/>
          <w:szCs w:val="24"/>
        </w:rPr>
      </w:pPr>
      <w:r w:rsidRPr="0017581D">
        <w:rPr>
          <w:rFonts w:ascii="Verdana" w:eastAsia="Verdana" w:hAnsi="Verdana" w:cs="Arial"/>
          <w:b/>
          <w:szCs w:val="24"/>
          <w:lang w:bidi="cy-GB"/>
        </w:rPr>
        <w:lastRenderedPageBreak/>
        <w:t xml:space="preserve">Atodiad Pedwar </w:t>
      </w:r>
    </w:p>
    <w:p w14:paraId="5370344B" w14:textId="77777777" w:rsidR="004B465F" w:rsidRPr="0017581D" w:rsidRDefault="004B465F" w:rsidP="004B465F">
      <w:pPr>
        <w:jc w:val="center"/>
        <w:rPr>
          <w:rFonts w:ascii="Verdana" w:hAnsi="Verdana" w:cs="Arial"/>
          <w:b/>
          <w:szCs w:val="24"/>
        </w:rPr>
      </w:pPr>
      <w:r w:rsidRPr="0017581D">
        <w:rPr>
          <w:rFonts w:ascii="Verdana" w:eastAsia="Verdana" w:hAnsi="Verdana" w:cs="Arial"/>
          <w:b/>
          <w:szCs w:val="24"/>
          <w:lang w:bidi="cy-GB"/>
        </w:rPr>
        <w:t>Pynciau a Ystyriwyd gan y Bwrdd a'r Pwyllgorau</w:t>
      </w:r>
    </w:p>
    <w:tbl>
      <w:tblPr>
        <w:tblStyle w:val="TableGrid"/>
        <w:tblW w:w="0" w:type="auto"/>
        <w:tblLook w:val="04A0" w:firstRow="1" w:lastRow="0" w:firstColumn="1" w:lastColumn="0" w:noHBand="0" w:noVBand="1"/>
      </w:tblPr>
      <w:tblGrid>
        <w:gridCol w:w="9016"/>
      </w:tblGrid>
      <w:tr w:rsidR="004B465F" w:rsidRPr="0017581D" w14:paraId="2D2CFBDA" w14:textId="77777777" w:rsidTr="51BCF857">
        <w:tc>
          <w:tcPr>
            <w:tcW w:w="9016" w:type="dxa"/>
            <w:shd w:val="clear" w:color="auto" w:fill="9CC2E5" w:themeFill="accent1" w:themeFillTint="99"/>
          </w:tcPr>
          <w:p w14:paraId="129304D4" w14:textId="77777777" w:rsidR="004B465F" w:rsidRPr="0017581D" w:rsidRDefault="004B465F" w:rsidP="001B58B5">
            <w:pPr>
              <w:spacing w:before="40" w:after="40"/>
              <w:jc w:val="center"/>
              <w:rPr>
                <w:rFonts w:ascii="Verdana" w:hAnsi="Verdana" w:cs="Arial"/>
                <w:b/>
                <w:bCs/>
                <w:color w:val="FF0000"/>
                <w:sz w:val="24"/>
                <w:szCs w:val="24"/>
              </w:rPr>
            </w:pPr>
            <w:r w:rsidRPr="0017581D">
              <w:rPr>
                <w:rFonts w:ascii="Verdana" w:eastAsia="Verdana" w:hAnsi="Verdana" w:cs="Arial"/>
                <w:b/>
                <w:sz w:val="24"/>
                <w:szCs w:val="24"/>
                <w:lang w:bidi="cy-GB"/>
              </w:rPr>
              <w:t>Bwrdd BIPBA</w:t>
            </w:r>
          </w:p>
        </w:tc>
      </w:tr>
      <w:tr w:rsidR="004B465F" w:rsidRPr="0017581D" w14:paraId="32BD8408" w14:textId="77777777" w:rsidTr="51BCF857">
        <w:tc>
          <w:tcPr>
            <w:tcW w:w="9016" w:type="dxa"/>
            <w:shd w:val="clear" w:color="auto" w:fill="9CC2E5" w:themeFill="accent1" w:themeFillTint="99"/>
          </w:tcPr>
          <w:p w14:paraId="31C6B4EF" w14:textId="77777777" w:rsidR="004B465F" w:rsidRPr="0017581D" w:rsidRDefault="004B465F" w:rsidP="001B58B5">
            <w:pPr>
              <w:tabs>
                <w:tab w:val="left" w:pos="6615"/>
              </w:tabs>
              <w:spacing w:before="40" w:after="40"/>
              <w:rPr>
                <w:rFonts w:ascii="Verdana" w:hAnsi="Verdana" w:cs="Arial"/>
                <w:b/>
                <w:bCs/>
                <w:sz w:val="24"/>
                <w:szCs w:val="24"/>
              </w:rPr>
            </w:pPr>
            <w:r w:rsidRPr="0017581D">
              <w:rPr>
                <w:rFonts w:ascii="Verdana" w:eastAsia="Verdana" w:hAnsi="Verdana" w:cs="Arial"/>
                <w:b/>
                <w:sz w:val="24"/>
                <w:szCs w:val="24"/>
                <w:lang w:bidi="cy-GB"/>
              </w:rPr>
              <w:t xml:space="preserve">1 Mai 2025 (Arbennig) </w:t>
            </w:r>
          </w:p>
          <w:p w14:paraId="2F180D64" w14:textId="77777777" w:rsidR="004B465F" w:rsidRPr="0017581D" w:rsidRDefault="004B465F" w:rsidP="003B7534">
            <w:pPr>
              <w:pStyle w:val="ListParagraph"/>
              <w:numPr>
                <w:ilvl w:val="0"/>
                <w:numId w:val="52"/>
              </w:numPr>
              <w:tabs>
                <w:tab w:val="left" w:pos="6615"/>
              </w:tabs>
              <w:spacing w:before="40" w:after="40" w:line="240" w:lineRule="auto"/>
              <w:rPr>
                <w:rFonts w:ascii="Verdana" w:hAnsi="Verdana" w:cs="Arial"/>
                <w:b/>
                <w:bCs/>
                <w:sz w:val="24"/>
                <w:szCs w:val="24"/>
              </w:rPr>
            </w:pPr>
            <w:r w:rsidRPr="0017581D">
              <w:rPr>
                <w:rFonts w:ascii="Verdana" w:eastAsia="Verdana" w:hAnsi="Verdana" w:cs="Arial"/>
                <w:sz w:val="24"/>
                <w:szCs w:val="24"/>
                <w:lang w:val="cy-GB" w:bidi="cy-GB"/>
              </w:rPr>
              <w:t>Cynllun Blynyddol 2025/26 – Cynllun Ariannol</w:t>
            </w:r>
          </w:p>
          <w:p w14:paraId="48C683A1" w14:textId="77777777" w:rsidR="004B465F" w:rsidRPr="0017581D" w:rsidRDefault="004B465F" w:rsidP="003B7534">
            <w:pPr>
              <w:pStyle w:val="ListParagraph"/>
              <w:numPr>
                <w:ilvl w:val="0"/>
                <w:numId w:val="52"/>
              </w:numPr>
              <w:tabs>
                <w:tab w:val="left" w:pos="6615"/>
              </w:tabs>
              <w:spacing w:before="40" w:after="40" w:line="240" w:lineRule="auto"/>
              <w:rPr>
                <w:rFonts w:ascii="Verdana" w:hAnsi="Verdana" w:cs="Arial"/>
                <w:sz w:val="24"/>
                <w:szCs w:val="24"/>
              </w:rPr>
            </w:pPr>
            <w:r w:rsidRPr="0017581D">
              <w:rPr>
                <w:rFonts w:ascii="Verdana" w:eastAsia="Verdana" w:hAnsi="Verdana" w:cs="Arial"/>
                <w:sz w:val="24"/>
                <w:szCs w:val="24"/>
                <w:lang w:val="cy-GB" w:bidi="cy-GB"/>
              </w:rPr>
              <w:t>Adroddiad ar Iechyd Meddwl ac Anableddau Dysgu</w:t>
            </w:r>
          </w:p>
          <w:p w14:paraId="02B48A37" w14:textId="77777777" w:rsidR="004B465F" w:rsidRPr="0017581D" w:rsidRDefault="004B465F" w:rsidP="003B7534">
            <w:pPr>
              <w:pStyle w:val="ListParagraph"/>
              <w:numPr>
                <w:ilvl w:val="0"/>
                <w:numId w:val="52"/>
              </w:numPr>
              <w:tabs>
                <w:tab w:val="left" w:pos="6615"/>
              </w:tabs>
              <w:spacing w:before="40" w:after="40" w:line="240" w:lineRule="auto"/>
              <w:rPr>
                <w:rFonts w:ascii="Verdana" w:hAnsi="Verdana" w:cs="Arial"/>
                <w:sz w:val="24"/>
                <w:szCs w:val="24"/>
              </w:rPr>
            </w:pPr>
            <w:r w:rsidRPr="0017581D">
              <w:rPr>
                <w:rFonts w:ascii="Verdana" w:eastAsia="Verdana" w:hAnsi="Verdana" w:cs="Arial"/>
                <w:sz w:val="24"/>
                <w:szCs w:val="24"/>
                <w:lang w:val="cy-GB" w:bidi="cy-GB"/>
              </w:rPr>
              <w:t>Diweddariad ar Wasanaethau Mamolaeth a Newyddenedigol</w:t>
            </w:r>
          </w:p>
          <w:p w14:paraId="63270179" w14:textId="77777777" w:rsidR="004B465F" w:rsidRPr="0017581D" w:rsidRDefault="004B465F" w:rsidP="001B58B5">
            <w:pPr>
              <w:pStyle w:val="ListParagraph"/>
              <w:tabs>
                <w:tab w:val="left" w:pos="6615"/>
              </w:tabs>
              <w:spacing w:before="40" w:after="40"/>
              <w:rPr>
                <w:rFonts w:ascii="Verdana" w:hAnsi="Verdana" w:cs="Arial"/>
                <w:sz w:val="24"/>
                <w:szCs w:val="24"/>
              </w:rPr>
            </w:pPr>
          </w:p>
          <w:p w14:paraId="6A706037" w14:textId="77777777" w:rsidR="004B465F" w:rsidRPr="0017581D" w:rsidRDefault="004B465F" w:rsidP="001B58B5">
            <w:pPr>
              <w:tabs>
                <w:tab w:val="left" w:pos="6615"/>
              </w:tabs>
              <w:spacing w:before="40" w:after="40"/>
              <w:rPr>
                <w:rFonts w:ascii="Verdana" w:hAnsi="Verdana" w:cs="Arial"/>
                <w:b/>
                <w:bCs/>
                <w:sz w:val="24"/>
                <w:szCs w:val="24"/>
              </w:rPr>
            </w:pPr>
            <w:r w:rsidRPr="0017581D">
              <w:rPr>
                <w:rFonts w:ascii="Verdana" w:eastAsia="Verdana" w:hAnsi="Verdana" w:cs="Arial"/>
                <w:b/>
                <w:sz w:val="24"/>
                <w:szCs w:val="24"/>
                <w:lang w:bidi="cy-GB"/>
              </w:rPr>
              <w:t>30 Mai 2025</w:t>
            </w:r>
          </w:p>
          <w:p w14:paraId="742805FA" w14:textId="77777777" w:rsidR="004B465F" w:rsidRPr="0017581D" w:rsidRDefault="004B465F" w:rsidP="003B7534">
            <w:pPr>
              <w:pStyle w:val="ListParagraph"/>
              <w:numPr>
                <w:ilvl w:val="0"/>
                <w:numId w:val="52"/>
              </w:numPr>
              <w:spacing w:before="40" w:after="40" w:line="240" w:lineRule="auto"/>
              <w:rPr>
                <w:rFonts w:ascii="Verdana" w:hAnsi="Verdana" w:cs="Arial"/>
                <w:sz w:val="24"/>
                <w:szCs w:val="24"/>
              </w:rPr>
            </w:pPr>
            <w:r w:rsidRPr="0017581D">
              <w:rPr>
                <w:rFonts w:ascii="Verdana" w:eastAsia="Verdana" w:hAnsi="Verdana" w:cs="Arial"/>
                <w:sz w:val="24"/>
                <w:szCs w:val="24"/>
                <w:lang w:val="cy-GB" w:bidi="cy-GB"/>
              </w:rPr>
              <w:t>Stori claf - Plentyn sy'n dioddef o losgiadau</w:t>
            </w:r>
          </w:p>
          <w:p w14:paraId="3E7A4C85" w14:textId="77777777" w:rsidR="004B465F" w:rsidRPr="0017581D" w:rsidRDefault="004B465F" w:rsidP="003B7534">
            <w:pPr>
              <w:pStyle w:val="ListParagraph"/>
              <w:numPr>
                <w:ilvl w:val="0"/>
                <w:numId w:val="52"/>
              </w:numPr>
              <w:suppressAutoHyphens/>
              <w:autoSpaceDN w:val="0"/>
              <w:spacing w:before="40" w:after="40" w:line="240" w:lineRule="auto"/>
              <w:rPr>
                <w:rFonts w:ascii="Verdana" w:hAnsi="Verdana" w:cs="Arial"/>
                <w:sz w:val="24"/>
                <w:szCs w:val="24"/>
              </w:rPr>
            </w:pPr>
            <w:r w:rsidRPr="0017581D">
              <w:rPr>
                <w:rFonts w:ascii="Verdana" w:eastAsia="Verdana" w:hAnsi="Verdana" w:cs="Arial"/>
                <w:sz w:val="24"/>
                <w:szCs w:val="24"/>
                <w:lang w:val="cy-GB" w:bidi="cy-GB"/>
              </w:rPr>
              <w:t xml:space="preserve">Adroddiad y Prif Swyddog Gweithredol </w:t>
            </w:r>
          </w:p>
          <w:p w14:paraId="74D6582A" w14:textId="77777777" w:rsidR="004B465F" w:rsidRPr="0017581D" w:rsidRDefault="004B465F" w:rsidP="003B7534">
            <w:pPr>
              <w:pStyle w:val="ListParagraph"/>
              <w:numPr>
                <w:ilvl w:val="0"/>
                <w:numId w:val="52"/>
              </w:numPr>
              <w:suppressAutoHyphens/>
              <w:autoSpaceDN w:val="0"/>
              <w:spacing w:before="40" w:after="40" w:line="240" w:lineRule="auto"/>
              <w:rPr>
                <w:rFonts w:ascii="Verdana" w:hAnsi="Verdana" w:cs="Arial"/>
                <w:sz w:val="24"/>
                <w:szCs w:val="24"/>
              </w:rPr>
            </w:pPr>
            <w:r w:rsidRPr="0017581D">
              <w:rPr>
                <w:rFonts w:ascii="Verdana" w:eastAsia="Verdana" w:hAnsi="Verdana" w:cs="Arial"/>
                <w:sz w:val="24"/>
                <w:szCs w:val="24"/>
                <w:lang w:val="cy-GB" w:bidi="cy-GB"/>
              </w:rPr>
              <w:t xml:space="preserve">Adroddiad y Cadeirydd </w:t>
            </w:r>
          </w:p>
          <w:p w14:paraId="5E0138E5" w14:textId="77777777" w:rsidR="004B465F" w:rsidRPr="0017581D" w:rsidRDefault="004B465F" w:rsidP="003B7534">
            <w:pPr>
              <w:pStyle w:val="ListParagraph"/>
              <w:numPr>
                <w:ilvl w:val="0"/>
                <w:numId w:val="52"/>
              </w:numPr>
              <w:suppressAutoHyphens/>
              <w:autoSpaceDN w:val="0"/>
              <w:spacing w:before="40" w:after="40" w:line="240" w:lineRule="auto"/>
              <w:rPr>
                <w:rFonts w:ascii="Verdana" w:hAnsi="Verdana" w:cs="Arial"/>
                <w:sz w:val="24"/>
                <w:szCs w:val="24"/>
              </w:rPr>
            </w:pPr>
            <w:r w:rsidRPr="0017581D">
              <w:rPr>
                <w:rFonts w:ascii="Verdana" w:eastAsia="Verdana" w:hAnsi="Verdana" w:cs="Arial"/>
                <w:sz w:val="24"/>
                <w:szCs w:val="24"/>
                <w:lang w:val="cy-GB" w:bidi="cy-GB"/>
              </w:rPr>
              <w:t xml:space="preserve">Adroddiadau Pwyllgorau 3A ar faterion allweddol </w:t>
            </w:r>
          </w:p>
          <w:p w14:paraId="6FF089EC" w14:textId="77777777" w:rsidR="004B465F" w:rsidRPr="0017581D" w:rsidRDefault="004B465F" w:rsidP="003B7534">
            <w:pPr>
              <w:pStyle w:val="ListParagraph"/>
              <w:numPr>
                <w:ilvl w:val="0"/>
                <w:numId w:val="52"/>
              </w:numPr>
              <w:suppressAutoHyphens/>
              <w:autoSpaceDN w:val="0"/>
              <w:spacing w:before="40" w:after="40" w:line="240" w:lineRule="auto"/>
              <w:rPr>
                <w:rFonts w:ascii="Verdana" w:hAnsi="Verdana" w:cs="Arial"/>
                <w:sz w:val="24"/>
                <w:szCs w:val="24"/>
              </w:rPr>
            </w:pPr>
            <w:r w:rsidRPr="0017581D">
              <w:rPr>
                <w:rFonts w:ascii="Verdana" w:eastAsia="Verdana" w:hAnsi="Verdana" w:cs="Arial"/>
                <w:sz w:val="24"/>
                <w:szCs w:val="24"/>
                <w:lang w:val="cy-GB" w:bidi="cy-GB"/>
              </w:rPr>
              <w:t>Adroddiad Llywodraethu Corfforaethol</w:t>
            </w:r>
          </w:p>
          <w:p w14:paraId="79E80FAD" w14:textId="77777777" w:rsidR="004B465F" w:rsidRPr="0017581D" w:rsidRDefault="004B465F" w:rsidP="003B7534">
            <w:pPr>
              <w:pStyle w:val="ListParagraph"/>
              <w:numPr>
                <w:ilvl w:val="0"/>
                <w:numId w:val="52"/>
              </w:numPr>
              <w:suppressAutoHyphens/>
              <w:autoSpaceDN w:val="0"/>
              <w:spacing w:before="40" w:after="40" w:line="240" w:lineRule="auto"/>
              <w:rPr>
                <w:rFonts w:ascii="Verdana" w:hAnsi="Verdana" w:cs="Arial"/>
                <w:sz w:val="24"/>
                <w:szCs w:val="24"/>
              </w:rPr>
            </w:pPr>
            <w:r w:rsidRPr="0017581D">
              <w:rPr>
                <w:rFonts w:ascii="Verdana" w:eastAsia="Verdana" w:hAnsi="Verdana" w:cs="Arial"/>
                <w:sz w:val="24"/>
                <w:szCs w:val="24"/>
                <w:lang w:val="cy-GB" w:bidi="cy-GB"/>
              </w:rPr>
              <w:t>Adroddiad perfformiad</w:t>
            </w:r>
          </w:p>
          <w:p w14:paraId="56AE643F" w14:textId="77777777" w:rsidR="004B465F" w:rsidRPr="0017581D" w:rsidRDefault="004B465F" w:rsidP="003B7534">
            <w:pPr>
              <w:pStyle w:val="ListParagraph"/>
              <w:numPr>
                <w:ilvl w:val="0"/>
                <w:numId w:val="52"/>
              </w:numPr>
              <w:suppressAutoHyphens/>
              <w:autoSpaceDN w:val="0"/>
              <w:spacing w:before="40" w:after="40" w:line="240" w:lineRule="auto"/>
              <w:rPr>
                <w:rFonts w:ascii="Verdana" w:hAnsi="Verdana" w:cs="Arial"/>
                <w:sz w:val="24"/>
                <w:szCs w:val="24"/>
              </w:rPr>
            </w:pPr>
            <w:r w:rsidRPr="0017581D">
              <w:rPr>
                <w:rFonts w:ascii="Verdana" w:eastAsia="Verdana" w:hAnsi="Verdana" w:cs="Arial"/>
                <w:sz w:val="24"/>
                <w:szCs w:val="24"/>
                <w:lang w:val="cy-GB" w:bidi="cy-GB"/>
              </w:rPr>
              <w:t>Adroddiad cyllid</w:t>
            </w:r>
          </w:p>
          <w:p w14:paraId="7B489D39" w14:textId="77777777" w:rsidR="004B465F" w:rsidRPr="0017581D" w:rsidRDefault="004B465F" w:rsidP="003B7534">
            <w:pPr>
              <w:pStyle w:val="ListParagraph"/>
              <w:numPr>
                <w:ilvl w:val="0"/>
                <w:numId w:val="52"/>
              </w:numPr>
              <w:suppressAutoHyphens/>
              <w:autoSpaceDN w:val="0"/>
              <w:spacing w:before="40" w:after="40" w:line="240" w:lineRule="auto"/>
              <w:rPr>
                <w:rFonts w:ascii="Verdana" w:hAnsi="Verdana" w:cs="Arial"/>
                <w:sz w:val="24"/>
                <w:szCs w:val="24"/>
              </w:rPr>
            </w:pPr>
            <w:r w:rsidRPr="0017581D">
              <w:rPr>
                <w:rFonts w:ascii="Verdana" w:eastAsia="Verdana" w:hAnsi="Verdana" w:cs="Arial"/>
                <w:sz w:val="24"/>
                <w:szCs w:val="24"/>
                <w:lang w:val="cy-GB" w:bidi="cy-GB"/>
              </w:rPr>
              <w:t>Adroddiadau cryno y grwpiau cynghori</w:t>
            </w:r>
          </w:p>
          <w:p w14:paraId="2BC499D5" w14:textId="77777777" w:rsidR="004B465F" w:rsidRPr="0017581D" w:rsidRDefault="004B465F" w:rsidP="003B7534">
            <w:pPr>
              <w:pStyle w:val="ListParagraph"/>
              <w:numPr>
                <w:ilvl w:val="0"/>
                <w:numId w:val="52"/>
              </w:numPr>
              <w:spacing w:before="40" w:after="40" w:line="240" w:lineRule="auto"/>
              <w:rPr>
                <w:rFonts w:ascii="Verdana" w:hAnsi="Verdana" w:cs="Arial"/>
                <w:sz w:val="24"/>
                <w:szCs w:val="24"/>
              </w:rPr>
            </w:pPr>
            <w:r w:rsidRPr="0017581D">
              <w:rPr>
                <w:rFonts w:ascii="Verdana" w:eastAsia="Verdana" w:hAnsi="Verdana" w:cs="Arial"/>
                <w:color w:val="000000" w:themeColor="text1"/>
                <w:sz w:val="24"/>
                <w:szCs w:val="24"/>
                <w:lang w:val="cy-GB" w:bidi="cy-GB"/>
              </w:rPr>
              <w:t>Cynllunio a Phartneriaethau (gan gynnwys diweddariadau chwarterol ar y Cynllun Blynyddol)</w:t>
            </w:r>
          </w:p>
          <w:p w14:paraId="304E3940" w14:textId="77777777" w:rsidR="004B465F" w:rsidRPr="0017581D" w:rsidRDefault="004B465F" w:rsidP="003B7534">
            <w:pPr>
              <w:pStyle w:val="ListParagraph"/>
              <w:numPr>
                <w:ilvl w:val="0"/>
                <w:numId w:val="52"/>
              </w:numPr>
              <w:tabs>
                <w:tab w:val="left" w:pos="6615"/>
              </w:tabs>
              <w:spacing w:before="40" w:after="40" w:line="240" w:lineRule="auto"/>
              <w:rPr>
                <w:rFonts w:ascii="Verdana" w:hAnsi="Verdana" w:cs="Arial"/>
                <w:sz w:val="24"/>
                <w:szCs w:val="24"/>
              </w:rPr>
            </w:pPr>
            <w:r w:rsidRPr="0017581D">
              <w:rPr>
                <w:rFonts w:ascii="Verdana" w:eastAsia="Verdana" w:hAnsi="Verdana" w:cs="Arial"/>
                <w:sz w:val="24"/>
                <w:szCs w:val="24"/>
                <w:lang w:val="cy-GB" w:bidi="cy-GB"/>
              </w:rPr>
              <w:t>Diweddariad ar Wasanaethau Mamolaeth a Newyddenedigol</w:t>
            </w:r>
          </w:p>
          <w:p w14:paraId="43F720EB" w14:textId="77777777" w:rsidR="004B465F" w:rsidRPr="0017581D" w:rsidRDefault="004B465F" w:rsidP="003B7534">
            <w:pPr>
              <w:pStyle w:val="ListParagraph"/>
              <w:numPr>
                <w:ilvl w:val="0"/>
                <w:numId w:val="52"/>
              </w:numPr>
              <w:spacing w:before="40" w:after="40" w:line="240" w:lineRule="auto"/>
              <w:rPr>
                <w:rFonts w:ascii="Verdana" w:hAnsi="Verdana" w:cs="Arial"/>
                <w:sz w:val="24"/>
                <w:szCs w:val="24"/>
              </w:rPr>
            </w:pPr>
            <w:r w:rsidRPr="0017581D">
              <w:rPr>
                <w:rFonts w:ascii="Verdana" w:eastAsia="Verdana" w:hAnsi="Verdana" w:cs="Arial"/>
                <w:sz w:val="24"/>
                <w:szCs w:val="24"/>
                <w:lang w:val="cy-GB" w:bidi="cy-GB"/>
              </w:rPr>
              <w:t>Cynllun Cydraddoldeb Strategol – 'Rydym i Gyd yn Perthyn'</w:t>
            </w:r>
          </w:p>
          <w:p w14:paraId="7AB6BAF3" w14:textId="77777777" w:rsidR="004B465F" w:rsidRPr="0017581D" w:rsidRDefault="004B465F" w:rsidP="003B7534">
            <w:pPr>
              <w:pStyle w:val="ListParagraph"/>
              <w:numPr>
                <w:ilvl w:val="0"/>
                <w:numId w:val="52"/>
              </w:numPr>
              <w:spacing w:before="40" w:after="40" w:line="240" w:lineRule="auto"/>
              <w:rPr>
                <w:rFonts w:ascii="Verdana" w:hAnsi="Verdana" w:cs="Arial"/>
                <w:sz w:val="24"/>
                <w:szCs w:val="24"/>
              </w:rPr>
            </w:pPr>
            <w:r w:rsidRPr="0017581D">
              <w:rPr>
                <w:rFonts w:ascii="Verdana" w:eastAsia="Verdana" w:hAnsi="Verdana" w:cs="Arial"/>
                <w:sz w:val="24"/>
                <w:szCs w:val="24"/>
                <w:lang w:val="cy-GB" w:bidi="cy-GB"/>
              </w:rPr>
              <w:t>Strategaeth Pontio ar gyfer Ymchwil, Datblygu ac Arloesi</w:t>
            </w:r>
          </w:p>
          <w:p w14:paraId="4F2EE57A" w14:textId="77777777" w:rsidR="004B465F" w:rsidRPr="0017581D" w:rsidRDefault="004B465F" w:rsidP="003B7534">
            <w:pPr>
              <w:pStyle w:val="ListParagraph"/>
              <w:numPr>
                <w:ilvl w:val="0"/>
                <w:numId w:val="52"/>
              </w:numPr>
              <w:spacing w:before="40" w:after="40" w:line="240" w:lineRule="auto"/>
              <w:rPr>
                <w:rFonts w:ascii="Verdana" w:hAnsi="Verdana" w:cs="Arial"/>
                <w:sz w:val="24"/>
                <w:szCs w:val="24"/>
              </w:rPr>
            </w:pPr>
            <w:r w:rsidRPr="0017581D">
              <w:rPr>
                <w:rFonts w:ascii="Verdana" w:eastAsia="Verdana" w:hAnsi="Verdana" w:cs="Arial"/>
                <w:sz w:val="24"/>
                <w:szCs w:val="24"/>
                <w:lang w:val="cy-GB" w:bidi="cy-GB"/>
              </w:rPr>
              <w:t>Gwasanaethau Deintyddol</w:t>
            </w:r>
          </w:p>
          <w:p w14:paraId="5526540F" w14:textId="77777777" w:rsidR="004B465F" w:rsidRPr="0017581D" w:rsidRDefault="004B465F" w:rsidP="003B7534">
            <w:pPr>
              <w:pStyle w:val="ListParagraph"/>
              <w:numPr>
                <w:ilvl w:val="0"/>
                <w:numId w:val="52"/>
              </w:numPr>
              <w:spacing w:before="40" w:after="40" w:line="240" w:lineRule="auto"/>
              <w:rPr>
                <w:rFonts w:ascii="Verdana" w:hAnsi="Verdana" w:cs="Arial"/>
                <w:sz w:val="24"/>
                <w:szCs w:val="24"/>
              </w:rPr>
            </w:pPr>
            <w:r w:rsidRPr="0017581D">
              <w:rPr>
                <w:rFonts w:ascii="Verdana" w:eastAsia="Verdana" w:hAnsi="Verdana" w:cs="Arial"/>
                <w:sz w:val="24"/>
                <w:szCs w:val="24"/>
                <w:lang w:val="cy-GB" w:bidi="cy-GB"/>
              </w:rPr>
              <w:t>Arolwg Staff</w:t>
            </w:r>
          </w:p>
          <w:p w14:paraId="3A739C04" w14:textId="77777777" w:rsidR="004B465F" w:rsidRPr="0017581D" w:rsidRDefault="004B465F" w:rsidP="003B7534">
            <w:pPr>
              <w:pStyle w:val="ListParagraph"/>
              <w:numPr>
                <w:ilvl w:val="0"/>
                <w:numId w:val="52"/>
              </w:numPr>
              <w:spacing w:before="40" w:after="40" w:line="240" w:lineRule="auto"/>
              <w:rPr>
                <w:rFonts w:ascii="Verdana" w:hAnsi="Verdana" w:cs="Arial"/>
                <w:sz w:val="24"/>
                <w:szCs w:val="24"/>
              </w:rPr>
            </w:pPr>
            <w:r w:rsidRPr="0017581D">
              <w:rPr>
                <w:rFonts w:ascii="Verdana" w:eastAsia="Verdana" w:hAnsi="Verdana" w:cs="Arial"/>
                <w:sz w:val="24"/>
                <w:szCs w:val="24"/>
                <w:lang w:val="cy-GB" w:bidi="cy-GB"/>
              </w:rPr>
              <w:t>Deddf Lefelau Staff Nyrsio (Cymru) 2016</w:t>
            </w:r>
          </w:p>
          <w:p w14:paraId="003513C2" w14:textId="77777777" w:rsidR="004B465F" w:rsidRPr="0017581D" w:rsidRDefault="004B465F" w:rsidP="003B7534">
            <w:pPr>
              <w:pStyle w:val="ListParagraph"/>
              <w:numPr>
                <w:ilvl w:val="0"/>
                <w:numId w:val="52"/>
              </w:numPr>
              <w:spacing w:before="40" w:after="40" w:line="240" w:lineRule="auto"/>
              <w:rPr>
                <w:rFonts w:ascii="Verdana" w:hAnsi="Verdana" w:cs="Arial"/>
                <w:sz w:val="24"/>
                <w:szCs w:val="24"/>
              </w:rPr>
            </w:pPr>
            <w:r w:rsidRPr="0017581D">
              <w:rPr>
                <w:rFonts w:ascii="Verdana" w:eastAsia="Verdana" w:hAnsi="Verdana" w:cs="Arial"/>
                <w:sz w:val="24"/>
                <w:szCs w:val="24"/>
                <w:lang w:val="cy-GB" w:bidi="cy-GB"/>
              </w:rPr>
              <w:t>Fframwaith Perfformiad a Sicrwydd</w:t>
            </w:r>
          </w:p>
          <w:p w14:paraId="0F43A5D6" w14:textId="77777777" w:rsidR="004B465F" w:rsidRPr="0017581D" w:rsidRDefault="004B465F" w:rsidP="001B58B5">
            <w:pPr>
              <w:spacing w:before="40" w:after="40"/>
              <w:ind w:left="720"/>
              <w:rPr>
                <w:rFonts w:ascii="Verdana" w:hAnsi="Verdana" w:cs="Arial"/>
                <w:sz w:val="24"/>
                <w:szCs w:val="24"/>
              </w:rPr>
            </w:pPr>
          </w:p>
          <w:p w14:paraId="313DCA9A" w14:textId="77777777" w:rsidR="004B465F" w:rsidRPr="0017581D" w:rsidRDefault="004B465F" w:rsidP="001B58B5">
            <w:pPr>
              <w:spacing w:before="40" w:after="40"/>
              <w:rPr>
                <w:rFonts w:ascii="Verdana" w:hAnsi="Verdana" w:cs="Arial"/>
                <w:b/>
                <w:bCs/>
                <w:sz w:val="24"/>
                <w:szCs w:val="24"/>
              </w:rPr>
            </w:pPr>
            <w:r w:rsidRPr="0017581D">
              <w:rPr>
                <w:rFonts w:ascii="Verdana" w:eastAsia="Verdana" w:hAnsi="Verdana" w:cs="Arial"/>
                <w:b/>
                <w:sz w:val="24"/>
                <w:szCs w:val="24"/>
                <w:lang w:bidi="cy-GB"/>
              </w:rPr>
              <w:t xml:space="preserve">25 Mehefin 2025 (Cyfrifon Terfynol) </w:t>
            </w:r>
          </w:p>
          <w:p w14:paraId="2A923F35" w14:textId="77777777" w:rsidR="004B465F" w:rsidRPr="0017581D" w:rsidRDefault="004B465F" w:rsidP="003B7534">
            <w:pPr>
              <w:pStyle w:val="ListParagraph"/>
              <w:numPr>
                <w:ilvl w:val="0"/>
                <w:numId w:val="52"/>
              </w:numPr>
              <w:spacing w:before="40" w:after="40" w:line="240" w:lineRule="auto"/>
              <w:rPr>
                <w:rFonts w:ascii="Verdana" w:hAnsi="Verdana" w:cs="Arial"/>
                <w:sz w:val="24"/>
                <w:szCs w:val="24"/>
              </w:rPr>
            </w:pPr>
            <w:r w:rsidRPr="0017581D">
              <w:rPr>
                <w:rFonts w:ascii="Verdana" w:eastAsia="Verdana" w:hAnsi="Verdana" w:cs="Arial"/>
                <w:sz w:val="24"/>
                <w:szCs w:val="24"/>
                <w:lang w:val="cy-GB" w:bidi="cy-GB"/>
              </w:rPr>
              <w:t>Cyfrifon Blynyddol 2024-25 (cymeradwyaeth)</w:t>
            </w:r>
          </w:p>
          <w:p w14:paraId="478FA853" w14:textId="77777777" w:rsidR="004B465F" w:rsidRPr="0017581D" w:rsidRDefault="004B465F" w:rsidP="003B7534">
            <w:pPr>
              <w:pStyle w:val="ListParagraph"/>
              <w:numPr>
                <w:ilvl w:val="0"/>
                <w:numId w:val="52"/>
              </w:numPr>
              <w:spacing w:before="40" w:after="40" w:line="240" w:lineRule="auto"/>
              <w:rPr>
                <w:rFonts w:ascii="Verdana" w:hAnsi="Verdana" w:cs="Arial"/>
                <w:sz w:val="24"/>
                <w:szCs w:val="24"/>
              </w:rPr>
            </w:pPr>
            <w:r w:rsidRPr="0017581D">
              <w:rPr>
                <w:rFonts w:ascii="Verdana" w:eastAsia="Verdana" w:hAnsi="Verdana" w:cs="Arial"/>
                <w:sz w:val="24"/>
                <w:szCs w:val="24"/>
                <w:lang w:val="cy-GB" w:bidi="cy-GB"/>
              </w:rPr>
              <w:t xml:space="preserve">ISA 260 Archwiliad o Ddatganiadau Ariannol </w:t>
            </w:r>
          </w:p>
          <w:p w14:paraId="6D394A59" w14:textId="77777777" w:rsidR="004B465F" w:rsidRPr="0017581D" w:rsidRDefault="004B465F" w:rsidP="003B7534">
            <w:pPr>
              <w:pStyle w:val="ListParagraph"/>
              <w:numPr>
                <w:ilvl w:val="0"/>
                <w:numId w:val="52"/>
              </w:numPr>
              <w:spacing w:before="40" w:after="40" w:line="240" w:lineRule="auto"/>
              <w:rPr>
                <w:rFonts w:ascii="Verdana" w:hAnsi="Verdana" w:cs="Arial"/>
                <w:sz w:val="24"/>
                <w:szCs w:val="24"/>
              </w:rPr>
            </w:pPr>
            <w:r w:rsidRPr="0017581D">
              <w:rPr>
                <w:rFonts w:ascii="Verdana" w:eastAsia="Verdana" w:hAnsi="Verdana" w:cs="Arial"/>
                <w:sz w:val="24"/>
                <w:szCs w:val="24"/>
                <w:lang w:val="cy-GB" w:bidi="cy-GB"/>
              </w:rPr>
              <w:t xml:space="preserve">Llythyr Cynrychiolaeth </w:t>
            </w:r>
          </w:p>
          <w:p w14:paraId="49E61C23" w14:textId="77777777" w:rsidR="004B465F" w:rsidRPr="0017581D" w:rsidRDefault="004B465F" w:rsidP="003B7534">
            <w:pPr>
              <w:pStyle w:val="ListParagraph"/>
              <w:numPr>
                <w:ilvl w:val="0"/>
                <w:numId w:val="52"/>
              </w:numPr>
              <w:spacing w:before="40" w:after="40" w:line="240" w:lineRule="auto"/>
              <w:rPr>
                <w:rFonts w:ascii="Verdana" w:hAnsi="Verdana" w:cs="Arial"/>
                <w:sz w:val="24"/>
                <w:szCs w:val="24"/>
              </w:rPr>
            </w:pPr>
            <w:r w:rsidRPr="0017581D">
              <w:rPr>
                <w:rFonts w:ascii="Verdana" w:eastAsia="Verdana" w:hAnsi="Verdana" w:cs="Arial"/>
                <w:sz w:val="24"/>
                <w:szCs w:val="24"/>
                <w:lang w:val="cy-GB" w:bidi="cy-GB"/>
              </w:rPr>
              <w:t xml:space="preserve">Barn Pennaeth Archwilio Mewnol </w:t>
            </w:r>
          </w:p>
          <w:p w14:paraId="1BD24275" w14:textId="77777777" w:rsidR="004B465F" w:rsidRPr="0017581D" w:rsidRDefault="004B465F" w:rsidP="003B7534">
            <w:pPr>
              <w:pStyle w:val="ListParagraph"/>
              <w:numPr>
                <w:ilvl w:val="0"/>
                <w:numId w:val="52"/>
              </w:numPr>
              <w:spacing w:before="40" w:after="40" w:line="240" w:lineRule="auto"/>
              <w:rPr>
                <w:rFonts w:ascii="Verdana" w:hAnsi="Verdana" w:cs="Arial"/>
                <w:sz w:val="24"/>
                <w:szCs w:val="24"/>
              </w:rPr>
            </w:pPr>
            <w:r w:rsidRPr="0017581D">
              <w:rPr>
                <w:rFonts w:ascii="Verdana" w:eastAsia="Verdana" w:hAnsi="Verdana" w:cs="Arial"/>
                <w:sz w:val="24"/>
                <w:szCs w:val="24"/>
                <w:lang w:val="cy-GB" w:bidi="cy-GB"/>
              </w:rPr>
              <w:t>Adroddiad Blynyddol 2024/25 (cymeradwyaeth)</w:t>
            </w:r>
          </w:p>
          <w:p w14:paraId="6C4C50E0" w14:textId="77777777" w:rsidR="004B465F" w:rsidRPr="0017581D" w:rsidRDefault="004B465F" w:rsidP="003B7534">
            <w:pPr>
              <w:pStyle w:val="ListParagraph"/>
              <w:numPr>
                <w:ilvl w:val="0"/>
                <w:numId w:val="52"/>
              </w:numPr>
              <w:tabs>
                <w:tab w:val="left" w:pos="6615"/>
              </w:tabs>
              <w:spacing w:before="40" w:after="40" w:line="240" w:lineRule="auto"/>
              <w:rPr>
                <w:rFonts w:ascii="Verdana" w:hAnsi="Verdana" w:cs="Arial"/>
                <w:sz w:val="24"/>
                <w:szCs w:val="24"/>
              </w:rPr>
            </w:pPr>
            <w:r w:rsidRPr="0017581D">
              <w:rPr>
                <w:rFonts w:ascii="Verdana" w:eastAsia="Verdana" w:hAnsi="Verdana" w:cs="Arial"/>
                <w:sz w:val="24"/>
                <w:szCs w:val="24"/>
                <w:lang w:val="cy-GB" w:bidi="cy-GB"/>
              </w:rPr>
              <w:t>Adroddiad ar Iechyd Meddwl ac Anableddau Dysgu</w:t>
            </w:r>
          </w:p>
          <w:p w14:paraId="46C7A16D" w14:textId="77777777" w:rsidR="004B465F" w:rsidRPr="0017581D" w:rsidRDefault="004B465F" w:rsidP="001B58B5">
            <w:pPr>
              <w:spacing w:before="40" w:after="40"/>
              <w:rPr>
                <w:rFonts w:ascii="Verdana" w:hAnsi="Verdana" w:cs="Arial"/>
                <w:sz w:val="24"/>
                <w:szCs w:val="24"/>
              </w:rPr>
            </w:pPr>
          </w:p>
          <w:p w14:paraId="7388BCC5" w14:textId="77777777" w:rsidR="004B465F" w:rsidRPr="0017581D" w:rsidRDefault="004B465F" w:rsidP="001B58B5">
            <w:pPr>
              <w:suppressAutoHyphens/>
              <w:autoSpaceDN w:val="0"/>
              <w:spacing w:before="40" w:after="40"/>
              <w:rPr>
                <w:rFonts w:ascii="Verdana" w:hAnsi="Verdana" w:cs="Arial"/>
                <w:b/>
                <w:bCs/>
                <w:sz w:val="24"/>
                <w:szCs w:val="24"/>
              </w:rPr>
            </w:pPr>
            <w:r w:rsidRPr="0017581D">
              <w:rPr>
                <w:rFonts w:ascii="Verdana" w:eastAsia="Verdana" w:hAnsi="Verdana" w:cs="Arial"/>
                <w:b/>
                <w:sz w:val="24"/>
                <w:szCs w:val="24"/>
                <w:lang w:bidi="cy-GB"/>
              </w:rPr>
              <w:t>15 Gorffennaf 2025 (Arbennig)</w:t>
            </w:r>
          </w:p>
          <w:p w14:paraId="5FBEBA2A" w14:textId="77777777" w:rsidR="004B465F" w:rsidRPr="0017581D" w:rsidRDefault="004B465F" w:rsidP="00D32AF9">
            <w:pPr>
              <w:pStyle w:val="ListParagraph"/>
              <w:numPr>
                <w:ilvl w:val="0"/>
                <w:numId w:val="133"/>
              </w:numPr>
              <w:suppressAutoHyphens/>
              <w:autoSpaceDN w:val="0"/>
              <w:spacing w:before="40" w:after="40" w:line="240" w:lineRule="auto"/>
              <w:rPr>
                <w:rFonts w:ascii="Verdana" w:hAnsi="Verdana" w:cs="Arial"/>
                <w:b/>
                <w:bCs/>
                <w:sz w:val="24"/>
                <w:szCs w:val="24"/>
              </w:rPr>
            </w:pPr>
            <w:r w:rsidRPr="0017581D">
              <w:rPr>
                <w:rFonts w:ascii="Verdana" w:eastAsia="Verdana" w:hAnsi="Verdana" w:cs="Arial"/>
                <w:sz w:val="24"/>
                <w:szCs w:val="24"/>
                <w:lang w:val="cy-GB" w:bidi="cy-GB"/>
              </w:rPr>
              <w:t>Adroddiad Adolygiad Allanol ar Wasanaethau Mamolaeth a Newyddenedigol</w:t>
            </w:r>
          </w:p>
          <w:p w14:paraId="32F8CCFA" w14:textId="77777777" w:rsidR="004B465F" w:rsidRPr="0017581D" w:rsidRDefault="004B465F" w:rsidP="001B58B5">
            <w:pPr>
              <w:suppressAutoHyphens/>
              <w:autoSpaceDN w:val="0"/>
              <w:spacing w:before="40" w:after="40"/>
              <w:rPr>
                <w:rFonts w:ascii="Verdana" w:hAnsi="Verdana" w:cs="Arial"/>
                <w:b/>
                <w:bCs/>
                <w:sz w:val="24"/>
                <w:szCs w:val="24"/>
              </w:rPr>
            </w:pPr>
          </w:p>
          <w:p w14:paraId="0DDC65FE" w14:textId="77777777" w:rsidR="004B465F" w:rsidRPr="0017581D" w:rsidRDefault="004B465F" w:rsidP="001B58B5">
            <w:pPr>
              <w:suppressAutoHyphens/>
              <w:autoSpaceDN w:val="0"/>
              <w:spacing w:before="40" w:after="40"/>
              <w:rPr>
                <w:rFonts w:ascii="Verdana" w:hAnsi="Verdana" w:cs="Arial"/>
                <w:b/>
                <w:bCs/>
                <w:sz w:val="24"/>
                <w:szCs w:val="24"/>
              </w:rPr>
            </w:pPr>
            <w:r w:rsidRPr="0017581D">
              <w:rPr>
                <w:rFonts w:ascii="Verdana" w:eastAsia="Verdana" w:hAnsi="Verdana" w:cs="Arial"/>
                <w:b/>
                <w:sz w:val="24"/>
                <w:szCs w:val="24"/>
                <w:lang w:bidi="cy-GB"/>
              </w:rPr>
              <w:t>31 Gorffennaf 2025</w:t>
            </w:r>
          </w:p>
          <w:p w14:paraId="5B418C93" w14:textId="77777777" w:rsidR="004B465F" w:rsidRPr="0017581D" w:rsidRDefault="004B465F" w:rsidP="003B7534">
            <w:pPr>
              <w:pStyle w:val="ListParagraph"/>
              <w:numPr>
                <w:ilvl w:val="0"/>
                <w:numId w:val="52"/>
              </w:numPr>
              <w:spacing w:before="40" w:after="40" w:line="240" w:lineRule="auto"/>
              <w:rPr>
                <w:rFonts w:ascii="Verdana" w:hAnsi="Verdana" w:cs="Arial"/>
                <w:sz w:val="24"/>
                <w:szCs w:val="24"/>
              </w:rPr>
            </w:pPr>
            <w:r w:rsidRPr="0017581D">
              <w:rPr>
                <w:rFonts w:ascii="Verdana" w:eastAsia="Verdana" w:hAnsi="Verdana" w:cs="Arial"/>
                <w:sz w:val="24"/>
                <w:szCs w:val="24"/>
                <w:lang w:val="cy-GB" w:bidi="cy-GB"/>
              </w:rPr>
              <w:t>Stori claf - Ymweld â’r teulu a Dechrau’n Deg</w:t>
            </w:r>
          </w:p>
          <w:p w14:paraId="7CBAD24B" w14:textId="77777777" w:rsidR="004B465F" w:rsidRPr="0017581D" w:rsidRDefault="004B465F" w:rsidP="003B7534">
            <w:pPr>
              <w:pStyle w:val="ListParagraph"/>
              <w:numPr>
                <w:ilvl w:val="0"/>
                <w:numId w:val="52"/>
              </w:numPr>
              <w:suppressAutoHyphens/>
              <w:autoSpaceDN w:val="0"/>
              <w:spacing w:before="40" w:after="40" w:line="240" w:lineRule="auto"/>
              <w:rPr>
                <w:rFonts w:ascii="Verdana" w:hAnsi="Verdana" w:cs="Arial"/>
                <w:sz w:val="24"/>
                <w:szCs w:val="24"/>
              </w:rPr>
            </w:pPr>
            <w:r w:rsidRPr="0017581D">
              <w:rPr>
                <w:rFonts w:ascii="Verdana" w:eastAsia="Verdana" w:hAnsi="Verdana" w:cs="Arial"/>
                <w:sz w:val="24"/>
                <w:szCs w:val="24"/>
                <w:lang w:val="cy-GB" w:bidi="cy-GB"/>
              </w:rPr>
              <w:t xml:space="preserve">Adroddiad y Prif Swyddog Gweithredol </w:t>
            </w:r>
          </w:p>
          <w:p w14:paraId="262280DB" w14:textId="77777777" w:rsidR="004B465F" w:rsidRPr="0017581D" w:rsidRDefault="004B465F" w:rsidP="003B7534">
            <w:pPr>
              <w:pStyle w:val="ListParagraph"/>
              <w:numPr>
                <w:ilvl w:val="0"/>
                <w:numId w:val="52"/>
              </w:numPr>
              <w:suppressAutoHyphens/>
              <w:autoSpaceDN w:val="0"/>
              <w:spacing w:before="40" w:after="40" w:line="240" w:lineRule="auto"/>
              <w:rPr>
                <w:rFonts w:ascii="Verdana" w:hAnsi="Verdana" w:cs="Arial"/>
                <w:sz w:val="24"/>
                <w:szCs w:val="24"/>
              </w:rPr>
            </w:pPr>
            <w:r w:rsidRPr="0017581D">
              <w:rPr>
                <w:rFonts w:ascii="Verdana" w:eastAsia="Verdana" w:hAnsi="Verdana" w:cs="Arial"/>
                <w:sz w:val="24"/>
                <w:szCs w:val="24"/>
                <w:lang w:val="cy-GB" w:bidi="cy-GB"/>
              </w:rPr>
              <w:t xml:space="preserve">Adroddiad y Cadeirydd </w:t>
            </w:r>
          </w:p>
          <w:p w14:paraId="14B623E8" w14:textId="77777777" w:rsidR="004B465F" w:rsidRPr="0017581D" w:rsidRDefault="004B465F" w:rsidP="003B7534">
            <w:pPr>
              <w:pStyle w:val="ListParagraph"/>
              <w:numPr>
                <w:ilvl w:val="0"/>
                <w:numId w:val="52"/>
              </w:numPr>
              <w:suppressAutoHyphens/>
              <w:autoSpaceDN w:val="0"/>
              <w:spacing w:before="40" w:after="40" w:line="240" w:lineRule="auto"/>
              <w:rPr>
                <w:rFonts w:ascii="Verdana" w:hAnsi="Verdana" w:cs="Arial"/>
                <w:sz w:val="24"/>
                <w:szCs w:val="24"/>
              </w:rPr>
            </w:pPr>
            <w:r w:rsidRPr="0017581D">
              <w:rPr>
                <w:rFonts w:ascii="Verdana" w:eastAsia="Verdana" w:hAnsi="Verdana" w:cs="Arial"/>
                <w:sz w:val="24"/>
                <w:szCs w:val="24"/>
                <w:lang w:val="cy-GB" w:bidi="cy-GB"/>
              </w:rPr>
              <w:t xml:space="preserve">Adroddiadau Pwyllgorau 3A ar faterion allweddol </w:t>
            </w:r>
          </w:p>
          <w:p w14:paraId="2A8C46A9" w14:textId="77777777" w:rsidR="004B465F" w:rsidRPr="0017581D" w:rsidRDefault="004B465F" w:rsidP="003B7534">
            <w:pPr>
              <w:pStyle w:val="ListParagraph"/>
              <w:numPr>
                <w:ilvl w:val="0"/>
                <w:numId w:val="52"/>
              </w:numPr>
              <w:suppressAutoHyphens/>
              <w:autoSpaceDN w:val="0"/>
              <w:spacing w:before="40" w:after="40" w:line="240" w:lineRule="auto"/>
              <w:rPr>
                <w:rFonts w:ascii="Verdana" w:hAnsi="Verdana" w:cs="Arial"/>
                <w:sz w:val="24"/>
                <w:szCs w:val="24"/>
              </w:rPr>
            </w:pPr>
            <w:r w:rsidRPr="0017581D">
              <w:rPr>
                <w:rFonts w:ascii="Verdana" w:eastAsia="Verdana" w:hAnsi="Verdana" w:cs="Arial"/>
                <w:sz w:val="24"/>
                <w:szCs w:val="24"/>
                <w:lang w:val="cy-GB" w:bidi="cy-GB"/>
              </w:rPr>
              <w:lastRenderedPageBreak/>
              <w:t>Adroddiad Llywodraethu Corfforaethol</w:t>
            </w:r>
          </w:p>
          <w:p w14:paraId="627F90E4" w14:textId="77777777" w:rsidR="004B465F" w:rsidRPr="0017581D" w:rsidRDefault="004B465F" w:rsidP="003B7534">
            <w:pPr>
              <w:pStyle w:val="ListParagraph"/>
              <w:numPr>
                <w:ilvl w:val="0"/>
                <w:numId w:val="52"/>
              </w:numPr>
              <w:suppressAutoHyphens/>
              <w:autoSpaceDN w:val="0"/>
              <w:spacing w:before="40" w:after="40" w:line="240" w:lineRule="auto"/>
              <w:rPr>
                <w:rFonts w:ascii="Verdana" w:hAnsi="Verdana" w:cs="Arial"/>
                <w:sz w:val="24"/>
                <w:szCs w:val="24"/>
              </w:rPr>
            </w:pPr>
            <w:r w:rsidRPr="0017581D">
              <w:rPr>
                <w:rFonts w:ascii="Verdana" w:eastAsia="Verdana" w:hAnsi="Verdana" w:cs="Arial"/>
                <w:sz w:val="24"/>
                <w:szCs w:val="24"/>
                <w:lang w:val="cy-GB" w:bidi="cy-GB"/>
              </w:rPr>
              <w:t>Adroddiad perfformiad (gan gynnwys y Prawf Newid ar gyfer Gofal Heb ei Drefnu)</w:t>
            </w:r>
          </w:p>
          <w:p w14:paraId="52E67051" w14:textId="77777777" w:rsidR="004B465F" w:rsidRPr="0017581D" w:rsidRDefault="004B465F" w:rsidP="003B7534">
            <w:pPr>
              <w:pStyle w:val="ListParagraph"/>
              <w:numPr>
                <w:ilvl w:val="0"/>
                <w:numId w:val="52"/>
              </w:numPr>
              <w:suppressAutoHyphens/>
              <w:autoSpaceDN w:val="0"/>
              <w:spacing w:before="40" w:after="40" w:line="240" w:lineRule="auto"/>
              <w:rPr>
                <w:rFonts w:ascii="Verdana" w:hAnsi="Verdana" w:cs="Arial"/>
                <w:sz w:val="24"/>
                <w:szCs w:val="24"/>
              </w:rPr>
            </w:pPr>
            <w:r w:rsidRPr="0017581D">
              <w:rPr>
                <w:rFonts w:ascii="Verdana" w:eastAsia="Verdana" w:hAnsi="Verdana" w:cs="Arial"/>
                <w:sz w:val="24"/>
                <w:szCs w:val="24"/>
                <w:lang w:val="cy-GB" w:bidi="cy-GB"/>
              </w:rPr>
              <w:t>Adroddiad cyllid</w:t>
            </w:r>
          </w:p>
          <w:p w14:paraId="6D6FA612" w14:textId="77777777" w:rsidR="004B465F" w:rsidRPr="0017581D" w:rsidRDefault="004B465F" w:rsidP="003B7534">
            <w:pPr>
              <w:pStyle w:val="ListParagraph"/>
              <w:numPr>
                <w:ilvl w:val="0"/>
                <w:numId w:val="52"/>
              </w:numPr>
              <w:suppressAutoHyphens/>
              <w:autoSpaceDN w:val="0"/>
              <w:spacing w:before="40" w:after="40" w:line="240" w:lineRule="auto"/>
              <w:rPr>
                <w:rFonts w:ascii="Verdana" w:hAnsi="Verdana" w:cs="Arial"/>
                <w:sz w:val="24"/>
                <w:szCs w:val="24"/>
              </w:rPr>
            </w:pPr>
            <w:r w:rsidRPr="0017581D">
              <w:rPr>
                <w:rFonts w:ascii="Verdana" w:eastAsia="Verdana" w:hAnsi="Verdana" w:cs="Arial"/>
                <w:sz w:val="24"/>
                <w:szCs w:val="24"/>
                <w:lang w:val="cy-GB" w:bidi="cy-GB"/>
              </w:rPr>
              <w:t>Adroddiadau cryno y grwpiau cynghori</w:t>
            </w:r>
          </w:p>
          <w:p w14:paraId="6F42E7CA" w14:textId="77777777" w:rsidR="004B465F" w:rsidRPr="0017581D" w:rsidRDefault="004B465F" w:rsidP="003B7534">
            <w:pPr>
              <w:pStyle w:val="ListParagraph"/>
              <w:numPr>
                <w:ilvl w:val="0"/>
                <w:numId w:val="52"/>
              </w:numPr>
              <w:suppressAutoHyphens/>
              <w:autoSpaceDN w:val="0"/>
              <w:spacing w:before="40" w:after="40" w:line="240" w:lineRule="auto"/>
              <w:rPr>
                <w:rFonts w:ascii="Verdana" w:hAnsi="Verdana" w:cs="Arial"/>
                <w:sz w:val="24"/>
                <w:szCs w:val="24"/>
              </w:rPr>
            </w:pPr>
            <w:r w:rsidRPr="0017581D">
              <w:rPr>
                <w:rFonts w:ascii="Verdana" w:eastAsia="Verdana" w:hAnsi="Verdana" w:cs="Arial"/>
                <w:color w:val="000000" w:themeColor="text1"/>
                <w:sz w:val="24"/>
                <w:szCs w:val="24"/>
                <w:lang w:val="cy-GB" w:bidi="cy-GB"/>
              </w:rPr>
              <w:t>Cynllunio a Phartneriaethau (gan gynnwys Adroddiad Blynyddol 2024/25 ar Gynllunio ar gyfer Argyfyngau, Gwydnwch ac Ymateb)</w:t>
            </w:r>
          </w:p>
          <w:p w14:paraId="74C315E8" w14:textId="77777777" w:rsidR="004B465F" w:rsidRPr="0017581D" w:rsidRDefault="004B465F" w:rsidP="003B7534">
            <w:pPr>
              <w:pStyle w:val="ListParagraph"/>
              <w:numPr>
                <w:ilvl w:val="0"/>
                <w:numId w:val="52"/>
              </w:numPr>
              <w:suppressAutoHyphens/>
              <w:autoSpaceDN w:val="0"/>
              <w:spacing w:before="40" w:after="40" w:line="240" w:lineRule="auto"/>
              <w:rPr>
                <w:rFonts w:ascii="Verdana" w:hAnsi="Verdana" w:cs="Arial"/>
                <w:sz w:val="24"/>
                <w:szCs w:val="24"/>
              </w:rPr>
            </w:pPr>
            <w:r w:rsidRPr="0017581D">
              <w:rPr>
                <w:rFonts w:ascii="Verdana" w:eastAsia="Verdana" w:hAnsi="Verdana" w:cs="Arial"/>
                <w:sz w:val="24"/>
                <w:szCs w:val="24"/>
                <w:lang w:val="cy-GB" w:bidi="cy-GB"/>
              </w:rPr>
              <w:t>Adroddiad Risg</w:t>
            </w:r>
          </w:p>
          <w:p w14:paraId="7B2C6A47" w14:textId="77777777" w:rsidR="004B465F" w:rsidRPr="0017581D" w:rsidRDefault="004B465F" w:rsidP="003B7534">
            <w:pPr>
              <w:pStyle w:val="ListParagraph"/>
              <w:numPr>
                <w:ilvl w:val="0"/>
                <w:numId w:val="52"/>
              </w:numPr>
              <w:suppressAutoHyphens/>
              <w:autoSpaceDN w:val="0"/>
              <w:spacing w:before="40" w:after="40" w:line="240" w:lineRule="auto"/>
              <w:rPr>
                <w:rFonts w:ascii="Verdana" w:hAnsi="Verdana" w:cs="Arial"/>
                <w:sz w:val="24"/>
                <w:szCs w:val="24"/>
              </w:rPr>
            </w:pPr>
            <w:r w:rsidRPr="0017581D">
              <w:rPr>
                <w:rFonts w:ascii="Verdana" w:eastAsia="Verdana" w:hAnsi="Verdana" w:cs="Arial"/>
                <w:sz w:val="24"/>
                <w:szCs w:val="24"/>
                <w:lang w:val="cy-GB" w:bidi="cy-GB"/>
              </w:rPr>
              <w:t>Adroddiad ar Wasanaethau Sgrinio</w:t>
            </w:r>
          </w:p>
          <w:p w14:paraId="71F60F84" w14:textId="77777777" w:rsidR="004B465F" w:rsidRPr="0017581D" w:rsidRDefault="004B465F" w:rsidP="003B7534">
            <w:pPr>
              <w:pStyle w:val="ListParagraph"/>
              <w:numPr>
                <w:ilvl w:val="0"/>
                <w:numId w:val="52"/>
              </w:numPr>
              <w:suppressAutoHyphens/>
              <w:autoSpaceDN w:val="0"/>
              <w:spacing w:before="40" w:after="40" w:line="240" w:lineRule="auto"/>
              <w:rPr>
                <w:rFonts w:ascii="Verdana" w:hAnsi="Verdana" w:cs="Arial"/>
                <w:sz w:val="24"/>
                <w:szCs w:val="24"/>
              </w:rPr>
            </w:pPr>
            <w:r w:rsidRPr="0017581D">
              <w:rPr>
                <w:rFonts w:ascii="Verdana" w:eastAsia="Verdana" w:hAnsi="Verdana" w:cs="Arial"/>
                <w:sz w:val="24"/>
                <w:szCs w:val="24"/>
                <w:lang w:val="cy-GB" w:bidi="cy-GB"/>
              </w:rPr>
              <w:t>Cynllun Cydraddoldeb Strategol</w:t>
            </w:r>
          </w:p>
          <w:p w14:paraId="07BE202F" w14:textId="77777777" w:rsidR="004B465F" w:rsidRPr="0017581D" w:rsidRDefault="004B465F" w:rsidP="003B7534">
            <w:pPr>
              <w:pStyle w:val="ListParagraph"/>
              <w:numPr>
                <w:ilvl w:val="0"/>
                <w:numId w:val="52"/>
              </w:numPr>
              <w:suppressAutoHyphens/>
              <w:autoSpaceDN w:val="0"/>
              <w:spacing w:before="40" w:after="40" w:line="240" w:lineRule="auto"/>
              <w:rPr>
                <w:rFonts w:ascii="Verdana" w:hAnsi="Verdana" w:cs="Arial"/>
                <w:sz w:val="24"/>
                <w:szCs w:val="24"/>
              </w:rPr>
            </w:pPr>
            <w:r w:rsidRPr="0017581D">
              <w:rPr>
                <w:rFonts w:ascii="Verdana" w:eastAsia="Verdana" w:hAnsi="Verdana" w:cs="Arial"/>
                <w:sz w:val="24"/>
                <w:szCs w:val="24"/>
                <w:lang w:val="cy-GB" w:bidi="cy-GB"/>
              </w:rPr>
              <w:t>Datblygiad Dan y Deri</w:t>
            </w:r>
          </w:p>
          <w:p w14:paraId="23E56DD6" w14:textId="77777777" w:rsidR="004B465F" w:rsidRPr="0017581D" w:rsidRDefault="004B465F" w:rsidP="003B7534">
            <w:pPr>
              <w:pStyle w:val="ListParagraph"/>
              <w:numPr>
                <w:ilvl w:val="0"/>
                <w:numId w:val="52"/>
              </w:numPr>
              <w:suppressAutoHyphens/>
              <w:autoSpaceDN w:val="0"/>
              <w:spacing w:before="40" w:after="40" w:line="240" w:lineRule="auto"/>
              <w:rPr>
                <w:rFonts w:ascii="Verdana" w:hAnsi="Verdana" w:cs="Arial"/>
                <w:sz w:val="24"/>
                <w:szCs w:val="24"/>
              </w:rPr>
            </w:pPr>
            <w:r w:rsidRPr="0017581D">
              <w:rPr>
                <w:rFonts w:ascii="Verdana" w:eastAsia="Verdana" w:hAnsi="Verdana" w:cs="Arial"/>
                <w:sz w:val="24"/>
                <w:szCs w:val="24"/>
                <w:lang w:val="cy-GB" w:bidi="cy-GB"/>
              </w:rPr>
              <w:t>Gwasanaethau Meddygol Cyffredinol</w:t>
            </w:r>
          </w:p>
          <w:p w14:paraId="33B37E83" w14:textId="77777777" w:rsidR="004B465F" w:rsidRPr="0017581D" w:rsidRDefault="004B465F" w:rsidP="003B7534">
            <w:pPr>
              <w:pStyle w:val="ListParagraph"/>
              <w:numPr>
                <w:ilvl w:val="0"/>
                <w:numId w:val="52"/>
              </w:numPr>
              <w:suppressAutoHyphens/>
              <w:autoSpaceDN w:val="0"/>
              <w:spacing w:before="40" w:after="40" w:line="240" w:lineRule="auto"/>
              <w:rPr>
                <w:rFonts w:ascii="Verdana" w:hAnsi="Verdana" w:cs="Arial"/>
                <w:sz w:val="24"/>
                <w:szCs w:val="24"/>
              </w:rPr>
            </w:pPr>
            <w:r w:rsidRPr="0017581D">
              <w:rPr>
                <w:rFonts w:ascii="Verdana" w:eastAsia="Verdana" w:hAnsi="Verdana" w:cs="Arial"/>
                <w:sz w:val="24"/>
                <w:szCs w:val="24"/>
                <w:lang w:val="cy-GB" w:bidi="cy-GB"/>
              </w:rPr>
              <w:t>5ed Adroddiad LINAC</w:t>
            </w:r>
          </w:p>
          <w:p w14:paraId="08094448" w14:textId="77777777" w:rsidR="004B465F" w:rsidRPr="0017581D" w:rsidRDefault="004B465F" w:rsidP="003B7534">
            <w:pPr>
              <w:pStyle w:val="ListParagraph"/>
              <w:numPr>
                <w:ilvl w:val="0"/>
                <w:numId w:val="52"/>
              </w:numPr>
              <w:suppressAutoHyphens/>
              <w:autoSpaceDN w:val="0"/>
              <w:spacing w:before="40" w:after="40" w:line="240" w:lineRule="auto"/>
              <w:rPr>
                <w:rFonts w:ascii="Verdana" w:hAnsi="Verdana" w:cs="Arial"/>
                <w:sz w:val="24"/>
                <w:szCs w:val="24"/>
              </w:rPr>
            </w:pPr>
            <w:r w:rsidRPr="0017581D">
              <w:rPr>
                <w:rFonts w:ascii="Verdana" w:eastAsia="Verdana" w:hAnsi="Verdana" w:cs="Arial"/>
                <w:sz w:val="24"/>
                <w:szCs w:val="24"/>
                <w:lang w:val="cy-GB" w:bidi="cy-GB"/>
              </w:rPr>
              <w:t>Adroddiad Iechyd Meddwl (gan gynnwys asesiad sicrwydd gan Weithrediaeth y GIG)</w:t>
            </w:r>
          </w:p>
          <w:p w14:paraId="668D25B7" w14:textId="77777777" w:rsidR="004B465F" w:rsidRPr="0017581D" w:rsidRDefault="004B465F" w:rsidP="003B7534">
            <w:pPr>
              <w:pStyle w:val="ListParagraph"/>
              <w:numPr>
                <w:ilvl w:val="0"/>
                <w:numId w:val="52"/>
              </w:numPr>
              <w:suppressAutoHyphens/>
              <w:autoSpaceDN w:val="0"/>
              <w:spacing w:before="40" w:after="40" w:line="240" w:lineRule="auto"/>
              <w:rPr>
                <w:rFonts w:ascii="Verdana" w:hAnsi="Verdana" w:cs="Arial"/>
                <w:sz w:val="24"/>
                <w:szCs w:val="24"/>
              </w:rPr>
            </w:pPr>
            <w:r w:rsidRPr="0017581D">
              <w:rPr>
                <w:rFonts w:ascii="Verdana" w:eastAsia="Verdana" w:hAnsi="Verdana" w:cs="Arial"/>
                <w:sz w:val="24"/>
                <w:szCs w:val="24"/>
                <w:lang w:val="cy-GB" w:bidi="cy-GB"/>
              </w:rPr>
              <w:t>Mewn-gontractio Apwyntiadau Cleifion Allanol Cyntaf – De Cymru</w:t>
            </w:r>
          </w:p>
          <w:p w14:paraId="4FECDA16" w14:textId="77777777" w:rsidR="004B465F" w:rsidRPr="0017581D" w:rsidRDefault="004B465F" w:rsidP="001B58B5">
            <w:pPr>
              <w:suppressAutoHyphens/>
              <w:autoSpaceDN w:val="0"/>
              <w:spacing w:before="40" w:after="40"/>
              <w:rPr>
                <w:rFonts w:ascii="Verdana" w:hAnsi="Verdana" w:cs="Arial"/>
                <w:b/>
                <w:bCs/>
                <w:sz w:val="24"/>
                <w:szCs w:val="24"/>
              </w:rPr>
            </w:pPr>
          </w:p>
          <w:p w14:paraId="4C775A74" w14:textId="77777777" w:rsidR="004B465F" w:rsidRPr="0017581D" w:rsidRDefault="004B465F" w:rsidP="001B58B5">
            <w:pPr>
              <w:spacing w:before="40" w:after="40"/>
              <w:rPr>
                <w:rFonts w:ascii="Verdana" w:hAnsi="Verdana" w:cs="Arial"/>
                <w:b/>
                <w:bCs/>
                <w:sz w:val="24"/>
                <w:szCs w:val="24"/>
              </w:rPr>
            </w:pPr>
            <w:r w:rsidRPr="0017581D">
              <w:rPr>
                <w:rFonts w:ascii="Verdana" w:eastAsia="Verdana" w:hAnsi="Verdana" w:cs="Arial"/>
                <w:b/>
                <w:sz w:val="24"/>
                <w:szCs w:val="24"/>
                <w:lang w:bidi="cy-GB"/>
              </w:rPr>
              <w:t>11 Medi 2025 (Arbennig)</w:t>
            </w:r>
          </w:p>
          <w:p w14:paraId="19D5F387" w14:textId="77777777" w:rsidR="004B465F" w:rsidRPr="0017581D" w:rsidRDefault="004B465F" w:rsidP="00D32AF9">
            <w:pPr>
              <w:pStyle w:val="ListParagraph"/>
              <w:numPr>
                <w:ilvl w:val="0"/>
                <w:numId w:val="130"/>
              </w:numPr>
              <w:suppressAutoHyphens/>
              <w:autoSpaceDN w:val="0"/>
              <w:spacing w:before="40" w:after="40" w:line="240" w:lineRule="auto"/>
              <w:rPr>
                <w:rFonts w:ascii="Verdana" w:hAnsi="Verdana" w:cs="Arial"/>
                <w:sz w:val="24"/>
                <w:szCs w:val="24"/>
              </w:rPr>
            </w:pPr>
            <w:r w:rsidRPr="0017581D">
              <w:rPr>
                <w:rFonts w:ascii="Verdana" w:eastAsia="Verdana" w:hAnsi="Verdana" w:cs="Verdana"/>
                <w:sz w:val="24"/>
                <w:szCs w:val="24"/>
                <w:lang w:val="cy-GB" w:bidi="cy-GB"/>
              </w:rPr>
              <w:t>Cynllun Blynyddol - Diweddariad ariannol</w:t>
            </w:r>
          </w:p>
          <w:p w14:paraId="3FEC3E49" w14:textId="77777777" w:rsidR="004B465F" w:rsidRPr="0017581D" w:rsidRDefault="004B465F" w:rsidP="001B58B5">
            <w:pPr>
              <w:spacing w:before="40" w:after="40"/>
              <w:rPr>
                <w:rFonts w:ascii="Verdana" w:hAnsi="Verdana" w:cs="Arial"/>
                <w:b/>
                <w:bCs/>
                <w:sz w:val="24"/>
                <w:szCs w:val="24"/>
              </w:rPr>
            </w:pPr>
          </w:p>
          <w:p w14:paraId="651E51DB" w14:textId="77777777" w:rsidR="004B465F" w:rsidRPr="0017581D" w:rsidRDefault="004B465F" w:rsidP="001B58B5">
            <w:pPr>
              <w:spacing w:before="40" w:after="40"/>
              <w:rPr>
                <w:rFonts w:ascii="Verdana" w:hAnsi="Verdana" w:cs="Arial"/>
                <w:b/>
                <w:bCs/>
                <w:sz w:val="24"/>
                <w:szCs w:val="24"/>
              </w:rPr>
            </w:pPr>
            <w:r w:rsidRPr="0017581D">
              <w:rPr>
                <w:rFonts w:ascii="Verdana" w:eastAsia="Verdana" w:hAnsi="Verdana" w:cs="Arial"/>
                <w:b/>
                <w:sz w:val="24"/>
                <w:szCs w:val="24"/>
                <w:lang w:bidi="cy-GB"/>
              </w:rPr>
              <w:t>25 Medi 2025</w:t>
            </w:r>
          </w:p>
          <w:p w14:paraId="57372882" w14:textId="77777777" w:rsidR="004B465F" w:rsidRPr="0017581D" w:rsidRDefault="004B465F" w:rsidP="003B7534">
            <w:pPr>
              <w:pStyle w:val="ListParagraph"/>
              <w:numPr>
                <w:ilvl w:val="0"/>
                <w:numId w:val="52"/>
              </w:numPr>
              <w:spacing w:before="40" w:after="40" w:line="240" w:lineRule="auto"/>
              <w:rPr>
                <w:rFonts w:ascii="Verdana" w:hAnsi="Verdana" w:cs="Arial"/>
                <w:sz w:val="24"/>
                <w:szCs w:val="24"/>
              </w:rPr>
            </w:pPr>
            <w:r w:rsidRPr="0017581D">
              <w:rPr>
                <w:rFonts w:ascii="Verdana" w:eastAsia="Verdana" w:hAnsi="Verdana" w:cs="Arial"/>
                <w:sz w:val="24"/>
                <w:szCs w:val="24"/>
                <w:lang w:val="cy-GB" w:bidi="cy-GB"/>
              </w:rPr>
              <w:t>Stori claf - Gofal lliniarol</w:t>
            </w:r>
          </w:p>
          <w:p w14:paraId="7A19D6EB" w14:textId="77777777" w:rsidR="004B465F" w:rsidRPr="0017581D" w:rsidRDefault="004B465F" w:rsidP="003B7534">
            <w:pPr>
              <w:pStyle w:val="ListParagraph"/>
              <w:numPr>
                <w:ilvl w:val="0"/>
                <w:numId w:val="52"/>
              </w:numPr>
              <w:suppressAutoHyphens/>
              <w:autoSpaceDN w:val="0"/>
              <w:spacing w:before="40" w:after="40" w:line="240" w:lineRule="auto"/>
              <w:rPr>
                <w:rFonts w:ascii="Verdana" w:hAnsi="Verdana" w:cs="Arial"/>
                <w:sz w:val="24"/>
                <w:szCs w:val="24"/>
              </w:rPr>
            </w:pPr>
            <w:r w:rsidRPr="0017581D">
              <w:rPr>
                <w:rFonts w:ascii="Verdana" w:eastAsia="Verdana" w:hAnsi="Verdana" w:cs="Arial"/>
                <w:sz w:val="24"/>
                <w:szCs w:val="24"/>
                <w:lang w:val="cy-GB" w:bidi="cy-GB"/>
              </w:rPr>
              <w:t xml:space="preserve">Adroddiad y Prif Swyddog Gweithredol </w:t>
            </w:r>
          </w:p>
          <w:p w14:paraId="4C56F174" w14:textId="77777777" w:rsidR="004B465F" w:rsidRPr="0017581D" w:rsidRDefault="004B465F" w:rsidP="003B7534">
            <w:pPr>
              <w:pStyle w:val="ListParagraph"/>
              <w:numPr>
                <w:ilvl w:val="0"/>
                <w:numId w:val="52"/>
              </w:numPr>
              <w:suppressAutoHyphens/>
              <w:autoSpaceDN w:val="0"/>
              <w:spacing w:before="40" w:after="40" w:line="240" w:lineRule="auto"/>
              <w:rPr>
                <w:rFonts w:ascii="Verdana" w:hAnsi="Verdana" w:cs="Arial"/>
                <w:sz w:val="24"/>
                <w:szCs w:val="24"/>
              </w:rPr>
            </w:pPr>
            <w:r w:rsidRPr="0017581D">
              <w:rPr>
                <w:rFonts w:ascii="Verdana" w:eastAsia="Verdana" w:hAnsi="Verdana" w:cs="Arial"/>
                <w:sz w:val="24"/>
                <w:szCs w:val="24"/>
                <w:lang w:val="cy-GB" w:bidi="cy-GB"/>
              </w:rPr>
              <w:t xml:space="preserve">Adroddiad y Cadeirydd </w:t>
            </w:r>
          </w:p>
          <w:p w14:paraId="3E79C130" w14:textId="77777777" w:rsidR="004B465F" w:rsidRPr="0017581D" w:rsidRDefault="004B465F" w:rsidP="003B7534">
            <w:pPr>
              <w:pStyle w:val="ListParagraph"/>
              <w:numPr>
                <w:ilvl w:val="0"/>
                <w:numId w:val="52"/>
              </w:numPr>
              <w:suppressAutoHyphens/>
              <w:autoSpaceDN w:val="0"/>
              <w:spacing w:before="40" w:after="40" w:line="240" w:lineRule="auto"/>
              <w:rPr>
                <w:rFonts w:ascii="Verdana" w:hAnsi="Verdana" w:cs="Arial"/>
                <w:sz w:val="24"/>
                <w:szCs w:val="24"/>
              </w:rPr>
            </w:pPr>
            <w:r w:rsidRPr="0017581D">
              <w:rPr>
                <w:rFonts w:ascii="Verdana" w:eastAsia="Verdana" w:hAnsi="Verdana" w:cs="Arial"/>
                <w:sz w:val="24"/>
                <w:szCs w:val="24"/>
                <w:lang w:val="cy-GB" w:bidi="cy-GB"/>
              </w:rPr>
              <w:t xml:space="preserve">Adroddiadau Pwyllgorau 3A ar faterion allweddol </w:t>
            </w:r>
          </w:p>
          <w:p w14:paraId="5FF5244E" w14:textId="77777777" w:rsidR="004B465F" w:rsidRPr="0017581D" w:rsidRDefault="004B465F" w:rsidP="003B7534">
            <w:pPr>
              <w:pStyle w:val="ListParagraph"/>
              <w:numPr>
                <w:ilvl w:val="0"/>
                <w:numId w:val="52"/>
              </w:numPr>
              <w:suppressAutoHyphens/>
              <w:autoSpaceDN w:val="0"/>
              <w:spacing w:before="40" w:after="40" w:line="240" w:lineRule="auto"/>
              <w:rPr>
                <w:rFonts w:ascii="Verdana" w:hAnsi="Verdana" w:cs="Arial"/>
                <w:sz w:val="24"/>
                <w:szCs w:val="24"/>
              </w:rPr>
            </w:pPr>
            <w:r w:rsidRPr="0017581D">
              <w:rPr>
                <w:rFonts w:ascii="Verdana" w:eastAsia="Verdana" w:hAnsi="Verdana" w:cs="Arial"/>
                <w:sz w:val="24"/>
                <w:szCs w:val="24"/>
                <w:lang w:val="cy-GB" w:bidi="cy-GB"/>
              </w:rPr>
              <w:t>Adroddiad Llywodraethu Corfforaethol</w:t>
            </w:r>
          </w:p>
          <w:p w14:paraId="5A7EA451" w14:textId="77777777" w:rsidR="004B465F" w:rsidRPr="0017581D" w:rsidRDefault="004B465F" w:rsidP="003B7534">
            <w:pPr>
              <w:pStyle w:val="ListParagraph"/>
              <w:numPr>
                <w:ilvl w:val="0"/>
                <w:numId w:val="52"/>
              </w:numPr>
              <w:suppressAutoHyphens/>
              <w:autoSpaceDN w:val="0"/>
              <w:spacing w:before="40" w:after="40" w:line="240" w:lineRule="auto"/>
              <w:rPr>
                <w:rFonts w:ascii="Verdana" w:hAnsi="Verdana" w:cs="Arial"/>
                <w:sz w:val="24"/>
                <w:szCs w:val="24"/>
              </w:rPr>
            </w:pPr>
            <w:r w:rsidRPr="0017581D">
              <w:rPr>
                <w:rFonts w:ascii="Verdana" w:eastAsia="Verdana" w:hAnsi="Verdana" w:cs="Arial"/>
                <w:sz w:val="24"/>
                <w:szCs w:val="24"/>
                <w:lang w:val="cy-GB" w:bidi="cy-GB"/>
              </w:rPr>
              <w:t>Adroddiad perfformiad</w:t>
            </w:r>
          </w:p>
          <w:p w14:paraId="4772AB6A" w14:textId="77777777" w:rsidR="004B465F" w:rsidRPr="0017581D" w:rsidRDefault="004B465F" w:rsidP="003B7534">
            <w:pPr>
              <w:pStyle w:val="ListParagraph"/>
              <w:numPr>
                <w:ilvl w:val="0"/>
                <w:numId w:val="52"/>
              </w:numPr>
              <w:suppressAutoHyphens/>
              <w:autoSpaceDN w:val="0"/>
              <w:spacing w:before="40" w:after="40" w:line="240" w:lineRule="auto"/>
              <w:rPr>
                <w:rFonts w:ascii="Verdana" w:hAnsi="Verdana" w:cs="Arial"/>
                <w:sz w:val="24"/>
                <w:szCs w:val="24"/>
              </w:rPr>
            </w:pPr>
            <w:r w:rsidRPr="0017581D">
              <w:rPr>
                <w:rFonts w:ascii="Verdana" w:eastAsia="Verdana" w:hAnsi="Verdana" w:cs="Arial"/>
                <w:sz w:val="24"/>
                <w:szCs w:val="24"/>
                <w:lang w:val="cy-GB" w:bidi="cy-GB"/>
              </w:rPr>
              <w:t>Adroddiad cyllid</w:t>
            </w:r>
          </w:p>
          <w:p w14:paraId="1526E23E" w14:textId="77777777" w:rsidR="004B465F" w:rsidRPr="0017581D" w:rsidRDefault="004B465F" w:rsidP="003B7534">
            <w:pPr>
              <w:pStyle w:val="ListParagraph"/>
              <w:numPr>
                <w:ilvl w:val="0"/>
                <w:numId w:val="52"/>
              </w:numPr>
              <w:suppressAutoHyphens/>
              <w:autoSpaceDN w:val="0"/>
              <w:spacing w:before="40" w:after="40" w:line="240" w:lineRule="auto"/>
              <w:rPr>
                <w:rFonts w:ascii="Verdana" w:hAnsi="Verdana" w:cs="Arial"/>
                <w:sz w:val="24"/>
                <w:szCs w:val="24"/>
              </w:rPr>
            </w:pPr>
            <w:r w:rsidRPr="0017581D">
              <w:rPr>
                <w:rFonts w:ascii="Verdana" w:eastAsia="Verdana" w:hAnsi="Verdana" w:cs="Arial"/>
                <w:sz w:val="24"/>
                <w:szCs w:val="24"/>
                <w:lang w:val="cy-GB" w:bidi="cy-GB"/>
              </w:rPr>
              <w:t>Adroddiadau cryno y grwpiau cynghori</w:t>
            </w:r>
          </w:p>
          <w:p w14:paraId="0FC22B1C" w14:textId="77777777" w:rsidR="004B465F" w:rsidRPr="0017581D" w:rsidRDefault="004B465F" w:rsidP="003B7534">
            <w:pPr>
              <w:pStyle w:val="ListParagraph"/>
              <w:numPr>
                <w:ilvl w:val="0"/>
                <w:numId w:val="52"/>
              </w:numPr>
              <w:suppressAutoHyphens/>
              <w:autoSpaceDN w:val="0"/>
              <w:spacing w:before="40" w:after="40" w:line="240" w:lineRule="auto"/>
              <w:rPr>
                <w:rFonts w:ascii="Verdana" w:hAnsi="Verdana" w:cs="Arial"/>
                <w:sz w:val="24"/>
                <w:szCs w:val="24"/>
              </w:rPr>
            </w:pPr>
            <w:r w:rsidRPr="0017581D">
              <w:rPr>
                <w:rFonts w:ascii="Verdana" w:eastAsia="Verdana" w:hAnsi="Verdana" w:cs="Arial"/>
                <w:color w:val="000000" w:themeColor="text1"/>
                <w:sz w:val="24"/>
                <w:szCs w:val="24"/>
                <w:lang w:val="cy-GB" w:bidi="cy-GB"/>
              </w:rPr>
              <w:t>Cynllunio a Phartneriaethau (gan gynnwys diweddariadau chwarterol ar y Cynllun Blynyddol)</w:t>
            </w:r>
          </w:p>
          <w:p w14:paraId="26FC88B2" w14:textId="77777777" w:rsidR="004B465F" w:rsidRPr="0017581D" w:rsidRDefault="004B465F" w:rsidP="003B7534">
            <w:pPr>
              <w:pStyle w:val="ListParagraph"/>
              <w:numPr>
                <w:ilvl w:val="0"/>
                <w:numId w:val="52"/>
              </w:numPr>
              <w:spacing w:before="40" w:after="40" w:line="240" w:lineRule="auto"/>
              <w:rPr>
                <w:rFonts w:ascii="Verdana" w:hAnsi="Verdana" w:cs="Arial"/>
                <w:sz w:val="24"/>
                <w:szCs w:val="24"/>
              </w:rPr>
            </w:pPr>
            <w:r w:rsidRPr="0017581D">
              <w:rPr>
                <w:rFonts w:ascii="Verdana" w:eastAsia="Verdana" w:hAnsi="Verdana" w:cs="Arial"/>
                <w:color w:val="000000" w:themeColor="text1"/>
                <w:sz w:val="24"/>
                <w:szCs w:val="24"/>
                <w:lang w:val="cy-GB" w:bidi="cy-GB"/>
              </w:rPr>
              <w:t>Diweddariad ar Wasanaethau Amenedigol</w:t>
            </w:r>
          </w:p>
          <w:p w14:paraId="4114DEFE" w14:textId="77777777" w:rsidR="004B465F" w:rsidRPr="0017581D" w:rsidRDefault="004B465F" w:rsidP="003B7534">
            <w:pPr>
              <w:pStyle w:val="ListParagraph"/>
              <w:numPr>
                <w:ilvl w:val="0"/>
                <w:numId w:val="52"/>
              </w:numPr>
              <w:suppressAutoHyphens/>
              <w:autoSpaceDN w:val="0"/>
              <w:spacing w:before="40" w:after="40" w:line="240" w:lineRule="auto"/>
              <w:rPr>
                <w:rFonts w:ascii="Verdana" w:hAnsi="Verdana" w:cs="Arial"/>
                <w:sz w:val="24"/>
                <w:szCs w:val="24"/>
              </w:rPr>
            </w:pPr>
            <w:r w:rsidRPr="0017581D">
              <w:rPr>
                <w:rFonts w:ascii="Verdana" w:eastAsia="Verdana" w:hAnsi="Verdana" w:cs="Arial"/>
                <w:sz w:val="24"/>
                <w:szCs w:val="24"/>
                <w:lang w:val="cy-GB" w:bidi="cy-GB"/>
              </w:rPr>
              <w:t>Ystyriaethau ynghylch Newid Gwasanaeth: Ysbyty Gorseinon</w:t>
            </w:r>
          </w:p>
          <w:p w14:paraId="58BB974E" w14:textId="77777777" w:rsidR="004B465F" w:rsidRPr="0017581D" w:rsidRDefault="004B465F" w:rsidP="003B7534">
            <w:pPr>
              <w:pStyle w:val="ListParagraph"/>
              <w:numPr>
                <w:ilvl w:val="0"/>
                <w:numId w:val="52"/>
              </w:numPr>
              <w:suppressAutoHyphens/>
              <w:autoSpaceDN w:val="0"/>
              <w:spacing w:before="40" w:after="40" w:line="240" w:lineRule="auto"/>
              <w:rPr>
                <w:rFonts w:ascii="Verdana" w:hAnsi="Verdana" w:cs="Arial"/>
                <w:sz w:val="24"/>
                <w:szCs w:val="24"/>
              </w:rPr>
            </w:pPr>
            <w:r w:rsidRPr="0017581D">
              <w:rPr>
                <w:rFonts w:ascii="Verdana" w:eastAsia="Verdana" w:hAnsi="Verdana" w:cs="Arial"/>
                <w:sz w:val="24"/>
                <w:szCs w:val="24"/>
                <w:lang w:val="cy-GB" w:bidi="cy-GB"/>
              </w:rPr>
              <w:t>Cynllun y Gaeaf 2025-26</w:t>
            </w:r>
          </w:p>
          <w:p w14:paraId="2FA86DCB" w14:textId="77777777" w:rsidR="004B465F" w:rsidRPr="0017581D" w:rsidRDefault="004B465F" w:rsidP="003B7534">
            <w:pPr>
              <w:pStyle w:val="ListParagraph"/>
              <w:numPr>
                <w:ilvl w:val="0"/>
                <w:numId w:val="52"/>
              </w:numPr>
              <w:suppressAutoHyphens/>
              <w:autoSpaceDN w:val="0"/>
              <w:spacing w:before="40" w:after="40" w:line="240" w:lineRule="auto"/>
              <w:rPr>
                <w:rFonts w:ascii="Verdana" w:hAnsi="Verdana" w:cs="Arial"/>
                <w:sz w:val="24"/>
                <w:szCs w:val="24"/>
              </w:rPr>
            </w:pPr>
            <w:r w:rsidRPr="0017581D">
              <w:rPr>
                <w:rFonts w:ascii="Verdana" w:eastAsia="Verdana" w:hAnsi="Verdana" w:cs="Arial"/>
                <w:sz w:val="24"/>
                <w:szCs w:val="24"/>
                <w:lang w:val="cy-GB" w:bidi="cy-GB"/>
              </w:rPr>
              <w:t>Fferylliaeth Gymunedol</w:t>
            </w:r>
          </w:p>
          <w:p w14:paraId="6B88D225" w14:textId="77777777" w:rsidR="004B465F" w:rsidRPr="0017581D" w:rsidRDefault="004B465F" w:rsidP="003B7534">
            <w:pPr>
              <w:pStyle w:val="ListParagraph"/>
              <w:numPr>
                <w:ilvl w:val="0"/>
                <w:numId w:val="52"/>
              </w:numPr>
              <w:suppressAutoHyphens/>
              <w:autoSpaceDN w:val="0"/>
              <w:spacing w:before="40" w:after="40" w:line="240" w:lineRule="auto"/>
              <w:rPr>
                <w:rFonts w:ascii="Verdana" w:hAnsi="Verdana" w:cs="Arial"/>
                <w:sz w:val="24"/>
                <w:szCs w:val="24"/>
              </w:rPr>
            </w:pPr>
            <w:r w:rsidRPr="0017581D">
              <w:rPr>
                <w:rFonts w:ascii="Verdana" w:eastAsia="Verdana" w:hAnsi="Verdana" w:cs="Arial"/>
                <w:sz w:val="24"/>
                <w:szCs w:val="24"/>
                <w:lang w:val="cy-GB" w:bidi="cy-GB"/>
              </w:rPr>
              <w:t>Patholeg Ranbarthol</w:t>
            </w:r>
          </w:p>
          <w:p w14:paraId="7AF2C7A1" w14:textId="77777777" w:rsidR="004B465F" w:rsidRPr="0017581D" w:rsidRDefault="004B465F" w:rsidP="003B7534">
            <w:pPr>
              <w:pStyle w:val="ListParagraph"/>
              <w:numPr>
                <w:ilvl w:val="0"/>
                <w:numId w:val="52"/>
              </w:numPr>
              <w:suppressAutoHyphens/>
              <w:autoSpaceDN w:val="0"/>
              <w:spacing w:before="40" w:after="40" w:line="240" w:lineRule="auto"/>
              <w:rPr>
                <w:rFonts w:ascii="Verdana" w:hAnsi="Verdana" w:cs="Arial"/>
                <w:sz w:val="24"/>
                <w:szCs w:val="24"/>
              </w:rPr>
            </w:pPr>
            <w:r w:rsidRPr="0017581D">
              <w:rPr>
                <w:rFonts w:ascii="Verdana" w:eastAsia="Verdana" w:hAnsi="Verdana" w:cs="Arial"/>
                <w:sz w:val="24"/>
                <w:szCs w:val="24"/>
                <w:lang w:val="cy-GB" w:bidi="cy-GB"/>
              </w:rPr>
              <w:t>Taith Newydd – Capital Case</w:t>
            </w:r>
          </w:p>
          <w:p w14:paraId="4EE164CC" w14:textId="77777777" w:rsidR="004B465F" w:rsidRPr="0017581D" w:rsidRDefault="004B465F" w:rsidP="003B7534">
            <w:pPr>
              <w:pStyle w:val="ListParagraph"/>
              <w:numPr>
                <w:ilvl w:val="0"/>
                <w:numId w:val="52"/>
              </w:numPr>
              <w:suppressAutoHyphens/>
              <w:autoSpaceDN w:val="0"/>
              <w:spacing w:before="40" w:after="40" w:line="240" w:lineRule="auto"/>
              <w:rPr>
                <w:rFonts w:ascii="Verdana" w:hAnsi="Verdana" w:cs="Arial"/>
                <w:sz w:val="24"/>
                <w:szCs w:val="24"/>
              </w:rPr>
            </w:pPr>
            <w:r w:rsidRPr="0017581D">
              <w:rPr>
                <w:rFonts w:ascii="Verdana" w:eastAsia="Verdana" w:hAnsi="Verdana" w:cs="Arial"/>
                <w:sz w:val="24"/>
                <w:szCs w:val="24"/>
                <w:lang w:val="cy-GB" w:bidi="cy-GB"/>
              </w:rPr>
              <w:t>Diweddariad ar Iechyd a Lles Staff – Cefnogi Rheoli Presenoldeb yn y Gwaith</w:t>
            </w:r>
          </w:p>
          <w:p w14:paraId="37E4C2F2" w14:textId="77777777" w:rsidR="004B465F" w:rsidRPr="0017581D" w:rsidRDefault="004B465F" w:rsidP="001B58B5">
            <w:pPr>
              <w:spacing w:before="40" w:after="40"/>
              <w:rPr>
                <w:rFonts w:ascii="Verdana" w:hAnsi="Verdana" w:cs="Arial"/>
                <w:sz w:val="24"/>
                <w:szCs w:val="24"/>
              </w:rPr>
            </w:pPr>
          </w:p>
          <w:p w14:paraId="5E1799C6" w14:textId="77777777" w:rsidR="004B465F" w:rsidRPr="0017581D" w:rsidRDefault="004B465F" w:rsidP="001B58B5">
            <w:pPr>
              <w:spacing w:before="40" w:after="40"/>
              <w:rPr>
                <w:rFonts w:ascii="Verdana" w:hAnsi="Verdana" w:cs="Arial"/>
                <w:b/>
                <w:bCs/>
                <w:sz w:val="24"/>
                <w:szCs w:val="24"/>
              </w:rPr>
            </w:pPr>
            <w:r w:rsidRPr="0017581D">
              <w:rPr>
                <w:rFonts w:ascii="Verdana" w:eastAsia="Verdana" w:hAnsi="Verdana" w:cs="Arial"/>
                <w:b/>
                <w:sz w:val="24"/>
                <w:szCs w:val="24"/>
                <w:lang w:bidi="cy-GB"/>
              </w:rPr>
              <w:t>23 Hydref 2025 (Arbennig)</w:t>
            </w:r>
          </w:p>
          <w:p w14:paraId="4A73354B" w14:textId="77777777" w:rsidR="004B465F" w:rsidRPr="0017581D" w:rsidRDefault="004B465F" w:rsidP="00D32AF9">
            <w:pPr>
              <w:pStyle w:val="ListParagraph"/>
              <w:numPr>
                <w:ilvl w:val="0"/>
                <w:numId w:val="131"/>
              </w:numPr>
              <w:spacing w:before="40" w:after="40" w:line="240" w:lineRule="auto"/>
              <w:rPr>
                <w:rFonts w:ascii="Verdana" w:hAnsi="Verdana" w:cs="Arial"/>
                <w:sz w:val="24"/>
                <w:szCs w:val="24"/>
              </w:rPr>
            </w:pPr>
            <w:r w:rsidRPr="0017581D">
              <w:rPr>
                <w:rFonts w:ascii="Verdana" w:eastAsia="Verdana" w:hAnsi="Verdana" w:cs="Arial"/>
                <w:sz w:val="24"/>
                <w:szCs w:val="24"/>
                <w:lang w:val="cy-GB" w:bidi="cy-GB"/>
              </w:rPr>
              <w:t>Bradychu gweithwyr gofal iechyd – Bwrdd Iechyd Bae Abertawe, cyflawnwch eich addewid</w:t>
            </w:r>
          </w:p>
          <w:p w14:paraId="40D05B75" w14:textId="77777777" w:rsidR="004B465F" w:rsidRPr="0017581D" w:rsidRDefault="004B465F" w:rsidP="00D32AF9">
            <w:pPr>
              <w:pStyle w:val="ListParagraph"/>
              <w:numPr>
                <w:ilvl w:val="0"/>
                <w:numId w:val="131"/>
              </w:numPr>
              <w:spacing w:before="40" w:after="40" w:line="240" w:lineRule="auto"/>
              <w:rPr>
                <w:rFonts w:ascii="Verdana" w:hAnsi="Verdana" w:cs="Arial"/>
                <w:sz w:val="24"/>
                <w:szCs w:val="24"/>
              </w:rPr>
            </w:pPr>
            <w:r w:rsidRPr="0017581D">
              <w:rPr>
                <w:rFonts w:ascii="Verdana" w:eastAsia="Verdana" w:hAnsi="Verdana" w:cs="Arial"/>
                <w:sz w:val="24"/>
                <w:szCs w:val="24"/>
                <w:lang w:val="cy-GB" w:bidi="cy-GB"/>
              </w:rPr>
              <w:t>Adroddiad ar Weithwyr Cymorth Gofal Iechyd Band 2/3</w:t>
            </w:r>
          </w:p>
          <w:p w14:paraId="14516FD9" w14:textId="77777777" w:rsidR="004B465F" w:rsidRPr="0017581D" w:rsidRDefault="004B465F" w:rsidP="001B58B5">
            <w:pPr>
              <w:spacing w:before="40" w:after="40"/>
              <w:rPr>
                <w:rFonts w:ascii="Verdana" w:hAnsi="Verdana" w:cs="Arial"/>
                <w:sz w:val="24"/>
                <w:szCs w:val="24"/>
              </w:rPr>
            </w:pPr>
          </w:p>
          <w:p w14:paraId="133C913B" w14:textId="77777777" w:rsidR="004B465F" w:rsidRPr="0017581D" w:rsidRDefault="004B465F" w:rsidP="001B58B5">
            <w:pPr>
              <w:spacing w:before="40" w:after="40"/>
              <w:rPr>
                <w:rFonts w:ascii="Verdana" w:hAnsi="Verdana" w:cs="Arial"/>
                <w:b/>
                <w:bCs/>
                <w:sz w:val="24"/>
                <w:szCs w:val="24"/>
                <w:lang w:val="en-US"/>
              </w:rPr>
            </w:pPr>
            <w:r w:rsidRPr="0017581D">
              <w:rPr>
                <w:rFonts w:ascii="Verdana" w:eastAsia="Verdana" w:hAnsi="Verdana" w:cs="Arial"/>
                <w:b/>
                <w:sz w:val="24"/>
                <w:szCs w:val="24"/>
                <w:lang w:bidi="cy-GB"/>
              </w:rPr>
              <w:t>27 Tachwedd 2025</w:t>
            </w:r>
          </w:p>
          <w:p w14:paraId="159C3D28" w14:textId="77777777" w:rsidR="004B465F" w:rsidRPr="0017581D" w:rsidRDefault="004B465F" w:rsidP="003B7534">
            <w:pPr>
              <w:pStyle w:val="ListParagraph"/>
              <w:numPr>
                <w:ilvl w:val="0"/>
                <w:numId w:val="52"/>
              </w:numPr>
              <w:spacing w:before="40" w:after="40" w:line="240" w:lineRule="auto"/>
              <w:rPr>
                <w:rFonts w:ascii="Verdana" w:hAnsi="Verdana" w:cs="Arial"/>
                <w:sz w:val="24"/>
                <w:szCs w:val="24"/>
              </w:rPr>
            </w:pPr>
            <w:r w:rsidRPr="0017581D">
              <w:rPr>
                <w:rFonts w:ascii="Verdana" w:eastAsia="Verdana" w:hAnsi="Verdana" w:cs="Arial"/>
                <w:sz w:val="24"/>
                <w:szCs w:val="24"/>
                <w:lang w:val="cy-GB" w:bidi="cy-GB"/>
              </w:rPr>
              <w:lastRenderedPageBreak/>
              <w:t>Stori claf – Grŵp Sefydlogi Trawma</w:t>
            </w:r>
          </w:p>
          <w:p w14:paraId="25E2EE44" w14:textId="77777777" w:rsidR="004B465F" w:rsidRPr="0017581D" w:rsidRDefault="004B465F" w:rsidP="003B7534">
            <w:pPr>
              <w:pStyle w:val="ListParagraph"/>
              <w:numPr>
                <w:ilvl w:val="0"/>
                <w:numId w:val="52"/>
              </w:numPr>
              <w:suppressAutoHyphens/>
              <w:autoSpaceDN w:val="0"/>
              <w:spacing w:before="40" w:after="40" w:line="240" w:lineRule="auto"/>
              <w:rPr>
                <w:rFonts w:ascii="Verdana" w:hAnsi="Verdana" w:cs="Arial"/>
                <w:sz w:val="24"/>
                <w:szCs w:val="24"/>
              </w:rPr>
            </w:pPr>
            <w:r w:rsidRPr="0017581D">
              <w:rPr>
                <w:rFonts w:ascii="Verdana" w:eastAsia="Verdana" w:hAnsi="Verdana" w:cs="Arial"/>
                <w:sz w:val="24"/>
                <w:szCs w:val="24"/>
                <w:lang w:val="cy-GB" w:bidi="cy-GB"/>
              </w:rPr>
              <w:t xml:space="preserve">Adroddiad y Prif Swyddog Gweithredol </w:t>
            </w:r>
          </w:p>
          <w:p w14:paraId="0DDB6C2A" w14:textId="77777777" w:rsidR="004B465F" w:rsidRPr="0017581D" w:rsidRDefault="004B465F" w:rsidP="003B7534">
            <w:pPr>
              <w:pStyle w:val="ListParagraph"/>
              <w:numPr>
                <w:ilvl w:val="0"/>
                <w:numId w:val="52"/>
              </w:numPr>
              <w:suppressAutoHyphens/>
              <w:autoSpaceDN w:val="0"/>
              <w:spacing w:before="40" w:after="40" w:line="240" w:lineRule="auto"/>
              <w:rPr>
                <w:rFonts w:ascii="Verdana" w:hAnsi="Verdana" w:cs="Arial"/>
                <w:sz w:val="24"/>
                <w:szCs w:val="24"/>
              </w:rPr>
            </w:pPr>
            <w:r w:rsidRPr="0017581D">
              <w:rPr>
                <w:rFonts w:ascii="Verdana" w:eastAsia="Verdana" w:hAnsi="Verdana" w:cs="Arial"/>
                <w:sz w:val="24"/>
                <w:szCs w:val="24"/>
                <w:lang w:val="cy-GB" w:bidi="cy-GB"/>
              </w:rPr>
              <w:t xml:space="preserve">Adroddiad y Cadeirydd </w:t>
            </w:r>
          </w:p>
          <w:p w14:paraId="35D14958" w14:textId="77777777" w:rsidR="004B465F" w:rsidRPr="0017581D" w:rsidRDefault="004B465F" w:rsidP="003B7534">
            <w:pPr>
              <w:pStyle w:val="ListParagraph"/>
              <w:numPr>
                <w:ilvl w:val="0"/>
                <w:numId w:val="52"/>
              </w:numPr>
              <w:suppressAutoHyphens/>
              <w:autoSpaceDN w:val="0"/>
              <w:spacing w:before="40" w:after="40" w:line="240" w:lineRule="auto"/>
              <w:rPr>
                <w:rFonts w:ascii="Verdana" w:hAnsi="Verdana" w:cs="Arial"/>
                <w:sz w:val="24"/>
                <w:szCs w:val="24"/>
              </w:rPr>
            </w:pPr>
            <w:r w:rsidRPr="0017581D">
              <w:rPr>
                <w:rFonts w:ascii="Verdana" w:eastAsia="Verdana" w:hAnsi="Verdana" w:cs="Arial"/>
                <w:sz w:val="24"/>
                <w:szCs w:val="24"/>
                <w:lang w:val="cy-GB" w:bidi="cy-GB"/>
              </w:rPr>
              <w:t xml:space="preserve">Adroddiadau Pwyllgorau 3A ar faterion allweddol </w:t>
            </w:r>
          </w:p>
          <w:p w14:paraId="38F796C0" w14:textId="77777777" w:rsidR="004B465F" w:rsidRPr="0017581D" w:rsidRDefault="004B465F" w:rsidP="003B7534">
            <w:pPr>
              <w:pStyle w:val="ListParagraph"/>
              <w:numPr>
                <w:ilvl w:val="0"/>
                <w:numId w:val="52"/>
              </w:numPr>
              <w:suppressAutoHyphens/>
              <w:autoSpaceDN w:val="0"/>
              <w:spacing w:before="40" w:after="40" w:line="240" w:lineRule="auto"/>
              <w:rPr>
                <w:rFonts w:ascii="Verdana" w:hAnsi="Verdana" w:cs="Arial"/>
                <w:sz w:val="24"/>
                <w:szCs w:val="24"/>
              </w:rPr>
            </w:pPr>
            <w:r w:rsidRPr="0017581D">
              <w:rPr>
                <w:rFonts w:ascii="Verdana" w:eastAsia="Verdana" w:hAnsi="Verdana" w:cs="Arial"/>
                <w:sz w:val="24"/>
                <w:szCs w:val="24"/>
                <w:lang w:val="cy-GB" w:bidi="cy-GB"/>
              </w:rPr>
              <w:t>Adroddiad Llywodraethu Corfforaethol (gan gynnwys adolygiad o'r Rheolau Sefydlog)</w:t>
            </w:r>
          </w:p>
          <w:p w14:paraId="0D5F1F2A" w14:textId="77777777" w:rsidR="004B465F" w:rsidRPr="0017581D" w:rsidRDefault="004B465F" w:rsidP="003B7534">
            <w:pPr>
              <w:pStyle w:val="ListParagraph"/>
              <w:numPr>
                <w:ilvl w:val="0"/>
                <w:numId w:val="52"/>
              </w:numPr>
              <w:suppressAutoHyphens/>
              <w:autoSpaceDN w:val="0"/>
              <w:spacing w:before="40" w:after="40" w:line="240" w:lineRule="auto"/>
              <w:rPr>
                <w:rFonts w:ascii="Verdana" w:hAnsi="Verdana" w:cs="Arial"/>
                <w:sz w:val="24"/>
                <w:szCs w:val="24"/>
              </w:rPr>
            </w:pPr>
            <w:r w:rsidRPr="0017581D">
              <w:rPr>
                <w:rFonts w:ascii="Verdana" w:eastAsia="Verdana" w:hAnsi="Verdana" w:cs="Arial"/>
                <w:sz w:val="24"/>
                <w:szCs w:val="24"/>
                <w:lang w:val="cy-GB" w:bidi="cy-GB"/>
              </w:rPr>
              <w:t>Adroddiad perfformiad</w:t>
            </w:r>
          </w:p>
          <w:p w14:paraId="153B58D0" w14:textId="77777777" w:rsidR="004B465F" w:rsidRPr="0017581D" w:rsidRDefault="004B465F" w:rsidP="003B7534">
            <w:pPr>
              <w:pStyle w:val="ListParagraph"/>
              <w:numPr>
                <w:ilvl w:val="0"/>
                <w:numId w:val="52"/>
              </w:numPr>
              <w:suppressAutoHyphens/>
              <w:autoSpaceDN w:val="0"/>
              <w:spacing w:before="40" w:after="40" w:line="240" w:lineRule="auto"/>
              <w:rPr>
                <w:rFonts w:ascii="Verdana" w:hAnsi="Verdana" w:cs="Arial"/>
                <w:sz w:val="24"/>
                <w:szCs w:val="24"/>
              </w:rPr>
            </w:pPr>
            <w:r w:rsidRPr="0017581D">
              <w:rPr>
                <w:rFonts w:ascii="Verdana" w:eastAsia="Verdana" w:hAnsi="Verdana" w:cs="Arial"/>
                <w:sz w:val="24"/>
                <w:szCs w:val="24"/>
                <w:lang w:val="cy-GB" w:bidi="cy-GB"/>
              </w:rPr>
              <w:t>Adroddiad cyllid</w:t>
            </w:r>
          </w:p>
          <w:p w14:paraId="20CAF323" w14:textId="77777777" w:rsidR="004B465F" w:rsidRPr="0017581D" w:rsidRDefault="004B465F" w:rsidP="003B7534">
            <w:pPr>
              <w:pStyle w:val="ListParagraph"/>
              <w:numPr>
                <w:ilvl w:val="0"/>
                <w:numId w:val="52"/>
              </w:numPr>
              <w:suppressAutoHyphens/>
              <w:autoSpaceDN w:val="0"/>
              <w:spacing w:before="40" w:after="40" w:line="240" w:lineRule="auto"/>
              <w:rPr>
                <w:rFonts w:ascii="Verdana" w:hAnsi="Verdana" w:cs="Arial"/>
                <w:sz w:val="24"/>
                <w:szCs w:val="24"/>
              </w:rPr>
            </w:pPr>
            <w:r w:rsidRPr="0017581D">
              <w:rPr>
                <w:rFonts w:ascii="Verdana" w:eastAsia="Verdana" w:hAnsi="Verdana" w:cs="Arial"/>
                <w:sz w:val="24"/>
                <w:szCs w:val="24"/>
                <w:lang w:val="cy-GB" w:bidi="cy-GB"/>
              </w:rPr>
              <w:t>Adroddiadau cryno y grwpiau cynghori</w:t>
            </w:r>
          </w:p>
          <w:p w14:paraId="24DE5BCF" w14:textId="77777777" w:rsidR="004B465F" w:rsidRPr="0017581D" w:rsidRDefault="004B465F" w:rsidP="003B7534">
            <w:pPr>
              <w:pStyle w:val="ListParagraph"/>
              <w:numPr>
                <w:ilvl w:val="0"/>
                <w:numId w:val="52"/>
              </w:numPr>
              <w:suppressAutoHyphens/>
              <w:autoSpaceDN w:val="0"/>
              <w:spacing w:before="40" w:after="40" w:line="240" w:lineRule="auto"/>
              <w:rPr>
                <w:rFonts w:ascii="Verdana" w:hAnsi="Verdana" w:cs="Arial"/>
                <w:sz w:val="24"/>
                <w:szCs w:val="24"/>
              </w:rPr>
            </w:pPr>
            <w:r w:rsidRPr="0017581D">
              <w:rPr>
                <w:rFonts w:ascii="Verdana" w:eastAsia="Verdana" w:hAnsi="Verdana" w:cs="Arial"/>
                <w:color w:val="000000" w:themeColor="text1"/>
                <w:sz w:val="24"/>
                <w:szCs w:val="24"/>
                <w:lang w:val="cy-GB" w:bidi="cy-GB"/>
              </w:rPr>
              <w:t>Cynllunio a Phartneriaethau (gan gynnwys diweddariadau chwarterol ar y Cynllun Blynyddol)</w:t>
            </w:r>
          </w:p>
          <w:p w14:paraId="0174E2BA" w14:textId="77777777" w:rsidR="004B465F" w:rsidRPr="0017581D" w:rsidRDefault="004B465F" w:rsidP="003B7534">
            <w:pPr>
              <w:pStyle w:val="ListParagraph"/>
              <w:numPr>
                <w:ilvl w:val="0"/>
                <w:numId w:val="52"/>
              </w:numPr>
              <w:spacing w:before="40" w:after="40" w:line="240" w:lineRule="auto"/>
              <w:rPr>
                <w:rFonts w:ascii="Verdana" w:hAnsi="Verdana" w:cs="Arial"/>
                <w:sz w:val="24"/>
                <w:szCs w:val="24"/>
              </w:rPr>
            </w:pPr>
            <w:r w:rsidRPr="0017581D">
              <w:rPr>
                <w:rFonts w:ascii="Verdana" w:eastAsia="Verdana" w:hAnsi="Verdana" w:cs="Arial"/>
                <w:color w:val="000000" w:themeColor="text1"/>
                <w:sz w:val="24"/>
                <w:szCs w:val="24"/>
                <w:lang w:val="cy-GB" w:bidi="cy-GB"/>
              </w:rPr>
              <w:t>Diweddariad ar Wasanaethau Amenedigol (gan gynnwys adroddiad y Panel Goruchwylio)</w:t>
            </w:r>
          </w:p>
          <w:p w14:paraId="7C2ABAD4" w14:textId="77777777" w:rsidR="004B465F" w:rsidRPr="0017581D" w:rsidRDefault="004B465F" w:rsidP="003B7534">
            <w:pPr>
              <w:pStyle w:val="ListParagraph"/>
              <w:numPr>
                <w:ilvl w:val="0"/>
                <w:numId w:val="52"/>
              </w:numPr>
              <w:suppressAutoHyphens/>
              <w:autoSpaceDN w:val="0"/>
              <w:spacing w:before="40" w:after="40" w:line="240" w:lineRule="auto"/>
              <w:rPr>
                <w:rFonts w:ascii="Verdana" w:hAnsi="Verdana" w:cs="Arial"/>
                <w:sz w:val="24"/>
                <w:szCs w:val="24"/>
              </w:rPr>
            </w:pPr>
            <w:r w:rsidRPr="0017581D">
              <w:rPr>
                <w:rFonts w:ascii="Verdana" w:eastAsia="Verdana" w:hAnsi="Verdana" w:cs="Arial"/>
                <w:sz w:val="24"/>
                <w:szCs w:val="24"/>
                <w:lang w:val="cy-GB" w:bidi="cy-GB"/>
              </w:rPr>
              <w:t>Adroddiad Risg</w:t>
            </w:r>
          </w:p>
          <w:p w14:paraId="0E4E5F3D" w14:textId="77777777" w:rsidR="004B465F" w:rsidRPr="0017581D" w:rsidRDefault="004B465F" w:rsidP="003B7534">
            <w:pPr>
              <w:pStyle w:val="ListParagraph"/>
              <w:numPr>
                <w:ilvl w:val="0"/>
                <w:numId w:val="52"/>
              </w:numPr>
              <w:suppressAutoHyphens/>
              <w:autoSpaceDN w:val="0"/>
              <w:spacing w:before="40" w:after="40" w:line="240" w:lineRule="auto"/>
              <w:rPr>
                <w:rFonts w:ascii="Verdana" w:hAnsi="Verdana" w:cs="Arial"/>
                <w:sz w:val="24"/>
                <w:szCs w:val="24"/>
              </w:rPr>
            </w:pPr>
            <w:r w:rsidRPr="0017581D">
              <w:rPr>
                <w:rFonts w:ascii="Verdana" w:eastAsia="Verdana" w:hAnsi="Verdana" w:cs="Arial"/>
                <w:sz w:val="24"/>
                <w:szCs w:val="24"/>
                <w:lang w:val="cy-GB" w:bidi="cy-GB"/>
              </w:rPr>
              <w:t>Rhaglen Drawsnewid Iechyd Meddwl (gan gynnwys goblygiadau ystadau/cyfalaf)</w:t>
            </w:r>
          </w:p>
          <w:p w14:paraId="6FA86EB7" w14:textId="77777777" w:rsidR="004B465F" w:rsidRPr="0017581D" w:rsidRDefault="004B465F" w:rsidP="003B7534">
            <w:pPr>
              <w:pStyle w:val="ListParagraph"/>
              <w:numPr>
                <w:ilvl w:val="0"/>
                <w:numId w:val="52"/>
              </w:numPr>
              <w:suppressAutoHyphens/>
              <w:autoSpaceDN w:val="0"/>
              <w:spacing w:before="40" w:after="40" w:line="240" w:lineRule="auto"/>
              <w:rPr>
                <w:rFonts w:ascii="Verdana" w:hAnsi="Verdana" w:cs="Arial"/>
                <w:sz w:val="24"/>
                <w:szCs w:val="24"/>
              </w:rPr>
            </w:pPr>
            <w:r w:rsidRPr="0017581D">
              <w:rPr>
                <w:rFonts w:ascii="Verdana" w:eastAsia="Verdana" w:hAnsi="Verdana" w:cs="Arial"/>
                <w:sz w:val="24"/>
                <w:szCs w:val="24"/>
                <w:lang w:val="cy-GB" w:bidi="cy-GB"/>
              </w:rPr>
              <w:t>Optometreg</w:t>
            </w:r>
          </w:p>
          <w:p w14:paraId="2BAC4E3B" w14:textId="77777777" w:rsidR="004B465F" w:rsidRPr="0017581D" w:rsidRDefault="004B465F" w:rsidP="003B7534">
            <w:pPr>
              <w:pStyle w:val="ListParagraph"/>
              <w:numPr>
                <w:ilvl w:val="0"/>
                <w:numId w:val="52"/>
              </w:numPr>
              <w:suppressAutoHyphens/>
              <w:autoSpaceDN w:val="0"/>
              <w:spacing w:before="40" w:after="40" w:line="240" w:lineRule="auto"/>
              <w:rPr>
                <w:rFonts w:ascii="Verdana" w:hAnsi="Verdana" w:cs="Arial"/>
                <w:sz w:val="24"/>
                <w:szCs w:val="24"/>
              </w:rPr>
            </w:pPr>
            <w:r w:rsidRPr="0017581D">
              <w:rPr>
                <w:rFonts w:ascii="Verdana" w:eastAsia="Verdana" w:hAnsi="Verdana" w:cs="Arial"/>
                <w:sz w:val="24"/>
                <w:szCs w:val="24"/>
                <w:lang w:val="cy-GB" w:bidi="cy-GB"/>
              </w:rPr>
              <w:t>Diweddariad Cyfalaf ac Ystadau</w:t>
            </w:r>
          </w:p>
          <w:p w14:paraId="0C41E8B5" w14:textId="77777777" w:rsidR="004B465F" w:rsidRPr="0017581D" w:rsidRDefault="004B465F" w:rsidP="003B7534">
            <w:pPr>
              <w:pStyle w:val="ListParagraph"/>
              <w:numPr>
                <w:ilvl w:val="0"/>
                <w:numId w:val="52"/>
              </w:numPr>
              <w:suppressAutoHyphens/>
              <w:autoSpaceDN w:val="0"/>
              <w:spacing w:before="40" w:after="40" w:line="240" w:lineRule="auto"/>
              <w:rPr>
                <w:rFonts w:ascii="Verdana" w:hAnsi="Verdana" w:cs="Arial"/>
                <w:sz w:val="24"/>
                <w:szCs w:val="24"/>
              </w:rPr>
            </w:pPr>
            <w:r w:rsidRPr="0017581D">
              <w:rPr>
                <w:rFonts w:ascii="Verdana" w:eastAsia="Verdana" w:hAnsi="Verdana" w:cs="Arial"/>
                <w:sz w:val="24"/>
                <w:szCs w:val="24"/>
                <w:lang w:val="cy-GB" w:bidi="cy-GB"/>
              </w:rPr>
              <w:t>Diweddariad Rhaglen Trefnu ar gyfer Llwyddiant</w:t>
            </w:r>
          </w:p>
          <w:p w14:paraId="57890EDE" w14:textId="77777777" w:rsidR="004B465F" w:rsidRPr="0017581D" w:rsidRDefault="004B465F" w:rsidP="003B7534">
            <w:pPr>
              <w:pStyle w:val="ListParagraph"/>
              <w:numPr>
                <w:ilvl w:val="0"/>
                <w:numId w:val="52"/>
              </w:numPr>
              <w:suppressAutoHyphens/>
              <w:autoSpaceDN w:val="0"/>
              <w:spacing w:before="40" w:after="40" w:line="240" w:lineRule="auto"/>
              <w:rPr>
                <w:rFonts w:ascii="Verdana" w:hAnsi="Verdana" w:cs="Arial"/>
                <w:b/>
                <w:bCs/>
                <w:sz w:val="24"/>
                <w:szCs w:val="24"/>
              </w:rPr>
            </w:pPr>
            <w:r w:rsidRPr="0017581D">
              <w:rPr>
                <w:rFonts w:ascii="Verdana" w:eastAsia="Verdana" w:hAnsi="Verdana" w:cs="Arial"/>
                <w:sz w:val="24"/>
                <w:szCs w:val="24"/>
                <w:lang w:val="cy-GB" w:bidi="cy-GB"/>
              </w:rPr>
              <w:t>Deddf Lefelau Staff Nyrsio (Cymru) 2016</w:t>
            </w:r>
          </w:p>
          <w:p w14:paraId="400C2D72" w14:textId="77777777" w:rsidR="004B465F" w:rsidRPr="0017581D" w:rsidRDefault="004B465F" w:rsidP="003B7534">
            <w:pPr>
              <w:pStyle w:val="ListParagraph"/>
              <w:numPr>
                <w:ilvl w:val="0"/>
                <w:numId w:val="52"/>
              </w:numPr>
              <w:suppressAutoHyphens/>
              <w:autoSpaceDN w:val="0"/>
              <w:spacing w:before="40" w:after="40" w:line="240" w:lineRule="auto"/>
              <w:rPr>
                <w:rFonts w:ascii="Verdana" w:hAnsi="Verdana" w:cs="Arial"/>
                <w:sz w:val="24"/>
                <w:szCs w:val="24"/>
              </w:rPr>
            </w:pPr>
            <w:r w:rsidRPr="0017581D">
              <w:rPr>
                <w:rFonts w:ascii="Verdana" w:eastAsia="Verdana" w:hAnsi="Verdana" w:cs="Arial"/>
                <w:sz w:val="24"/>
                <w:szCs w:val="24"/>
                <w:lang w:val="cy-GB" w:bidi="cy-GB"/>
              </w:rPr>
              <w:t>Adroddiad Blynyddol Arolygiaeth Gofal Iechyd Cymru</w:t>
            </w:r>
          </w:p>
          <w:p w14:paraId="2E383D3D" w14:textId="77777777" w:rsidR="004B465F" w:rsidRPr="0017581D" w:rsidRDefault="004B465F" w:rsidP="003B7534">
            <w:pPr>
              <w:pStyle w:val="ListParagraph"/>
              <w:numPr>
                <w:ilvl w:val="0"/>
                <w:numId w:val="52"/>
              </w:numPr>
              <w:suppressAutoHyphens/>
              <w:autoSpaceDN w:val="0"/>
              <w:spacing w:before="40" w:after="40" w:line="240" w:lineRule="auto"/>
              <w:rPr>
                <w:rFonts w:ascii="Verdana" w:hAnsi="Verdana" w:cs="Arial"/>
                <w:sz w:val="24"/>
                <w:szCs w:val="24"/>
              </w:rPr>
            </w:pPr>
            <w:r w:rsidRPr="0017581D">
              <w:rPr>
                <w:rFonts w:ascii="Verdana" w:eastAsia="Verdana" w:hAnsi="Verdana" w:cs="Arial"/>
                <w:sz w:val="24"/>
                <w:szCs w:val="24"/>
                <w:lang w:val="cy-GB" w:bidi="cy-GB"/>
              </w:rPr>
              <w:t>Adroddiad Ombwdsmon y Gwasanaeth Cyhoeddus a Llythyr Blynyddol</w:t>
            </w:r>
          </w:p>
          <w:p w14:paraId="3E922A4C" w14:textId="77777777" w:rsidR="004B465F" w:rsidRPr="0017581D" w:rsidRDefault="004B465F" w:rsidP="001B58B5">
            <w:pPr>
              <w:spacing w:before="40" w:after="40"/>
              <w:rPr>
                <w:rFonts w:ascii="Verdana" w:hAnsi="Verdana" w:cs="Arial"/>
                <w:b/>
                <w:bCs/>
                <w:sz w:val="24"/>
                <w:szCs w:val="24"/>
              </w:rPr>
            </w:pPr>
          </w:p>
          <w:p w14:paraId="086D76FC" w14:textId="77777777" w:rsidR="004B465F" w:rsidRPr="0017581D" w:rsidRDefault="004B465F" w:rsidP="001B58B5">
            <w:pPr>
              <w:spacing w:before="40" w:after="40"/>
              <w:rPr>
                <w:rFonts w:ascii="Verdana" w:hAnsi="Verdana" w:cs="Arial"/>
                <w:b/>
                <w:bCs/>
                <w:sz w:val="24"/>
                <w:szCs w:val="24"/>
              </w:rPr>
            </w:pPr>
            <w:r w:rsidRPr="0017581D">
              <w:rPr>
                <w:rFonts w:ascii="Verdana" w:eastAsia="Verdana" w:hAnsi="Verdana" w:cs="Arial"/>
                <w:b/>
                <w:sz w:val="24"/>
                <w:szCs w:val="24"/>
                <w:lang w:bidi="cy-GB"/>
              </w:rPr>
              <w:t>16 Rhagfyr 2025 (Arbennig)</w:t>
            </w:r>
          </w:p>
          <w:p w14:paraId="6A7A5F10" w14:textId="77777777" w:rsidR="004B465F" w:rsidRPr="0017581D" w:rsidRDefault="004B465F" w:rsidP="00D32AF9">
            <w:pPr>
              <w:pStyle w:val="ListParagraph"/>
              <w:numPr>
                <w:ilvl w:val="0"/>
                <w:numId w:val="132"/>
              </w:numPr>
              <w:suppressAutoHyphens/>
              <w:autoSpaceDN w:val="0"/>
              <w:spacing w:before="40" w:after="40" w:line="240" w:lineRule="auto"/>
              <w:rPr>
                <w:rFonts w:ascii="Verdana" w:hAnsi="Verdana" w:cs="Arial"/>
                <w:sz w:val="24"/>
                <w:szCs w:val="24"/>
              </w:rPr>
            </w:pPr>
            <w:r w:rsidRPr="0017581D">
              <w:rPr>
                <w:rFonts w:ascii="Verdana" w:eastAsia="Verdana" w:hAnsi="Verdana" w:cs="Verdana"/>
                <w:sz w:val="24"/>
                <w:szCs w:val="24"/>
                <w:lang w:val="cy-GB" w:bidi="cy-GB"/>
              </w:rPr>
              <w:t>Cynllun 2025/26 ac Asesiad Ariannol wedi'i Ddiweddaru</w:t>
            </w:r>
          </w:p>
          <w:p w14:paraId="739DC785" w14:textId="77777777" w:rsidR="004B465F" w:rsidRPr="0017581D" w:rsidRDefault="004B465F" w:rsidP="001B58B5">
            <w:pPr>
              <w:suppressAutoHyphens/>
              <w:autoSpaceDN w:val="0"/>
              <w:spacing w:before="40" w:after="40"/>
              <w:rPr>
                <w:rFonts w:ascii="Verdana" w:hAnsi="Verdana" w:cs="Arial"/>
                <w:sz w:val="24"/>
                <w:szCs w:val="24"/>
              </w:rPr>
            </w:pPr>
          </w:p>
          <w:p w14:paraId="06FC29F0" w14:textId="77777777" w:rsidR="004B465F" w:rsidRPr="0017581D" w:rsidRDefault="004B465F" w:rsidP="001B58B5">
            <w:pPr>
              <w:spacing w:before="40" w:after="40"/>
              <w:rPr>
                <w:rFonts w:ascii="Verdana" w:hAnsi="Verdana" w:cs="Arial"/>
                <w:b/>
                <w:bCs/>
                <w:sz w:val="24"/>
                <w:szCs w:val="24"/>
              </w:rPr>
            </w:pPr>
            <w:r w:rsidRPr="0017581D">
              <w:rPr>
                <w:rFonts w:ascii="Verdana" w:eastAsia="Verdana" w:hAnsi="Verdana" w:cs="Arial"/>
                <w:b/>
                <w:sz w:val="24"/>
                <w:szCs w:val="24"/>
                <w:lang w:bidi="cy-GB"/>
              </w:rPr>
              <w:t>29 Ionawr 2026</w:t>
            </w:r>
          </w:p>
          <w:p w14:paraId="12E18FF7" w14:textId="77777777" w:rsidR="004B465F" w:rsidRPr="0017581D" w:rsidRDefault="004B465F" w:rsidP="003B7534">
            <w:pPr>
              <w:pStyle w:val="ListParagraph"/>
              <w:numPr>
                <w:ilvl w:val="0"/>
                <w:numId w:val="52"/>
              </w:numPr>
              <w:spacing w:before="40" w:after="40" w:line="240" w:lineRule="auto"/>
              <w:rPr>
                <w:rFonts w:ascii="Verdana" w:hAnsi="Verdana" w:cs="Arial"/>
                <w:sz w:val="24"/>
                <w:szCs w:val="24"/>
              </w:rPr>
            </w:pPr>
            <w:r w:rsidRPr="0017581D">
              <w:rPr>
                <w:rFonts w:ascii="Verdana" w:eastAsia="Verdana" w:hAnsi="Verdana" w:cs="Arial"/>
                <w:sz w:val="24"/>
                <w:szCs w:val="24"/>
                <w:lang w:val="cy-GB" w:bidi="cy-GB"/>
              </w:rPr>
              <w:t>Stori claf – Mamolaeth (brysbennu)</w:t>
            </w:r>
          </w:p>
          <w:p w14:paraId="725CBDE9" w14:textId="77777777" w:rsidR="004B465F" w:rsidRPr="0017581D" w:rsidRDefault="004B465F" w:rsidP="003B7534">
            <w:pPr>
              <w:pStyle w:val="ListParagraph"/>
              <w:numPr>
                <w:ilvl w:val="0"/>
                <w:numId w:val="52"/>
              </w:numPr>
              <w:suppressAutoHyphens/>
              <w:autoSpaceDN w:val="0"/>
              <w:spacing w:before="40" w:after="40" w:line="240" w:lineRule="auto"/>
              <w:rPr>
                <w:rFonts w:ascii="Verdana" w:hAnsi="Verdana" w:cs="Arial"/>
                <w:sz w:val="24"/>
                <w:szCs w:val="24"/>
              </w:rPr>
            </w:pPr>
            <w:r w:rsidRPr="0017581D">
              <w:rPr>
                <w:rFonts w:ascii="Verdana" w:eastAsia="Verdana" w:hAnsi="Verdana" w:cs="Arial"/>
                <w:sz w:val="24"/>
                <w:szCs w:val="24"/>
                <w:lang w:val="cy-GB" w:bidi="cy-GB"/>
              </w:rPr>
              <w:t xml:space="preserve">Adroddiad y Prif Swyddog Gweithredol </w:t>
            </w:r>
          </w:p>
          <w:p w14:paraId="6AEE82E9" w14:textId="77777777" w:rsidR="004B465F" w:rsidRPr="0017581D" w:rsidRDefault="004B465F" w:rsidP="003B7534">
            <w:pPr>
              <w:pStyle w:val="ListParagraph"/>
              <w:numPr>
                <w:ilvl w:val="0"/>
                <w:numId w:val="52"/>
              </w:numPr>
              <w:suppressAutoHyphens/>
              <w:autoSpaceDN w:val="0"/>
              <w:spacing w:before="40" w:after="40" w:line="240" w:lineRule="auto"/>
              <w:rPr>
                <w:rFonts w:ascii="Verdana" w:hAnsi="Verdana" w:cs="Arial"/>
                <w:sz w:val="24"/>
                <w:szCs w:val="24"/>
              </w:rPr>
            </w:pPr>
            <w:r w:rsidRPr="0017581D">
              <w:rPr>
                <w:rFonts w:ascii="Verdana" w:eastAsia="Verdana" w:hAnsi="Verdana" w:cs="Arial"/>
                <w:sz w:val="24"/>
                <w:szCs w:val="24"/>
                <w:lang w:val="cy-GB" w:bidi="cy-GB"/>
              </w:rPr>
              <w:t xml:space="preserve">Adroddiad y Cadeirydd </w:t>
            </w:r>
          </w:p>
          <w:p w14:paraId="5B211ACE" w14:textId="77777777" w:rsidR="004B465F" w:rsidRPr="0017581D" w:rsidRDefault="004B465F" w:rsidP="003B7534">
            <w:pPr>
              <w:pStyle w:val="ListParagraph"/>
              <w:numPr>
                <w:ilvl w:val="0"/>
                <w:numId w:val="52"/>
              </w:numPr>
              <w:suppressAutoHyphens/>
              <w:autoSpaceDN w:val="0"/>
              <w:spacing w:before="40" w:after="40" w:line="240" w:lineRule="auto"/>
              <w:rPr>
                <w:rFonts w:ascii="Verdana" w:hAnsi="Verdana" w:cs="Arial"/>
                <w:sz w:val="24"/>
                <w:szCs w:val="24"/>
              </w:rPr>
            </w:pPr>
            <w:r w:rsidRPr="0017581D">
              <w:rPr>
                <w:rFonts w:ascii="Verdana" w:eastAsia="Verdana" w:hAnsi="Verdana" w:cs="Arial"/>
                <w:sz w:val="24"/>
                <w:szCs w:val="24"/>
                <w:lang w:val="cy-GB" w:bidi="cy-GB"/>
              </w:rPr>
              <w:t xml:space="preserve">Adroddiadau Pwyllgorau 3A ar Faterion Allweddol </w:t>
            </w:r>
          </w:p>
          <w:p w14:paraId="200E3BE9" w14:textId="77777777" w:rsidR="004B465F" w:rsidRPr="0017581D" w:rsidRDefault="004B465F" w:rsidP="003B7534">
            <w:pPr>
              <w:pStyle w:val="ListParagraph"/>
              <w:numPr>
                <w:ilvl w:val="0"/>
                <w:numId w:val="52"/>
              </w:numPr>
              <w:suppressAutoHyphens/>
              <w:autoSpaceDN w:val="0"/>
              <w:spacing w:before="40" w:after="40" w:line="240" w:lineRule="auto"/>
              <w:rPr>
                <w:rFonts w:ascii="Verdana" w:hAnsi="Verdana" w:cs="Arial"/>
                <w:sz w:val="24"/>
                <w:szCs w:val="24"/>
              </w:rPr>
            </w:pPr>
            <w:r w:rsidRPr="0017581D">
              <w:rPr>
                <w:rFonts w:ascii="Verdana" w:eastAsia="Verdana" w:hAnsi="Verdana" w:cs="Arial"/>
                <w:sz w:val="24"/>
                <w:szCs w:val="24"/>
                <w:lang w:val="cy-GB" w:bidi="cy-GB"/>
              </w:rPr>
              <w:t>Adroddiad Llywodraethu Corfforaethol</w:t>
            </w:r>
          </w:p>
          <w:p w14:paraId="5D1D22C6" w14:textId="77777777" w:rsidR="004B465F" w:rsidRPr="0017581D" w:rsidRDefault="004B465F" w:rsidP="003B7534">
            <w:pPr>
              <w:pStyle w:val="ListParagraph"/>
              <w:numPr>
                <w:ilvl w:val="0"/>
                <w:numId w:val="52"/>
              </w:numPr>
              <w:suppressAutoHyphens/>
              <w:autoSpaceDN w:val="0"/>
              <w:spacing w:before="40" w:after="40" w:line="240" w:lineRule="auto"/>
              <w:rPr>
                <w:rFonts w:ascii="Verdana" w:hAnsi="Verdana" w:cs="Arial"/>
                <w:sz w:val="24"/>
                <w:szCs w:val="24"/>
              </w:rPr>
            </w:pPr>
            <w:r w:rsidRPr="0017581D">
              <w:rPr>
                <w:rFonts w:ascii="Verdana" w:eastAsia="Verdana" w:hAnsi="Verdana" w:cs="Arial"/>
                <w:sz w:val="24"/>
                <w:szCs w:val="24"/>
                <w:lang w:val="cy-GB" w:bidi="cy-GB"/>
              </w:rPr>
              <w:t>Adroddiad perfformiad</w:t>
            </w:r>
          </w:p>
          <w:p w14:paraId="41CBEA8F" w14:textId="77777777" w:rsidR="004B465F" w:rsidRPr="0017581D" w:rsidRDefault="004B465F" w:rsidP="003B7534">
            <w:pPr>
              <w:pStyle w:val="ListParagraph"/>
              <w:numPr>
                <w:ilvl w:val="0"/>
                <w:numId w:val="52"/>
              </w:numPr>
              <w:suppressAutoHyphens/>
              <w:autoSpaceDN w:val="0"/>
              <w:spacing w:before="40" w:after="40" w:line="240" w:lineRule="auto"/>
              <w:rPr>
                <w:rFonts w:ascii="Verdana" w:hAnsi="Verdana" w:cs="Arial"/>
                <w:sz w:val="24"/>
                <w:szCs w:val="24"/>
              </w:rPr>
            </w:pPr>
            <w:r w:rsidRPr="0017581D">
              <w:rPr>
                <w:rFonts w:ascii="Verdana" w:eastAsia="Verdana" w:hAnsi="Verdana" w:cs="Arial"/>
                <w:sz w:val="24"/>
                <w:szCs w:val="24"/>
                <w:lang w:val="cy-GB" w:bidi="cy-GB"/>
              </w:rPr>
              <w:t>Adroddiad cyllid</w:t>
            </w:r>
          </w:p>
          <w:p w14:paraId="46F2479D" w14:textId="77777777" w:rsidR="004B465F" w:rsidRPr="0017581D" w:rsidRDefault="004B465F" w:rsidP="003B7534">
            <w:pPr>
              <w:pStyle w:val="ListParagraph"/>
              <w:numPr>
                <w:ilvl w:val="0"/>
                <w:numId w:val="52"/>
              </w:numPr>
              <w:suppressAutoHyphens/>
              <w:autoSpaceDN w:val="0"/>
              <w:spacing w:before="40" w:after="40" w:line="240" w:lineRule="auto"/>
              <w:rPr>
                <w:rFonts w:ascii="Verdana" w:hAnsi="Verdana" w:cs="Arial"/>
                <w:sz w:val="24"/>
                <w:szCs w:val="24"/>
              </w:rPr>
            </w:pPr>
            <w:r w:rsidRPr="0017581D">
              <w:rPr>
                <w:rFonts w:ascii="Verdana" w:eastAsia="Verdana" w:hAnsi="Verdana" w:cs="Arial"/>
                <w:sz w:val="24"/>
                <w:szCs w:val="24"/>
                <w:lang w:val="cy-GB" w:bidi="cy-GB"/>
              </w:rPr>
              <w:t>Adroddiadau cryno y grwpiau cynghori</w:t>
            </w:r>
          </w:p>
          <w:p w14:paraId="57B23FCE" w14:textId="77777777" w:rsidR="004B465F" w:rsidRPr="0017581D" w:rsidRDefault="004B465F" w:rsidP="003B7534">
            <w:pPr>
              <w:pStyle w:val="ListParagraph"/>
              <w:numPr>
                <w:ilvl w:val="0"/>
                <w:numId w:val="52"/>
              </w:numPr>
              <w:suppressAutoHyphens/>
              <w:autoSpaceDN w:val="0"/>
              <w:spacing w:before="40" w:after="40" w:line="240" w:lineRule="auto"/>
              <w:rPr>
                <w:rFonts w:ascii="Verdana" w:hAnsi="Verdana" w:cs="Arial"/>
                <w:sz w:val="24"/>
                <w:szCs w:val="24"/>
              </w:rPr>
            </w:pPr>
            <w:r w:rsidRPr="0017581D">
              <w:rPr>
                <w:rFonts w:ascii="Verdana" w:eastAsia="Verdana" w:hAnsi="Verdana" w:cs="Arial"/>
                <w:color w:val="000000" w:themeColor="text1"/>
                <w:sz w:val="24"/>
                <w:szCs w:val="24"/>
                <w:lang w:val="cy-GB" w:bidi="cy-GB"/>
              </w:rPr>
              <w:t>Cynllunio a Phartneriaethau (gan gynnwys diweddariadau chwarterol ar y Cynllun Blynyddol)</w:t>
            </w:r>
          </w:p>
          <w:p w14:paraId="6C469FA5" w14:textId="77777777" w:rsidR="004B465F" w:rsidRPr="0017581D" w:rsidRDefault="004B465F" w:rsidP="003B7534">
            <w:pPr>
              <w:pStyle w:val="ListParagraph"/>
              <w:numPr>
                <w:ilvl w:val="0"/>
                <w:numId w:val="52"/>
              </w:numPr>
              <w:spacing w:line="240" w:lineRule="auto"/>
              <w:rPr>
                <w:rFonts w:ascii="Verdana" w:hAnsi="Verdana" w:cs="Arial"/>
                <w:bCs/>
                <w:color w:val="000000" w:themeColor="text1"/>
                <w:sz w:val="24"/>
                <w:szCs w:val="24"/>
                <w:lang w:eastAsia="en-GB"/>
              </w:rPr>
            </w:pPr>
            <w:r w:rsidRPr="0017581D">
              <w:rPr>
                <w:rFonts w:ascii="Verdana" w:eastAsia="Verdana" w:hAnsi="Verdana" w:cs="Arial"/>
                <w:color w:val="000000" w:themeColor="text1"/>
                <w:sz w:val="24"/>
                <w:szCs w:val="24"/>
                <w:lang w:val="cy-GB" w:bidi="cy-GB"/>
              </w:rPr>
              <w:t>Diweddariad ar Wasanaethau Amenedigol (gan gynnwys Cynllun Gwella)</w:t>
            </w:r>
          </w:p>
          <w:p w14:paraId="6C6766AA" w14:textId="77777777" w:rsidR="004B465F" w:rsidRPr="0017581D" w:rsidRDefault="004B465F" w:rsidP="003B7534">
            <w:pPr>
              <w:pStyle w:val="ListParagraph"/>
              <w:numPr>
                <w:ilvl w:val="0"/>
                <w:numId w:val="52"/>
              </w:numPr>
              <w:suppressAutoHyphens/>
              <w:autoSpaceDN w:val="0"/>
              <w:spacing w:before="40" w:after="40" w:line="240" w:lineRule="auto"/>
              <w:rPr>
                <w:rFonts w:ascii="Verdana" w:hAnsi="Verdana" w:cs="Arial"/>
                <w:sz w:val="24"/>
                <w:szCs w:val="24"/>
              </w:rPr>
            </w:pPr>
            <w:r w:rsidRPr="0017581D">
              <w:rPr>
                <w:rFonts w:ascii="Verdana" w:eastAsia="Verdana" w:hAnsi="Verdana" w:cs="Arial"/>
                <w:sz w:val="24"/>
                <w:szCs w:val="24"/>
                <w:lang w:val="cy-GB" w:bidi="cy-GB"/>
              </w:rPr>
              <w:t>Adroddiad Risg</w:t>
            </w:r>
          </w:p>
          <w:p w14:paraId="55DA6CFC" w14:textId="77777777" w:rsidR="004B465F" w:rsidRPr="0017581D" w:rsidRDefault="004B465F" w:rsidP="003B7534">
            <w:pPr>
              <w:pStyle w:val="ListParagraph"/>
              <w:numPr>
                <w:ilvl w:val="0"/>
                <w:numId w:val="52"/>
              </w:numPr>
              <w:suppressAutoHyphens/>
              <w:autoSpaceDN w:val="0"/>
              <w:spacing w:before="40" w:after="40" w:line="240" w:lineRule="auto"/>
              <w:rPr>
                <w:rFonts w:ascii="Verdana" w:hAnsi="Verdana" w:cs="Arial"/>
                <w:sz w:val="24"/>
                <w:szCs w:val="24"/>
              </w:rPr>
            </w:pPr>
            <w:r w:rsidRPr="0017581D">
              <w:rPr>
                <w:rFonts w:ascii="Verdana" w:eastAsia="Verdana" w:hAnsi="Verdana" w:cs="Arial"/>
                <w:sz w:val="24"/>
                <w:szCs w:val="24"/>
                <w:lang w:val="cy-GB" w:bidi="cy-GB"/>
              </w:rPr>
              <w:t>Wedi'i Drefnu ar gyfer Llwyddiant</w:t>
            </w:r>
          </w:p>
          <w:p w14:paraId="3793E8AC" w14:textId="77777777" w:rsidR="004B465F" w:rsidRPr="0017581D" w:rsidRDefault="004B465F" w:rsidP="003B7534">
            <w:pPr>
              <w:pStyle w:val="ListParagraph"/>
              <w:numPr>
                <w:ilvl w:val="0"/>
                <w:numId w:val="52"/>
              </w:numPr>
              <w:suppressAutoHyphens/>
              <w:autoSpaceDN w:val="0"/>
              <w:spacing w:before="40" w:after="40" w:line="240" w:lineRule="auto"/>
              <w:rPr>
                <w:rFonts w:ascii="Verdana" w:hAnsi="Verdana" w:cs="Arial"/>
                <w:sz w:val="24"/>
                <w:szCs w:val="24"/>
              </w:rPr>
            </w:pPr>
            <w:r w:rsidRPr="0017581D">
              <w:rPr>
                <w:rFonts w:ascii="Verdana" w:eastAsia="Verdana" w:hAnsi="Verdana" w:cs="Arial"/>
                <w:sz w:val="24"/>
                <w:szCs w:val="24"/>
                <w:lang w:val="cy-GB" w:bidi="cy-GB"/>
              </w:rPr>
              <w:t>Crynodeb Archwilio Blynyddol Archwilio Cymru</w:t>
            </w:r>
          </w:p>
          <w:p w14:paraId="4051E241" w14:textId="77777777" w:rsidR="004B465F" w:rsidRPr="0017581D" w:rsidRDefault="004B465F" w:rsidP="003B7534">
            <w:pPr>
              <w:pStyle w:val="ListParagraph"/>
              <w:numPr>
                <w:ilvl w:val="0"/>
                <w:numId w:val="52"/>
              </w:numPr>
              <w:suppressAutoHyphens/>
              <w:autoSpaceDN w:val="0"/>
              <w:spacing w:before="40" w:after="40" w:line="240" w:lineRule="auto"/>
              <w:rPr>
                <w:rFonts w:ascii="Verdana" w:hAnsi="Verdana" w:cs="Arial"/>
                <w:sz w:val="24"/>
                <w:szCs w:val="24"/>
              </w:rPr>
            </w:pPr>
            <w:r w:rsidRPr="0017581D">
              <w:rPr>
                <w:rFonts w:ascii="Verdana" w:eastAsia="Verdana" w:hAnsi="Verdana" w:cs="Arial"/>
                <w:sz w:val="24"/>
                <w:szCs w:val="24"/>
                <w:lang w:val="cy-GB" w:bidi="cy-GB"/>
              </w:rPr>
              <w:t>Asesiad Strwythuredig BIPBA 2025</w:t>
            </w:r>
          </w:p>
          <w:p w14:paraId="2061B44D" w14:textId="77777777" w:rsidR="004B465F" w:rsidRPr="0017581D" w:rsidRDefault="004B465F" w:rsidP="001B58B5">
            <w:pPr>
              <w:spacing w:before="40" w:after="40"/>
              <w:ind w:left="360"/>
              <w:rPr>
                <w:rFonts w:ascii="Verdana" w:hAnsi="Verdana" w:cs="Arial"/>
                <w:b/>
                <w:bCs/>
                <w:sz w:val="24"/>
                <w:szCs w:val="24"/>
              </w:rPr>
            </w:pPr>
          </w:p>
          <w:p w14:paraId="5F4EBBE6" w14:textId="77777777" w:rsidR="004B465F" w:rsidRPr="0017581D" w:rsidRDefault="004B465F" w:rsidP="001B58B5">
            <w:pPr>
              <w:spacing w:before="40" w:after="40"/>
              <w:rPr>
                <w:rFonts w:ascii="Verdana" w:hAnsi="Verdana" w:cs="Arial"/>
                <w:b/>
                <w:bCs/>
                <w:sz w:val="24"/>
                <w:szCs w:val="24"/>
              </w:rPr>
            </w:pPr>
            <w:r w:rsidRPr="0017581D">
              <w:rPr>
                <w:rFonts w:ascii="Verdana" w:eastAsia="Verdana" w:hAnsi="Verdana" w:cs="Arial"/>
                <w:b/>
                <w:sz w:val="24"/>
                <w:szCs w:val="24"/>
                <w:lang w:bidi="cy-GB"/>
              </w:rPr>
              <w:t>17 Chwefror 2026 (Arbennig)</w:t>
            </w:r>
          </w:p>
          <w:p w14:paraId="6A8B3CCB" w14:textId="77777777" w:rsidR="004B465F" w:rsidRPr="0017581D" w:rsidRDefault="004B465F" w:rsidP="003B7534">
            <w:pPr>
              <w:pStyle w:val="ListParagraph"/>
              <w:numPr>
                <w:ilvl w:val="0"/>
                <w:numId w:val="52"/>
              </w:numPr>
              <w:spacing w:before="40" w:after="40" w:line="240" w:lineRule="auto"/>
              <w:rPr>
                <w:rFonts w:ascii="Verdana" w:hAnsi="Verdana" w:cs="Arial"/>
                <w:sz w:val="24"/>
                <w:szCs w:val="24"/>
              </w:rPr>
            </w:pPr>
            <w:r w:rsidRPr="0017581D">
              <w:rPr>
                <w:rFonts w:ascii="Verdana" w:eastAsia="Verdana" w:hAnsi="Verdana" w:cs="Arial"/>
                <w:sz w:val="24"/>
                <w:szCs w:val="24"/>
                <w:lang w:val="cy-GB" w:bidi="cy-GB"/>
              </w:rPr>
              <w:lastRenderedPageBreak/>
              <w:t>Rhaglen Patholeg Gellog Ranbarthol</w:t>
            </w:r>
          </w:p>
          <w:p w14:paraId="7AA83A91" w14:textId="77777777" w:rsidR="004B465F" w:rsidRPr="0017581D" w:rsidRDefault="004B465F" w:rsidP="003B7534">
            <w:pPr>
              <w:pStyle w:val="ListParagraph"/>
              <w:numPr>
                <w:ilvl w:val="0"/>
                <w:numId w:val="52"/>
              </w:numPr>
              <w:spacing w:before="40" w:after="40" w:line="240" w:lineRule="auto"/>
              <w:rPr>
                <w:rFonts w:ascii="Verdana" w:hAnsi="Verdana" w:cs="Arial"/>
                <w:sz w:val="24"/>
                <w:szCs w:val="24"/>
              </w:rPr>
            </w:pPr>
            <w:r w:rsidRPr="0017581D">
              <w:rPr>
                <w:rFonts w:ascii="Verdana" w:eastAsia="Verdana" w:hAnsi="Verdana" w:cs="Verdana"/>
                <w:sz w:val="24"/>
                <w:szCs w:val="24"/>
                <w:lang w:val="cy-GB" w:bidi="cy-GB"/>
              </w:rPr>
              <w:t>Memorandwm Dealltwriaeth ar gyfer Patholeg</w:t>
            </w:r>
          </w:p>
          <w:p w14:paraId="22DBD26D" w14:textId="77777777" w:rsidR="004B465F" w:rsidRPr="0017581D" w:rsidRDefault="004B465F" w:rsidP="001B58B5">
            <w:pPr>
              <w:spacing w:before="40" w:after="40"/>
              <w:ind w:left="360"/>
              <w:rPr>
                <w:rFonts w:ascii="Verdana" w:hAnsi="Verdana" w:cs="Arial"/>
                <w:b/>
                <w:bCs/>
                <w:sz w:val="24"/>
                <w:szCs w:val="24"/>
              </w:rPr>
            </w:pPr>
          </w:p>
          <w:p w14:paraId="66245BEA" w14:textId="77777777" w:rsidR="004B465F" w:rsidRPr="0017581D" w:rsidRDefault="004B465F" w:rsidP="001B58B5">
            <w:pPr>
              <w:spacing w:before="40" w:after="40"/>
              <w:rPr>
                <w:rFonts w:ascii="Verdana" w:hAnsi="Verdana" w:cs="Arial"/>
                <w:b/>
                <w:bCs/>
                <w:sz w:val="24"/>
                <w:szCs w:val="24"/>
              </w:rPr>
            </w:pPr>
            <w:r w:rsidRPr="0017581D">
              <w:rPr>
                <w:rFonts w:ascii="Verdana" w:eastAsia="Verdana" w:hAnsi="Verdana" w:cs="Arial"/>
                <w:b/>
                <w:sz w:val="24"/>
                <w:szCs w:val="24"/>
                <w:lang w:bidi="cy-GB"/>
              </w:rPr>
              <w:t>26 Chwefror 2026 (Arbennig)</w:t>
            </w:r>
          </w:p>
          <w:p w14:paraId="1BE70251" w14:textId="77777777" w:rsidR="004B465F" w:rsidRPr="0017581D" w:rsidRDefault="004B465F" w:rsidP="003B7534">
            <w:pPr>
              <w:pStyle w:val="ListParagraph"/>
              <w:numPr>
                <w:ilvl w:val="0"/>
                <w:numId w:val="52"/>
              </w:numPr>
              <w:spacing w:before="40" w:after="40" w:line="240" w:lineRule="auto"/>
              <w:rPr>
                <w:rFonts w:ascii="Verdana" w:hAnsi="Verdana" w:cs="Arial"/>
                <w:sz w:val="24"/>
                <w:szCs w:val="24"/>
              </w:rPr>
            </w:pPr>
            <w:r w:rsidRPr="0017581D">
              <w:rPr>
                <w:rFonts w:ascii="Verdana" w:eastAsia="Verdana" w:hAnsi="Verdana" w:cs="Arial"/>
                <w:sz w:val="24"/>
                <w:szCs w:val="24"/>
                <w:lang w:val="cy-GB" w:bidi="cy-GB"/>
              </w:rPr>
              <w:t>Ystyriaethau Gwasanaeth: Ysbyty Gorseinon</w:t>
            </w:r>
          </w:p>
          <w:p w14:paraId="08509CE5" w14:textId="77777777" w:rsidR="004B465F" w:rsidRPr="0017581D" w:rsidRDefault="004B465F" w:rsidP="001B58B5">
            <w:pPr>
              <w:spacing w:before="40" w:after="40"/>
              <w:ind w:left="360"/>
              <w:rPr>
                <w:rFonts w:ascii="Verdana" w:hAnsi="Verdana" w:cs="Arial"/>
                <w:b/>
                <w:bCs/>
                <w:sz w:val="24"/>
                <w:szCs w:val="24"/>
              </w:rPr>
            </w:pPr>
          </w:p>
          <w:p w14:paraId="179FAAE7" w14:textId="77777777" w:rsidR="004B465F" w:rsidRPr="0017581D" w:rsidRDefault="004B465F" w:rsidP="001B58B5">
            <w:pPr>
              <w:spacing w:before="40" w:after="40"/>
              <w:rPr>
                <w:rFonts w:ascii="Verdana" w:hAnsi="Verdana" w:cs="Arial"/>
                <w:b/>
                <w:bCs/>
                <w:sz w:val="24"/>
                <w:szCs w:val="24"/>
              </w:rPr>
            </w:pPr>
            <w:r w:rsidRPr="0017581D">
              <w:rPr>
                <w:rFonts w:ascii="Verdana" w:eastAsia="Verdana" w:hAnsi="Verdana" w:cs="Arial"/>
                <w:b/>
                <w:sz w:val="24"/>
                <w:szCs w:val="24"/>
                <w:lang w:bidi="cy-GB"/>
              </w:rPr>
              <w:t>26 Mawrth 2026</w:t>
            </w:r>
          </w:p>
          <w:p w14:paraId="636C0BC0" w14:textId="77777777" w:rsidR="004B465F" w:rsidRPr="0017581D" w:rsidRDefault="004B465F" w:rsidP="003B7534">
            <w:pPr>
              <w:pStyle w:val="ListParagraph"/>
              <w:numPr>
                <w:ilvl w:val="0"/>
                <w:numId w:val="52"/>
              </w:numPr>
              <w:spacing w:before="40" w:after="40" w:line="240" w:lineRule="auto"/>
              <w:rPr>
                <w:rFonts w:ascii="Verdana" w:hAnsi="Verdana" w:cs="Arial"/>
                <w:sz w:val="24"/>
                <w:szCs w:val="24"/>
              </w:rPr>
            </w:pPr>
            <w:r w:rsidRPr="0017581D">
              <w:rPr>
                <w:rFonts w:ascii="Verdana" w:eastAsia="Verdana" w:hAnsi="Verdana" w:cs="Arial"/>
                <w:sz w:val="24"/>
                <w:szCs w:val="24"/>
                <w:lang w:val="cy-GB" w:bidi="cy-GB"/>
              </w:rPr>
              <w:t>Stori aelod o staff – Rheoli absenoldeb ar y ward</w:t>
            </w:r>
          </w:p>
          <w:p w14:paraId="430BA88E" w14:textId="77777777" w:rsidR="004B465F" w:rsidRPr="0017581D" w:rsidRDefault="004B465F" w:rsidP="003B7534">
            <w:pPr>
              <w:pStyle w:val="ListParagraph"/>
              <w:numPr>
                <w:ilvl w:val="0"/>
                <w:numId w:val="52"/>
              </w:numPr>
              <w:suppressAutoHyphens/>
              <w:autoSpaceDN w:val="0"/>
              <w:spacing w:before="40" w:after="40" w:line="240" w:lineRule="auto"/>
              <w:rPr>
                <w:rFonts w:ascii="Verdana" w:hAnsi="Verdana" w:cs="Arial"/>
                <w:sz w:val="24"/>
                <w:szCs w:val="24"/>
              </w:rPr>
            </w:pPr>
            <w:r w:rsidRPr="0017581D">
              <w:rPr>
                <w:rFonts w:ascii="Verdana" w:eastAsia="Verdana" w:hAnsi="Verdana" w:cs="Arial"/>
                <w:sz w:val="24"/>
                <w:szCs w:val="24"/>
                <w:lang w:val="cy-GB" w:bidi="cy-GB"/>
              </w:rPr>
              <w:t xml:space="preserve">Adroddiad y Prif Swyddog Gweithredol </w:t>
            </w:r>
          </w:p>
          <w:p w14:paraId="314E2754" w14:textId="77777777" w:rsidR="004B465F" w:rsidRPr="0017581D" w:rsidRDefault="004B465F" w:rsidP="003B7534">
            <w:pPr>
              <w:pStyle w:val="ListParagraph"/>
              <w:numPr>
                <w:ilvl w:val="0"/>
                <w:numId w:val="52"/>
              </w:numPr>
              <w:suppressAutoHyphens/>
              <w:autoSpaceDN w:val="0"/>
              <w:spacing w:before="40" w:after="40" w:line="240" w:lineRule="auto"/>
              <w:rPr>
                <w:rFonts w:ascii="Verdana" w:hAnsi="Verdana" w:cs="Arial"/>
                <w:sz w:val="24"/>
                <w:szCs w:val="24"/>
              </w:rPr>
            </w:pPr>
            <w:r w:rsidRPr="0017581D">
              <w:rPr>
                <w:rFonts w:ascii="Verdana" w:eastAsia="Verdana" w:hAnsi="Verdana" w:cs="Arial"/>
                <w:sz w:val="24"/>
                <w:szCs w:val="24"/>
                <w:lang w:val="cy-GB" w:bidi="cy-GB"/>
              </w:rPr>
              <w:t xml:space="preserve">Adroddiad y Cadeirydd </w:t>
            </w:r>
          </w:p>
          <w:p w14:paraId="1E478FE5" w14:textId="77777777" w:rsidR="004B465F" w:rsidRPr="0017581D" w:rsidRDefault="004B465F" w:rsidP="003B7534">
            <w:pPr>
              <w:pStyle w:val="ListParagraph"/>
              <w:numPr>
                <w:ilvl w:val="0"/>
                <w:numId w:val="52"/>
              </w:numPr>
              <w:suppressAutoHyphens/>
              <w:autoSpaceDN w:val="0"/>
              <w:spacing w:before="40" w:after="40" w:line="240" w:lineRule="auto"/>
              <w:rPr>
                <w:rFonts w:ascii="Verdana" w:hAnsi="Verdana" w:cs="Arial"/>
                <w:sz w:val="24"/>
                <w:szCs w:val="24"/>
              </w:rPr>
            </w:pPr>
            <w:r w:rsidRPr="0017581D">
              <w:rPr>
                <w:rFonts w:ascii="Verdana" w:eastAsia="Verdana" w:hAnsi="Verdana" w:cs="Arial"/>
                <w:sz w:val="24"/>
                <w:szCs w:val="24"/>
                <w:lang w:val="cy-GB" w:bidi="cy-GB"/>
              </w:rPr>
              <w:t xml:space="preserve">Adroddiadau Pwyllgorau 3A ar faterion allweddol </w:t>
            </w:r>
          </w:p>
          <w:p w14:paraId="3A67F785" w14:textId="77777777" w:rsidR="004B465F" w:rsidRPr="0017581D" w:rsidRDefault="004B465F" w:rsidP="003B7534">
            <w:pPr>
              <w:pStyle w:val="ListParagraph"/>
              <w:numPr>
                <w:ilvl w:val="0"/>
                <w:numId w:val="52"/>
              </w:numPr>
              <w:suppressAutoHyphens/>
              <w:autoSpaceDN w:val="0"/>
              <w:spacing w:before="40" w:after="40" w:line="240" w:lineRule="auto"/>
              <w:rPr>
                <w:rFonts w:ascii="Verdana" w:hAnsi="Verdana" w:cs="Arial"/>
                <w:sz w:val="24"/>
                <w:szCs w:val="24"/>
              </w:rPr>
            </w:pPr>
            <w:r w:rsidRPr="0017581D">
              <w:rPr>
                <w:rFonts w:ascii="Verdana" w:eastAsia="Verdana" w:hAnsi="Verdana" w:cs="Arial"/>
                <w:sz w:val="24"/>
                <w:szCs w:val="24"/>
                <w:lang w:val="cy-GB" w:bidi="cy-GB"/>
              </w:rPr>
              <w:t>Adroddiad Llywodraethu Corfforaethol (gan gynnwys cymeradwyo'r Rheolau Sefydlog)</w:t>
            </w:r>
          </w:p>
          <w:p w14:paraId="418F6D0D" w14:textId="77777777" w:rsidR="004B465F" w:rsidRPr="0017581D" w:rsidRDefault="004B465F" w:rsidP="003B7534">
            <w:pPr>
              <w:pStyle w:val="ListParagraph"/>
              <w:numPr>
                <w:ilvl w:val="0"/>
                <w:numId w:val="52"/>
              </w:numPr>
              <w:suppressAutoHyphens/>
              <w:autoSpaceDN w:val="0"/>
              <w:spacing w:before="40" w:after="40" w:line="240" w:lineRule="auto"/>
              <w:rPr>
                <w:rFonts w:ascii="Verdana" w:hAnsi="Verdana" w:cs="Arial"/>
                <w:sz w:val="24"/>
                <w:szCs w:val="24"/>
              </w:rPr>
            </w:pPr>
            <w:r w:rsidRPr="0017581D">
              <w:rPr>
                <w:rFonts w:ascii="Verdana" w:eastAsia="Verdana" w:hAnsi="Verdana" w:cs="Arial"/>
                <w:sz w:val="24"/>
                <w:szCs w:val="24"/>
                <w:lang w:val="cy-GB" w:bidi="cy-GB"/>
              </w:rPr>
              <w:t>Adroddiad perfformiad</w:t>
            </w:r>
          </w:p>
          <w:p w14:paraId="36576D5B" w14:textId="77777777" w:rsidR="004B465F" w:rsidRPr="0017581D" w:rsidRDefault="004B465F" w:rsidP="003B7534">
            <w:pPr>
              <w:pStyle w:val="ListParagraph"/>
              <w:numPr>
                <w:ilvl w:val="0"/>
                <w:numId w:val="52"/>
              </w:numPr>
              <w:suppressAutoHyphens/>
              <w:autoSpaceDN w:val="0"/>
              <w:spacing w:before="40" w:after="40" w:line="240" w:lineRule="auto"/>
              <w:rPr>
                <w:rFonts w:ascii="Verdana" w:hAnsi="Verdana" w:cs="Arial"/>
                <w:sz w:val="24"/>
                <w:szCs w:val="24"/>
              </w:rPr>
            </w:pPr>
            <w:r w:rsidRPr="0017581D">
              <w:rPr>
                <w:rFonts w:ascii="Verdana" w:eastAsia="Verdana" w:hAnsi="Verdana" w:cs="Arial"/>
                <w:sz w:val="24"/>
                <w:szCs w:val="24"/>
                <w:lang w:val="cy-GB" w:bidi="cy-GB"/>
              </w:rPr>
              <w:t>Adroddiad cyllid</w:t>
            </w:r>
          </w:p>
          <w:p w14:paraId="530B0989" w14:textId="77777777" w:rsidR="004B465F" w:rsidRPr="0017581D" w:rsidRDefault="004B465F" w:rsidP="003B7534">
            <w:pPr>
              <w:pStyle w:val="ListParagraph"/>
              <w:numPr>
                <w:ilvl w:val="0"/>
                <w:numId w:val="52"/>
              </w:numPr>
              <w:suppressAutoHyphens/>
              <w:autoSpaceDN w:val="0"/>
              <w:spacing w:before="40" w:after="40" w:line="240" w:lineRule="auto"/>
              <w:rPr>
                <w:rFonts w:ascii="Verdana" w:hAnsi="Verdana" w:cs="Arial"/>
                <w:sz w:val="24"/>
                <w:szCs w:val="24"/>
              </w:rPr>
            </w:pPr>
            <w:r w:rsidRPr="0017581D">
              <w:rPr>
                <w:rFonts w:ascii="Verdana" w:eastAsia="Verdana" w:hAnsi="Verdana" w:cs="Arial"/>
                <w:sz w:val="24"/>
                <w:szCs w:val="24"/>
                <w:lang w:val="cy-GB" w:bidi="cy-GB"/>
              </w:rPr>
              <w:t>Adroddiadau cryno y grwpiau cynghori</w:t>
            </w:r>
          </w:p>
          <w:p w14:paraId="69799F90" w14:textId="77777777" w:rsidR="004B465F" w:rsidRPr="0017581D" w:rsidRDefault="004B465F" w:rsidP="003B7534">
            <w:pPr>
              <w:pStyle w:val="ListParagraph"/>
              <w:numPr>
                <w:ilvl w:val="0"/>
                <w:numId w:val="52"/>
              </w:numPr>
              <w:suppressAutoHyphens/>
              <w:autoSpaceDN w:val="0"/>
              <w:spacing w:before="40" w:after="40" w:line="240" w:lineRule="auto"/>
              <w:rPr>
                <w:rFonts w:ascii="Verdana" w:hAnsi="Verdana" w:cs="Arial"/>
                <w:sz w:val="24"/>
                <w:szCs w:val="24"/>
              </w:rPr>
            </w:pPr>
            <w:r w:rsidRPr="0017581D">
              <w:rPr>
                <w:rFonts w:ascii="Verdana" w:eastAsia="Verdana" w:hAnsi="Verdana" w:cs="Arial"/>
                <w:color w:val="000000" w:themeColor="text1"/>
                <w:sz w:val="24"/>
                <w:szCs w:val="24"/>
                <w:lang w:val="cy-GB" w:bidi="cy-GB"/>
              </w:rPr>
              <w:t>Cynllunio a Phartneriaethau (gan gynnwys diweddariadau chwarterol ar y Cynllun Blynyddol)</w:t>
            </w:r>
          </w:p>
          <w:p w14:paraId="79EB4C7F" w14:textId="77777777" w:rsidR="004B465F" w:rsidRPr="0017581D" w:rsidRDefault="004B465F" w:rsidP="003B7534">
            <w:pPr>
              <w:pStyle w:val="ListParagraph"/>
              <w:numPr>
                <w:ilvl w:val="0"/>
                <w:numId w:val="52"/>
              </w:numPr>
              <w:spacing w:before="40" w:after="40" w:line="240" w:lineRule="auto"/>
              <w:rPr>
                <w:rFonts w:ascii="Verdana" w:hAnsi="Verdana" w:cs="Arial"/>
                <w:sz w:val="24"/>
                <w:szCs w:val="24"/>
              </w:rPr>
            </w:pPr>
            <w:r w:rsidRPr="0017581D">
              <w:rPr>
                <w:rFonts w:ascii="Verdana" w:eastAsia="Verdana" w:hAnsi="Verdana" w:cs="Arial"/>
                <w:color w:val="000000" w:themeColor="text1"/>
                <w:sz w:val="24"/>
                <w:szCs w:val="24"/>
                <w:lang w:val="cy-GB" w:bidi="cy-GB"/>
              </w:rPr>
              <w:t>Diweddariad ar Wasanaethau Amenedigol (gan gynnwys adroddiad y Panel Goruchwylio)</w:t>
            </w:r>
          </w:p>
          <w:p w14:paraId="52E2A7A3" w14:textId="77777777" w:rsidR="004B465F" w:rsidRPr="0017581D" w:rsidRDefault="004B465F" w:rsidP="003B7534">
            <w:pPr>
              <w:pStyle w:val="ListParagraph"/>
              <w:numPr>
                <w:ilvl w:val="0"/>
                <w:numId w:val="52"/>
              </w:numPr>
              <w:suppressAutoHyphens/>
              <w:autoSpaceDN w:val="0"/>
              <w:spacing w:before="40" w:after="40" w:line="240" w:lineRule="auto"/>
              <w:rPr>
                <w:rFonts w:ascii="Verdana" w:hAnsi="Verdana" w:cs="Arial"/>
                <w:sz w:val="24"/>
                <w:szCs w:val="24"/>
              </w:rPr>
            </w:pPr>
            <w:r w:rsidRPr="0017581D">
              <w:rPr>
                <w:rFonts w:ascii="Verdana" w:eastAsia="Verdana" w:hAnsi="Verdana" w:cs="Arial"/>
                <w:sz w:val="24"/>
                <w:szCs w:val="24"/>
                <w:lang w:val="cy-GB" w:bidi="cy-GB"/>
              </w:rPr>
              <w:t>Adroddiad Blynyddol ar Iechyd y Boblogaeth</w:t>
            </w:r>
          </w:p>
          <w:p w14:paraId="5C45E9A9" w14:textId="77777777" w:rsidR="004B465F" w:rsidRPr="0017581D" w:rsidRDefault="004B465F" w:rsidP="003B7534">
            <w:pPr>
              <w:pStyle w:val="ListParagraph"/>
              <w:numPr>
                <w:ilvl w:val="0"/>
                <w:numId w:val="52"/>
              </w:numPr>
              <w:suppressAutoHyphens/>
              <w:autoSpaceDN w:val="0"/>
              <w:spacing w:before="40" w:after="40" w:line="240" w:lineRule="auto"/>
              <w:rPr>
                <w:rFonts w:ascii="Verdana" w:hAnsi="Verdana" w:cs="Arial"/>
                <w:sz w:val="24"/>
                <w:szCs w:val="24"/>
              </w:rPr>
            </w:pPr>
            <w:r w:rsidRPr="0017581D">
              <w:rPr>
                <w:rFonts w:ascii="Verdana" w:eastAsia="Verdana" w:hAnsi="Verdana" w:cs="Arial"/>
                <w:sz w:val="24"/>
                <w:szCs w:val="24"/>
                <w:lang w:val="cy-GB" w:bidi="cy-GB"/>
              </w:rPr>
              <w:t>Cynllun Blynyddol 2026-27 – (cymeradwyo)</w:t>
            </w:r>
          </w:p>
          <w:p w14:paraId="0121E33F" w14:textId="77777777" w:rsidR="004B465F" w:rsidRPr="0017581D" w:rsidRDefault="004B465F" w:rsidP="003B7534">
            <w:pPr>
              <w:pStyle w:val="ListParagraph"/>
              <w:numPr>
                <w:ilvl w:val="0"/>
                <w:numId w:val="52"/>
              </w:numPr>
              <w:suppressAutoHyphens/>
              <w:autoSpaceDN w:val="0"/>
              <w:spacing w:before="40" w:after="40" w:line="240" w:lineRule="auto"/>
              <w:rPr>
                <w:rFonts w:ascii="Verdana" w:hAnsi="Verdana" w:cs="Arial"/>
                <w:sz w:val="24"/>
                <w:szCs w:val="24"/>
              </w:rPr>
            </w:pPr>
            <w:r w:rsidRPr="0017581D">
              <w:rPr>
                <w:rFonts w:ascii="Verdana" w:eastAsia="Verdana" w:hAnsi="Verdana" w:cs="Arial"/>
                <w:sz w:val="24"/>
                <w:szCs w:val="24"/>
                <w:lang w:val="cy-GB" w:bidi="cy-GB"/>
              </w:rPr>
              <w:t>Adroddiad Iechyd Meddwl Diweddariad ar y rhaglen drawsnewid</w:t>
            </w:r>
          </w:p>
          <w:p w14:paraId="0C179C1E" w14:textId="77777777" w:rsidR="004B465F" w:rsidRPr="0017581D" w:rsidRDefault="004B465F" w:rsidP="003B7534">
            <w:pPr>
              <w:pStyle w:val="ListParagraph"/>
              <w:numPr>
                <w:ilvl w:val="0"/>
                <w:numId w:val="52"/>
              </w:numPr>
              <w:suppressAutoHyphens/>
              <w:autoSpaceDN w:val="0"/>
              <w:spacing w:before="40" w:after="40" w:line="240" w:lineRule="auto"/>
              <w:rPr>
                <w:rFonts w:ascii="Verdana" w:hAnsi="Verdana" w:cs="Arial"/>
                <w:sz w:val="24"/>
                <w:szCs w:val="24"/>
              </w:rPr>
            </w:pPr>
            <w:r w:rsidRPr="0017581D">
              <w:rPr>
                <w:rFonts w:ascii="Verdana" w:eastAsia="Verdana" w:hAnsi="Verdana" w:cs="Arial"/>
                <w:sz w:val="24"/>
                <w:szCs w:val="24"/>
                <w:lang w:val="cy-GB" w:bidi="cy-GB"/>
              </w:rPr>
              <w:t>Proses Gomisiynu Addysg ar gyfer 2027-28</w:t>
            </w:r>
          </w:p>
          <w:p w14:paraId="00CCCF2B" w14:textId="77777777" w:rsidR="004B465F" w:rsidRPr="0017581D" w:rsidRDefault="004B465F" w:rsidP="003B7534">
            <w:pPr>
              <w:pStyle w:val="ListParagraph"/>
              <w:numPr>
                <w:ilvl w:val="0"/>
                <w:numId w:val="52"/>
              </w:numPr>
              <w:suppressAutoHyphens/>
              <w:autoSpaceDN w:val="0"/>
              <w:spacing w:before="40" w:after="40" w:line="240" w:lineRule="auto"/>
              <w:rPr>
                <w:rFonts w:ascii="Verdana" w:hAnsi="Verdana" w:cs="Arial"/>
                <w:sz w:val="24"/>
                <w:szCs w:val="24"/>
              </w:rPr>
            </w:pPr>
            <w:r w:rsidRPr="0017581D">
              <w:rPr>
                <w:rFonts w:ascii="Verdana" w:eastAsia="Verdana" w:hAnsi="Verdana" w:cs="Arial"/>
                <w:sz w:val="24"/>
                <w:szCs w:val="24"/>
                <w:lang w:val="cy-GB" w:bidi="cy-GB"/>
              </w:rPr>
              <w:t>Strategaeth Materion Cyhoeddus</w:t>
            </w:r>
          </w:p>
          <w:p w14:paraId="4C34604D" w14:textId="77777777" w:rsidR="004B465F" w:rsidRPr="0017581D" w:rsidRDefault="004B465F" w:rsidP="003B7534">
            <w:pPr>
              <w:pStyle w:val="ListParagraph"/>
              <w:numPr>
                <w:ilvl w:val="0"/>
                <w:numId w:val="52"/>
              </w:numPr>
              <w:suppressAutoHyphens/>
              <w:autoSpaceDN w:val="0"/>
              <w:spacing w:before="40" w:after="40" w:line="240" w:lineRule="auto"/>
              <w:rPr>
                <w:rFonts w:ascii="Verdana" w:hAnsi="Verdana" w:cs="Arial"/>
                <w:sz w:val="24"/>
                <w:szCs w:val="24"/>
              </w:rPr>
            </w:pPr>
            <w:r w:rsidRPr="0017581D">
              <w:rPr>
                <w:rFonts w:ascii="Verdana" w:eastAsia="Verdana" w:hAnsi="Verdana" w:cs="Arial"/>
                <w:sz w:val="24"/>
                <w:szCs w:val="24"/>
                <w:lang w:val="cy-GB" w:bidi="cy-GB"/>
              </w:rPr>
              <w:t>Clinig Caswell – Achos Cyfalaf</w:t>
            </w:r>
          </w:p>
          <w:p w14:paraId="105F4A99" w14:textId="77777777" w:rsidR="004B465F" w:rsidRPr="0017581D" w:rsidRDefault="004B465F" w:rsidP="001B58B5">
            <w:pPr>
              <w:pStyle w:val="ListParagraph"/>
              <w:spacing w:before="40" w:after="40"/>
              <w:rPr>
                <w:rFonts w:ascii="Verdana" w:hAnsi="Verdana" w:cs="Arial"/>
                <w:b/>
                <w:bCs/>
                <w:sz w:val="24"/>
                <w:szCs w:val="24"/>
              </w:rPr>
            </w:pPr>
          </w:p>
        </w:tc>
      </w:tr>
      <w:tr w:rsidR="004B465F" w:rsidRPr="0017581D" w14:paraId="4326E73B" w14:textId="77777777" w:rsidTr="51BCF857">
        <w:tc>
          <w:tcPr>
            <w:tcW w:w="9016" w:type="dxa"/>
            <w:shd w:val="clear" w:color="auto" w:fill="9CC2E5" w:themeFill="accent1" w:themeFillTint="99"/>
          </w:tcPr>
          <w:p w14:paraId="2B7F0671" w14:textId="77777777" w:rsidR="004B465F" w:rsidRPr="0017581D" w:rsidRDefault="004B465F" w:rsidP="001B58B5">
            <w:pPr>
              <w:spacing w:before="40" w:after="40"/>
              <w:jc w:val="center"/>
              <w:rPr>
                <w:rFonts w:ascii="Verdana" w:eastAsia="Verdana" w:hAnsi="Verdana" w:cs="Verdana"/>
                <w:b/>
                <w:bCs/>
                <w:sz w:val="24"/>
                <w:szCs w:val="24"/>
              </w:rPr>
            </w:pPr>
            <w:r w:rsidRPr="0017581D">
              <w:rPr>
                <w:rFonts w:ascii="Verdana" w:eastAsia="Verdana" w:hAnsi="Verdana" w:cs="Verdana"/>
                <w:b/>
                <w:sz w:val="24"/>
                <w:szCs w:val="24"/>
                <w:lang w:bidi="cy-GB"/>
              </w:rPr>
              <w:lastRenderedPageBreak/>
              <w:t>Y Pwyllgor Ansawdd a Diogelwch</w:t>
            </w:r>
          </w:p>
        </w:tc>
      </w:tr>
      <w:tr w:rsidR="004B465F" w:rsidRPr="0017581D" w14:paraId="49272F0C" w14:textId="77777777" w:rsidTr="51BCF857">
        <w:trPr>
          <w:trHeight w:val="557"/>
        </w:trPr>
        <w:tc>
          <w:tcPr>
            <w:tcW w:w="9016" w:type="dxa"/>
            <w:shd w:val="clear" w:color="auto" w:fill="9CC2E5" w:themeFill="accent1" w:themeFillTint="99"/>
          </w:tcPr>
          <w:p w14:paraId="46819587" w14:textId="77777777" w:rsidR="004B465F" w:rsidRPr="0017581D" w:rsidRDefault="004B465F" w:rsidP="001B58B5">
            <w:pPr>
              <w:spacing w:before="40" w:after="40"/>
              <w:rPr>
                <w:rFonts w:ascii="Verdana" w:eastAsia="Verdana" w:hAnsi="Verdana" w:cs="Verdana"/>
                <w:b/>
                <w:bCs/>
                <w:sz w:val="24"/>
                <w:szCs w:val="24"/>
              </w:rPr>
            </w:pPr>
            <w:r w:rsidRPr="0017581D">
              <w:rPr>
                <w:rFonts w:ascii="Verdana" w:eastAsia="Verdana" w:hAnsi="Verdana" w:cs="Verdana"/>
                <w:b/>
                <w:sz w:val="24"/>
                <w:szCs w:val="24"/>
                <w:lang w:bidi="cy-GB"/>
              </w:rPr>
              <w:t>Ebrill - Gweithdy</w:t>
            </w:r>
          </w:p>
          <w:p w14:paraId="745246BD" w14:textId="77777777" w:rsidR="004B465F" w:rsidRPr="0017581D" w:rsidRDefault="004B465F" w:rsidP="001B58B5">
            <w:pPr>
              <w:spacing w:before="40" w:after="40"/>
              <w:jc w:val="both"/>
              <w:rPr>
                <w:rFonts w:ascii="Verdana" w:hAnsi="Verdana" w:cs="Arial"/>
                <w:b/>
                <w:bCs/>
                <w:color w:val="FF0000"/>
                <w:sz w:val="24"/>
                <w:szCs w:val="24"/>
              </w:rPr>
            </w:pPr>
          </w:p>
          <w:p w14:paraId="1370B3AE" w14:textId="77777777" w:rsidR="004B465F" w:rsidRPr="0017581D" w:rsidRDefault="004B465F" w:rsidP="001B58B5">
            <w:pPr>
              <w:spacing w:before="40" w:after="40"/>
              <w:jc w:val="both"/>
              <w:rPr>
                <w:rFonts w:ascii="Verdana" w:eastAsia="Verdana" w:hAnsi="Verdana" w:cs="Verdana"/>
                <w:b/>
                <w:bCs/>
                <w:sz w:val="24"/>
                <w:szCs w:val="24"/>
              </w:rPr>
            </w:pPr>
            <w:r w:rsidRPr="0017581D">
              <w:rPr>
                <w:rFonts w:ascii="Verdana" w:eastAsia="Verdana" w:hAnsi="Verdana" w:cs="Verdana"/>
                <w:b/>
                <w:sz w:val="24"/>
                <w:szCs w:val="24"/>
                <w:lang w:bidi="cy-GB"/>
              </w:rPr>
              <w:t>15 Mai 2025</w:t>
            </w:r>
          </w:p>
          <w:p w14:paraId="65A9C6CB" w14:textId="77777777" w:rsidR="004B465F" w:rsidRPr="0017581D" w:rsidRDefault="004B465F" w:rsidP="00D32AF9">
            <w:pPr>
              <w:pStyle w:val="ListParagraph"/>
              <w:numPr>
                <w:ilvl w:val="0"/>
                <w:numId w:val="111"/>
              </w:numPr>
              <w:spacing w:before="120" w:after="120" w:line="240" w:lineRule="auto"/>
              <w:jc w:val="both"/>
              <w:rPr>
                <w:rFonts w:ascii="Verdana" w:eastAsia="Verdana" w:hAnsi="Verdana" w:cs="Verdana"/>
                <w:sz w:val="24"/>
                <w:szCs w:val="24"/>
              </w:rPr>
            </w:pPr>
            <w:r w:rsidRPr="0017581D">
              <w:rPr>
                <w:rFonts w:ascii="Verdana" w:eastAsia="Verdana" w:hAnsi="Verdana" w:cs="Verdana"/>
                <w:color w:val="000000" w:themeColor="text1"/>
                <w:sz w:val="24"/>
                <w:szCs w:val="24"/>
                <w:lang w:val="cy-GB" w:bidi="cy-GB"/>
              </w:rPr>
              <w:t>Stori Claf: Ysbyty Castell-nedd Port Talbot / Ysbyty Singleton</w:t>
            </w:r>
          </w:p>
          <w:p w14:paraId="3D3C3682" w14:textId="77777777" w:rsidR="004B465F" w:rsidRPr="0017581D" w:rsidRDefault="004B465F" w:rsidP="00D32AF9">
            <w:pPr>
              <w:pStyle w:val="ListParagraph"/>
              <w:numPr>
                <w:ilvl w:val="0"/>
                <w:numId w:val="111"/>
              </w:numPr>
              <w:spacing w:before="60" w:after="60" w:line="240" w:lineRule="auto"/>
              <w:jc w:val="both"/>
              <w:rPr>
                <w:rFonts w:ascii="Verdana" w:eastAsia="Verdana" w:hAnsi="Verdana" w:cs="Verdana"/>
                <w:sz w:val="24"/>
                <w:szCs w:val="24"/>
              </w:rPr>
            </w:pPr>
            <w:r w:rsidRPr="0017581D">
              <w:rPr>
                <w:rFonts w:ascii="Verdana" w:eastAsia="Verdana" w:hAnsi="Verdana" w:cs="Verdana"/>
                <w:color w:val="000000" w:themeColor="text1"/>
                <w:sz w:val="24"/>
                <w:szCs w:val="24"/>
                <w:lang w:val="cy-GB" w:bidi="cy-GB"/>
              </w:rPr>
              <w:t>Adroddiad Uchafbwyntiau Grŵp Gwasanaeth</w:t>
            </w:r>
          </w:p>
          <w:p w14:paraId="4A03EE1F" w14:textId="77777777" w:rsidR="004B465F" w:rsidRPr="0017581D" w:rsidRDefault="004B465F" w:rsidP="00D32AF9">
            <w:pPr>
              <w:pStyle w:val="ListParagraph"/>
              <w:numPr>
                <w:ilvl w:val="0"/>
                <w:numId w:val="111"/>
              </w:numPr>
              <w:spacing w:before="40" w:after="40" w:line="240" w:lineRule="auto"/>
              <w:jc w:val="both"/>
              <w:rPr>
                <w:rFonts w:ascii="Verdana" w:eastAsia="Arial" w:hAnsi="Verdana" w:cs="Arial"/>
                <w:sz w:val="24"/>
                <w:szCs w:val="24"/>
              </w:rPr>
            </w:pPr>
            <w:r w:rsidRPr="0017581D">
              <w:rPr>
                <w:rFonts w:ascii="Verdana" w:eastAsia="Verdana" w:hAnsi="Verdana" w:cs="Verdana"/>
                <w:color w:val="000000" w:themeColor="text1"/>
                <w:sz w:val="24"/>
                <w:szCs w:val="24"/>
                <w:lang w:val="cy-GB" w:bidi="cy-GB"/>
              </w:rPr>
              <w:t>Adroddiad Gorchymyn Aur Mamolaeth</w:t>
            </w:r>
          </w:p>
          <w:p w14:paraId="13D2ED63" w14:textId="77777777" w:rsidR="004B465F" w:rsidRPr="0017581D" w:rsidRDefault="004B465F" w:rsidP="00D32AF9">
            <w:pPr>
              <w:pStyle w:val="ListParagraph"/>
              <w:numPr>
                <w:ilvl w:val="0"/>
                <w:numId w:val="111"/>
              </w:numPr>
              <w:tabs>
                <w:tab w:val="left" w:pos="1520"/>
              </w:tabs>
              <w:spacing w:before="60" w:after="60" w:line="240" w:lineRule="auto"/>
              <w:jc w:val="both"/>
              <w:rPr>
                <w:rFonts w:ascii="Verdana" w:eastAsia="Arial" w:hAnsi="Verdana" w:cs="Arial"/>
                <w:sz w:val="24"/>
                <w:szCs w:val="24"/>
              </w:rPr>
            </w:pPr>
            <w:r w:rsidRPr="0017581D">
              <w:rPr>
                <w:rFonts w:ascii="Verdana" w:eastAsia="Verdana" w:hAnsi="Verdana" w:cs="Verdana"/>
                <w:color w:val="000000" w:themeColor="text1"/>
                <w:sz w:val="24"/>
                <w:szCs w:val="24"/>
                <w:lang w:val="cy-GB" w:bidi="cy-GB"/>
              </w:rPr>
              <w:t xml:space="preserve">Adroddiad cynnydd ar fynd i'r afael â diabetes gyda'n gilydd  </w:t>
            </w:r>
          </w:p>
          <w:p w14:paraId="1DE9A571" w14:textId="77777777" w:rsidR="004B465F" w:rsidRPr="0017581D" w:rsidRDefault="004B465F" w:rsidP="00D32AF9">
            <w:pPr>
              <w:pStyle w:val="ListParagraph"/>
              <w:numPr>
                <w:ilvl w:val="0"/>
                <w:numId w:val="111"/>
              </w:numPr>
              <w:tabs>
                <w:tab w:val="left" w:pos="1520"/>
              </w:tabs>
              <w:spacing w:before="60" w:after="60" w:line="240" w:lineRule="auto"/>
              <w:jc w:val="both"/>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Diweddariad ar Berfformiad mewn perthynas â Strôc, gan gynnwys y gwaith cymharol ar ddyrannu gwelyau unedau strôc yn benodol at y diben hwnnw, i'w gyflwyno i'r Pwyllgor Ansawdd a Diogelwch ar gyfer archwiliad manwl sydd i ddod.</w:t>
            </w:r>
          </w:p>
          <w:p w14:paraId="277C958D" w14:textId="77777777" w:rsidR="004B465F" w:rsidRPr="0017581D" w:rsidRDefault="004B465F" w:rsidP="00D32AF9">
            <w:pPr>
              <w:pStyle w:val="ListParagraph"/>
              <w:numPr>
                <w:ilvl w:val="0"/>
                <w:numId w:val="111"/>
              </w:numPr>
              <w:spacing w:before="40" w:after="40" w:line="240" w:lineRule="auto"/>
              <w:jc w:val="both"/>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 xml:space="preserve">Adroddiad ar Ddiwygio Ardystio Marwolaethau </w:t>
            </w:r>
          </w:p>
          <w:p w14:paraId="71821038" w14:textId="77777777" w:rsidR="004B465F" w:rsidRPr="0017581D" w:rsidRDefault="004B465F" w:rsidP="00D32AF9">
            <w:pPr>
              <w:pStyle w:val="ListParagraph"/>
              <w:numPr>
                <w:ilvl w:val="0"/>
                <w:numId w:val="111"/>
              </w:numPr>
              <w:spacing w:before="40" w:after="40" w:line="240" w:lineRule="auto"/>
              <w:jc w:val="both"/>
              <w:rPr>
                <w:rFonts w:ascii="Verdana" w:eastAsia="Arial" w:hAnsi="Verdana" w:cs="Arial"/>
                <w:sz w:val="24"/>
                <w:szCs w:val="24"/>
              </w:rPr>
            </w:pPr>
            <w:r w:rsidRPr="0017581D">
              <w:rPr>
                <w:rFonts w:ascii="Verdana" w:eastAsia="Verdana" w:hAnsi="Verdana" w:cs="Verdana"/>
                <w:color w:val="000000" w:themeColor="text1"/>
                <w:sz w:val="24"/>
                <w:szCs w:val="24"/>
                <w:lang w:val="cy-GB" w:bidi="cy-GB"/>
              </w:rPr>
              <w:t xml:space="preserve">Adroddiad Iechyd a Diogelwch </w:t>
            </w:r>
          </w:p>
          <w:p w14:paraId="25B537EB" w14:textId="77777777" w:rsidR="004B465F" w:rsidRPr="0017581D" w:rsidRDefault="004B465F" w:rsidP="00D32AF9">
            <w:pPr>
              <w:pStyle w:val="ListParagraph"/>
              <w:numPr>
                <w:ilvl w:val="0"/>
                <w:numId w:val="111"/>
              </w:numPr>
              <w:spacing w:before="40" w:after="40" w:line="240" w:lineRule="auto"/>
              <w:jc w:val="both"/>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Diweddariad ar wasanaethau mamolaeth i gynnwys cynnydd o ran y camau gweithredu sy'n ofynnol yn dilyn adolygiad Arolygiaeth Gofal Iechyd Cymru o wasanaethau mamolaeth</w:t>
            </w:r>
          </w:p>
          <w:p w14:paraId="342F0AB6" w14:textId="77777777" w:rsidR="004B465F" w:rsidRPr="0017581D" w:rsidRDefault="004B465F" w:rsidP="00D32AF9">
            <w:pPr>
              <w:pStyle w:val="ListParagraph"/>
              <w:numPr>
                <w:ilvl w:val="0"/>
                <w:numId w:val="111"/>
              </w:numPr>
              <w:spacing w:before="40" w:after="40" w:line="240" w:lineRule="auto"/>
              <w:jc w:val="both"/>
              <w:rPr>
                <w:rFonts w:ascii="Verdana" w:hAnsi="Verdana"/>
                <w:sz w:val="24"/>
                <w:szCs w:val="24"/>
              </w:rPr>
            </w:pPr>
            <w:r w:rsidRPr="0017581D">
              <w:rPr>
                <w:rFonts w:ascii="Verdana" w:eastAsia="Verdana" w:hAnsi="Verdana" w:cs="Verdana"/>
                <w:color w:val="000000" w:themeColor="text1"/>
                <w:sz w:val="24"/>
                <w:szCs w:val="24"/>
                <w:lang w:val="cy-GB" w:bidi="cy-GB"/>
              </w:rPr>
              <w:t>Cofrestr Risgiau'r Bwrdd Iechyd</w:t>
            </w:r>
          </w:p>
          <w:p w14:paraId="0BBAC7E1" w14:textId="77777777" w:rsidR="004B465F" w:rsidRPr="0017581D" w:rsidRDefault="004B465F" w:rsidP="00D32AF9">
            <w:pPr>
              <w:pStyle w:val="ListParagraph"/>
              <w:numPr>
                <w:ilvl w:val="0"/>
                <w:numId w:val="111"/>
              </w:numPr>
              <w:spacing w:before="40" w:after="40" w:line="240" w:lineRule="auto"/>
              <w:jc w:val="both"/>
              <w:rPr>
                <w:rFonts w:ascii="Verdana" w:hAnsi="Verdana"/>
                <w:sz w:val="24"/>
                <w:szCs w:val="24"/>
              </w:rPr>
            </w:pPr>
            <w:r w:rsidRPr="0017581D">
              <w:rPr>
                <w:rFonts w:ascii="Verdana" w:eastAsia="Verdana" w:hAnsi="Verdana" w:cs="Verdana"/>
                <w:color w:val="000000" w:themeColor="text1"/>
                <w:sz w:val="24"/>
                <w:szCs w:val="24"/>
                <w:lang w:val="cy-GB" w:bidi="cy-GB"/>
              </w:rPr>
              <w:lastRenderedPageBreak/>
              <w:t>Adroddiad Perfformiad Ansawdd a Diogelwch</w:t>
            </w:r>
          </w:p>
          <w:p w14:paraId="1792BB76" w14:textId="77777777" w:rsidR="004B465F" w:rsidRPr="0017581D" w:rsidRDefault="004B465F" w:rsidP="00D32AF9">
            <w:pPr>
              <w:pStyle w:val="ListParagraph"/>
              <w:numPr>
                <w:ilvl w:val="0"/>
                <w:numId w:val="111"/>
              </w:numPr>
              <w:spacing w:before="40" w:after="40" w:line="240" w:lineRule="auto"/>
              <w:jc w:val="both"/>
              <w:rPr>
                <w:rFonts w:ascii="Verdana" w:hAnsi="Verdana"/>
                <w:sz w:val="24"/>
                <w:szCs w:val="24"/>
              </w:rPr>
            </w:pPr>
            <w:r w:rsidRPr="0017581D">
              <w:rPr>
                <w:rFonts w:ascii="Verdana" w:eastAsia="Verdana" w:hAnsi="Verdana" w:cs="Verdana"/>
                <w:color w:val="000000" w:themeColor="text1"/>
                <w:sz w:val="24"/>
                <w:szCs w:val="24"/>
                <w:lang w:val="cy-GB" w:bidi="cy-GB"/>
              </w:rPr>
              <w:t>Crynodeb Gweithredol o'r Grŵp Ansawdd a Diogelwch Gwasanaethau Cleifion</w:t>
            </w:r>
          </w:p>
          <w:p w14:paraId="732E6499" w14:textId="77777777" w:rsidR="004B465F" w:rsidRPr="0017581D" w:rsidRDefault="004B465F" w:rsidP="001B58B5">
            <w:pPr>
              <w:spacing w:before="40" w:after="40"/>
              <w:jc w:val="both"/>
              <w:rPr>
                <w:rFonts w:ascii="Verdana" w:eastAsia="Verdana" w:hAnsi="Verdana" w:cs="Verdana"/>
                <w:color w:val="000000" w:themeColor="text1"/>
                <w:sz w:val="24"/>
                <w:szCs w:val="24"/>
              </w:rPr>
            </w:pPr>
          </w:p>
          <w:p w14:paraId="55D62D67" w14:textId="77777777" w:rsidR="004B465F" w:rsidRPr="0017581D" w:rsidRDefault="004B465F" w:rsidP="001B58B5">
            <w:pPr>
              <w:spacing w:before="40" w:after="40"/>
              <w:jc w:val="both"/>
              <w:rPr>
                <w:rFonts w:ascii="Verdana" w:eastAsia="Verdana" w:hAnsi="Verdana" w:cs="Verdana"/>
                <w:b/>
                <w:bCs/>
                <w:color w:val="000000" w:themeColor="text1"/>
                <w:sz w:val="24"/>
                <w:szCs w:val="24"/>
              </w:rPr>
            </w:pPr>
            <w:r w:rsidRPr="0017581D">
              <w:rPr>
                <w:rFonts w:ascii="Verdana" w:eastAsia="Verdana" w:hAnsi="Verdana" w:cs="Verdana"/>
                <w:b/>
                <w:color w:val="000000" w:themeColor="text1"/>
                <w:sz w:val="24"/>
                <w:szCs w:val="24"/>
                <w:lang w:bidi="cy-GB"/>
              </w:rPr>
              <w:t>3 Gorffennaf 2025</w:t>
            </w:r>
          </w:p>
          <w:p w14:paraId="1498B0F2" w14:textId="77777777" w:rsidR="004B465F" w:rsidRPr="0017581D" w:rsidRDefault="004B465F" w:rsidP="00D32AF9">
            <w:pPr>
              <w:pStyle w:val="ListParagraph"/>
              <w:numPr>
                <w:ilvl w:val="0"/>
                <w:numId w:val="110"/>
              </w:numPr>
              <w:spacing w:before="40" w:after="40" w:line="240" w:lineRule="auto"/>
              <w:jc w:val="both"/>
              <w:rPr>
                <w:rFonts w:ascii="Verdana" w:eastAsia="Verdana" w:hAnsi="Verdana" w:cs="Verdana"/>
                <w:sz w:val="24"/>
                <w:szCs w:val="24"/>
              </w:rPr>
            </w:pPr>
            <w:r w:rsidRPr="0017581D">
              <w:rPr>
                <w:rFonts w:ascii="Verdana" w:eastAsia="Verdana" w:hAnsi="Verdana" w:cs="Verdana"/>
                <w:color w:val="000000" w:themeColor="text1"/>
                <w:sz w:val="24"/>
                <w:szCs w:val="24"/>
                <w:lang w:val="cy-GB" w:bidi="cy-GB"/>
              </w:rPr>
              <w:t xml:space="preserve">Hunanasesiad y Pwyllgor  </w:t>
            </w:r>
          </w:p>
          <w:p w14:paraId="40C8F64D" w14:textId="77777777" w:rsidR="004B465F" w:rsidRPr="0017581D" w:rsidRDefault="004B465F" w:rsidP="00D32AF9">
            <w:pPr>
              <w:pStyle w:val="ListParagraph"/>
              <w:numPr>
                <w:ilvl w:val="0"/>
                <w:numId w:val="110"/>
              </w:numPr>
              <w:spacing w:before="40" w:after="40" w:line="240" w:lineRule="auto"/>
              <w:jc w:val="both"/>
              <w:rPr>
                <w:rFonts w:ascii="Verdana" w:eastAsia="Verdana" w:hAnsi="Verdana" w:cs="Verdana"/>
                <w:sz w:val="24"/>
                <w:szCs w:val="24"/>
              </w:rPr>
            </w:pPr>
            <w:r w:rsidRPr="0017581D">
              <w:rPr>
                <w:rFonts w:ascii="Verdana" w:eastAsia="Verdana" w:hAnsi="Verdana" w:cs="Verdana"/>
                <w:color w:val="000000" w:themeColor="text1"/>
                <w:sz w:val="24"/>
                <w:szCs w:val="24"/>
                <w:lang w:val="cy-GB" w:bidi="cy-GB"/>
              </w:rPr>
              <w:t>Crynodeb Gweithredol y Grŵp Ansawdd a Diogelwch</w:t>
            </w:r>
          </w:p>
          <w:p w14:paraId="789DBF43" w14:textId="15562EEF" w:rsidR="004B465F" w:rsidRPr="0017581D" w:rsidRDefault="3F35797E" w:rsidP="00D32AF9">
            <w:pPr>
              <w:pStyle w:val="ListParagraph"/>
              <w:numPr>
                <w:ilvl w:val="0"/>
                <w:numId w:val="110"/>
              </w:numPr>
              <w:spacing w:before="40" w:after="40" w:line="276" w:lineRule="auto"/>
              <w:jc w:val="both"/>
              <w:rPr>
                <w:rFonts w:ascii="Verdana" w:eastAsia="Verdana" w:hAnsi="Verdana" w:cs="Verdana"/>
                <w:color w:val="000000" w:themeColor="text1"/>
                <w:sz w:val="24"/>
                <w:szCs w:val="24"/>
              </w:rPr>
            </w:pPr>
            <w:r w:rsidRPr="51BCF857">
              <w:rPr>
                <w:rFonts w:ascii="Verdana" w:eastAsia="Verdana" w:hAnsi="Verdana" w:cs="Verdana"/>
                <w:color w:val="000000" w:themeColor="text1"/>
                <w:sz w:val="24"/>
                <w:szCs w:val="24"/>
                <w:lang w:val="cy-GB" w:bidi="cy-GB"/>
              </w:rPr>
              <w:t>Adroddiad Perfformiad Ansawdd a Diogelwch, i gynnwys diweddariad ar y materion perfformiad endosgopi ac adroddiad ar gleifion sydd wedi'u hoptimeiddio'n glinigol.</w:t>
            </w:r>
          </w:p>
          <w:p w14:paraId="56BF5EA1" w14:textId="77777777" w:rsidR="004B465F" w:rsidRPr="0017581D" w:rsidRDefault="004B465F" w:rsidP="00D32AF9">
            <w:pPr>
              <w:pStyle w:val="ListParagraph"/>
              <w:numPr>
                <w:ilvl w:val="0"/>
                <w:numId w:val="110"/>
              </w:numPr>
              <w:spacing w:before="40" w:after="40" w:line="240" w:lineRule="auto"/>
              <w:jc w:val="both"/>
              <w:rPr>
                <w:rFonts w:ascii="Verdana" w:eastAsia="Verdana" w:hAnsi="Verdana" w:cs="Verdana"/>
                <w:sz w:val="24"/>
                <w:szCs w:val="24"/>
              </w:rPr>
            </w:pPr>
            <w:r w:rsidRPr="0017581D">
              <w:rPr>
                <w:rFonts w:ascii="Verdana" w:eastAsia="Verdana" w:hAnsi="Verdana" w:cs="Verdana"/>
                <w:color w:val="000000" w:themeColor="text1"/>
                <w:sz w:val="24"/>
                <w:szCs w:val="24"/>
                <w:lang w:val="cy-GB" w:bidi="cy-GB"/>
              </w:rPr>
              <w:t xml:space="preserve">Arolygiadau Allanol  </w:t>
            </w:r>
          </w:p>
          <w:p w14:paraId="069E38E8" w14:textId="77777777" w:rsidR="004B465F" w:rsidRPr="0017581D" w:rsidRDefault="004B465F" w:rsidP="00D32AF9">
            <w:pPr>
              <w:pStyle w:val="ListParagraph"/>
              <w:numPr>
                <w:ilvl w:val="0"/>
                <w:numId w:val="110"/>
              </w:numPr>
              <w:spacing w:before="40" w:after="40" w:line="240" w:lineRule="auto"/>
              <w:jc w:val="both"/>
              <w:rPr>
                <w:rFonts w:ascii="Verdana" w:eastAsia="Verdana" w:hAnsi="Verdana" w:cs="Verdana"/>
                <w:sz w:val="24"/>
                <w:szCs w:val="24"/>
              </w:rPr>
            </w:pPr>
            <w:r w:rsidRPr="0017581D">
              <w:rPr>
                <w:rFonts w:ascii="Verdana" w:eastAsia="Verdana" w:hAnsi="Verdana" w:cs="Verdana"/>
                <w:color w:val="000000" w:themeColor="text1"/>
                <w:sz w:val="24"/>
                <w:szCs w:val="24"/>
                <w:lang w:val="cy-GB" w:bidi="cy-GB"/>
              </w:rPr>
              <w:t>Diweddariad ar y Pwyllgor Amenedigol</w:t>
            </w:r>
          </w:p>
          <w:p w14:paraId="7EF9DDC4" w14:textId="77777777" w:rsidR="004B465F" w:rsidRPr="0017581D" w:rsidRDefault="004B465F" w:rsidP="00D32AF9">
            <w:pPr>
              <w:pStyle w:val="ListParagraph"/>
              <w:numPr>
                <w:ilvl w:val="0"/>
                <w:numId w:val="110"/>
              </w:numPr>
              <w:spacing w:before="40" w:after="40" w:line="240" w:lineRule="auto"/>
              <w:jc w:val="both"/>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Adroddiad ar Atal a Rheoli Heintiau</w:t>
            </w:r>
          </w:p>
          <w:p w14:paraId="52BD9EF7" w14:textId="77777777" w:rsidR="004B465F" w:rsidRPr="0017581D" w:rsidRDefault="004B465F" w:rsidP="00D32AF9">
            <w:pPr>
              <w:pStyle w:val="ListParagraph"/>
              <w:numPr>
                <w:ilvl w:val="0"/>
                <w:numId w:val="110"/>
              </w:numPr>
              <w:spacing w:before="40" w:after="40" w:line="240" w:lineRule="auto"/>
              <w:jc w:val="both"/>
              <w:rPr>
                <w:rFonts w:ascii="Verdana" w:eastAsia="Verdana" w:hAnsi="Verdana" w:cs="Verdana"/>
                <w:sz w:val="24"/>
                <w:szCs w:val="24"/>
              </w:rPr>
            </w:pPr>
            <w:r w:rsidRPr="0017581D">
              <w:rPr>
                <w:rFonts w:ascii="Verdana" w:eastAsia="Verdana" w:hAnsi="Verdana" w:cs="Verdana"/>
                <w:color w:val="000000" w:themeColor="text1"/>
                <w:sz w:val="24"/>
                <w:szCs w:val="24"/>
                <w:lang w:val="cy-GB" w:bidi="cy-GB"/>
              </w:rPr>
              <w:t>Adroddiad ar gau Gweithrediadau Gorchymyn Aur Mamolaeth</w:t>
            </w:r>
          </w:p>
          <w:p w14:paraId="4F883FD3" w14:textId="77777777" w:rsidR="004B465F" w:rsidRPr="0017581D" w:rsidRDefault="004B465F" w:rsidP="00D32AF9">
            <w:pPr>
              <w:pStyle w:val="ListParagraph"/>
              <w:numPr>
                <w:ilvl w:val="0"/>
                <w:numId w:val="110"/>
              </w:numPr>
              <w:spacing w:before="40" w:after="40" w:line="252" w:lineRule="auto"/>
              <w:jc w:val="both"/>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Adroddiad Iechyd a Diogelwch, i gynnwys adroddiad sefyllfa ar drais ac ymddygiad ymosodol ar draws y sefydliad</w:t>
            </w:r>
          </w:p>
          <w:p w14:paraId="3905502E" w14:textId="77777777" w:rsidR="004B465F" w:rsidRPr="0017581D" w:rsidRDefault="004B465F" w:rsidP="00D32AF9">
            <w:pPr>
              <w:pStyle w:val="ListParagraph"/>
              <w:numPr>
                <w:ilvl w:val="0"/>
                <w:numId w:val="110"/>
              </w:numPr>
              <w:spacing w:before="40" w:after="40" w:line="240" w:lineRule="auto"/>
              <w:jc w:val="both"/>
              <w:rPr>
                <w:rFonts w:ascii="Verdana" w:eastAsia="Verdana" w:hAnsi="Verdana" w:cs="Verdana"/>
                <w:sz w:val="24"/>
                <w:szCs w:val="24"/>
              </w:rPr>
            </w:pPr>
            <w:r w:rsidRPr="0017581D">
              <w:rPr>
                <w:rFonts w:ascii="Verdana" w:eastAsia="Verdana" w:hAnsi="Verdana" w:cs="Verdana"/>
                <w:color w:val="000000" w:themeColor="text1"/>
                <w:sz w:val="24"/>
                <w:szCs w:val="24"/>
                <w:lang w:val="cy-GB" w:bidi="cy-GB"/>
              </w:rPr>
              <w:t>Cofrestr Risgiau'r Bwrdd Iechyd</w:t>
            </w:r>
          </w:p>
          <w:p w14:paraId="1BE1B5FA" w14:textId="77777777" w:rsidR="004B465F" w:rsidRPr="0017581D" w:rsidRDefault="004B465F" w:rsidP="00D32AF9">
            <w:pPr>
              <w:pStyle w:val="ListParagraph"/>
              <w:numPr>
                <w:ilvl w:val="0"/>
                <w:numId w:val="110"/>
              </w:numPr>
              <w:spacing w:before="40" w:after="40" w:line="240" w:lineRule="auto"/>
              <w:jc w:val="both"/>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Adroddiad cryno Is-bwyllgor Ansawdd, Diogelwch a Chanlyniadau y Cydbwyllgor Comisiynu</w:t>
            </w:r>
          </w:p>
          <w:p w14:paraId="3D0EF350" w14:textId="77777777" w:rsidR="004B465F" w:rsidRPr="0017581D" w:rsidRDefault="004B465F" w:rsidP="00D32AF9">
            <w:pPr>
              <w:pStyle w:val="ListParagraph"/>
              <w:numPr>
                <w:ilvl w:val="0"/>
                <w:numId w:val="110"/>
              </w:numPr>
              <w:spacing w:before="40" w:after="40" w:line="240" w:lineRule="auto"/>
              <w:jc w:val="both"/>
              <w:rPr>
                <w:rFonts w:ascii="Verdana" w:eastAsia="Verdana" w:hAnsi="Verdana" w:cs="Verdana"/>
                <w:sz w:val="24"/>
                <w:szCs w:val="24"/>
              </w:rPr>
            </w:pPr>
            <w:r w:rsidRPr="0017581D">
              <w:rPr>
                <w:rFonts w:ascii="Verdana" w:eastAsia="Verdana" w:hAnsi="Verdana" w:cs="Verdana"/>
                <w:color w:val="000000" w:themeColor="text1"/>
                <w:sz w:val="24"/>
                <w:szCs w:val="24"/>
                <w:lang w:val="cy-GB" w:bidi="cy-GB"/>
              </w:rPr>
              <w:t>Adroddiad ar Ofal a Gynlluniwyd</w:t>
            </w:r>
          </w:p>
          <w:p w14:paraId="01992673" w14:textId="77777777" w:rsidR="004B465F" w:rsidRPr="0017581D" w:rsidRDefault="004B465F" w:rsidP="001B58B5">
            <w:pPr>
              <w:spacing w:before="40" w:after="40"/>
              <w:jc w:val="both"/>
              <w:rPr>
                <w:rFonts w:ascii="Verdana" w:eastAsia="Verdana" w:hAnsi="Verdana" w:cs="Verdana"/>
                <w:sz w:val="24"/>
                <w:szCs w:val="24"/>
              </w:rPr>
            </w:pPr>
          </w:p>
          <w:p w14:paraId="6B64A9D8" w14:textId="77777777" w:rsidR="004B465F" w:rsidRPr="0017581D" w:rsidRDefault="004B465F" w:rsidP="001B58B5">
            <w:pPr>
              <w:spacing w:before="40" w:after="40"/>
              <w:jc w:val="both"/>
              <w:rPr>
                <w:rFonts w:ascii="Verdana" w:hAnsi="Verdana"/>
                <w:sz w:val="24"/>
                <w:szCs w:val="24"/>
              </w:rPr>
            </w:pPr>
            <w:r w:rsidRPr="0017581D">
              <w:rPr>
                <w:rFonts w:ascii="Verdana" w:eastAsia="Verdana" w:hAnsi="Verdana" w:cs="Verdana"/>
                <w:b/>
                <w:sz w:val="24"/>
                <w:szCs w:val="24"/>
                <w:lang w:bidi="cy-GB"/>
              </w:rPr>
              <w:t>11 Medi 2025</w:t>
            </w:r>
          </w:p>
          <w:p w14:paraId="0FD4B9C9" w14:textId="77777777" w:rsidR="004B465F" w:rsidRPr="0017581D" w:rsidRDefault="004B465F" w:rsidP="00D32AF9">
            <w:pPr>
              <w:pStyle w:val="ListParagraph"/>
              <w:numPr>
                <w:ilvl w:val="0"/>
                <w:numId w:val="109"/>
              </w:numPr>
              <w:spacing w:before="40" w:after="40" w:line="240" w:lineRule="auto"/>
              <w:jc w:val="both"/>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Crynodeb Gweithredol y Grŵp Ansawdd a Diogelwch; gan gynnwys yr Adroddiad Blynyddol ar y Ddyletswydd Ansawdd</w:t>
            </w:r>
          </w:p>
          <w:p w14:paraId="6EE80BD7" w14:textId="77777777" w:rsidR="004B465F" w:rsidRPr="0017581D" w:rsidRDefault="004B465F" w:rsidP="00D32AF9">
            <w:pPr>
              <w:pStyle w:val="ListParagraph"/>
              <w:numPr>
                <w:ilvl w:val="0"/>
                <w:numId w:val="109"/>
              </w:numPr>
              <w:spacing w:before="40" w:after="40" w:line="240" w:lineRule="auto"/>
              <w:jc w:val="both"/>
              <w:rPr>
                <w:rFonts w:ascii="Verdana" w:hAnsi="Verdana"/>
                <w:sz w:val="24"/>
                <w:szCs w:val="24"/>
              </w:rPr>
            </w:pPr>
            <w:r w:rsidRPr="0017581D">
              <w:rPr>
                <w:rFonts w:ascii="Verdana" w:eastAsia="Verdana" w:hAnsi="Verdana" w:cs="Verdana"/>
                <w:color w:val="000000" w:themeColor="text1"/>
                <w:sz w:val="24"/>
                <w:szCs w:val="24"/>
                <w:lang w:val="cy-GB" w:bidi="cy-GB"/>
              </w:rPr>
              <w:t>Adroddiad Perfformiad Ansawdd a Diogelwch</w:t>
            </w:r>
          </w:p>
          <w:p w14:paraId="571B1D4E" w14:textId="77777777" w:rsidR="004B465F" w:rsidRPr="0017581D" w:rsidRDefault="004B465F" w:rsidP="00D32AF9">
            <w:pPr>
              <w:pStyle w:val="ListParagraph"/>
              <w:numPr>
                <w:ilvl w:val="0"/>
                <w:numId w:val="109"/>
              </w:numPr>
              <w:spacing w:before="40" w:after="40" w:line="240" w:lineRule="auto"/>
              <w:jc w:val="both"/>
              <w:rPr>
                <w:rFonts w:ascii="Verdana" w:hAnsi="Verdana"/>
                <w:sz w:val="24"/>
                <w:szCs w:val="24"/>
              </w:rPr>
            </w:pPr>
            <w:r w:rsidRPr="0017581D">
              <w:rPr>
                <w:rFonts w:ascii="Verdana" w:eastAsia="Verdana" w:hAnsi="Verdana" w:cs="Verdana"/>
                <w:color w:val="000000" w:themeColor="text1"/>
                <w:sz w:val="24"/>
                <w:szCs w:val="24"/>
                <w:lang w:val="cy-GB" w:bidi="cy-GB"/>
              </w:rPr>
              <w:t>Diweddariad ar Brofiad y Claf</w:t>
            </w:r>
          </w:p>
          <w:p w14:paraId="4640303F" w14:textId="77777777" w:rsidR="004B465F" w:rsidRPr="0017581D" w:rsidRDefault="004B465F" w:rsidP="00D32AF9">
            <w:pPr>
              <w:pStyle w:val="ListParagraph"/>
              <w:numPr>
                <w:ilvl w:val="0"/>
                <w:numId w:val="109"/>
              </w:numPr>
              <w:spacing w:before="40" w:after="40" w:line="240" w:lineRule="auto"/>
              <w:jc w:val="both"/>
              <w:rPr>
                <w:rFonts w:ascii="Verdana" w:hAnsi="Verdana"/>
                <w:sz w:val="24"/>
                <w:szCs w:val="24"/>
              </w:rPr>
            </w:pPr>
            <w:r w:rsidRPr="0017581D">
              <w:rPr>
                <w:rFonts w:ascii="Verdana" w:eastAsia="Verdana" w:hAnsi="Verdana" w:cs="Verdana"/>
                <w:color w:val="000000" w:themeColor="text1"/>
                <w:sz w:val="24"/>
                <w:szCs w:val="24"/>
                <w:lang w:val="cy-GB" w:bidi="cy-GB"/>
              </w:rPr>
              <w:t>Cynnydd o ran Llywodraethu ac Sicrwydd ar gyfer Cyffuriau a Reolir</w:t>
            </w:r>
          </w:p>
          <w:p w14:paraId="2787C4D8" w14:textId="77777777" w:rsidR="004B465F" w:rsidRPr="0017581D" w:rsidRDefault="004B465F" w:rsidP="00D32AF9">
            <w:pPr>
              <w:pStyle w:val="ListParagraph"/>
              <w:numPr>
                <w:ilvl w:val="0"/>
                <w:numId w:val="109"/>
              </w:numPr>
              <w:spacing w:before="40" w:after="40" w:line="240" w:lineRule="auto"/>
              <w:jc w:val="both"/>
              <w:rPr>
                <w:rFonts w:ascii="Verdana" w:hAnsi="Verdana"/>
                <w:sz w:val="24"/>
                <w:szCs w:val="24"/>
              </w:rPr>
            </w:pPr>
            <w:r w:rsidRPr="0017581D">
              <w:rPr>
                <w:rFonts w:ascii="Verdana" w:eastAsia="Verdana" w:hAnsi="Verdana" w:cs="Verdana"/>
                <w:color w:val="000000" w:themeColor="text1"/>
                <w:sz w:val="24"/>
                <w:szCs w:val="24"/>
                <w:lang w:val="cy-GB" w:bidi="cy-GB"/>
              </w:rPr>
              <w:t xml:space="preserve">Perfformiad y Strôc  </w:t>
            </w:r>
          </w:p>
          <w:p w14:paraId="1E9751C9" w14:textId="77777777" w:rsidR="004B465F" w:rsidRPr="0017581D" w:rsidRDefault="004B465F" w:rsidP="00D32AF9">
            <w:pPr>
              <w:pStyle w:val="ListParagraph"/>
              <w:numPr>
                <w:ilvl w:val="0"/>
                <w:numId w:val="109"/>
              </w:numPr>
              <w:spacing w:before="40" w:after="40" w:line="240" w:lineRule="auto"/>
              <w:jc w:val="both"/>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 xml:space="preserve">Adroddiad Archwilio Manwl ar y Flaenoriaeth Ansawdd ar gyfer Maeth a Hydradiad </w:t>
            </w:r>
          </w:p>
          <w:p w14:paraId="2E295227" w14:textId="77777777" w:rsidR="004B465F" w:rsidRPr="0017581D" w:rsidRDefault="004B465F" w:rsidP="00D32AF9">
            <w:pPr>
              <w:pStyle w:val="ListParagraph"/>
              <w:numPr>
                <w:ilvl w:val="0"/>
                <w:numId w:val="109"/>
              </w:numPr>
              <w:spacing w:before="40" w:after="40" w:line="240" w:lineRule="auto"/>
              <w:jc w:val="both"/>
              <w:rPr>
                <w:rFonts w:ascii="Verdana" w:hAnsi="Verdana"/>
                <w:sz w:val="24"/>
                <w:szCs w:val="24"/>
              </w:rPr>
            </w:pPr>
            <w:r w:rsidRPr="0017581D">
              <w:rPr>
                <w:rFonts w:ascii="Verdana" w:eastAsia="Verdana" w:hAnsi="Verdana" w:cs="Verdana"/>
                <w:color w:val="000000" w:themeColor="text1"/>
                <w:sz w:val="24"/>
                <w:szCs w:val="24"/>
                <w:lang w:val="cy-GB" w:bidi="cy-GB"/>
              </w:rPr>
              <w:t xml:space="preserve">Canlyniadau Clinigol ac Effeithiolrwydd </w:t>
            </w:r>
          </w:p>
          <w:p w14:paraId="02417C9C" w14:textId="77777777" w:rsidR="004B465F" w:rsidRPr="0017581D" w:rsidRDefault="004B465F" w:rsidP="00D32AF9">
            <w:pPr>
              <w:pStyle w:val="ListParagraph"/>
              <w:numPr>
                <w:ilvl w:val="0"/>
                <w:numId w:val="109"/>
              </w:numPr>
              <w:spacing w:before="40" w:after="40" w:line="240" w:lineRule="auto"/>
              <w:jc w:val="both"/>
              <w:rPr>
                <w:rFonts w:ascii="Verdana" w:hAnsi="Verdana"/>
                <w:sz w:val="24"/>
                <w:szCs w:val="24"/>
              </w:rPr>
            </w:pPr>
            <w:r w:rsidRPr="0017581D">
              <w:rPr>
                <w:rFonts w:ascii="Verdana" w:eastAsia="Verdana" w:hAnsi="Verdana" w:cs="Verdana"/>
                <w:color w:val="000000" w:themeColor="text1"/>
                <w:sz w:val="24"/>
                <w:szCs w:val="24"/>
                <w:lang w:val="cy-GB" w:bidi="cy-GB"/>
              </w:rPr>
              <w:t>Adroddiad ar Roddi Organau</w:t>
            </w:r>
          </w:p>
          <w:p w14:paraId="2556295E" w14:textId="77777777" w:rsidR="004B465F" w:rsidRPr="0017581D" w:rsidRDefault="004B465F" w:rsidP="00D32AF9">
            <w:pPr>
              <w:pStyle w:val="ListParagraph"/>
              <w:numPr>
                <w:ilvl w:val="0"/>
                <w:numId w:val="109"/>
              </w:numPr>
              <w:spacing w:before="40" w:after="40" w:line="240" w:lineRule="auto"/>
              <w:jc w:val="both"/>
              <w:rPr>
                <w:rFonts w:ascii="Verdana" w:hAnsi="Verdana"/>
                <w:sz w:val="24"/>
                <w:szCs w:val="24"/>
              </w:rPr>
            </w:pPr>
            <w:r w:rsidRPr="0017581D">
              <w:rPr>
                <w:rFonts w:ascii="Verdana" w:eastAsia="Verdana" w:hAnsi="Verdana" w:cs="Verdana"/>
                <w:color w:val="000000" w:themeColor="text1"/>
                <w:sz w:val="24"/>
                <w:szCs w:val="24"/>
                <w:lang w:val="cy-GB" w:bidi="cy-GB"/>
              </w:rPr>
              <w:t>Adroddiad Iechyd a Diogelwch</w:t>
            </w:r>
          </w:p>
          <w:p w14:paraId="757DB392" w14:textId="77777777" w:rsidR="004B465F" w:rsidRPr="0017581D" w:rsidRDefault="004B465F" w:rsidP="00D32AF9">
            <w:pPr>
              <w:pStyle w:val="ListParagraph"/>
              <w:numPr>
                <w:ilvl w:val="0"/>
                <w:numId w:val="109"/>
              </w:numPr>
              <w:spacing w:before="40" w:after="40" w:line="240" w:lineRule="auto"/>
              <w:jc w:val="both"/>
              <w:rPr>
                <w:rFonts w:ascii="Verdana" w:hAnsi="Verdana"/>
                <w:sz w:val="24"/>
                <w:szCs w:val="24"/>
              </w:rPr>
            </w:pPr>
            <w:r w:rsidRPr="0017581D">
              <w:rPr>
                <w:rFonts w:ascii="Verdana" w:eastAsia="Verdana" w:hAnsi="Verdana" w:cs="Verdana"/>
                <w:color w:val="000000" w:themeColor="text1"/>
                <w:sz w:val="24"/>
                <w:szCs w:val="24"/>
                <w:lang w:val="cy-GB" w:bidi="cy-GB"/>
              </w:rPr>
              <w:t>Cofrestr Risgiau'r Bwrdd Iechyd</w:t>
            </w:r>
          </w:p>
          <w:p w14:paraId="725ED043" w14:textId="77777777" w:rsidR="004B465F" w:rsidRPr="0017581D" w:rsidRDefault="004B465F" w:rsidP="00D32AF9">
            <w:pPr>
              <w:pStyle w:val="ListParagraph"/>
              <w:numPr>
                <w:ilvl w:val="0"/>
                <w:numId w:val="109"/>
              </w:numPr>
              <w:spacing w:before="40" w:after="40" w:line="240" w:lineRule="auto"/>
              <w:jc w:val="both"/>
              <w:rPr>
                <w:rFonts w:ascii="Verdana" w:hAnsi="Verdana"/>
                <w:sz w:val="24"/>
                <w:szCs w:val="24"/>
              </w:rPr>
            </w:pPr>
            <w:r w:rsidRPr="0017581D">
              <w:rPr>
                <w:rFonts w:ascii="Verdana" w:eastAsia="Verdana" w:hAnsi="Verdana" w:cs="Verdana"/>
                <w:color w:val="000000" w:themeColor="text1"/>
                <w:sz w:val="24"/>
                <w:szCs w:val="24"/>
                <w:lang w:val="cy-GB" w:bidi="cy-GB"/>
              </w:rPr>
              <w:t>Adroddiad cryno Is-bwyllgor Ansawdd, Diogelwch a Chanlyniadau y Cydbwyllgor Comisiynu</w:t>
            </w:r>
          </w:p>
          <w:p w14:paraId="3A688DA8" w14:textId="77777777" w:rsidR="004B465F" w:rsidRPr="0017581D" w:rsidRDefault="004B465F" w:rsidP="00D32AF9">
            <w:pPr>
              <w:pStyle w:val="ListParagraph"/>
              <w:numPr>
                <w:ilvl w:val="0"/>
                <w:numId w:val="109"/>
              </w:numPr>
              <w:spacing w:before="40" w:after="40" w:line="240" w:lineRule="auto"/>
              <w:jc w:val="both"/>
              <w:rPr>
                <w:rFonts w:ascii="Verdana" w:hAnsi="Verdana"/>
                <w:sz w:val="24"/>
                <w:szCs w:val="24"/>
              </w:rPr>
            </w:pPr>
            <w:r w:rsidRPr="0017581D">
              <w:rPr>
                <w:rFonts w:ascii="Verdana" w:eastAsia="Verdana" w:hAnsi="Verdana" w:cs="Verdana"/>
                <w:color w:val="000000" w:themeColor="text1"/>
                <w:sz w:val="24"/>
                <w:szCs w:val="24"/>
                <w:lang w:val="cy-GB" w:bidi="cy-GB"/>
              </w:rPr>
              <w:t>Ystyriwch gynnwys yr Adroddiad Blynyddol ar yr Iaith Gymraeg a'i gymeradwyo i'w drosglwyddo i'r Bwrdd Iechyd.</w:t>
            </w:r>
          </w:p>
          <w:p w14:paraId="580F2E7C" w14:textId="77777777" w:rsidR="004B465F" w:rsidRPr="0017581D" w:rsidRDefault="004B465F" w:rsidP="001B58B5">
            <w:pPr>
              <w:spacing w:before="40" w:after="40"/>
              <w:jc w:val="both"/>
              <w:rPr>
                <w:rFonts w:ascii="Verdana" w:eastAsia="Verdana" w:hAnsi="Verdana" w:cs="Verdana"/>
                <w:color w:val="000000" w:themeColor="text1"/>
                <w:sz w:val="24"/>
                <w:szCs w:val="24"/>
              </w:rPr>
            </w:pPr>
          </w:p>
          <w:p w14:paraId="59773DB0" w14:textId="77777777" w:rsidR="004B465F" w:rsidRPr="0017581D" w:rsidRDefault="004B465F" w:rsidP="001B58B5">
            <w:pPr>
              <w:spacing w:before="40" w:after="40"/>
              <w:jc w:val="both"/>
              <w:rPr>
                <w:rFonts w:ascii="Verdana" w:eastAsia="Verdana" w:hAnsi="Verdana" w:cs="Verdana"/>
                <w:b/>
                <w:bCs/>
                <w:sz w:val="24"/>
                <w:szCs w:val="24"/>
              </w:rPr>
            </w:pPr>
            <w:r w:rsidRPr="0017581D">
              <w:rPr>
                <w:rFonts w:ascii="Verdana" w:eastAsia="Verdana" w:hAnsi="Verdana" w:cs="Verdana"/>
                <w:b/>
                <w:sz w:val="24"/>
                <w:szCs w:val="24"/>
                <w:lang w:bidi="cy-GB"/>
              </w:rPr>
              <w:t>6 Tachwedd 2026</w:t>
            </w:r>
          </w:p>
          <w:p w14:paraId="4E865F54" w14:textId="77777777" w:rsidR="004B465F" w:rsidRPr="0017581D" w:rsidRDefault="004B465F" w:rsidP="00D32AF9">
            <w:pPr>
              <w:pStyle w:val="ListParagraph"/>
              <w:numPr>
                <w:ilvl w:val="0"/>
                <w:numId w:val="108"/>
              </w:numPr>
              <w:spacing w:before="40" w:after="40" w:line="240" w:lineRule="auto"/>
              <w:jc w:val="both"/>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Adroddiad hunanasesu'r pwyllgor</w:t>
            </w:r>
          </w:p>
          <w:p w14:paraId="140403EB" w14:textId="77777777" w:rsidR="004B465F" w:rsidRPr="0017581D" w:rsidRDefault="004B465F" w:rsidP="00D32AF9">
            <w:pPr>
              <w:pStyle w:val="ListParagraph"/>
              <w:numPr>
                <w:ilvl w:val="0"/>
                <w:numId w:val="108"/>
              </w:numPr>
              <w:spacing w:before="40" w:after="40" w:line="276" w:lineRule="auto"/>
              <w:jc w:val="both"/>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Crynodeb Gweithredol y Grŵp Ansawdd a Diogelwch, gan gynnwys yr Adroddiad Uchafbwyntiau ar Flaenoriaethau Ansawdd</w:t>
            </w:r>
          </w:p>
          <w:p w14:paraId="7916FF25" w14:textId="77777777" w:rsidR="004B465F" w:rsidRPr="0017581D" w:rsidRDefault="004B465F" w:rsidP="00D32AF9">
            <w:pPr>
              <w:pStyle w:val="ListParagraph"/>
              <w:numPr>
                <w:ilvl w:val="0"/>
                <w:numId w:val="108"/>
              </w:numPr>
              <w:spacing w:before="40" w:after="40" w:line="276" w:lineRule="auto"/>
              <w:jc w:val="both"/>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 xml:space="preserve">Adroddiad Perfformiad Ansawdd a Diogelwch, gan gynnwys diweddariad ar gwympiadau ac atal dirywiad corfforol, lleihau nifer </w:t>
            </w:r>
            <w:r w:rsidRPr="0017581D">
              <w:rPr>
                <w:rFonts w:ascii="Verdana" w:eastAsia="Verdana" w:hAnsi="Verdana" w:cs="Verdana"/>
                <w:color w:val="000000" w:themeColor="text1"/>
                <w:sz w:val="24"/>
                <w:szCs w:val="24"/>
                <w:lang w:val="cy-GB" w:bidi="cy-GB"/>
              </w:rPr>
              <w:lastRenderedPageBreak/>
              <w:t>y cwynion a chynllun i wella perfformiad, profiad cleifion, a sut y caiff meysydd â sgorau gwael eu huwchgyfeirio a'u rheoli.</w:t>
            </w:r>
          </w:p>
          <w:p w14:paraId="0247382A" w14:textId="77777777" w:rsidR="004B465F" w:rsidRPr="0017581D" w:rsidRDefault="004B465F" w:rsidP="00D32AF9">
            <w:pPr>
              <w:pStyle w:val="ListParagraph"/>
              <w:numPr>
                <w:ilvl w:val="0"/>
                <w:numId w:val="108"/>
              </w:numPr>
              <w:spacing w:before="40" w:after="40" w:line="276" w:lineRule="auto"/>
              <w:jc w:val="both"/>
              <w:rPr>
                <w:rFonts w:ascii="Verdana" w:eastAsia="Verdana" w:hAnsi="Verdana" w:cs="Verdana"/>
                <w:sz w:val="24"/>
                <w:szCs w:val="24"/>
              </w:rPr>
            </w:pPr>
            <w:r w:rsidRPr="0017581D">
              <w:rPr>
                <w:rFonts w:ascii="Verdana" w:eastAsia="Verdana" w:hAnsi="Verdana" w:cs="Verdana"/>
                <w:color w:val="000000" w:themeColor="text1"/>
                <w:sz w:val="24"/>
                <w:szCs w:val="24"/>
                <w:lang w:val="cy-GB" w:bidi="cy-GB"/>
              </w:rPr>
              <w:t>Diweddariad ar gleifion sydd wedi'u hoptimeiddio'n glinigol</w:t>
            </w:r>
          </w:p>
          <w:p w14:paraId="01425158" w14:textId="77777777" w:rsidR="004B465F" w:rsidRPr="0017581D" w:rsidRDefault="004B465F" w:rsidP="00D32AF9">
            <w:pPr>
              <w:pStyle w:val="ListParagraph"/>
              <w:numPr>
                <w:ilvl w:val="0"/>
                <w:numId w:val="108"/>
              </w:numPr>
              <w:spacing w:before="40" w:after="40" w:line="276" w:lineRule="auto"/>
              <w:rPr>
                <w:rFonts w:ascii="Verdana" w:eastAsia="Verdana" w:hAnsi="Verdana" w:cs="Verdana"/>
                <w:sz w:val="24"/>
                <w:szCs w:val="24"/>
              </w:rPr>
            </w:pPr>
            <w:r w:rsidRPr="0017581D">
              <w:rPr>
                <w:rFonts w:ascii="Verdana" w:eastAsia="Verdana" w:hAnsi="Verdana" w:cs="Verdana"/>
                <w:color w:val="000000" w:themeColor="text1"/>
                <w:sz w:val="24"/>
                <w:szCs w:val="24"/>
                <w:lang w:val="cy-GB" w:bidi="cy-GB"/>
              </w:rPr>
              <w:t>Adroddiad ar Arolygiadau Allanol</w:t>
            </w:r>
          </w:p>
          <w:p w14:paraId="68374548" w14:textId="77777777" w:rsidR="004B465F" w:rsidRPr="0017581D" w:rsidRDefault="004B465F" w:rsidP="00D32AF9">
            <w:pPr>
              <w:pStyle w:val="ListParagraph"/>
              <w:numPr>
                <w:ilvl w:val="0"/>
                <w:numId w:val="108"/>
              </w:numPr>
              <w:spacing w:before="40" w:after="40" w:line="240" w:lineRule="auto"/>
              <w:rPr>
                <w:rFonts w:ascii="Verdana" w:eastAsia="Verdana" w:hAnsi="Verdana" w:cs="Verdana"/>
                <w:sz w:val="24"/>
                <w:szCs w:val="24"/>
              </w:rPr>
            </w:pPr>
            <w:r w:rsidRPr="0017581D">
              <w:rPr>
                <w:rFonts w:ascii="Verdana" w:eastAsia="Verdana" w:hAnsi="Verdana" w:cs="Verdana"/>
                <w:color w:val="000000" w:themeColor="text1"/>
                <w:sz w:val="24"/>
                <w:szCs w:val="24"/>
                <w:lang w:val="cy-GB" w:bidi="cy-GB"/>
              </w:rPr>
              <w:t>Adroddiad Nyrsio Cymunedol i Blant</w:t>
            </w:r>
          </w:p>
          <w:p w14:paraId="2B69C15B" w14:textId="77777777" w:rsidR="004B465F" w:rsidRPr="0017581D" w:rsidRDefault="004B465F" w:rsidP="00D32AF9">
            <w:pPr>
              <w:pStyle w:val="ListParagraph"/>
              <w:numPr>
                <w:ilvl w:val="0"/>
                <w:numId w:val="108"/>
              </w:numPr>
              <w:spacing w:before="40" w:after="40" w:line="240" w:lineRule="auto"/>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Cynnydd yn erbyn yr adroddiad 'Gofal Cywir, Person Cywir'</w:t>
            </w:r>
          </w:p>
          <w:p w14:paraId="132B7D81" w14:textId="77777777" w:rsidR="004B465F" w:rsidRPr="0017581D" w:rsidRDefault="004B465F" w:rsidP="00D32AF9">
            <w:pPr>
              <w:pStyle w:val="ListParagraph"/>
              <w:numPr>
                <w:ilvl w:val="0"/>
                <w:numId w:val="108"/>
              </w:numPr>
              <w:spacing w:before="40" w:after="40" w:line="240" w:lineRule="auto"/>
              <w:jc w:val="both"/>
              <w:rPr>
                <w:rFonts w:ascii="Verdana" w:eastAsia="Verdana" w:hAnsi="Verdana" w:cs="Verdana"/>
                <w:sz w:val="24"/>
                <w:szCs w:val="24"/>
              </w:rPr>
            </w:pPr>
            <w:r w:rsidRPr="0017581D">
              <w:rPr>
                <w:rFonts w:ascii="Verdana" w:eastAsia="Verdana" w:hAnsi="Verdana" w:cs="Verdana"/>
                <w:color w:val="000000" w:themeColor="text1"/>
                <w:sz w:val="24"/>
                <w:szCs w:val="24"/>
                <w:lang w:val="cy-GB" w:bidi="cy-GB"/>
              </w:rPr>
              <w:t>Adroddiad llif gwaith Ansawdd a Diogelwch Iechyd Meddwl</w:t>
            </w:r>
          </w:p>
          <w:p w14:paraId="067A6F3F" w14:textId="77777777" w:rsidR="004B465F" w:rsidRPr="0017581D" w:rsidRDefault="004B465F" w:rsidP="00D32AF9">
            <w:pPr>
              <w:pStyle w:val="ListParagraph"/>
              <w:numPr>
                <w:ilvl w:val="0"/>
                <w:numId w:val="108"/>
              </w:numPr>
              <w:spacing w:before="40" w:after="40" w:line="240" w:lineRule="auto"/>
              <w:jc w:val="both"/>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Diweddariad ar Gorseinon</w:t>
            </w:r>
          </w:p>
          <w:p w14:paraId="220A6BE7" w14:textId="77777777" w:rsidR="004B465F" w:rsidRPr="0017581D" w:rsidRDefault="004B465F" w:rsidP="00D32AF9">
            <w:pPr>
              <w:pStyle w:val="ListParagraph"/>
              <w:numPr>
                <w:ilvl w:val="0"/>
                <w:numId w:val="108"/>
              </w:numPr>
              <w:spacing w:before="40" w:after="40" w:line="240" w:lineRule="auto"/>
              <w:jc w:val="both"/>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Bydd yr eitem ar Atal a Rheoli Heintiau yn cynnwys adolygiad o'r cynnydd yn y cyfraddau C. diff ym mis Awst, ynghyd â chyfeiriadiad gan y Pwyllgor Perfformiad a Chyllid (P&amp;FC) – pryder ynghylch y diffyg cynnydd.</w:t>
            </w:r>
          </w:p>
          <w:p w14:paraId="04DA303F" w14:textId="77777777" w:rsidR="004B465F" w:rsidRPr="0017581D" w:rsidRDefault="004B465F" w:rsidP="00D32AF9">
            <w:pPr>
              <w:pStyle w:val="ListParagraph"/>
              <w:numPr>
                <w:ilvl w:val="0"/>
                <w:numId w:val="108"/>
              </w:numPr>
              <w:spacing w:before="40" w:after="40" w:line="240" w:lineRule="auto"/>
              <w:jc w:val="both"/>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Diweddariad ar Ymweliadau Ymgysylltu'r Bwrdd</w:t>
            </w:r>
          </w:p>
          <w:p w14:paraId="4179A49F" w14:textId="77777777" w:rsidR="004B465F" w:rsidRPr="0017581D" w:rsidRDefault="004B465F" w:rsidP="00D32AF9">
            <w:pPr>
              <w:pStyle w:val="ListParagraph"/>
              <w:numPr>
                <w:ilvl w:val="0"/>
                <w:numId w:val="108"/>
              </w:numPr>
              <w:spacing w:before="40" w:after="40" w:line="240" w:lineRule="auto"/>
              <w:jc w:val="both"/>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Cofrestr Risgiau'r Bwrdd Iechyd</w:t>
            </w:r>
          </w:p>
          <w:p w14:paraId="72AD4964" w14:textId="77777777" w:rsidR="004B465F" w:rsidRPr="0017581D" w:rsidRDefault="004B465F" w:rsidP="00D32AF9">
            <w:pPr>
              <w:pStyle w:val="ListParagraph"/>
              <w:numPr>
                <w:ilvl w:val="0"/>
                <w:numId w:val="108"/>
              </w:numPr>
              <w:spacing w:before="40" w:after="40" w:line="240" w:lineRule="auto"/>
              <w:jc w:val="both"/>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Llythyr Blynyddol yr Ombwdsmon Gwasanaethau Cyhoeddus</w:t>
            </w:r>
          </w:p>
          <w:p w14:paraId="7CE5752A" w14:textId="77777777" w:rsidR="004B465F" w:rsidRPr="0017581D" w:rsidRDefault="004B465F" w:rsidP="00D32AF9">
            <w:pPr>
              <w:pStyle w:val="ListParagraph"/>
              <w:numPr>
                <w:ilvl w:val="0"/>
                <w:numId w:val="108"/>
              </w:numPr>
              <w:spacing w:before="40" w:after="40" w:line="240" w:lineRule="auto"/>
              <w:jc w:val="both"/>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Polisi Proses Cais am Ariannu Cleifion Unigol (IPFR) GIG Cymru</w:t>
            </w:r>
          </w:p>
          <w:p w14:paraId="09CCC592" w14:textId="77777777" w:rsidR="004B465F" w:rsidRPr="0017581D" w:rsidRDefault="004B465F" w:rsidP="00D32AF9">
            <w:pPr>
              <w:pStyle w:val="ListParagraph"/>
              <w:numPr>
                <w:ilvl w:val="0"/>
                <w:numId w:val="108"/>
              </w:numPr>
              <w:spacing w:before="40" w:after="40" w:line="252" w:lineRule="auto"/>
              <w:jc w:val="both"/>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Cyfeiriodd y Pwyllgor Archwilio adroddiad Sicrwydd Cyfyngedig yn ymwneud â chydraddoldeb at y Pwyllgor Ansawdd a Diogelwch; bydd y canfyddiadau'n cael eu trafod yn fanylach.</w:t>
            </w:r>
          </w:p>
          <w:p w14:paraId="0FC42884" w14:textId="77777777" w:rsidR="004B465F" w:rsidRPr="0017581D" w:rsidRDefault="004B465F" w:rsidP="001B58B5">
            <w:pPr>
              <w:spacing w:before="40" w:after="40"/>
              <w:jc w:val="both"/>
              <w:rPr>
                <w:rFonts w:ascii="Verdana" w:eastAsia="Verdana" w:hAnsi="Verdana" w:cs="Verdana"/>
                <w:color w:val="000000" w:themeColor="text1"/>
                <w:sz w:val="24"/>
                <w:szCs w:val="24"/>
              </w:rPr>
            </w:pPr>
          </w:p>
          <w:p w14:paraId="73530573" w14:textId="77777777" w:rsidR="004B465F" w:rsidRPr="0017581D" w:rsidRDefault="004B465F" w:rsidP="001B58B5">
            <w:pPr>
              <w:spacing w:before="40" w:after="40"/>
              <w:jc w:val="both"/>
              <w:rPr>
                <w:rFonts w:ascii="Verdana" w:eastAsia="Verdana" w:hAnsi="Verdana" w:cs="Verdana"/>
                <w:b/>
                <w:bCs/>
                <w:sz w:val="24"/>
                <w:szCs w:val="24"/>
              </w:rPr>
            </w:pPr>
            <w:r w:rsidRPr="0017581D">
              <w:rPr>
                <w:rFonts w:ascii="Verdana" w:eastAsia="Verdana" w:hAnsi="Verdana" w:cs="Verdana"/>
                <w:b/>
                <w:sz w:val="24"/>
                <w:szCs w:val="24"/>
                <w:lang w:bidi="cy-GB"/>
              </w:rPr>
              <w:t>8 Ionawr 2026</w:t>
            </w:r>
          </w:p>
          <w:p w14:paraId="53050124" w14:textId="77777777" w:rsidR="004B465F" w:rsidRPr="0017581D" w:rsidRDefault="004B465F" w:rsidP="00D32AF9">
            <w:pPr>
              <w:pStyle w:val="ListParagraph"/>
              <w:numPr>
                <w:ilvl w:val="0"/>
                <w:numId w:val="107"/>
              </w:numPr>
              <w:spacing w:before="40" w:after="40" w:line="276" w:lineRule="auto"/>
              <w:jc w:val="both"/>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Adroddiad y Grŵp Ansawdd a Diogelwch; Hydref 2025 a Tachwedd 2025</w:t>
            </w:r>
          </w:p>
          <w:p w14:paraId="02099F5E" w14:textId="77777777" w:rsidR="004B465F" w:rsidRPr="0017581D" w:rsidRDefault="004B465F" w:rsidP="00D32AF9">
            <w:pPr>
              <w:pStyle w:val="ListParagraph"/>
              <w:numPr>
                <w:ilvl w:val="0"/>
                <w:numId w:val="107"/>
              </w:numPr>
              <w:spacing w:before="40" w:after="40" w:line="240" w:lineRule="auto"/>
              <w:jc w:val="both"/>
              <w:rPr>
                <w:rFonts w:ascii="Verdana" w:eastAsia="Arial" w:hAnsi="Verdana" w:cs="Arial"/>
                <w:sz w:val="24"/>
                <w:szCs w:val="24"/>
              </w:rPr>
            </w:pPr>
            <w:r w:rsidRPr="0017581D">
              <w:rPr>
                <w:rFonts w:ascii="Verdana" w:eastAsia="Verdana" w:hAnsi="Verdana" w:cs="Verdana"/>
                <w:color w:val="000000" w:themeColor="text1"/>
                <w:sz w:val="24"/>
                <w:szCs w:val="24"/>
                <w:lang w:val="cy-GB" w:bidi="cy-GB"/>
              </w:rPr>
              <w:t xml:space="preserve">Adroddiad y Pwyllgor Amenedigol  </w:t>
            </w:r>
          </w:p>
          <w:p w14:paraId="46339218" w14:textId="77777777" w:rsidR="004B465F" w:rsidRPr="0017581D" w:rsidRDefault="004B465F" w:rsidP="00D32AF9">
            <w:pPr>
              <w:pStyle w:val="ListParagraph"/>
              <w:numPr>
                <w:ilvl w:val="0"/>
                <w:numId w:val="107"/>
              </w:numPr>
              <w:spacing w:before="40" w:after="40" w:line="276" w:lineRule="auto"/>
              <w:jc w:val="both"/>
              <w:rPr>
                <w:rFonts w:ascii="Verdana" w:eastAsia="Arial" w:hAnsi="Verdana" w:cs="Arial"/>
                <w:sz w:val="24"/>
                <w:szCs w:val="24"/>
              </w:rPr>
            </w:pPr>
            <w:r w:rsidRPr="0017581D">
              <w:rPr>
                <w:rFonts w:ascii="Verdana" w:eastAsia="Verdana" w:hAnsi="Verdana" w:cs="Verdana"/>
                <w:color w:val="000000" w:themeColor="text1"/>
                <w:sz w:val="24"/>
                <w:szCs w:val="24"/>
                <w:lang w:val="cy-GB" w:bidi="cy-GB"/>
              </w:rPr>
              <w:t>Rhaglen Trawsnewid Iechyd Meddwl</w:t>
            </w:r>
          </w:p>
          <w:p w14:paraId="43787E5C" w14:textId="77777777" w:rsidR="004B465F" w:rsidRPr="0017581D" w:rsidRDefault="004B465F" w:rsidP="00D32AF9">
            <w:pPr>
              <w:pStyle w:val="ListParagraph"/>
              <w:numPr>
                <w:ilvl w:val="0"/>
                <w:numId w:val="107"/>
              </w:numPr>
              <w:spacing w:before="40" w:after="40" w:line="240" w:lineRule="auto"/>
              <w:jc w:val="both"/>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Strwythur llywodraethu sy'n cwmpasu'r broses goruchwylio ac asesu risg ar gyfer 'Eich Claf Nesaf', cau gwelyau a'r cynllun i leihau nifer y cleifion sydd wedi cyrraedd y lefel orau o ran gofal clinigol.</w:t>
            </w:r>
          </w:p>
          <w:p w14:paraId="00945F86" w14:textId="77777777" w:rsidR="004B465F" w:rsidRPr="0017581D" w:rsidRDefault="004B465F" w:rsidP="00D32AF9">
            <w:pPr>
              <w:pStyle w:val="ListParagraph"/>
              <w:numPr>
                <w:ilvl w:val="0"/>
                <w:numId w:val="107"/>
              </w:numPr>
              <w:spacing w:before="40" w:after="40" w:line="240" w:lineRule="auto"/>
              <w:jc w:val="both"/>
              <w:rPr>
                <w:rFonts w:ascii="Verdana" w:eastAsia="Verdana" w:hAnsi="Verdana" w:cs="Verdana"/>
                <w:sz w:val="24"/>
                <w:szCs w:val="24"/>
              </w:rPr>
            </w:pPr>
            <w:r w:rsidRPr="0017581D">
              <w:rPr>
                <w:rFonts w:ascii="Verdana" w:eastAsia="Verdana" w:hAnsi="Verdana" w:cs="Verdana"/>
                <w:color w:val="000000" w:themeColor="text1"/>
                <w:sz w:val="24"/>
                <w:szCs w:val="24"/>
                <w:lang w:val="cy-GB" w:bidi="cy-GB"/>
              </w:rPr>
              <w:t xml:space="preserve">Stori Claf: Gwasanaethau Gofal Sylfaenol a Chymunedol  </w:t>
            </w:r>
          </w:p>
          <w:p w14:paraId="572151D3" w14:textId="77777777" w:rsidR="004B465F" w:rsidRPr="0017581D" w:rsidRDefault="004B465F" w:rsidP="00D32AF9">
            <w:pPr>
              <w:pStyle w:val="ListParagraph"/>
              <w:numPr>
                <w:ilvl w:val="0"/>
                <w:numId w:val="107"/>
              </w:numPr>
              <w:spacing w:before="40" w:after="40" w:line="240" w:lineRule="auto"/>
              <w:jc w:val="both"/>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Archwiliad Manwl o Iechyd a Diogelwch, gan gynnwys Ystadau a Chyfalaf</w:t>
            </w:r>
          </w:p>
          <w:p w14:paraId="344CE3B2" w14:textId="77777777" w:rsidR="004B465F" w:rsidRPr="0017581D" w:rsidRDefault="004B465F" w:rsidP="00D32AF9">
            <w:pPr>
              <w:pStyle w:val="ListParagraph"/>
              <w:numPr>
                <w:ilvl w:val="0"/>
                <w:numId w:val="107"/>
              </w:numPr>
              <w:spacing w:before="40" w:after="40" w:line="252" w:lineRule="auto"/>
              <w:jc w:val="both"/>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O'r Pwyllgor Perfformiad a Chyllid i'r Pwyllgor Ansawdd a Diogelwch: Y dirywiad yn y perfformiad o ran datrys cwynion o fewn 30 diwrnod a'r broses ddwysáu ar gyfer adborth gwael gan ffrindiau a theulu</w:t>
            </w:r>
          </w:p>
          <w:p w14:paraId="04C7F304" w14:textId="77777777" w:rsidR="004B465F" w:rsidRPr="0017581D" w:rsidRDefault="004B465F" w:rsidP="00D32AF9">
            <w:pPr>
              <w:pStyle w:val="ListParagraph"/>
              <w:numPr>
                <w:ilvl w:val="0"/>
                <w:numId w:val="107"/>
              </w:numPr>
              <w:spacing w:before="40" w:after="40" w:line="276" w:lineRule="auto"/>
              <w:jc w:val="both"/>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Y Pwyllgor Archwilio i'r Pwyllgor Ansawdd a Diogelwch: Y canfyddiad ynghylch y diffyg ymgysylltiad clinigol â fframwaith Safonau Ansawdd a Diogelwch y Theatrau, ynghyd â'r pryder cysylltiedig o ran ansawdd a diogelwch yn ymwneud ag wyth digwyddiad na ddylent fod wedi digwydd (digwyddiadau byth) dros gyfnod o ddwy flynedd.</w:t>
            </w:r>
          </w:p>
          <w:p w14:paraId="05C2A1A5" w14:textId="77777777" w:rsidR="004B465F" w:rsidRPr="0017581D" w:rsidRDefault="004B465F" w:rsidP="00D32AF9">
            <w:pPr>
              <w:pStyle w:val="ListParagraph"/>
              <w:numPr>
                <w:ilvl w:val="0"/>
                <w:numId w:val="107"/>
              </w:numPr>
              <w:spacing w:before="40" w:after="40" w:line="276" w:lineRule="auto"/>
              <w:jc w:val="both"/>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 xml:space="preserve">Pwyllgor y Gweithlu a Datblygu Sefydliadol i'r Pwyllgor Ansawdd a Diogelwch: Adroddiad gan yr Uned Mân Anafiadau (MIU) i'r Pwyllgor Ansawdd a Diogelwch ynghylch staff yn teimlo'n anniogel, </w:t>
            </w:r>
            <w:r w:rsidRPr="0017581D">
              <w:rPr>
                <w:rFonts w:ascii="Verdana" w:eastAsia="Verdana" w:hAnsi="Verdana" w:cs="Verdana"/>
                <w:color w:val="000000" w:themeColor="text1"/>
                <w:sz w:val="24"/>
                <w:szCs w:val="24"/>
                <w:lang w:val="cy-GB" w:bidi="cy-GB"/>
              </w:rPr>
              <w:lastRenderedPageBreak/>
              <w:t>diogelwch a diogelwch cleifion yn gyffredinol, er mwyn goruchwylio a dilyn i fyny ar bryderon ynghylch diogelwch cleifion.</w:t>
            </w:r>
          </w:p>
          <w:p w14:paraId="16BFEB78" w14:textId="77777777" w:rsidR="004B465F" w:rsidRPr="0017581D" w:rsidRDefault="004B465F" w:rsidP="00D32AF9">
            <w:pPr>
              <w:pStyle w:val="ListParagraph"/>
              <w:numPr>
                <w:ilvl w:val="0"/>
                <w:numId w:val="107"/>
              </w:numPr>
              <w:spacing w:before="40" w:after="40" w:line="276" w:lineRule="auto"/>
              <w:jc w:val="both"/>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Pwyllgor y Gweithlu a Datblygu Sefydliadol i'r Pwyllgor Ansawdd a Diogelwch:  Yn y ddogfen diweddaru ar staffio Gorseinon, codwyd pryderon ynghylch diogelwch cleifion ac archwiliadau ansawdd gofal yn dilyn trosglwyddo'r wardiau i Ysbyty Singleton.</w:t>
            </w:r>
          </w:p>
          <w:p w14:paraId="5BB91ABB" w14:textId="77777777" w:rsidR="004B465F" w:rsidRPr="0017581D" w:rsidRDefault="004B465F" w:rsidP="00D32AF9">
            <w:pPr>
              <w:pStyle w:val="ListParagraph"/>
              <w:numPr>
                <w:ilvl w:val="0"/>
                <w:numId w:val="107"/>
              </w:numPr>
              <w:spacing w:before="40" w:after="40" w:line="276" w:lineRule="auto"/>
              <w:jc w:val="both"/>
              <w:rPr>
                <w:rFonts w:ascii="Verdana" w:eastAsia="Verdana" w:hAnsi="Verdana" w:cs="Verdana"/>
                <w:sz w:val="24"/>
                <w:szCs w:val="24"/>
              </w:rPr>
            </w:pPr>
            <w:r w:rsidRPr="0017581D">
              <w:rPr>
                <w:rFonts w:ascii="Verdana" w:eastAsia="Verdana" w:hAnsi="Verdana" w:cs="Verdana"/>
                <w:color w:val="000000" w:themeColor="text1"/>
                <w:sz w:val="24"/>
                <w:szCs w:val="24"/>
                <w:lang w:val="cy-GB" w:bidi="cy-GB"/>
              </w:rPr>
              <w:t>Profiad y Claf a Rheoli Pryderon</w:t>
            </w:r>
          </w:p>
          <w:p w14:paraId="6743645A" w14:textId="77777777" w:rsidR="004B465F" w:rsidRPr="0017581D" w:rsidRDefault="004B465F" w:rsidP="001B58B5">
            <w:pPr>
              <w:spacing w:before="40" w:after="40"/>
              <w:rPr>
                <w:rFonts w:ascii="Verdana" w:hAnsi="Verdana" w:cs="Arial"/>
                <w:b/>
                <w:color w:val="FF0000"/>
                <w:sz w:val="24"/>
                <w:szCs w:val="24"/>
              </w:rPr>
            </w:pPr>
          </w:p>
          <w:p w14:paraId="1F6DCA88" w14:textId="77777777" w:rsidR="004B465F" w:rsidRPr="0017581D" w:rsidRDefault="004B465F" w:rsidP="001B58B5">
            <w:pPr>
              <w:spacing w:before="40" w:after="40"/>
              <w:rPr>
                <w:rFonts w:ascii="Verdana" w:eastAsia="Verdana" w:hAnsi="Verdana" w:cs="Verdana"/>
                <w:b/>
                <w:bCs/>
                <w:sz w:val="24"/>
                <w:szCs w:val="24"/>
              </w:rPr>
            </w:pPr>
            <w:r w:rsidRPr="0017581D">
              <w:rPr>
                <w:rFonts w:ascii="Verdana" w:eastAsia="Verdana" w:hAnsi="Verdana" w:cs="Verdana"/>
                <w:b/>
                <w:sz w:val="24"/>
                <w:szCs w:val="24"/>
                <w:lang w:bidi="cy-GB"/>
              </w:rPr>
              <w:t>5 Chwefror 2026</w:t>
            </w:r>
          </w:p>
          <w:p w14:paraId="51FF8438" w14:textId="77777777" w:rsidR="004B465F" w:rsidRPr="0017581D" w:rsidRDefault="004B465F" w:rsidP="00D32AF9">
            <w:pPr>
              <w:pStyle w:val="ListParagraph"/>
              <w:numPr>
                <w:ilvl w:val="0"/>
                <w:numId w:val="106"/>
              </w:numPr>
              <w:spacing w:before="40" w:after="40" w:line="240" w:lineRule="auto"/>
              <w:rPr>
                <w:rFonts w:ascii="Verdana" w:eastAsia="Arial" w:hAnsi="Verdana" w:cs="Arial"/>
                <w:sz w:val="24"/>
                <w:szCs w:val="24"/>
              </w:rPr>
            </w:pPr>
            <w:r w:rsidRPr="0017581D">
              <w:rPr>
                <w:rFonts w:ascii="Verdana" w:eastAsia="Verdana" w:hAnsi="Verdana" w:cs="Verdana"/>
                <w:color w:val="000000" w:themeColor="text1"/>
                <w:sz w:val="24"/>
                <w:szCs w:val="24"/>
                <w:lang w:val="cy-GB" w:bidi="cy-GB"/>
              </w:rPr>
              <w:t>Hunanasesiad y Pwyllgor</w:t>
            </w:r>
          </w:p>
          <w:p w14:paraId="528036C1" w14:textId="77777777" w:rsidR="004B465F" w:rsidRPr="0017581D" w:rsidRDefault="004B465F" w:rsidP="00D32AF9">
            <w:pPr>
              <w:pStyle w:val="ListParagraph"/>
              <w:numPr>
                <w:ilvl w:val="0"/>
                <w:numId w:val="106"/>
              </w:numPr>
              <w:spacing w:before="40" w:after="40" w:line="276" w:lineRule="auto"/>
              <w:rPr>
                <w:rFonts w:ascii="Verdana" w:eastAsia="Arial" w:hAnsi="Verdana" w:cs="Arial"/>
                <w:sz w:val="24"/>
                <w:szCs w:val="24"/>
              </w:rPr>
            </w:pPr>
            <w:r w:rsidRPr="0017581D">
              <w:rPr>
                <w:rFonts w:ascii="Verdana" w:eastAsia="Verdana" w:hAnsi="Verdana" w:cs="Verdana"/>
                <w:color w:val="000000" w:themeColor="text1"/>
                <w:sz w:val="24"/>
                <w:szCs w:val="24"/>
                <w:lang w:val="cy-GB" w:bidi="cy-GB"/>
              </w:rPr>
              <w:t>Mynd i'r Afael â Diabetes Gyda'n Gilydd</w:t>
            </w:r>
          </w:p>
          <w:p w14:paraId="1BC15EDC" w14:textId="77777777" w:rsidR="004B465F" w:rsidRPr="0017581D" w:rsidRDefault="004B465F" w:rsidP="00D32AF9">
            <w:pPr>
              <w:pStyle w:val="ListParagraph"/>
              <w:numPr>
                <w:ilvl w:val="0"/>
                <w:numId w:val="106"/>
              </w:numPr>
              <w:spacing w:before="40" w:after="40" w:line="276" w:lineRule="auto"/>
              <w:rPr>
                <w:rFonts w:ascii="Verdana" w:eastAsia="Arial" w:hAnsi="Verdana" w:cs="Arial"/>
                <w:sz w:val="24"/>
                <w:szCs w:val="24"/>
              </w:rPr>
            </w:pPr>
            <w:r w:rsidRPr="0017581D">
              <w:rPr>
                <w:rFonts w:ascii="Verdana" w:eastAsia="Verdana" w:hAnsi="Verdana" w:cs="Verdana"/>
                <w:color w:val="000000" w:themeColor="text1"/>
                <w:sz w:val="24"/>
                <w:szCs w:val="24"/>
                <w:lang w:val="cy-GB" w:bidi="cy-GB"/>
              </w:rPr>
              <w:t>Stori Claf</w:t>
            </w:r>
          </w:p>
          <w:p w14:paraId="6460E21B" w14:textId="77777777" w:rsidR="004B465F" w:rsidRPr="0017581D" w:rsidRDefault="004B465F" w:rsidP="00D32AF9">
            <w:pPr>
              <w:pStyle w:val="ListParagraph"/>
              <w:numPr>
                <w:ilvl w:val="0"/>
                <w:numId w:val="106"/>
              </w:numPr>
              <w:spacing w:before="40" w:after="40" w:line="276" w:lineRule="auto"/>
              <w:rPr>
                <w:rFonts w:ascii="Verdana" w:eastAsia="Arial" w:hAnsi="Verdana" w:cs="Arial"/>
                <w:sz w:val="24"/>
                <w:szCs w:val="24"/>
              </w:rPr>
            </w:pPr>
            <w:r w:rsidRPr="0017581D">
              <w:rPr>
                <w:rFonts w:ascii="Verdana" w:eastAsia="Verdana" w:hAnsi="Verdana" w:cs="Verdana"/>
                <w:color w:val="000000" w:themeColor="text1"/>
                <w:sz w:val="24"/>
                <w:szCs w:val="24"/>
                <w:lang w:val="cy-GB" w:bidi="cy-GB"/>
              </w:rPr>
              <w:t>Adroddiad y Pwyllgor Amenedigol</w:t>
            </w:r>
          </w:p>
          <w:p w14:paraId="73CF0AE2" w14:textId="77777777" w:rsidR="004B465F" w:rsidRPr="0017581D" w:rsidRDefault="004B465F" w:rsidP="00D32AF9">
            <w:pPr>
              <w:pStyle w:val="ListParagraph"/>
              <w:numPr>
                <w:ilvl w:val="0"/>
                <w:numId w:val="106"/>
              </w:numPr>
              <w:spacing w:before="40" w:after="40" w:line="276" w:lineRule="auto"/>
              <w:rPr>
                <w:rFonts w:ascii="Verdana" w:eastAsia="Arial" w:hAnsi="Verdana" w:cs="Arial"/>
                <w:sz w:val="24"/>
                <w:szCs w:val="24"/>
              </w:rPr>
            </w:pPr>
            <w:r w:rsidRPr="0017581D">
              <w:rPr>
                <w:rFonts w:ascii="Verdana" w:eastAsia="Verdana" w:hAnsi="Verdana" w:cs="Verdana"/>
                <w:color w:val="000000" w:themeColor="text1"/>
                <w:sz w:val="24"/>
                <w:szCs w:val="24"/>
                <w:lang w:val="cy-GB" w:bidi="cy-GB"/>
              </w:rPr>
              <w:t xml:space="preserve">Adroddiad ar y Prif Bwyntiau: Atal Hunanladdiad  </w:t>
            </w:r>
          </w:p>
          <w:p w14:paraId="68E18193" w14:textId="77777777" w:rsidR="004B465F" w:rsidRPr="0017581D" w:rsidRDefault="004B465F" w:rsidP="00D32AF9">
            <w:pPr>
              <w:pStyle w:val="ListParagraph"/>
              <w:numPr>
                <w:ilvl w:val="0"/>
                <w:numId w:val="106"/>
              </w:numPr>
              <w:spacing w:before="40" w:after="40" w:line="276" w:lineRule="auto"/>
              <w:rPr>
                <w:rFonts w:ascii="Verdana" w:eastAsia="Arial" w:hAnsi="Verdana" w:cs="Arial"/>
                <w:sz w:val="24"/>
                <w:szCs w:val="24"/>
              </w:rPr>
            </w:pPr>
            <w:r w:rsidRPr="0017581D">
              <w:rPr>
                <w:rFonts w:ascii="Verdana" w:eastAsia="Verdana" w:hAnsi="Verdana" w:cs="Verdana"/>
                <w:color w:val="000000" w:themeColor="text1"/>
                <w:sz w:val="24"/>
                <w:szCs w:val="24"/>
                <w:lang w:val="cy-GB" w:bidi="cy-GB"/>
              </w:rPr>
              <w:t>Cofrestr Risgiau'r Bwrdd Iechyd</w:t>
            </w:r>
          </w:p>
          <w:p w14:paraId="2E34DFD0" w14:textId="77777777" w:rsidR="004B465F" w:rsidRPr="0017581D" w:rsidRDefault="004B465F" w:rsidP="00D32AF9">
            <w:pPr>
              <w:pStyle w:val="ListParagraph"/>
              <w:numPr>
                <w:ilvl w:val="0"/>
                <w:numId w:val="106"/>
              </w:numPr>
              <w:spacing w:before="40" w:after="40" w:line="276" w:lineRule="auto"/>
              <w:rPr>
                <w:rFonts w:ascii="Verdana" w:eastAsia="Arial" w:hAnsi="Verdana" w:cs="Arial"/>
                <w:sz w:val="24"/>
                <w:szCs w:val="24"/>
              </w:rPr>
            </w:pPr>
            <w:r w:rsidRPr="0017581D">
              <w:rPr>
                <w:rFonts w:ascii="Verdana" w:eastAsia="Verdana" w:hAnsi="Verdana" w:cs="Verdana"/>
                <w:color w:val="000000" w:themeColor="text1"/>
                <w:sz w:val="24"/>
                <w:szCs w:val="24"/>
                <w:lang w:val="cy-GB" w:bidi="cy-GB"/>
              </w:rPr>
              <w:t>Adroddiad Archwiliadau Allanol</w:t>
            </w:r>
          </w:p>
          <w:p w14:paraId="3D7AE842" w14:textId="77777777" w:rsidR="004B465F" w:rsidRPr="0017581D" w:rsidRDefault="004B465F" w:rsidP="00D32AF9">
            <w:pPr>
              <w:pStyle w:val="ListParagraph"/>
              <w:numPr>
                <w:ilvl w:val="0"/>
                <w:numId w:val="106"/>
              </w:numPr>
              <w:spacing w:before="40" w:after="40" w:line="276" w:lineRule="auto"/>
              <w:rPr>
                <w:rFonts w:ascii="Verdana" w:eastAsia="Arial" w:hAnsi="Verdana" w:cs="Arial"/>
                <w:sz w:val="24"/>
                <w:szCs w:val="24"/>
              </w:rPr>
            </w:pPr>
            <w:r w:rsidRPr="0017581D">
              <w:rPr>
                <w:rFonts w:ascii="Verdana" w:eastAsia="Verdana" w:hAnsi="Verdana" w:cs="Verdana"/>
                <w:color w:val="000000" w:themeColor="text1"/>
                <w:sz w:val="24"/>
                <w:szCs w:val="24"/>
                <w:lang w:val="cy-GB" w:bidi="cy-GB"/>
              </w:rPr>
              <w:t>Cylch Gorchwyl</w:t>
            </w:r>
          </w:p>
          <w:p w14:paraId="2F2D0092" w14:textId="77777777" w:rsidR="004B465F" w:rsidRPr="0017581D" w:rsidRDefault="004B465F" w:rsidP="00D32AF9">
            <w:pPr>
              <w:pStyle w:val="ListParagraph"/>
              <w:numPr>
                <w:ilvl w:val="0"/>
                <w:numId w:val="106"/>
              </w:numPr>
              <w:spacing w:before="40" w:after="40" w:line="276" w:lineRule="auto"/>
              <w:rPr>
                <w:rFonts w:ascii="Verdana" w:eastAsia="Arial" w:hAnsi="Verdana" w:cs="Arial"/>
                <w:sz w:val="24"/>
                <w:szCs w:val="24"/>
              </w:rPr>
            </w:pPr>
            <w:r w:rsidRPr="0017581D">
              <w:rPr>
                <w:rFonts w:ascii="Verdana" w:eastAsia="Verdana" w:hAnsi="Verdana" w:cs="Verdana"/>
                <w:color w:val="000000" w:themeColor="text1"/>
                <w:sz w:val="24"/>
                <w:szCs w:val="24"/>
                <w:lang w:val="cy-GB" w:bidi="cy-GB"/>
              </w:rPr>
              <w:t>Adroddiad Perfformiad Ansawdd a Diogelwch</w:t>
            </w:r>
          </w:p>
          <w:p w14:paraId="6C7BBDA6" w14:textId="77777777" w:rsidR="004B465F" w:rsidRPr="0017581D" w:rsidRDefault="004B465F" w:rsidP="00D32AF9">
            <w:pPr>
              <w:pStyle w:val="ListParagraph"/>
              <w:numPr>
                <w:ilvl w:val="0"/>
                <w:numId w:val="106"/>
              </w:numPr>
              <w:spacing w:before="40" w:after="40" w:line="276" w:lineRule="auto"/>
              <w:rPr>
                <w:rFonts w:ascii="Verdana" w:eastAsia="Arial" w:hAnsi="Verdana" w:cs="Arial"/>
                <w:sz w:val="24"/>
                <w:szCs w:val="24"/>
              </w:rPr>
            </w:pPr>
            <w:r w:rsidRPr="0017581D">
              <w:rPr>
                <w:rFonts w:ascii="Verdana" w:eastAsia="Verdana" w:hAnsi="Verdana" w:cs="Verdana"/>
                <w:color w:val="000000" w:themeColor="text1"/>
                <w:sz w:val="24"/>
                <w:szCs w:val="24"/>
                <w:lang w:val="cy-GB" w:bidi="cy-GB"/>
              </w:rPr>
              <w:t>Profiad y Claf</w:t>
            </w:r>
          </w:p>
          <w:p w14:paraId="622776A0" w14:textId="77777777" w:rsidR="004B465F" w:rsidRPr="0017581D" w:rsidRDefault="004B465F" w:rsidP="00D32AF9">
            <w:pPr>
              <w:pStyle w:val="ListParagraph"/>
              <w:numPr>
                <w:ilvl w:val="0"/>
                <w:numId w:val="106"/>
              </w:numPr>
              <w:spacing w:before="40" w:after="40" w:line="276" w:lineRule="auto"/>
              <w:rPr>
                <w:rFonts w:ascii="Verdana" w:eastAsia="Arial" w:hAnsi="Verdana" w:cs="Arial"/>
                <w:sz w:val="24"/>
                <w:szCs w:val="24"/>
              </w:rPr>
            </w:pPr>
            <w:r w:rsidRPr="0017581D">
              <w:rPr>
                <w:rFonts w:ascii="Verdana" w:eastAsia="Verdana" w:hAnsi="Verdana" w:cs="Verdana"/>
                <w:color w:val="000000" w:themeColor="text1"/>
                <w:sz w:val="24"/>
                <w:szCs w:val="24"/>
                <w:lang w:val="cy-GB" w:bidi="cy-GB"/>
              </w:rPr>
              <w:t>Adroddiad chwe mis Pwyllgor Rhoi Organau</w:t>
            </w:r>
          </w:p>
          <w:p w14:paraId="1EFEB291" w14:textId="77777777" w:rsidR="004B465F" w:rsidRPr="0017581D" w:rsidRDefault="004B465F" w:rsidP="00D32AF9">
            <w:pPr>
              <w:pStyle w:val="ListParagraph"/>
              <w:numPr>
                <w:ilvl w:val="0"/>
                <w:numId w:val="106"/>
              </w:numPr>
              <w:spacing w:before="40" w:after="40" w:line="276" w:lineRule="auto"/>
              <w:rPr>
                <w:rFonts w:ascii="Verdana" w:eastAsia="Arial" w:hAnsi="Verdana" w:cs="Arial"/>
                <w:sz w:val="24"/>
                <w:szCs w:val="24"/>
              </w:rPr>
            </w:pPr>
            <w:r w:rsidRPr="0017581D">
              <w:rPr>
                <w:rFonts w:ascii="Verdana" w:eastAsia="Verdana" w:hAnsi="Verdana" w:cs="Verdana"/>
                <w:color w:val="000000" w:themeColor="text1"/>
                <w:sz w:val="24"/>
                <w:szCs w:val="24"/>
                <w:lang w:val="cy-GB" w:bidi="cy-GB"/>
              </w:rPr>
              <w:t>Adolygiad o bolisi 'Eich Claf Nesaf' ar waith</w:t>
            </w:r>
          </w:p>
          <w:p w14:paraId="2C15215F" w14:textId="77777777" w:rsidR="004B465F" w:rsidRPr="0017581D" w:rsidRDefault="004B465F" w:rsidP="00D32AF9">
            <w:pPr>
              <w:pStyle w:val="ListParagraph"/>
              <w:numPr>
                <w:ilvl w:val="0"/>
                <w:numId w:val="106"/>
              </w:numPr>
              <w:spacing w:before="40" w:after="40" w:line="276" w:lineRule="auto"/>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Y Pwyllgor Archwilio i'r Pwyllgor Ansawdd a Diogelwch: Y canfyddiad ynghylch y diffyg ymgysylltiad clinigol â fframwaith Safonau Ansawdd a Diogelwch y Theatrau, ynghyd â'r pryder cysylltiedig o ran ansawdd a diogelwch yn ymwneud ag wyth digwyddiad na ddylent fod wedi digwydd (digwyddiadau byth) dros gyfnod o ddwy flynedd.</w:t>
            </w:r>
          </w:p>
          <w:p w14:paraId="41ADF1EF" w14:textId="77777777" w:rsidR="004B465F" w:rsidRPr="0017581D" w:rsidRDefault="004B465F" w:rsidP="00D32AF9">
            <w:pPr>
              <w:pStyle w:val="ListParagraph"/>
              <w:numPr>
                <w:ilvl w:val="0"/>
                <w:numId w:val="106"/>
              </w:numPr>
              <w:spacing w:before="40" w:after="40" w:line="276" w:lineRule="auto"/>
              <w:rPr>
                <w:rFonts w:ascii="Verdana" w:eastAsia="Verdana" w:hAnsi="Verdana" w:cs="Verdana"/>
                <w:sz w:val="24"/>
                <w:szCs w:val="24"/>
              </w:rPr>
            </w:pPr>
            <w:r w:rsidRPr="0017581D">
              <w:rPr>
                <w:rFonts w:ascii="Verdana" w:eastAsia="Verdana" w:hAnsi="Verdana" w:cs="Verdana"/>
                <w:color w:val="000000" w:themeColor="text1"/>
                <w:sz w:val="24"/>
                <w:szCs w:val="24"/>
                <w:lang w:val="cy-GB" w:bidi="cy-GB"/>
              </w:rPr>
              <w:t>Adroddiad cryno Is-bwyllgor Ansawdd, Diogelwch a Chanlyniadau y Cydbwyllgor Comisiynu</w:t>
            </w:r>
          </w:p>
        </w:tc>
      </w:tr>
    </w:tbl>
    <w:p w14:paraId="7F44B54C" w14:textId="77777777" w:rsidR="004B465F" w:rsidRPr="0017581D" w:rsidRDefault="004B465F" w:rsidP="004B465F">
      <w:pPr>
        <w:spacing w:before="40" w:after="40" w:line="240" w:lineRule="auto"/>
        <w:rPr>
          <w:rFonts w:ascii="Verdana" w:hAnsi="Verdana" w:cs="Arial"/>
          <w:color w:val="FF0000"/>
          <w:szCs w:val="24"/>
        </w:rPr>
      </w:pPr>
    </w:p>
    <w:tbl>
      <w:tblPr>
        <w:tblStyle w:val="TableGrid"/>
        <w:tblW w:w="0" w:type="auto"/>
        <w:tblLook w:val="04A0" w:firstRow="1" w:lastRow="0" w:firstColumn="1" w:lastColumn="0" w:noHBand="0" w:noVBand="1"/>
      </w:tblPr>
      <w:tblGrid>
        <w:gridCol w:w="9017"/>
      </w:tblGrid>
      <w:tr w:rsidR="004B465F" w:rsidRPr="0017581D" w14:paraId="45441AC1" w14:textId="77777777" w:rsidTr="03341A64">
        <w:tc>
          <w:tcPr>
            <w:tcW w:w="9017" w:type="dxa"/>
            <w:shd w:val="clear" w:color="auto" w:fill="9CC2E5" w:themeFill="accent1" w:themeFillTint="99"/>
          </w:tcPr>
          <w:p w14:paraId="09EC31EE" w14:textId="4951B550" w:rsidR="004B465F" w:rsidRPr="0017581D" w:rsidRDefault="004B465F" w:rsidP="001B58B5">
            <w:pPr>
              <w:spacing w:before="40" w:after="40"/>
              <w:jc w:val="center"/>
              <w:rPr>
                <w:rFonts w:ascii="Verdana" w:eastAsia="Verdana" w:hAnsi="Verdana" w:cs="Verdana"/>
                <w:b/>
                <w:bCs/>
                <w:color w:val="FF0000"/>
                <w:sz w:val="24"/>
                <w:szCs w:val="24"/>
              </w:rPr>
            </w:pPr>
            <w:r w:rsidRPr="03341A64">
              <w:rPr>
                <w:rFonts w:ascii="Verdana" w:eastAsia="Verdana" w:hAnsi="Verdana" w:cs="Verdana"/>
                <w:b/>
                <w:color w:val="000000" w:themeColor="text1"/>
                <w:sz w:val="24"/>
                <w:szCs w:val="24"/>
                <w:lang w:bidi="cy-GB"/>
              </w:rPr>
              <w:t xml:space="preserve">Pwyllgor y Gweithlu a Datblygu Sefydliadol (OD) </w:t>
            </w:r>
          </w:p>
        </w:tc>
      </w:tr>
      <w:tr w:rsidR="004B465F" w:rsidRPr="0017581D" w14:paraId="23BC5C76" w14:textId="77777777" w:rsidTr="03341A64">
        <w:tc>
          <w:tcPr>
            <w:tcW w:w="9017" w:type="dxa"/>
            <w:shd w:val="clear" w:color="auto" w:fill="9CC2E5" w:themeFill="accent1" w:themeFillTint="99"/>
          </w:tcPr>
          <w:p w14:paraId="60C326CB" w14:textId="77777777" w:rsidR="004B465F" w:rsidRPr="0017581D" w:rsidRDefault="004B465F" w:rsidP="001B58B5">
            <w:pPr>
              <w:suppressAutoHyphens/>
              <w:autoSpaceDN w:val="0"/>
              <w:spacing w:before="40" w:after="40" w:line="259" w:lineRule="auto"/>
              <w:rPr>
                <w:rFonts w:ascii="Verdana" w:eastAsia="Verdana" w:hAnsi="Verdana" w:cs="Verdana"/>
                <w:b/>
                <w:bCs/>
                <w:color w:val="000000" w:themeColor="text1"/>
                <w:sz w:val="24"/>
                <w:szCs w:val="24"/>
              </w:rPr>
            </w:pPr>
            <w:r w:rsidRPr="0017581D">
              <w:rPr>
                <w:rFonts w:ascii="Verdana" w:eastAsia="Verdana" w:hAnsi="Verdana" w:cs="Verdana"/>
                <w:b/>
                <w:color w:val="000000" w:themeColor="text1"/>
                <w:sz w:val="24"/>
                <w:szCs w:val="24"/>
                <w:lang w:bidi="cy-GB"/>
              </w:rPr>
              <w:t>10 Ebrill 2025</w:t>
            </w:r>
          </w:p>
          <w:p w14:paraId="39B41AEE" w14:textId="77777777" w:rsidR="004B465F" w:rsidRPr="0017581D" w:rsidRDefault="004B465F" w:rsidP="003B7534">
            <w:pPr>
              <w:pStyle w:val="ListParagraph"/>
              <w:numPr>
                <w:ilvl w:val="0"/>
                <w:numId w:val="58"/>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Mesurau'r Gweithlu a Dangosyddion Perfformiad Allweddol</w:t>
            </w:r>
          </w:p>
          <w:p w14:paraId="4D79E67D" w14:textId="77777777" w:rsidR="004B465F" w:rsidRPr="0017581D" w:rsidRDefault="004B465F" w:rsidP="003B7534">
            <w:pPr>
              <w:pStyle w:val="ListParagraph"/>
              <w:numPr>
                <w:ilvl w:val="0"/>
                <w:numId w:val="58"/>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Recriwtio a Chadw'r Gweithlu</w:t>
            </w:r>
          </w:p>
          <w:p w14:paraId="588C34EE" w14:textId="77777777" w:rsidR="004B465F" w:rsidRPr="0017581D" w:rsidRDefault="004B465F" w:rsidP="003B7534">
            <w:pPr>
              <w:pStyle w:val="ListParagraph"/>
              <w:numPr>
                <w:ilvl w:val="0"/>
                <w:numId w:val="58"/>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Adroddiad y Grŵp Cyflawni'r Gweithlu</w:t>
            </w:r>
          </w:p>
          <w:p w14:paraId="15D78167" w14:textId="77777777" w:rsidR="004B465F" w:rsidRPr="0017581D" w:rsidRDefault="004B465F" w:rsidP="003B7534">
            <w:pPr>
              <w:pStyle w:val="ListParagraph"/>
              <w:numPr>
                <w:ilvl w:val="0"/>
                <w:numId w:val="58"/>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Adroddiad diweddaru gan y Grŵp Gweithlu Meddygol</w:t>
            </w:r>
          </w:p>
          <w:p w14:paraId="078C1853" w14:textId="77777777" w:rsidR="004B465F" w:rsidRPr="0017581D" w:rsidRDefault="004B465F" w:rsidP="003B7534">
            <w:pPr>
              <w:pStyle w:val="ListParagraph"/>
              <w:numPr>
                <w:ilvl w:val="0"/>
                <w:numId w:val="58"/>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Cynllunio'r Gweithlu ar gyfer y Bwrdd Iechyd</w:t>
            </w:r>
          </w:p>
          <w:p w14:paraId="248DDBB4" w14:textId="77777777" w:rsidR="004B465F" w:rsidRPr="0017581D" w:rsidRDefault="004B465F" w:rsidP="003B7534">
            <w:pPr>
              <w:pStyle w:val="ListParagraph"/>
              <w:numPr>
                <w:ilvl w:val="0"/>
                <w:numId w:val="58"/>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Stori Staff: Niwroamrywiaeth yn y gweithle</w:t>
            </w:r>
          </w:p>
          <w:p w14:paraId="71326107" w14:textId="77777777" w:rsidR="004B465F" w:rsidRPr="0017581D" w:rsidRDefault="004B465F" w:rsidP="003B7534">
            <w:pPr>
              <w:pStyle w:val="ListParagraph"/>
              <w:numPr>
                <w:ilvl w:val="0"/>
                <w:numId w:val="58"/>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Cefnogi presenoldeb yn y gwaith a lleihau absenoldeb oherwydd salwch – Iechyd meddwl ac anableddau dysgu</w:t>
            </w:r>
          </w:p>
          <w:p w14:paraId="34C1452D" w14:textId="77777777" w:rsidR="004B465F" w:rsidRPr="0017581D" w:rsidRDefault="004B465F" w:rsidP="003B7534">
            <w:pPr>
              <w:pStyle w:val="ListParagraph"/>
              <w:numPr>
                <w:ilvl w:val="0"/>
                <w:numId w:val="58"/>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lastRenderedPageBreak/>
              <w:t>Diweddariad llafar ar gynlluniau gweithredu ac amserlenni yn sgil arolwg staff 2024 – Iechyd Meddwl ac Anableddau Dysgu</w:t>
            </w:r>
          </w:p>
          <w:p w14:paraId="75879E18" w14:textId="77777777" w:rsidR="004B465F" w:rsidRPr="0017581D" w:rsidRDefault="004B465F" w:rsidP="003B7534">
            <w:pPr>
              <w:pStyle w:val="ListParagraph"/>
              <w:numPr>
                <w:ilvl w:val="0"/>
                <w:numId w:val="58"/>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Adroddiad ar y Cynllun Gweithredu ar Salwch</w:t>
            </w:r>
          </w:p>
          <w:p w14:paraId="6EC8FB3F" w14:textId="77777777" w:rsidR="004B465F" w:rsidRPr="0017581D" w:rsidRDefault="004B465F" w:rsidP="003B7534">
            <w:pPr>
              <w:pStyle w:val="ListParagraph"/>
              <w:numPr>
                <w:ilvl w:val="0"/>
                <w:numId w:val="58"/>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Adroddiad diweddaru bwrdd nyrsio a bydwreigiaeth</w:t>
            </w:r>
          </w:p>
          <w:p w14:paraId="2F5B9BE5" w14:textId="77777777" w:rsidR="004B465F" w:rsidRPr="0017581D" w:rsidRDefault="004B465F" w:rsidP="003B7534">
            <w:pPr>
              <w:pStyle w:val="ListParagraph"/>
              <w:numPr>
                <w:ilvl w:val="0"/>
                <w:numId w:val="58"/>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Cofrestr Risg</w:t>
            </w:r>
          </w:p>
          <w:p w14:paraId="68786B58" w14:textId="77777777" w:rsidR="004B465F" w:rsidRPr="0017581D" w:rsidRDefault="004B465F" w:rsidP="003B7534">
            <w:pPr>
              <w:pStyle w:val="ListParagraph"/>
              <w:numPr>
                <w:ilvl w:val="0"/>
                <w:numId w:val="58"/>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Adroddiad ar y Cynllun Gwella'r Gweithlu ar gyfer Gwasanaethau Mamolaeth</w:t>
            </w:r>
          </w:p>
          <w:p w14:paraId="6EBAEFEC" w14:textId="77777777" w:rsidR="004B465F" w:rsidRPr="0017581D" w:rsidRDefault="004B465F" w:rsidP="003B7534">
            <w:pPr>
              <w:pStyle w:val="ListParagraph"/>
              <w:numPr>
                <w:ilvl w:val="0"/>
                <w:numId w:val="58"/>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Cyflwyniad PowerPoint ar Gynllunio'r Gweithlu Therapi ac Awdioleg</w:t>
            </w:r>
          </w:p>
          <w:p w14:paraId="14933297" w14:textId="77777777" w:rsidR="004B465F" w:rsidRPr="0017581D" w:rsidRDefault="004B465F" w:rsidP="003B7534">
            <w:pPr>
              <w:pStyle w:val="ListParagraph"/>
              <w:numPr>
                <w:ilvl w:val="0"/>
                <w:numId w:val="58"/>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Adroddiad ar Reoli Pryderon Proffesiynol</w:t>
            </w:r>
          </w:p>
          <w:p w14:paraId="6E087616" w14:textId="77777777" w:rsidR="004B465F" w:rsidRPr="0017581D" w:rsidRDefault="004B465F" w:rsidP="003B7534">
            <w:pPr>
              <w:pStyle w:val="ListParagraph"/>
              <w:numPr>
                <w:ilvl w:val="0"/>
                <w:numId w:val="58"/>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Cynllun gweithredu diwygiedig a'r risgiau sy'n gysylltiedig ag adroddiad yr archwiliad mewnol (sy'n cynnig sicrwydd cyfyngedig) ar yr adroddiad 'Siarad yn Agored yn Ddiogel'</w:t>
            </w:r>
          </w:p>
          <w:p w14:paraId="55A722C7" w14:textId="77777777" w:rsidR="004B465F" w:rsidRPr="0017581D" w:rsidRDefault="004B465F" w:rsidP="003B7534">
            <w:pPr>
              <w:pStyle w:val="ListParagraph"/>
              <w:numPr>
                <w:ilvl w:val="0"/>
                <w:numId w:val="58"/>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Adroddiad Archwilio Cymru ar Heriau'r Gweithlu</w:t>
            </w:r>
          </w:p>
          <w:p w14:paraId="07EDFEA5" w14:textId="77777777" w:rsidR="004B465F" w:rsidRPr="0017581D" w:rsidRDefault="004B465F" w:rsidP="001B58B5">
            <w:pPr>
              <w:spacing w:line="300" w:lineRule="auto"/>
              <w:rPr>
                <w:rFonts w:ascii="Verdana" w:eastAsia="Verdana" w:hAnsi="Verdana" w:cs="Verdana"/>
                <w:sz w:val="24"/>
                <w:szCs w:val="24"/>
              </w:rPr>
            </w:pPr>
          </w:p>
          <w:p w14:paraId="504EA4F5" w14:textId="77777777" w:rsidR="004B465F" w:rsidRPr="0017581D" w:rsidRDefault="004B465F" w:rsidP="001B58B5">
            <w:pPr>
              <w:spacing w:line="300" w:lineRule="auto"/>
              <w:rPr>
                <w:rFonts w:ascii="Verdana" w:eastAsia="Verdana" w:hAnsi="Verdana" w:cs="Verdana"/>
                <w:b/>
                <w:bCs/>
                <w:sz w:val="24"/>
                <w:szCs w:val="24"/>
              </w:rPr>
            </w:pPr>
            <w:r w:rsidRPr="0017581D">
              <w:rPr>
                <w:rFonts w:ascii="Verdana" w:eastAsia="Verdana" w:hAnsi="Verdana" w:cs="Verdana"/>
                <w:b/>
                <w:sz w:val="24"/>
                <w:szCs w:val="24"/>
                <w:lang w:bidi="cy-GB"/>
              </w:rPr>
              <w:t>12 Mehefin 2025</w:t>
            </w:r>
          </w:p>
          <w:p w14:paraId="741B1A80" w14:textId="77777777" w:rsidR="004B465F" w:rsidRPr="0017581D" w:rsidRDefault="004B465F" w:rsidP="00D32AF9">
            <w:pPr>
              <w:pStyle w:val="ListParagraph"/>
              <w:numPr>
                <w:ilvl w:val="0"/>
                <w:numId w:val="129"/>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Mesurau'r gweithlu a dangosyddion perfformiad allweddol i'w cynnwys: Diweddariad ar gynnydd Fforwm Pobl Iach</w:t>
            </w:r>
          </w:p>
          <w:p w14:paraId="4ED495FD" w14:textId="77777777" w:rsidR="004B465F" w:rsidRPr="0017581D" w:rsidRDefault="004B465F" w:rsidP="00D32AF9">
            <w:pPr>
              <w:pStyle w:val="ListParagraph"/>
              <w:numPr>
                <w:ilvl w:val="0"/>
                <w:numId w:val="129"/>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Adroddiad y Grŵp Cyflawni'r Gweithlu</w:t>
            </w:r>
          </w:p>
          <w:p w14:paraId="4C8ADD8E" w14:textId="77777777" w:rsidR="004B465F" w:rsidRPr="0017581D" w:rsidRDefault="004B465F" w:rsidP="00D32AF9">
            <w:pPr>
              <w:pStyle w:val="ListParagraph"/>
              <w:numPr>
                <w:ilvl w:val="0"/>
                <w:numId w:val="129"/>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Adroddiad diweddaru gan y Grŵp Gweithlu Meddygol</w:t>
            </w:r>
          </w:p>
          <w:p w14:paraId="066277D7" w14:textId="77777777" w:rsidR="004B465F" w:rsidRPr="0017581D" w:rsidRDefault="004B465F" w:rsidP="00D32AF9">
            <w:pPr>
              <w:pStyle w:val="ListParagraph"/>
              <w:numPr>
                <w:ilvl w:val="0"/>
                <w:numId w:val="129"/>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Adroddiad y Grŵp Therapïau a Gwyddor Iechyd</w:t>
            </w:r>
          </w:p>
          <w:p w14:paraId="0A9C3220" w14:textId="77777777" w:rsidR="004B465F" w:rsidRPr="0017581D" w:rsidRDefault="004B465F" w:rsidP="00D32AF9">
            <w:pPr>
              <w:pStyle w:val="ListParagraph"/>
              <w:numPr>
                <w:ilvl w:val="0"/>
                <w:numId w:val="129"/>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Stori Staff: Ystadau</w:t>
            </w:r>
          </w:p>
          <w:p w14:paraId="253B9FE3" w14:textId="77777777" w:rsidR="004B465F" w:rsidRPr="0017581D" w:rsidRDefault="004B465F" w:rsidP="00D32AF9">
            <w:pPr>
              <w:pStyle w:val="ListParagraph"/>
              <w:numPr>
                <w:ilvl w:val="0"/>
                <w:numId w:val="129"/>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Cefnogi presenoldeb yn y gwaith a lleihau absenoldeb oherwydd salwch: Gwasanaethau Sylfaenol, Cymunedol a Therapïau</w:t>
            </w:r>
          </w:p>
          <w:p w14:paraId="7B718C05" w14:textId="77777777" w:rsidR="004B465F" w:rsidRPr="0017581D" w:rsidRDefault="004B465F" w:rsidP="00D32AF9">
            <w:pPr>
              <w:pStyle w:val="ListParagraph"/>
              <w:numPr>
                <w:ilvl w:val="0"/>
                <w:numId w:val="129"/>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Diweddariad ar gynlluniau gweithredu ac amserlenni yn sgil arolwg staff 2024; Castell-nedd Port Talbot/Singleton a Grŵp Gwasanaethau Sylfaenol, Cymunedol a Therapïau</w:t>
            </w:r>
          </w:p>
          <w:p w14:paraId="4E15A3BC" w14:textId="77777777" w:rsidR="004B465F" w:rsidRPr="0017581D" w:rsidRDefault="004B465F" w:rsidP="00D32AF9">
            <w:pPr>
              <w:pStyle w:val="ListParagraph"/>
              <w:numPr>
                <w:ilvl w:val="0"/>
                <w:numId w:val="129"/>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Diweddariad llafar ar yr adolygiad o effeithiolrwydd rhestrau dyletswyddau, ac i ymdrin â’r canlynol: Y lefelau uchel o staff nad ydynt ar gael a gwella rheolaeth rhestrau</w:t>
            </w:r>
          </w:p>
          <w:p w14:paraId="2F375052" w14:textId="77777777" w:rsidR="004B465F" w:rsidRPr="0017581D" w:rsidRDefault="004B465F" w:rsidP="00D32AF9">
            <w:pPr>
              <w:pStyle w:val="ListParagraph"/>
              <w:numPr>
                <w:ilvl w:val="0"/>
                <w:numId w:val="129"/>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Adroddiad ar faterion yn ymwneud â derbyn y brechlyn ffliw ymhlith staff</w:t>
            </w:r>
          </w:p>
          <w:p w14:paraId="78111847" w14:textId="77777777" w:rsidR="004B465F" w:rsidRPr="0017581D" w:rsidRDefault="004B465F" w:rsidP="00D32AF9">
            <w:pPr>
              <w:pStyle w:val="ListParagraph"/>
              <w:numPr>
                <w:ilvl w:val="0"/>
                <w:numId w:val="129"/>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Adolygiad Addysg a Gwella Iechyd Cymru: cynllunio swyddi, recriwtio a pherfformiad ym maes Obstetreg a Gynaecoleg</w:t>
            </w:r>
          </w:p>
          <w:p w14:paraId="42DD485D" w14:textId="77777777" w:rsidR="004B465F" w:rsidRPr="0017581D" w:rsidRDefault="004B465F" w:rsidP="00D32AF9">
            <w:pPr>
              <w:pStyle w:val="ListParagraph"/>
              <w:numPr>
                <w:ilvl w:val="0"/>
                <w:numId w:val="129"/>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Adroddiad ar Effeithlonrwydd y Gweithlu Meddygol</w:t>
            </w:r>
          </w:p>
          <w:p w14:paraId="3E2DF944" w14:textId="77777777" w:rsidR="004B465F" w:rsidRPr="0017581D" w:rsidRDefault="004B465F" w:rsidP="00D32AF9">
            <w:pPr>
              <w:pStyle w:val="ListParagraph"/>
              <w:numPr>
                <w:ilvl w:val="0"/>
                <w:numId w:val="129"/>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Adroddiad ar y broses o gefnogi nyrsys o dramor</w:t>
            </w:r>
          </w:p>
          <w:p w14:paraId="04C08B9C" w14:textId="77777777" w:rsidR="004B465F" w:rsidRPr="0017581D" w:rsidRDefault="004B465F" w:rsidP="001B58B5">
            <w:pPr>
              <w:spacing w:line="276" w:lineRule="auto"/>
              <w:rPr>
                <w:rFonts w:ascii="Verdana" w:eastAsia="Verdana" w:hAnsi="Verdana" w:cs="Verdana"/>
                <w:sz w:val="24"/>
                <w:szCs w:val="24"/>
              </w:rPr>
            </w:pPr>
          </w:p>
          <w:p w14:paraId="69B89458" w14:textId="77777777" w:rsidR="004B465F" w:rsidRPr="0017581D" w:rsidRDefault="004B465F" w:rsidP="001B58B5">
            <w:pPr>
              <w:spacing w:line="276" w:lineRule="auto"/>
              <w:rPr>
                <w:rFonts w:ascii="Verdana" w:eastAsia="Verdana" w:hAnsi="Verdana" w:cs="Verdana"/>
                <w:b/>
                <w:bCs/>
                <w:color w:val="000000" w:themeColor="text1"/>
                <w:sz w:val="24"/>
                <w:szCs w:val="24"/>
              </w:rPr>
            </w:pPr>
            <w:r w:rsidRPr="0017581D">
              <w:rPr>
                <w:rFonts w:ascii="Verdana" w:eastAsia="Verdana" w:hAnsi="Verdana" w:cs="Verdana"/>
                <w:b/>
                <w:color w:val="000000" w:themeColor="text1"/>
                <w:sz w:val="24"/>
                <w:szCs w:val="24"/>
                <w:lang w:bidi="cy-GB"/>
              </w:rPr>
              <w:t xml:space="preserve">1 Gorffennaf 2025 (Arbennig) </w:t>
            </w:r>
          </w:p>
          <w:p w14:paraId="691FE868" w14:textId="77777777" w:rsidR="004B465F" w:rsidRPr="0017581D" w:rsidRDefault="004B465F" w:rsidP="00D32AF9">
            <w:pPr>
              <w:pStyle w:val="ListParagraph"/>
              <w:numPr>
                <w:ilvl w:val="0"/>
                <w:numId w:val="117"/>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Adroddiad ar faterion bandio Gweithwyr Cymorth Gofal Iechyd – Band 2/3</w:t>
            </w:r>
          </w:p>
          <w:p w14:paraId="0823C1F7" w14:textId="77777777" w:rsidR="004B465F" w:rsidRPr="0017581D" w:rsidRDefault="004B465F" w:rsidP="001B58B5">
            <w:pPr>
              <w:pStyle w:val="ListParagraph"/>
              <w:rPr>
                <w:rFonts w:ascii="Verdana" w:eastAsia="Verdana" w:hAnsi="Verdana" w:cs="Verdana"/>
                <w:sz w:val="24"/>
                <w:szCs w:val="24"/>
              </w:rPr>
            </w:pPr>
          </w:p>
          <w:p w14:paraId="5ED4CE96" w14:textId="77777777" w:rsidR="004B465F" w:rsidRPr="0017581D" w:rsidRDefault="004B465F" w:rsidP="001B58B5">
            <w:pPr>
              <w:spacing w:before="40" w:after="40" w:line="259" w:lineRule="auto"/>
              <w:rPr>
                <w:rFonts w:ascii="Verdana" w:eastAsia="Verdana" w:hAnsi="Verdana" w:cs="Verdana"/>
                <w:b/>
                <w:bCs/>
                <w:color w:val="000000" w:themeColor="text1"/>
                <w:sz w:val="24"/>
                <w:szCs w:val="24"/>
              </w:rPr>
            </w:pPr>
            <w:r w:rsidRPr="0017581D">
              <w:rPr>
                <w:rFonts w:ascii="Verdana" w:eastAsia="Verdana" w:hAnsi="Verdana" w:cs="Verdana"/>
                <w:b/>
                <w:color w:val="000000" w:themeColor="text1"/>
                <w:sz w:val="24"/>
                <w:szCs w:val="24"/>
                <w:lang w:bidi="cy-GB"/>
              </w:rPr>
              <w:lastRenderedPageBreak/>
              <w:t>14 Awst 2025</w:t>
            </w:r>
          </w:p>
          <w:p w14:paraId="250630A1" w14:textId="77777777" w:rsidR="004B465F" w:rsidRPr="0017581D" w:rsidRDefault="004B465F" w:rsidP="00D32AF9">
            <w:pPr>
              <w:pStyle w:val="ListParagraph"/>
              <w:numPr>
                <w:ilvl w:val="0"/>
                <w:numId w:val="128"/>
              </w:numPr>
              <w:spacing w:before="40" w:after="40" w:line="276" w:lineRule="auto"/>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Mesurau'r gweithlu a dangosyddion perfformiad allweddol i'w cynnwys: Cydymffurfiaeth AGDP</w:t>
            </w:r>
          </w:p>
          <w:p w14:paraId="798445AF" w14:textId="77777777" w:rsidR="004B465F" w:rsidRPr="0017581D" w:rsidRDefault="004B465F" w:rsidP="00D32AF9">
            <w:pPr>
              <w:pStyle w:val="ListParagraph"/>
              <w:numPr>
                <w:ilvl w:val="0"/>
                <w:numId w:val="128"/>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Adroddiad y Grŵp Cyflawni'r Gweithlu</w:t>
            </w:r>
          </w:p>
          <w:p w14:paraId="6272496D" w14:textId="77777777" w:rsidR="004B465F" w:rsidRPr="0017581D" w:rsidRDefault="004B465F" w:rsidP="00D32AF9">
            <w:pPr>
              <w:pStyle w:val="ListParagraph"/>
              <w:numPr>
                <w:ilvl w:val="0"/>
                <w:numId w:val="128"/>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Adroddiad diweddaru gan y Grŵp Gweithlu Meddygol</w:t>
            </w:r>
          </w:p>
          <w:p w14:paraId="5577C85E" w14:textId="77777777" w:rsidR="004B465F" w:rsidRPr="0017581D" w:rsidRDefault="004B465F" w:rsidP="00D32AF9">
            <w:pPr>
              <w:pStyle w:val="ListParagraph"/>
              <w:numPr>
                <w:ilvl w:val="0"/>
                <w:numId w:val="128"/>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Adroddiad y Grŵp Therapïau a Gwyddor Iechyd</w:t>
            </w:r>
          </w:p>
          <w:p w14:paraId="6F4E9BF5" w14:textId="77777777" w:rsidR="004B465F" w:rsidRPr="0017581D" w:rsidRDefault="004B465F" w:rsidP="00D32AF9">
            <w:pPr>
              <w:pStyle w:val="ListParagraph"/>
              <w:numPr>
                <w:ilvl w:val="0"/>
                <w:numId w:val="128"/>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Recriwtio a Chadw'r Gweithlu – i gynnwys: Datganiad safbwynt ar y trefniant ymddeol a dychwelyd</w:t>
            </w:r>
          </w:p>
          <w:p w14:paraId="35C1EFBB" w14:textId="77777777" w:rsidR="004B465F" w:rsidRPr="0017581D" w:rsidRDefault="004B465F" w:rsidP="00D32AF9">
            <w:pPr>
              <w:pStyle w:val="ListParagraph"/>
              <w:numPr>
                <w:ilvl w:val="0"/>
                <w:numId w:val="128"/>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Stori Staff: Nyrs a recriwtiwyd yn rhyngwladol</w:t>
            </w:r>
          </w:p>
          <w:p w14:paraId="6C1697CC" w14:textId="77777777" w:rsidR="004B465F" w:rsidRPr="0017581D" w:rsidRDefault="004B465F" w:rsidP="00D32AF9">
            <w:pPr>
              <w:pStyle w:val="ListParagraph"/>
              <w:numPr>
                <w:ilvl w:val="0"/>
                <w:numId w:val="128"/>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Adroddiad Sicrwydd y Grŵp Gwasanaeth ar Reoli Absenoldeb oherwydd Salwch, gan gynnwys buddion mesuradwy ac effaith swydd benodol ar gyfer rheoli absenoldeb oherwydd salwch: Grŵp Gwasanaeth Treforys</w:t>
            </w:r>
          </w:p>
          <w:p w14:paraId="39CA5629" w14:textId="77777777" w:rsidR="004B465F" w:rsidRPr="0017581D" w:rsidRDefault="004B465F" w:rsidP="00D32AF9">
            <w:pPr>
              <w:pStyle w:val="ListParagraph"/>
              <w:numPr>
                <w:ilvl w:val="0"/>
                <w:numId w:val="128"/>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Diweddariad ar gynlluniau gweithredu ac amserlenni yn sgil arolwg staff 2024; Grŵp Gwasanaethau Treforys</w:t>
            </w:r>
          </w:p>
          <w:p w14:paraId="22582FD9" w14:textId="77777777" w:rsidR="004B465F" w:rsidRPr="0017581D" w:rsidRDefault="004B465F" w:rsidP="00D32AF9">
            <w:pPr>
              <w:pStyle w:val="ListParagraph"/>
              <w:numPr>
                <w:ilvl w:val="0"/>
                <w:numId w:val="128"/>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Adroddiad Diwedd Blwyddyn 'Codi Llais heb Ofn' a'r Gwasanaeth Gwarchod</w:t>
            </w:r>
          </w:p>
          <w:p w14:paraId="2C306037" w14:textId="77777777" w:rsidR="004B465F" w:rsidRPr="0017581D" w:rsidRDefault="004B465F" w:rsidP="00D32AF9">
            <w:pPr>
              <w:pStyle w:val="ListParagraph"/>
              <w:numPr>
                <w:ilvl w:val="0"/>
                <w:numId w:val="128"/>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Adroddiad cynnydd ar gynllunio swyddi</w:t>
            </w:r>
          </w:p>
          <w:p w14:paraId="56E7E34A" w14:textId="77777777" w:rsidR="004B465F" w:rsidRPr="0017581D" w:rsidRDefault="004B465F" w:rsidP="00D32AF9">
            <w:pPr>
              <w:pStyle w:val="ListParagraph"/>
              <w:numPr>
                <w:ilvl w:val="0"/>
                <w:numId w:val="128"/>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Cofrestr Risg y Gweithlu a Datblygu Sefydliadol a Fframwaith Sicrwydd y Bwrdd</w:t>
            </w:r>
          </w:p>
          <w:p w14:paraId="19076866" w14:textId="77777777" w:rsidR="004B465F" w:rsidRPr="0017581D" w:rsidRDefault="004B465F" w:rsidP="00D32AF9">
            <w:pPr>
              <w:pStyle w:val="ListParagraph"/>
              <w:numPr>
                <w:ilvl w:val="0"/>
                <w:numId w:val="128"/>
              </w:numPr>
              <w:spacing w:before="40" w:after="40" w:line="276" w:lineRule="auto"/>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Adroddiad diweddaru ar iechyd a lles staff</w:t>
            </w:r>
          </w:p>
          <w:p w14:paraId="4C3CD4B7" w14:textId="77777777" w:rsidR="004B465F" w:rsidRPr="0017581D" w:rsidRDefault="004B465F" w:rsidP="00D32AF9">
            <w:pPr>
              <w:pStyle w:val="ListParagraph"/>
              <w:numPr>
                <w:ilvl w:val="0"/>
                <w:numId w:val="128"/>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Adolygiad o gydymffurfiaeth â pholisïau Adnoddau Dynol, gan gynnwys archwiliadau o brosesau allweddol a gweithdrefnau ar gyfer adennill gordaliadau a dyledion.</w:t>
            </w:r>
          </w:p>
          <w:p w14:paraId="54B94B25" w14:textId="77777777" w:rsidR="004B465F" w:rsidRPr="0017581D" w:rsidRDefault="004B465F" w:rsidP="00D32AF9">
            <w:pPr>
              <w:pStyle w:val="ListParagraph"/>
              <w:numPr>
                <w:ilvl w:val="0"/>
                <w:numId w:val="128"/>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Adroddiad ar ddatblygu arweinyddiaeth a rheolaeth</w:t>
            </w:r>
          </w:p>
          <w:p w14:paraId="63849C09" w14:textId="77777777" w:rsidR="004B465F" w:rsidRPr="0017581D" w:rsidRDefault="004B465F" w:rsidP="00D32AF9">
            <w:pPr>
              <w:pStyle w:val="ListParagraph"/>
              <w:numPr>
                <w:ilvl w:val="0"/>
                <w:numId w:val="128"/>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Rhaglen Waith Ddiwygiedig y Pwyllgor</w:t>
            </w:r>
          </w:p>
          <w:p w14:paraId="7162FE0D" w14:textId="77777777" w:rsidR="004B465F" w:rsidRPr="0017581D" w:rsidRDefault="004B465F" w:rsidP="001B58B5">
            <w:pPr>
              <w:spacing w:before="40" w:after="40" w:line="259" w:lineRule="auto"/>
              <w:rPr>
                <w:rFonts w:ascii="Verdana" w:eastAsia="Verdana" w:hAnsi="Verdana" w:cs="Verdana"/>
                <w:color w:val="000000" w:themeColor="text1"/>
                <w:sz w:val="24"/>
                <w:szCs w:val="24"/>
              </w:rPr>
            </w:pPr>
          </w:p>
          <w:p w14:paraId="7DB9316E" w14:textId="77777777" w:rsidR="004B465F" w:rsidRPr="0017581D" w:rsidRDefault="004B465F" w:rsidP="001B58B5">
            <w:pPr>
              <w:spacing w:before="40" w:after="40" w:line="259" w:lineRule="auto"/>
              <w:rPr>
                <w:rFonts w:ascii="Verdana" w:eastAsia="Verdana" w:hAnsi="Verdana" w:cs="Verdana"/>
                <w:b/>
                <w:bCs/>
                <w:color w:val="000000" w:themeColor="text1"/>
                <w:sz w:val="24"/>
                <w:szCs w:val="24"/>
              </w:rPr>
            </w:pPr>
            <w:r w:rsidRPr="0017581D">
              <w:rPr>
                <w:rFonts w:ascii="Verdana" w:eastAsia="Verdana" w:hAnsi="Verdana" w:cs="Verdana"/>
                <w:b/>
                <w:color w:val="000000" w:themeColor="text1"/>
                <w:sz w:val="24"/>
                <w:szCs w:val="24"/>
                <w:lang w:bidi="cy-GB"/>
              </w:rPr>
              <w:t>2 Hydref 2025</w:t>
            </w:r>
          </w:p>
          <w:p w14:paraId="44AA3AC7" w14:textId="77777777" w:rsidR="004B465F" w:rsidRPr="0017581D" w:rsidRDefault="004B465F" w:rsidP="00D32AF9">
            <w:pPr>
              <w:pStyle w:val="ListParagraph"/>
              <w:numPr>
                <w:ilvl w:val="0"/>
                <w:numId w:val="127"/>
              </w:numPr>
              <w:spacing w:before="40" w:after="40" w:line="276" w:lineRule="auto"/>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Adroddiad y Grŵp ar y Gweithlu Meddygol</w:t>
            </w:r>
          </w:p>
          <w:p w14:paraId="519DBAD6" w14:textId="77777777" w:rsidR="004B465F" w:rsidRPr="0017581D" w:rsidRDefault="004B465F" w:rsidP="00D32AF9">
            <w:pPr>
              <w:pStyle w:val="ListParagraph"/>
              <w:numPr>
                <w:ilvl w:val="0"/>
                <w:numId w:val="127"/>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Adroddiad y Grŵp Therapïau a Gwyddor Iechyd</w:t>
            </w:r>
          </w:p>
          <w:p w14:paraId="2B1575B7" w14:textId="77777777" w:rsidR="004B465F" w:rsidRPr="0017581D" w:rsidRDefault="004B465F" w:rsidP="00D32AF9">
            <w:pPr>
              <w:pStyle w:val="ListParagraph"/>
              <w:numPr>
                <w:ilvl w:val="0"/>
                <w:numId w:val="127"/>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Adroddiad y Cyfarwyddwr Gweithlu a Datblygu Sefydliadol</w:t>
            </w:r>
          </w:p>
          <w:p w14:paraId="7151BC61" w14:textId="77777777" w:rsidR="004B465F" w:rsidRPr="0017581D" w:rsidRDefault="004B465F" w:rsidP="00D32AF9">
            <w:pPr>
              <w:pStyle w:val="ListParagraph"/>
              <w:numPr>
                <w:ilvl w:val="0"/>
                <w:numId w:val="127"/>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Adroddiad trosolwg ac diweddariadau cynnydd ar gynllun strategol y gweithlu ar gyfer y Bwrdd Iechyd</w:t>
            </w:r>
          </w:p>
          <w:p w14:paraId="67B4B957" w14:textId="77777777" w:rsidR="004B465F" w:rsidRPr="0017581D" w:rsidRDefault="004B465F" w:rsidP="00D32AF9">
            <w:pPr>
              <w:pStyle w:val="ListParagraph"/>
              <w:numPr>
                <w:ilvl w:val="0"/>
                <w:numId w:val="127"/>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Cynllun gweithredu ar gyfer absenoldeb oherwydd salwch yn y Gwasanaethau Sylfaenol, Cymunedol a Therapïau</w:t>
            </w:r>
          </w:p>
          <w:p w14:paraId="1B373239" w14:textId="77777777" w:rsidR="004B465F" w:rsidRPr="0017581D" w:rsidRDefault="004B465F" w:rsidP="00D32AF9">
            <w:pPr>
              <w:pStyle w:val="ListParagraph"/>
              <w:numPr>
                <w:ilvl w:val="0"/>
                <w:numId w:val="127"/>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Cofrestr Risgiau Strategol</w:t>
            </w:r>
          </w:p>
          <w:p w14:paraId="2F8E7299" w14:textId="77777777" w:rsidR="004B465F" w:rsidRPr="0017581D" w:rsidRDefault="004B465F" w:rsidP="00D32AF9">
            <w:pPr>
              <w:pStyle w:val="ListParagraph"/>
              <w:numPr>
                <w:ilvl w:val="0"/>
                <w:numId w:val="127"/>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Trosolwg o'r Cynllun Tâl Amrywiol ac adroddiad cynnydd</w:t>
            </w:r>
          </w:p>
          <w:p w14:paraId="06CF32C6" w14:textId="77777777" w:rsidR="004B465F" w:rsidRPr="0017581D" w:rsidRDefault="004B465F" w:rsidP="00D32AF9">
            <w:pPr>
              <w:pStyle w:val="ListParagraph"/>
              <w:numPr>
                <w:ilvl w:val="0"/>
                <w:numId w:val="127"/>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Trefnu rota effeithiol ar gyfer y gweithlu nyrsio</w:t>
            </w:r>
          </w:p>
          <w:p w14:paraId="55DB8B94" w14:textId="77777777" w:rsidR="004B465F" w:rsidRPr="0017581D" w:rsidRDefault="004B465F" w:rsidP="00D32AF9">
            <w:pPr>
              <w:pStyle w:val="ListParagraph"/>
              <w:numPr>
                <w:ilvl w:val="0"/>
                <w:numId w:val="127"/>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Adroddiad Sicrhau Ansawdd a Chynllun Gweithredu AaGIC ar gyfer Meddygaeth Fewnol Gyffredinol (GIM) a Gastroenteroleg</w:t>
            </w:r>
          </w:p>
          <w:p w14:paraId="628688B3" w14:textId="77777777" w:rsidR="004B465F" w:rsidRPr="0017581D" w:rsidRDefault="004B465F" w:rsidP="00D32AF9">
            <w:pPr>
              <w:pStyle w:val="ListParagraph"/>
              <w:numPr>
                <w:ilvl w:val="0"/>
                <w:numId w:val="127"/>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lastRenderedPageBreak/>
              <w:t>Staffio gwasanaethau mamolaeth; adroddiad diweddaru ar reoli absenoldeb oherwydd salwch</w:t>
            </w:r>
          </w:p>
          <w:p w14:paraId="5E37365C" w14:textId="77777777" w:rsidR="004B465F" w:rsidRPr="0017581D" w:rsidRDefault="004B465F" w:rsidP="00D32AF9">
            <w:pPr>
              <w:pStyle w:val="ListParagraph"/>
              <w:numPr>
                <w:ilvl w:val="0"/>
                <w:numId w:val="127"/>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Adroddiad y Grŵp Cyflawni'r Gweithlu – cylch gorchwyl</w:t>
            </w:r>
          </w:p>
          <w:p w14:paraId="072D4084" w14:textId="77777777" w:rsidR="004B465F" w:rsidRPr="0017581D" w:rsidRDefault="004B465F" w:rsidP="00D32AF9">
            <w:pPr>
              <w:pStyle w:val="ListParagraph"/>
              <w:numPr>
                <w:ilvl w:val="0"/>
                <w:numId w:val="127"/>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Cofrestr Risg</w:t>
            </w:r>
          </w:p>
          <w:p w14:paraId="6E10BA4D" w14:textId="77777777" w:rsidR="004B465F" w:rsidRPr="0017581D" w:rsidRDefault="004B465F" w:rsidP="00D32AF9">
            <w:pPr>
              <w:pStyle w:val="ListParagraph"/>
              <w:numPr>
                <w:ilvl w:val="0"/>
                <w:numId w:val="127"/>
              </w:numPr>
              <w:spacing w:before="40" w:after="40" w:line="276" w:lineRule="auto"/>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Diweddariad ar yr hyfforddiant a ddarparwyd i staff ar Reoli Heintiau</w:t>
            </w:r>
          </w:p>
          <w:p w14:paraId="12C81E93" w14:textId="77777777" w:rsidR="004B465F" w:rsidRPr="0017581D" w:rsidRDefault="004B465F" w:rsidP="00D32AF9">
            <w:pPr>
              <w:pStyle w:val="ListParagraph"/>
              <w:numPr>
                <w:ilvl w:val="0"/>
                <w:numId w:val="127"/>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Adroddiad trosolwg ar risgiau a materion yn ymwneud â'r gweithlu sy'n effeithio ar Grŵp Gwasanaeth Castell-nedd Port Talbot/Singleton</w:t>
            </w:r>
          </w:p>
          <w:p w14:paraId="2249B7F5" w14:textId="77777777" w:rsidR="004B465F" w:rsidRPr="0017581D" w:rsidRDefault="004B465F" w:rsidP="00D32AF9">
            <w:pPr>
              <w:pStyle w:val="ListParagraph"/>
              <w:numPr>
                <w:ilvl w:val="0"/>
                <w:numId w:val="127"/>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Adroddiad ar y Strategaeth Pobl</w:t>
            </w:r>
          </w:p>
          <w:p w14:paraId="01230195" w14:textId="77777777" w:rsidR="004B465F" w:rsidRPr="0017581D" w:rsidRDefault="004B465F" w:rsidP="00D32AF9">
            <w:pPr>
              <w:pStyle w:val="ListParagraph"/>
              <w:numPr>
                <w:ilvl w:val="0"/>
                <w:numId w:val="127"/>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Gweithlu Parod yn Ddigidol</w:t>
            </w:r>
          </w:p>
          <w:p w14:paraId="370060DC" w14:textId="77777777" w:rsidR="004B465F" w:rsidRPr="0017581D" w:rsidRDefault="004B465F" w:rsidP="00D32AF9">
            <w:pPr>
              <w:pStyle w:val="ListParagraph"/>
              <w:numPr>
                <w:ilvl w:val="0"/>
                <w:numId w:val="127"/>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Perfformiad Theatr a Rheoli Salwch</w:t>
            </w:r>
          </w:p>
          <w:p w14:paraId="2490A673" w14:textId="77777777" w:rsidR="004B465F" w:rsidRPr="0017581D" w:rsidRDefault="004B465F" w:rsidP="001B58B5">
            <w:pPr>
              <w:pStyle w:val="ListParagraph"/>
              <w:spacing w:before="40" w:after="40" w:line="259" w:lineRule="auto"/>
              <w:rPr>
                <w:rFonts w:ascii="Verdana" w:eastAsia="Verdana" w:hAnsi="Verdana" w:cs="Verdana"/>
                <w:color w:val="000000" w:themeColor="text1"/>
                <w:sz w:val="24"/>
                <w:szCs w:val="24"/>
              </w:rPr>
            </w:pPr>
          </w:p>
          <w:p w14:paraId="5C4E5681" w14:textId="77777777" w:rsidR="004B465F" w:rsidRPr="0017581D" w:rsidRDefault="004B465F" w:rsidP="001B58B5">
            <w:pPr>
              <w:spacing w:before="40" w:after="40" w:line="259" w:lineRule="auto"/>
              <w:rPr>
                <w:rFonts w:ascii="Verdana" w:eastAsia="Verdana" w:hAnsi="Verdana" w:cs="Verdana"/>
                <w:b/>
                <w:bCs/>
                <w:color w:val="000000" w:themeColor="text1"/>
                <w:sz w:val="24"/>
                <w:szCs w:val="24"/>
              </w:rPr>
            </w:pPr>
            <w:r w:rsidRPr="0017581D">
              <w:rPr>
                <w:rFonts w:ascii="Verdana" w:eastAsia="Verdana" w:hAnsi="Verdana" w:cs="Verdana"/>
                <w:b/>
                <w:color w:val="000000" w:themeColor="text1"/>
                <w:sz w:val="24"/>
                <w:szCs w:val="24"/>
                <w:lang w:bidi="cy-GB"/>
              </w:rPr>
              <w:t>11 Rhagfyr 2025</w:t>
            </w:r>
          </w:p>
          <w:p w14:paraId="44596CB4" w14:textId="77777777" w:rsidR="004B465F" w:rsidRPr="0017581D" w:rsidRDefault="004B465F" w:rsidP="00D32AF9">
            <w:pPr>
              <w:pStyle w:val="ListParagraph"/>
              <w:numPr>
                <w:ilvl w:val="0"/>
                <w:numId w:val="126"/>
              </w:numPr>
              <w:spacing w:before="40" w:after="40" w:line="276" w:lineRule="auto"/>
              <w:rPr>
                <w:rFonts w:ascii="Verdana" w:eastAsia="Verdana" w:hAnsi="Verdana" w:cs="Verdana"/>
                <w:color w:val="000000" w:themeColor="text1"/>
                <w:sz w:val="24"/>
                <w:szCs w:val="24"/>
              </w:rPr>
            </w:pPr>
            <w:r w:rsidRPr="0017581D">
              <w:rPr>
                <w:rFonts w:ascii="Verdana" w:eastAsia="Calibri" w:hAnsi="Verdana" w:cs="Arial"/>
                <w:color w:val="000000" w:themeColor="text1"/>
                <w:sz w:val="24"/>
                <w:szCs w:val="24"/>
                <w:lang w:val="cy-GB" w:bidi="cy-GB"/>
              </w:rPr>
              <w:t>Adroddiad y Grŵp Therapïau a Gwyddor Iechyd</w:t>
            </w:r>
          </w:p>
          <w:p w14:paraId="35AC0710" w14:textId="77777777" w:rsidR="004B465F" w:rsidRPr="0017581D" w:rsidRDefault="004B465F" w:rsidP="00D32AF9">
            <w:pPr>
              <w:pStyle w:val="ListParagraph"/>
              <w:numPr>
                <w:ilvl w:val="0"/>
                <w:numId w:val="126"/>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Adroddiad y Bwrdd Nyrsio a Bydwreigiaeth</w:t>
            </w:r>
          </w:p>
          <w:p w14:paraId="2397CA34" w14:textId="77777777" w:rsidR="004B465F" w:rsidRPr="0017581D" w:rsidRDefault="004B465F" w:rsidP="00D32AF9">
            <w:pPr>
              <w:pStyle w:val="ListParagraph"/>
              <w:numPr>
                <w:ilvl w:val="0"/>
                <w:numId w:val="126"/>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Adroddiad y Cyfarwyddwr Gweithlu a Datblygu Sefydliadol</w:t>
            </w:r>
          </w:p>
          <w:p w14:paraId="1134FB1E" w14:textId="77777777" w:rsidR="004B465F" w:rsidRPr="0017581D" w:rsidRDefault="004B465F" w:rsidP="00D32AF9">
            <w:pPr>
              <w:pStyle w:val="ListParagraph"/>
              <w:numPr>
                <w:ilvl w:val="0"/>
                <w:numId w:val="126"/>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Adroddiad trosolwg ac diweddariadau cynnydd ar gynllun strategol y gweithlu ar gyfer y Bwrdd Iechyd</w:t>
            </w:r>
          </w:p>
          <w:p w14:paraId="389279A7" w14:textId="77777777" w:rsidR="004B465F" w:rsidRPr="0017581D" w:rsidRDefault="004B465F" w:rsidP="00D32AF9">
            <w:pPr>
              <w:pStyle w:val="ListParagraph"/>
              <w:numPr>
                <w:ilvl w:val="0"/>
                <w:numId w:val="126"/>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Stori Staff: Uned Mân Anafiadau (MIU)</w:t>
            </w:r>
          </w:p>
          <w:p w14:paraId="6651C7A5" w14:textId="77777777" w:rsidR="004B465F" w:rsidRPr="0017581D" w:rsidRDefault="004B465F" w:rsidP="00D32AF9">
            <w:pPr>
              <w:pStyle w:val="ListParagraph"/>
              <w:numPr>
                <w:ilvl w:val="0"/>
                <w:numId w:val="126"/>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Adroddiad trosolwg o risgiau a materion yn ymwneud â'r gweithlu ym meysydd iechyd meddwl ac anableddau dysgu</w:t>
            </w:r>
          </w:p>
          <w:p w14:paraId="6A64E5D2" w14:textId="77777777" w:rsidR="004B465F" w:rsidRPr="0017581D" w:rsidRDefault="004B465F" w:rsidP="00D32AF9">
            <w:pPr>
              <w:pStyle w:val="ListParagraph"/>
              <w:numPr>
                <w:ilvl w:val="0"/>
                <w:numId w:val="126"/>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Cofrestr Risg Strategol gan gynnwys atgyfeiriad gan y Pwyllgor Archwilio – Risg Weithredol: Prinder Gweithlu</w:t>
            </w:r>
          </w:p>
          <w:p w14:paraId="3BD1A42C" w14:textId="77777777" w:rsidR="004B465F" w:rsidRPr="0017581D" w:rsidRDefault="004B465F" w:rsidP="00D32AF9">
            <w:pPr>
              <w:pStyle w:val="ListParagraph"/>
              <w:numPr>
                <w:ilvl w:val="0"/>
                <w:numId w:val="126"/>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Trosolwg o'r Cynllun Tâl Amrywiol ac adroddiad cynnydd</w:t>
            </w:r>
          </w:p>
          <w:p w14:paraId="749401A0" w14:textId="77777777" w:rsidR="004B465F" w:rsidRPr="0017581D" w:rsidRDefault="004B465F" w:rsidP="00D32AF9">
            <w:pPr>
              <w:pStyle w:val="ListParagraph"/>
              <w:numPr>
                <w:ilvl w:val="0"/>
                <w:numId w:val="126"/>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Cyfraddau brechu staff</w:t>
            </w:r>
          </w:p>
          <w:p w14:paraId="6D0F4890" w14:textId="77777777" w:rsidR="004B465F" w:rsidRPr="0017581D" w:rsidRDefault="004B465F" w:rsidP="00D32AF9">
            <w:pPr>
              <w:pStyle w:val="ListParagraph"/>
              <w:numPr>
                <w:ilvl w:val="0"/>
                <w:numId w:val="126"/>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Adroddiad ymweliad AaGIC ar gyfer adroddiad Obstetreg a Gynaecoleg</w:t>
            </w:r>
          </w:p>
          <w:p w14:paraId="7E5FBCD0" w14:textId="77777777" w:rsidR="004B465F" w:rsidRPr="0017581D" w:rsidRDefault="004B465F" w:rsidP="00D32AF9">
            <w:pPr>
              <w:pStyle w:val="ListParagraph"/>
              <w:numPr>
                <w:ilvl w:val="0"/>
                <w:numId w:val="126"/>
              </w:numPr>
              <w:spacing w:before="40" w:after="40" w:line="276" w:lineRule="auto"/>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Adroddiad Blynyddol ar Ddeddf Lefelau Staff Nyrsio (Cymru) 2016</w:t>
            </w:r>
          </w:p>
          <w:p w14:paraId="39DB652F" w14:textId="77777777" w:rsidR="004B465F" w:rsidRPr="0017581D" w:rsidRDefault="004B465F" w:rsidP="00D32AF9">
            <w:pPr>
              <w:pStyle w:val="ListParagraph"/>
              <w:numPr>
                <w:ilvl w:val="0"/>
                <w:numId w:val="126"/>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Diweddariad ar Faterion Staffio Gorseinon</w:t>
            </w:r>
          </w:p>
          <w:p w14:paraId="30C58C06" w14:textId="77777777" w:rsidR="004B465F" w:rsidRPr="0017581D" w:rsidRDefault="004B465F" w:rsidP="001B58B5">
            <w:pPr>
              <w:pStyle w:val="ListParagraph"/>
              <w:spacing w:before="40" w:after="40" w:line="259" w:lineRule="auto"/>
              <w:rPr>
                <w:rFonts w:ascii="Verdana" w:eastAsia="Calibri" w:hAnsi="Verdana" w:cs="Arial"/>
                <w:b/>
                <w:bCs/>
                <w:color w:val="000000" w:themeColor="text1"/>
                <w:sz w:val="24"/>
                <w:szCs w:val="24"/>
              </w:rPr>
            </w:pPr>
          </w:p>
          <w:p w14:paraId="259994C1" w14:textId="77777777" w:rsidR="004B465F" w:rsidRPr="0017581D" w:rsidRDefault="004B465F" w:rsidP="001B58B5">
            <w:pPr>
              <w:suppressAutoHyphens/>
              <w:autoSpaceDN w:val="0"/>
              <w:spacing w:before="40" w:after="40"/>
              <w:contextualSpacing/>
              <w:rPr>
                <w:rFonts w:ascii="Verdana" w:eastAsia="Verdana" w:hAnsi="Verdana" w:cs="Verdana"/>
                <w:b/>
                <w:bCs/>
                <w:color w:val="000000" w:themeColor="text1"/>
                <w:sz w:val="24"/>
                <w:szCs w:val="24"/>
                <w:lang w:val="en-US"/>
              </w:rPr>
            </w:pPr>
            <w:r w:rsidRPr="0017581D">
              <w:rPr>
                <w:rFonts w:ascii="Verdana" w:eastAsia="Verdana" w:hAnsi="Verdana" w:cs="Verdana"/>
                <w:b/>
                <w:color w:val="000000" w:themeColor="text1"/>
                <w:sz w:val="24"/>
                <w:szCs w:val="24"/>
                <w:lang w:bidi="cy-GB"/>
              </w:rPr>
              <w:t>23 Chwefror 2026</w:t>
            </w:r>
          </w:p>
          <w:p w14:paraId="0FEC6A09" w14:textId="77777777" w:rsidR="004B465F" w:rsidRPr="0017581D" w:rsidRDefault="004B465F" w:rsidP="00D32AF9">
            <w:pPr>
              <w:pStyle w:val="ListParagraph"/>
              <w:numPr>
                <w:ilvl w:val="0"/>
                <w:numId w:val="93"/>
              </w:numPr>
              <w:suppressAutoHyphens/>
              <w:autoSpaceDN w:val="0"/>
              <w:spacing w:before="40" w:after="40" w:line="240" w:lineRule="auto"/>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Adroddiad y Grŵp Therapïau a Gwyddor Iechyd</w:t>
            </w:r>
          </w:p>
          <w:p w14:paraId="7BAC9E67" w14:textId="77777777" w:rsidR="004B465F" w:rsidRPr="0017581D" w:rsidRDefault="004B465F" w:rsidP="00D32AF9">
            <w:pPr>
              <w:pStyle w:val="ListParagraph"/>
              <w:numPr>
                <w:ilvl w:val="0"/>
                <w:numId w:val="93"/>
              </w:numPr>
              <w:suppressAutoHyphens/>
              <w:autoSpaceDN w:val="0"/>
              <w:spacing w:before="40" w:after="40" w:line="240" w:lineRule="auto"/>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Adroddiad y Grŵp ar y Gweithlu Meddygol</w:t>
            </w:r>
          </w:p>
          <w:p w14:paraId="2845CC08" w14:textId="77777777" w:rsidR="004B465F" w:rsidRPr="0017581D" w:rsidRDefault="004B465F" w:rsidP="00D32AF9">
            <w:pPr>
              <w:pStyle w:val="ListParagraph"/>
              <w:numPr>
                <w:ilvl w:val="0"/>
                <w:numId w:val="93"/>
              </w:numPr>
              <w:suppressAutoHyphens/>
              <w:autoSpaceDN w:val="0"/>
              <w:spacing w:before="40" w:after="40" w:line="240" w:lineRule="auto"/>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 xml:space="preserve">Adroddiad y Cyfarwyddwr Gweithlu a Datblygu Sefydliadol  </w:t>
            </w:r>
          </w:p>
          <w:p w14:paraId="18B11711" w14:textId="77777777" w:rsidR="004B465F" w:rsidRPr="0017581D" w:rsidRDefault="004B465F" w:rsidP="00D32AF9">
            <w:pPr>
              <w:pStyle w:val="ListParagraph"/>
              <w:numPr>
                <w:ilvl w:val="0"/>
                <w:numId w:val="93"/>
              </w:numPr>
              <w:suppressAutoHyphens/>
              <w:autoSpaceDN w:val="0"/>
              <w:spacing w:before="40" w:after="40" w:line="240" w:lineRule="auto"/>
              <w:rPr>
                <w:rFonts w:ascii="Verdana" w:eastAsia="Verdana" w:hAnsi="Verdana" w:cs="Verdana"/>
                <w:sz w:val="24"/>
                <w:szCs w:val="24"/>
              </w:rPr>
            </w:pPr>
            <w:r w:rsidRPr="0017581D">
              <w:rPr>
                <w:rFonts w:ascii="Verdana" w:eastAsia="Verdana" w:hAnsi="Verdana" w:cs="Verdana"/>
                <w:sz w:val="24"/>
                <w:szCs w:val="24"/>
                <w:lang w:val="cy-GB" w:bidi="cy-GB"/>
              </w:rPr>
              <w:t>Adroddiad trosolwg ac diweddariadau cynnydd ar gynllun strategol y gweithlu ar gyfer y Bwrdd Iechyd</w:t>
            </w:r>
          </w:p>
          <w:p w14:paraId="5CCE9794" w14:textId="77777777" w:rsidR="004B465F" w:rsidRPr="0017581D" w:rsidRDefault="004B465F" w:rsidP="00D32AF9">
            <w:pPr>
              <w:pStyle w:val="ListParagraph"/>
              <w:numPr>
                <w:ilvl w:val="0"/>
                <w:numId w:val="93"/>
              </w:numPr>
              <w:suppressAutoHyphens/>
              <w:autoSpaceDN w:val="0"/>
              <w:spacing w:before="40" w:after="40" w:line="240" w:lineRule="auto"/>
              <w:rPr>
                <w:rFonts w:ascii="Verdana" w:eastAsia="Verdana" w:hAnsi="Verdana" w:cs="Verdana"/>
                <w:sz w:val="24"/>
                <w:szCs w:val="24"/>
              </w:rPr>
            </w:pPr>
            <w:r w:rsidRPr="0017581D">
              <w:rPr>
                <w:rFonts w:ascii="Verdana" w:eastAsia="Verdana" w:hAnsi="Verdana" w:cs="Verdana"/>
                <w:sz w:val="24"/>
                <w:szCs w:val="24"/>
                <w:lang w:val="cy-GB" w:bidi="cy-GB"/>
              </w:rPr>
              <w:t>Amrywiol, trosolwg o'r cynllun cyflog a diweddariadau cynnydd</w:t>
            </w:r>
          </w:p>
          <w:p w14:paraId="7C99EFA4" w14:textId="77777777" w:rsidR="004B465F" w:rsidRPr="0017581D" w:rsidRDefault="004B465F" w:rsidP="00D32AF9">
            <w:pPr>
              <w:pStyle w:val="ListParagraph"/>
              <w:numPr>
                <w:ilvl w:val="0"/>
                <w:numId w:val="93"/>
              </w:numPr>
              <w:suppressAutoHyphens/>
              <w:autoSpaceDN w:val="0"/>
              <w:spacing w:before="40" w:after="40" w:line="240" w:lineRule="auto"/>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 xml:space="preserve">Stori Staff: Nyrsio Cymunedol </w:t>
            </w:r>
          </w:p>
          <w:p w14:paraId="388B4F7A" w14:textId="77777777" w:rsidR="004B465F" w:rsidRPr="0017581D" w:rsidRDefault="004B465F" w:rsidP="00D32AF9">
            <w:pPr>
              <w:pStyle w:val="ListParagraph"/>
              <w:numPr>
                <w:ilvl w:val="0"/>
                <w:numId w:val="93"/>
              </w:numPr>
              <w:suppressAutoHyphens/>
              <w:autoSpaceDN w:val="0"/>
              <w:spacing w:before="40" w:after="40" w:line="240" w:lineRule="auto"/>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Adroddiad trosolwg o risgiau a materion y gweithlu sy'n effeithio ar y Grŵp Gwasanaethau Sylfaenol, Cymunedol a Therapïau</w:t>
            </w:r>
          </w:p>
          <w:p w14:paraId="5374E08C" w14:textId="77777777" w:rsidR="004B465F" w:rsidRPr="0017581D" w:rsidRDefault="004B465F" w:rsidP="00D32AF9">
            <w:pPr>
              <w:pStyle w:val="ListParagraph"/>
              <w:numPr>
                <w:ilvl w:val="0"/>
                <w:numId w:val="93"/>
              </w:numPr>
              <w:suppressAutoHyphens/>
              <w:autoSpaceDN w:val="0"/>
              <w:spacing w:before="40" w:after="40" w:line="240" w:lineRule="auto"/>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 xml:space="preserve">Cofrestr Risgiau Strategol </w:t>
            </w:r>
          </w:p>
          <w:p w14:paraId="45D743E9" w14:textId="77777777" w:rsidR="004B465F" w:rsidRPr="0017581D" w:rsidRDefault="004B465F" w:rsidP="00D32AF9">
            <w:pPr>
              <w:pStyle w:val="ListParagraph"/>
              <w:numPr>
                <w:ilvl w:val="0"/>
                <w:numId w:val="93"/>
              </w:numPr>
              <w:suppressAutoHyphens/>
              <w:autoSpaceDN w:val="0"/>
              <w:spacing w:before="40" w:after="40" w:line="240" w:lineRule="auto"/>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lastRenderedPageBreak/>
              <w:t xml:space="preserve">Cynnydd Strategaeth Pobl </w:t>
            </w:r>
          </w:p>
          <w:p w14:paraId="6E550E72" w14:textId="77777777" w:rsidR="004B465F" w:rsidRPr="0017581D" w:rsidRDefault="004B465F" w:rsidP="00D32AF9">
            <w:pPr>
              <w:pStyle w:val="ListParagraph"/>
              <w:numPr>
                <w:ilvl w:val="0"/>
                <w:numId w:val="93"/>
              </w:numPr>
              <w:suppressAutoHyphens/>
              <w:autoSpaceDN w:val="0"/>
              <w:spacing w:before="40" w:after="40" w:line="240" w:lineRule="auto"/>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 xml:space="preserve">Diweddariad cynnydd Trefnu ar gyfer Llwyddiant </w:t>
            </w:r>
          </w:p>
          <w:p w14:paraId="50180C39" w14:textId="77777777" w:rsidR="004B465F" w:rsidRPr="0017581D" w:rsidRDefault="004B465F" w:rsidP="00D32AF9">
            <w:pPr>
              <w:pStyle w:val="ListParagraph"/>
              <w:numPr>
                <w:ilvl w:val="0"/>
                <w:numId w:val="93"/>
              </w:numPr>
              <w:suppressAutoHyphens/>
              <w:autoSpaceDN w:val="0"/>
              <w:spacing w:before="40" w:after="40" w:line="240" w:lineRule="auto"/>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Adroddiad gweithlu sy'n barod yn ddigidol</w:t>
            </w:r>
          </w:p>
          <w:p w14:paraId="4599B442" w14:textId="77777777" w:rsidR="004B465F" w:rsidRPr="0017581D" w:rsidRDefault="004B465F" w:rsidP="00D32AF9">
            <w:pPr>
              <w:pStyle w:val="ListParagraph"/>
              <w:numPr>
                <w:ilvl w:val="0"/>
                <w:numId w:val="93"/>
              </w:numPr>
              <w:suppressAutoHyphens/>
              <w:autoSpaceDN w:val="0"/>
              <w:spacing w:before="40" w:after="40" w:line="240" w:lineRule="auto"/>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 xml:space="preserve">Codi Llais heb Ofn </w:t>
            </w:r>
          </w:p>
          <w:p w14:paraId="34A521BE" w14:textId="77777777" w:rsidR="004B465F" w:rsidRPr="0017581D" w:rsidRDefault="004B465F" w:rsidP="00D32AF9">
            <w:pPr>
              <w:pStyle w:val="ListParagraph"/>
              <w:numPr>
                <w:ilvl w:val="0"/>
                <w:numId w:val="93"/>
              </w:numPr>
              <w:suppressAutoHyphens/>
              <w:autoSpaceDN w:val="0"/>
              <w:spacing w:before="40" w:after="40" w:line="240" w:lineRule="auto"/>
              <w:rPr>
                <w:rFonts w:ascii="Verdana" w:eastAsia="Verdana" w:hAnsi="Verdana" w:cs="Verdana"/>
                <w:sz w:val="24"/>
                <w:szCs w:val="24"/>
              </w:rPr>
            </w:pPr>
            <w:r w:rsidRPr="0017581D">
              <w:rPr>
                <w:rFonts w:ascii="Verdana" w:eastAsia="Verdana" w:hAnsi="Verdana" w:cs="Verdana"/>
                <w:color w:val="000000" w:themeColor="text1"/>
                <w:sz w:val="24"/>
                <w:szCs w:val="24"/>
                <w:lang w:val="cy-GB" w:bidi="cy-GB"/>
              </w:rPr>
              <w:t>Cofrestr Risg Gweithlu Corfforaethol a Datblygu Sefydliadol</w:t>
            </w:r>
          </w:p>
          <w:p w14:paraId="3E0C40BA" w14:textId="77777777" w:rsidR="004B465F" w:rsidRPr="0017581D" w:rsidRDefault="004B465F" w:rsidP="00D32AF9">
            <w:pPr>
              <w:pStyle w:val="ListParagraph"/>
              <w:numPr>
                <w:ilvl w:val="0"/>
                <w:numId w:val="93"/>
              </w:numPr>
              <w:suppressAutoHyphens/>
              <w:autoSpaceDN w:val="0"/>
              <w:spacing w:before="40" w:after="40" w:line="240" w:lineRule="auto"/>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Diweddariad staffio mamolaeth</w:t>
            </w:r>
          </w:p>
          <w:p w14:paraId="771BFD14" w14:textId="77777777" w:rsidR="004B465F" w:rsidRPr="0017581D" w:rsidRDefault="004B465F" w:rsidP="00D32AF9">
            <w:pPr>
              <w:pStyle w:val="ListParagraph"/>
              <w:numPr>
                <w:ilvl w:val="0"/>
                <w:numId w:val="93"/>
              </w:numPr>
              <w:suppressAutoHyphens/>
              <w:autoSpaceDN w:val="0"/>
              <w:spacing w:before="40" w:after="40" w:line="240" w:lineRule="auto"/>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Adroddiad cynllunio swyddi ymgynghorydd, gan gynnwys y wybodaeth ddiweddaraf am gamau gweithredu i fynd i'r afael ag adroddiad archwilio sicrwydd cyfyngedig</w:t>
            </w:r>
          </w:p>
          <w:p w14:paraId="07C8DC7C" w14:textId="77777777" w:rsidR="004B465F" w:rsidRPr="0017581D" w:rsidRDefault="004B465F" w:rsidP="00D32AF9">
            <w:pPr>
              <w:pStyle w:val="ListParagraph"/>
              <w:numPr>
                <w:ilvl w:val="0"/>
                <w:numId w:val="93"/>
              </w:numPr>
              <w:suppressAutoHyphens/>
              <w:autoSpaceDN w:val="0"/>
              <w:spacing w:before="40" w:after="40" w:line="240" w:lineRule="auto"/>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Cylch Gorchwyl y Pwyllgor</w:t>
            </w:r>
          </w:p>
          <w:p w14:paraId="3FBF2A08" w14:textId="77777777" w:rsidR="004B465F" w:rsidRPr="0017581D" w:rsidRDefault="004B465F" w:rsidP="00D32AF9">
            <w:pPr>
              <w:pStyle w:val="ListParagraph"/>
              <w:numPr>
                <w:ilvl w:val="0"/>
                <w:numId w:val="93"/>
              </w:numPr>
              <w:suppressAutoHyphens/>
              <w:autoSpaceDN w:val="0"/>
              <w:spacing w:before="40" w:after="40" w:line="240" w:lineRule="auto"/>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Hunanasesiad y Pwyllgor</w:t>
            </w:r>
          </w:p>
        </w:tc>
      </w:tr>
    </w:tbl>
    <w:p w14:paraId="0C33CF65" w14:textId="77777777" w:rsidR="004B465F" w:rsidRPr="0017581D" w:rsidRDefault="004B465F" w:rsidP="004B465F">
      <w:pPr>
        <w:spacing w:before="40" w:after="40" w:line="240" w:lineRule="auto"/>
        <w:rPr>
          <w:rFonts w:ascii="Verdana" w:hAnsi="Verdana" w:cs="Arial"/>
          <w:b/>
          <w:color w:val="FF0000"/>
          <w:szCs w:val="24"/>
        </w:rPr>
      </w:pPr>
    </w:p>
    <w:tbl>
      <w:tblPr>
        <w:tblStyle w:val="TableGrid"/>
        <w:tblW w:w="0" w:type="auto"/>
        <w:tblLook w:val="04A0" w:firstRow="1" w:lastRow="0" w:firstColumn="1" w:lastColumn="0" w:noHBand="0" w:noVBand="1"/>
      </w:tblPr>
      <w:tblGrid>
        <w:gridCol w:w="9016"/>
      </w:tblGrid>
      <w:tr w:rsidR="004B465F" w:rsidRPr="0017581D" w14:paraId="5D5A526F" w14:textId="77777777" w:rsidTr="001B58B5">
        <w:tc>
          <w:tcPr>
            <w:tcW w:w="9016" w:type="dxa"/>
            <w:shd w:val="clear" w:color="auto" w:fill="9CC2E5" w:themeFill="accent1" w:themeFillTint="99"/>
          </w:tcPr>
          <w:p w14:paraId="3AA815D5" w14:textId="77777777" w:rsidR="004B465F" w:rsidRPr="0017581D" w:rsidRDefault="004B465F" w:rsidP="001B58B5">
            <w:pPr>
              <w:spacing w:before="40" w:after="40"/>
              <w:jc w:val="center"/>
              <w:rPr>
                <w:rFonts w:ascii="Verdana" w:eastAsia="Verdana" w:hAnsi="Verdana" w:cs="Verdana"/>
                <w:b/>
                <w:bCs/>
                <w:color w:val="000000" w:themeColor="text1"/>
                <w:sz w:val="24"/>
                <w:szCs w:val="24"/>
              </w:rPr>
            </w:pPr>
            <w:r w:rsidRPr="0017581D">
              <w:rPr>
                <w:rFonts w:ascii="Verdana" w:eastAsia="Verdana" w:hAnsi="Verdana" w:cs="Verdana"/>
                <w:b/>
                <w:color w:val="000000" w:themeColor="text1"/>
                <w:sz w:val="24"/>
                <w:szCs w:val="24"/>
                <w:lang w:bidi="cy-GB"/>
              </w:rPr>
              <w:t xml:space="preserve">Pwyllgor Iechyd y Boblogaeth a Phartneriaeth </w:t>
            </w:r>
          </w:p>
        </w:tc>
      </w:tr>
      <w:tr w:rsidR="004B465F" w:rsidRPr="0017581D" w14:paraId="311BDC72" w14:textId="77777777" w:rsidTr="001B58B5">
        <w:tc>
          <w:tcPr>
            <w:tcW w:w="9016" w:type="dxa"/>
            <w:shd w:val="clear" w:color="auto" w:fill="9CC2E5" w:themeFill="accent1" w:themeFillTint="99"/>
          </w:tcPr>
          <w:p w14:paraId="6D196628" w14:textId="77777777" w:rsidR="004B465F" w:rsidRPr="0017581D" w:rsidRDefault="004B465F" w:rsidP="001B58B5">
            <w:pPr>
              <w:spacing w:after="160" w:line="276" w:lineRule="auto"/>
              <w:contextualSpacing/>
              <w:rPr>
                <w:rFonts w:ascii="Verdana" w:eastAsia="Verdana" w:hAnsi="Verdana" w:cs="Verdana"/>
                <w:b/>
                <w:bCs/>
                <w:color w:val="000000" w:themeColor="text1"/>
                <w:sz w:val="24"/>
                <w:szCs w:val="24"/>
                <w:lang w:val="en-US"/>
              </w:rPr>
            </w:pPr>
            <w:r w:rsidRPr="0017581D">
              <w:rPr>
                <w:rFonts w:ascii="Verdana" w:eastAsia="Verdana" w:hAnsi="Verdana" w:cs="Verdana"/>
                <w:b/>
                <w:color w:val="000000" w:themeColor="text1"/>
                <w:sz w:val="24"/>
                <w:szCs w:val="24"/>
                <w:lang w:bidi="cy-GB"/>
              </w:rPr>
              <w:t>5 Mehefin 2025</w:t>
            </w:r>
          </w:p>
          <w:p w14:paraId="0270F3B6" w14:textId="77777777" w:rsidR="004B465F" w:rsidRPr="0017581D" w:rsidRDefault="004B465F" w:rsidP="00D32AF9">
            <w:pPr>
              <w:pStyle w:val="ListParagraph"/>
              <w:numPr>
                <w:ilvl w:val="0"/>
                <w:numId w:val="125"/>
              </w:numPr>
              <w:spacing w:after="160" w:line="276" w:lineRule="auto"/>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Cofrestr Risg</w:t>
            </w:r>
          </w:p>
          <w:p w14:paraId="4242453D" w14:textId="77777777" w:rsidR="004B465F" w:rsidRPr="0017581D" w:rsidRDefault="004B465F" w:rsidP="00D32AF9">
            <w:pPr>
              <w:pStyle w:val="ListParagraph"/>
              <w:numPr>
                <w:ilvl w:val="0"/>
                <w:numId w:val="125"/>
              </w:numPr>
              <w:spacing w:after="160" w:line="276" w:lineRule="auto"/>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Adroddiad diweddaru ar Frechiad y Ffliw Staff</w:t>
            </w:r>
          </w:p>
          <w:p w14:paraId="036710E1" w14:textId="77777777" w:rsidR="004B465F" w:rsidRPr="0017581D" w:rsidRDefault="004B465F" w:rsidP="00D32AF9">
            <w:pPr>
              <w:pStyle w:val="ListParagraph"/>
              <w:numPr>
                <w:ilvl w:val="0"/>
                <w:numId w:val="125"/>
              </w:numPr>
              <w:spacing w:after="160" w:line="276" w:lineRule="auto"/>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Brechu rhag y ffliw i'r boblogaeth</w:t>
            </w:r>
          </w:p>
          <w:p w14:paraId="23FF3872" w14:textId="77777777" w:rsidR="004B465F" w:rsidRPr="0017581D" w:rsidRDefault="004B465F" w:rsidP="00D32AF9">
            <w:pPr>
              <w:pStyle w:val="ListParagraph"/>
              <w:numPr>
                <w:ilvl w:val="0"/>
                <w:numId w:val="125"/>
              </w:numPr>
              <w:spacing w:after="160" w:line="276" w:lineRule="auto"/>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Dull Iechyd Cyhoeddus o Ofal Sylfaenol</w:t>
            </w:r>
          </w:p>
          <w:p w14:paraId="11252371" w14:textId="77777777" w:rsidR="004B465F" w:rsidRPr="0017581D" w:rsidRDefault="004B465F" w:rsidP="00D32AF9">
            <w:pPr>
              <w:pStyle w:val="ListParagraph"/>
              <w:numPr>
                <w:ilvl w:val="0"/>
                <w:numId w:val="125"/>
              </w:numPr>
              <w:spacing w:after="160" w:line="276" w:lineRule="auto"/>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Stori Staff: Gweithio mewn partneriaeth gyda lleisiau cymunedol dibynadwy</w:t>
            </w:r>
          </w:p>
          <w:p w14:paraId="58CD581A" w14:textId="77777777" w:rsidR="004B465F" w:rsidRPr="0017581D" w:rsidRDefault="004B465F" w:rsidP="00D32AF9">
            <w:pPr>
              <w:pStyle w:val="ListParagraph"/>
              <w:numPr>
                <w:ilvl w:val="0"/>
                <w:numId w:val="125"/>
              </w:numPr>
              <w:spacing w:after="160" w:line="276" w:lineRule="auto"/>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Adroddiadau archwilio mewnol: Ymateb i adroddiad sicrwydd cyfyngedig ar Strategaeth Iechyd y Cyhoedd</w:t>
            </w:r>
          </w:p>
          <w:p w14:paraId="58B9C42C" w14:textId="77777777" w:rsidR="004B465F" w:rsidRPr="0017581D" w:rsidRDefault="004B465F" w:rsidP="00D32AF9">
            <w:pPr>
              <w:pStyle w:val="ListParagraph"/>
              <w:numPr>
                <w:ilvl w:val="0"/>
                <w:numId w:val="125"/>
              </w:numPr>
              <w:spacing w:after="160" w:line="276" w:lineRule="auto"/>
              <w:rPr>
                <w:rFonts w:ascii="Verdana" w:eastAsia="Verdana" w:hAnsi="Verdana" w:cs="Verdana"/>
                <w:sz w:val="24"/>
                <w:szCs w:val="24"/>
              </w:rPr>
            </w:pPr>
            <w:r w:rsidRPr="0017581D">
              <w:rPr>
                <w:rFonts w:ascii="Verdana" w:eastAsia="Verdana" w:hAnsi="Verdana" w:cs="Verdana"/>
                <w:sz w:val="24"/>
                <w:szCs w:val="24"/>
                <w:lang w:val="cy-GB" w:bidi="cy-GB"/>
              </w:rPr>
              <w:t>Nifer y bobl sy'n cael eu sgrinio ym Mae Abertawe</w:t>
            </w:r>
          </w:p>
          <w:p w14:paraId="69A7A6F2" w14:textId="77777777" w:rsidR="004B465F" w:rsidRPr="0017581D" w:rsidRDefault="004B465F" w:rsidP="00D32AF9">
            <w:pPr>
              <w:pStyle w:val="ListParagraph"/>
              <w:numPr>
                <w:ilvl w:val="0"/>
                <w:numId w:val="125"/>
              </w:numPr>
              <w:spacing w:after="160" w:line="276" w:lineRule="auto"/>
              <w:rPr>
                <w:rFonts w:ascii="Verdana" w:eastAsia="Verdana" w:hAnsi="Verdana" w:cs="Verdana"/>
                <w:sz w:val="24"/>
                <w:szCs w:val="24"/>
              </w:rPr>
            </w:pPr>
            <w:r w:rsidRPr="0017581D">
              <w:rPr>
                <w:rFonts w:ascii="Verdana" w:eastAsia="Verdana" w:hAnsi="Verdana" w:cs="Verdana"/>
                <w:sz w:val="24"/>
                <w:szCs w:val="24"/>
                <w:lang w:val="cy-GB" w:bidi="cy-GB"/>
              </w:rPr>
              <w:t>Daearu’r adroddiad sy’n sbarduno newid Strategaeth Iechyd y Boblogaeth</w:t>
            </w:r>
          </w:p>
          <w:p w14:paraId="5FBC7F62" w14:textId="77777777" w:rsidR="004B465F" w:rsidRPr="0017581D" w:rsidRDefault="004B465F" w:rsidP="001B58B5">
            <w:pPr>
              <w:spacing w:after="160" w:line="276" w:lineRule="auto"/>
              <w:contextualSpacing/>
              <w:rPr>
                <w:rFonts w:ascii="Verdana" w:eastAsia="Verdana" w:hAnsi="Verdana" w:cs="Verdana"/>
                <w:color w:val="000000" w:themeColor="text1"/>
                <w:sz w:val="24"/>
                <w:szCs w:val="24"/>
                <w:lang w:val="en-US"/>
              </w:rPr>
            </w:pPr>
          </w:p>
          <w:p w14:paraId="5D6FBAE6" w14:textId="77777777" w:rsidR="004B465F" w:rsidRPr="0017581D" w:rsidRDefault="004B465F" w:rsidP="001B58B5">
            <w:pPr>
              <w:spacing w:after="160" w:line="276" w:lineRule="auto"/>
              <w:contextualSpacing/>
              <w:rPr>
                <w:rFonts w:ascii="Verdana" w:eastAsia="Verdana" w:hAnsi="Verdana" w:cs="Verdana"/>
                <w:b/>
                <w:bCs/>
                <w:color w:val="000000" w:themeColor="text1"/>
                <w:sz w:val="24"/>
                <w:szCs w:val="24"/>
                <w:lang w:val="en-US"/>
              </w:rPr>
            </w:pPr>
            <w:r w:rsidRPr="0017581D">
              <w:rPr>
                <w:rFonts w:ascii="Verdana" w:eastAsia="Verdana" w:hAnsi="Verdana" w:cs="Verdana"/>
                <w:b/>
                <w:color w:val="000000" w:themeColor="text1"/>
                <w:sz w:val="24"/>
                <w:szCs w:val="24"/>
                <w:lang w:bidi="cy-GB"/>
              </w:rPr>
              <w:t xml:space="preserve">9 Medi 2025 </w:t>
            </w:r>
          </w:p>
          <w:p w14:paraId="226203C4" w14:textId="77777777" w:rsidR="004B465F" w:rsidRPr="0017581D" w:rsidRDefault="004B465F" w:rsidP="00D32AF9">
            <w:pPr>
              <w:pStyle w:val="ListParagraph"/>
              <w:numPr>
                <w:ilvl w:val="0"/>
                <w:numId w:val="124"/>
              </w:numPr>
              <w:spacing w:after="160" w:line="276" w:lineRule="auto"/>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Grŵp Cyflenwi Gwasanaethau (SDG) – Dangosyddion Iechyd y Boblogaeth</w:t>
            </w:r>
          </w:p>
          <w:p w14:paraId="2537337F" w14:textId="77777777" w:rsidR="004B465F" w:rsidRPr="0017581D" w:rsidRDefault="004B465F" w:rsidP="00D32AF9">
            <w:pPr>
              <w:pStyle w:val="ListParagraph"/>
              <w:numPr>
                <w:ilvl w:val="0"/>
                <w:numId w:val="124"/>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Stori Staff: Datblygu'r Dangosfwrdd Mamolaeth</w:t>
            </w:r>
          </w:p>
          <w:p w14:paraId="51BF58F1" w14:textId="77777777" w:rsidR="004B465F" w:rsidRPr="0017581D" w:rsidRDefault="004B465F" w:rsidP="00D32AF9">
            <w:pPr>
              <w:pStyle w:val="ListParagraph"/>
              <w:numPr>
                <w:ilvl w:val="0"/>
                <w:numId w:val="124"/>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Gwaith partneriaeth – crynodeb o adroddiad pwyntiau allweddol</w:t>
            </w:r>
          </w:p>
          <w:p w14:paraId="34C3EC2B" w14:textId="77777777" w:rsidR="004B465F" w:rsidRPr="0017581D" w:rsidRDefault="004B465F" w:rsidP="00D32AF9">
            <w:pPr>
              <w:pStyle w:val="ListParagraph"/>
              <w:numPr>
                <w:ilvl w:val="0"/>
                <w:numId w:val="124"/>
              </w:numPr>
              <w:spacing w:after="160" w:line="276" w:lineRule="auto"/>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PowerPoint marwolaethau canser</w:t>
            </w:r>
          </w:p>
          <w:p w14:paraId="5B48068F" w14:textId="77777777" w:rsidR="004B465F" w:rsidRPr="0017581D" w:rsidRDefault="004B465F" w:rsidP="00D32AF9">
            <w:pPr>
              <w:pStyle w:val="ListParagraph"/>
              <w:numPr>
                <w:ilvl w:val="0"/>
                <w:numId w:val="124"/>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Perfformiad gweithredu adroddiad y Cynllun Ecwiti Brechlyn (VEP)</w:t>
            </w:r>
          </w:p>
          <w:p w14:paraId="75308D17" w14:textId="77777777" w:rsidR="004B465F" w:rsidRPr="0017581D" w:rsidRDefault="004B465F" w:rsidP="00D32AF9">
            <w:pPr>
              <w:pStyle w:val="ListParagraph"/>
              <w:numPr>
                <w:ilvl w:val="0"/>
                <w:numId w:val="124"/>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Adroddiad Rhaglen Atal Diabetes Cymru Gyfan</w:t>
            </w:r>
          </w:p>
          <w:p w14:paraId="62A18FD5" w14:textId="77777777" w:rsidR="004B465F" w:rsidRPr="0017581D" w:rsidRDefault="004B465F" w:rsidP="00D32AF9">
            <w:pPr>
              <w:pStyle w:val="ListParagraph"/>
              <w:numPr>
                <w:ilvl w:val="0"/>
                <w:numId w:val="124"/>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Bwyd mewn ysbytai</w:t>
            </w:r>
          </w:p>
          <w:p w14:paraId="6B17CE8B" w14:textId="77777777" w:rsidR="004B465F" w:rsidRPr="0017581D" w:rsidRDefault="004B465F" w:rsidP="00D32AF9">
            <w:pPr>
              <w:pStyle w:val="ListParagraph"/>
              <w:numPr>
                <w:ilvl w:val="0"/>
                <w:numId w:val="124"/>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Papur fferyllfa i'w baratoi ar gyfer y Bwrdd ar 25 Medi</w:t>
            </w:r>
          </w:p>
          <w:p w14:paraId="0B5BA77B" w14:textId="77777777" w:rsidR="004B465F" w:rsidRPr="0017581D" w:rsidRDefault="004B465F" w:rsidP="00D32AF9">
            <w:pPr>
              <w:pStyle w:val="ListParagraph"/>
              <w:numPr>
                <w:ilvl w:val="0"/>
                <w:numId w:val="124"/>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Tocsin botwlinwm mewn BoTox cosmetig</w:t>
            </w:r>
          </w:p>
          <w:p w14:paraId="5634CC42" w14:textId="77777777" w:rsidR="004B465F" w:rsidRPr="0017581D" w:rsidRDefault="004B465F" w:rsidP="00D32AF9">
            <w:pPr>
              <w:pStyle w:val="ListParagraph"/>
              <w:numPr>
                <w:ilvl w:val="0"/>
                <w:numId w:val="124"/>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Briffio’r frech goch UKHSA Adroddiad 25 Gorffennaf</w:t>
            </w:r>
          </w:p>
          <w:p w14:paraId="428CF11E" w14:textId="77777777" w:rsidR="004B465F" w:rsidRPr="0017581D" w:rsidRDefault="004B465F" w:rsidP="00D32AF9">
            <w:pPr>
              <w:pStyle w:val="ListParagraph"/>
              <w:numPr>
                <w:ilvl w:val="0"/>
                <w:numId w:val="124"/>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Risgiau Defnydd Plant: Adroddiad Glyserol mewn Slushies</w:t>
            </w:r>
          </w:p>
          <w:p w14:paraId="340AF061" w14:textId="77777777" w:rsidR="004B465F" w:rsidRPr="0017581D" w:rsidRDefault="004B465F" w:rsidP="001B58B5">
            <w:pPr>
              <w:spacing w:after="160" w:line="276" w:lineRule="auto"/>
              <w:contextualSpacing/>
              <w:rPr>
                <w:rFonts w:ascii="Verdana" w:eastAsia="Verdana" w:hAnsi="Verdana" w:cs="Verdana"/>
                <w:color w:val="000000" w:themeColor="text1"/>
                <w:sz w:val="24"/>
                <w:szCs w:val="24"/>
                <w:lang w:val="en-US"/>
              </w:rPr>
            </w:pPr>
          </w:p>
          <w:p w14:paraId="22B482F8" w14:textId="77777777" w:rsidR="004B465F" w:rsidRPr="0017581D" w:rsidRDefault="004B465F" w:rsidP="001B58B5">
            <w:pPr>
              <w:spacing w:after="160" w:line="276" w:lineRule="auto"/>
              <w:contextualSpacing/>
              <w:rPr>
                <w:rFonts w:ascii="Verdana" w:eastAsia="Verdana" w:hAnsi="Verdana" w:cs="Verdana"/>
                <w:b/>
                <w:bCs/>
                <w:color w:val="000000" w:themeColor="text1"/>
                <w:sz w:val="24"/>
                <w:szCs w:val="24"/>
                <w:lang w:val="en-US"/>
              </w:rPr>
            </w:pPr>
            <w:r w:rsidRPr="0017581D">
              <w:rPr>
                <w:rFonts w:ascii="Verdana" w:eastAsia="Verdana" w:hAnsi="Verdana" w:cs="Verdana"/>
                <w:b/>
                <w:color w:val="000000" w:themeColor="text1"/>
                <w:sz w:val="24"/>
                <w:szCs w:val="24"/>
                <w:lang w:bidi="cy-GB"/>
              </w:rPr>
              <w:lastRenderedPageBreak/>
              <w:t>4 Rhagfyr 2025</w:t>
            </w:r>
          </w:p>
          <w:p w14:paraId="021133BF" w14:textId="77777777" w:rsidR="004B465F" w:rsidRPr="0017581D" w:rsidRDefault="004B465F" w:rsidP="00D32AF9">
            <w:pPr>
              <w:pStyle w:val="ListParagraph"/>
              <w:numPr>
                <w:ilvl w:val="0"/>
                <w:numId w:val="123"/>
              </w:numPr>
              <w:spacing w:after="160" w:line="276" w:lineRule="auto"/>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Grŵp Cyflenwi Gwasanaethau – Dangosyddion Iechyd y Boblogaeth</w:t>
            </w:r>
          </w:p>
          <w:p w14:paraId="68FADD15" w14:textId="77777777" w:rsidR="004B465F" w:rsidRPr="0017581D" w:rsidRDefault="004B465F" w:rsidP="00D32AF9">
            <w:pPr>
              <w:pStyle w:val="ListParagraph"/>
              <w:numPr>
                <w:ilvl w:val="0"/>
                <w:numId w:val="123"/>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Cynllun Partneriaeth Diogelu Iechyd Blynyddol</w:t>
            </w:r>
          </w:p>
          <w:p w14:paraId="7B005F65" w14:textId="77777777" w:rsidR="004B465F" w:rsidRPr="0017581D" w:rsidRDefault="004B465F" w:rsidP="00D32AF9">
            <w:pPr>
              <w:pStyle w:val="ListParagraph"/>
              <w:numPr>
                <w:ilvl w:val="0"/>
                <w:numId w:val="123"/>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Dull Systemau Cyfan Rhanbarthol ar gyfer pwysau iach – diweddariad cynnydd</w:t>
            </w:r>
          </w:p>
          <w:p w14:paraId="5858A4B2" w14:textId="77777777" w:rsidR="004B465F" w:rsidRPr="0017581D" w:rsidRDefault="004B465F" w:rsidP="00D32AF9">
            <w:pPr>
              <w:pStyle w:val="ListParagraph"/>
              <w:numPr>
                <w:ilvl w:val="0"/>
                <w:numId w:val="123"/>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Adroddiad archwilio mewnol ar y strategaeth ecwiti brechlynnau</w:t>
            </w:r>
          </w:p>
          <w:p w14:paraId="5BB31602" w14:textId="77777777" w:rsidR="004B465F" w:rsidRPr="0017581D" w:rsidRDefault="004B465F" w:rsidP="00D32AF9">
            <w:pPr>
              <w:pStyle w:val="ListParagraph"/>
              <w:numPr>
                <w:ilvl w:val="0"/>
                <w:numId w:val="123"/>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Adroddiad Diweddariad Partneriaeth Ehangach (BGCau, RPB, APB)</w:t>
            </w:r>
          </w:p>
          <w:p w14:paraId="0060204D" w14:textId="77777777" w:rsidR="004B465F" w:rsidRPr="0017581D" w:rsidRDefault="004B465F" w:rsidP="00D32AF9">
            <w:pPr>
              <w:pStyle w:val="ListParagraph"/>
              <w:numPr>
                <w:ilvl w:val="0"/>
                <w:numId w:val="123"/>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Cylch Gorchwyl y Pwyllgor</w:t>
            </w:r>
          </w:p>
          <w:p w14:paraId="02C3C7B9" w14:textId="77777777" w:rsidR="004B465F" w:rsidRPr="0017581D" w:rsidRDefault="004B465F" w:rsidP="00D32AF9">
            <w:pPr>
              <w:pStyle w:val="ListParagraph"/>
              <w:numPr>
                <w:ilvl w:val="0"/>
                <w:numId w:val="123"/>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Adroddiad Cynllun Gwasanaethau Clinigol</w:t>
            </w:r>
          </w:p>
          <w:p w14:paraId="2BD1BBF5" w14:textId="77777777" w:rsidR="004B465F" w:rsidRPr="0017581D" w:rsidRDefault="004B465F" w:rsidP="00D32AF9">
            <w:pPr>
              <w:pStyle w:val="ListParagraph"/>
              <w:numPr>
                <w:ilvl w:val="0"/>
                <w:numId w:val="123"/>
              </w:numPr>
              <w:spacing w:after="160" w:line="276" w:lineRule="auto"/>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Adroddiad sgrinio canser yr ysgyfaint</w:t>
            </w:r>
          </w:p>
          <w:p w14:paraId="28246D40" w14:textId="77777777" w:rsidR="004B465F" w:rsidRPr="0017581D" w:rsidRDefault="004B465F" w:rsidP="00D32AF9">
            <w:pPr>
              <w:pStyle w:val="ListParagraph"/>
              <w:numPr>
                <w:ilvl w:val="0"/>
                <w:numId w:val="123"/>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Adroddiad ar anghydraddoldebau mewn marwolaethau cynamserol o glefyd cardiofasgwlaidd</w:t>
            </w:r>
          </w:p>
          <w:p w14:paraId="1880003D" w14:textId="77777777" w:rsidR="004B465F" w:rsidRPr="0017581D" w:rsidRDefault="004B465F" w:rsidP="00D32AF9">
            <w:pPr>
              <w:pStyle w:val="ListParagraph"/>
              <w:numPr>
                <w:ilvl w:val="0"/>
                <w:numId w:val="123"/>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Rhoi’r gorau i ysmygu a breuder gwasanaeth</w:t>
            </w:r>
          </w:p>
          <w:p w14:paraId="0195E70A" w14:textId="77777777" w:rsidR="004B465F" w:rsidRPr="0017581D" w:rsidRDefault="004B465F" w:rsidP="00D32AF9">
            <w:pPr>
              <w:pStyle w:val="ListParagraph"/>
              <w:numPr>
                <w:ilvl w:val="0"/>
                <w:numId w:val="123"/>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Adroddiad diweddaru Rhaglen Mesur Plant Cymru</w:t>
            </w:r>
          </w:p>
          <w:p w14:paraId="6ECD0F4F" w14:textId="77777777" w:rsidR="004B465F" w:rsidRPr="0017581D" w:rsidRDefault="004B465F" w:rsidP="00D32AF9">
            <w:pPr>
              <w:pStyle w:val="ListParagraph"/>
              <w:numPr>
                <w:ilvl w:val="0"/>
                <w:numId w:val="123"/>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Cynllun dileu hepatitis B a C</w:t>
            </w:r>
          </w:p>
          <w:p w14:paraId="4BD13363" w14:textId="77777777" w:rsidR="004B465F" w:rsidRPr="0017581D" w:rsidRDefault="004B465F" w:rsidP="00D32AF9">
            <w:pPr>
              <w:pStyle w:val="ListParagraph"/>
              <w:numPr>
                <w:ilvl w:val="0"/>
                <w:numId w:val="123"/>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Dychweliad BIPBA ar Ymgynghoriad ar Brisiau Isafswm Alcohol</w:t>
            </w:r>
          </w:p>
          <w:p w14:paraId="33AD36F4" w14:textId="77777777" w:rsidR="004B465F" w:rsidRPr="0017581D" w:rsidRDefault="004B465F" w:rsidP="00D32AF9">
            <w:pPr>
              <w:pStyle w:val="ListParagraph"/>
              <w:numPr>
                <w:ilvl w:val="0"/>
                <w:numId w:val="123"/>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Nodyn Briffio Iechyd Cyhoeddus Cymru Brechlyn Ffug yn erbyn y Gynddaredd yn India</w:t>
            </w:r>
          </w:p>
          <w:p w14:paraId="17220E40" w14:textId="77777777" w:rsidR="004B465F" w:rsidRPr="0017581D" w:rsidRDefault="004B465F" w:rsidP="00D32AF9">
            <w:pPr>
              <w:pStyle w:val="ListParagraph"/>
              <w:numPr>
                <w:ilvl w:val="0"/>
                <w:numId w:val="123"/>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Gwasanaeth Atodol i Bobl sy'n byw gydag eiddilwch difrifol yn eu cartrefi eu hunain</w:t>
            </w:r>
          </w:p>
          <w:p w14:paraId="10897E67" w14:textId="77777777" w:rsidR="004B465F" w:rsidRPr="0017581D" w:rsidRDefault="004B465F" w:rsidP="001B58B5">
            <w:pPr>
              <w:spacing w:after="160" w:line="276" w:lineRule="auto"/>
              <w:contextualSpacing/>
              <w:rPr>
                <w:rFonts w:ascii="Verdana" w:eastAsia="Verdana" w:hAnsi="Verdana" w:cs="Verdana"/>
                <w:color w:val="000000" w:themeColor="text1"/>
                <w:sz w:val="24"/>
                <w:szCs w:val="24"/>
                <w:lang w:val="en-US"/>
              </w:rPr>
            </w:pPr>
          </w:p>
          <w:p w14:paraId="05C2DE08" w14:textId="77777777" w:rsidR="004B465F" w:rsidRPr="0017581D" w:rsidRDefault="004B465F" w:rsidP="001B58B5">
            <w:pPr>
              <w:spacing w:after="160" w:line="276" w:lineRule="auto"/>
              <w:contextualSpacing/>
              <w:rPr>
                <w:rFonts w:ascii="Verdana" w:eastAsia="Verdana" w:hAnsi="Verdana" w:cs="Verdana"/>
                <w:b/>
                <w:bCs/>
                <w:color w:val="000000" w:themeColor="text1"/>
                <w:sz w:val="24"/>
                <w:szCs w:val="24"/>
                <w:lang w:val="en-US"/>
              </w:rPr>
            </w:pPr>
            <w:r w:rsidRPr="0017581D">
              <w:rPr>
                <w:rFonts w:ascii="Verdana" w:eastAsia="Verdana" w:hAnsi="Verdana" w:cs="Verdana"/>
                <w:b/>
                <w:color w:val="000000" w:themeColor="text1"/>
                <w:sz w:val="24"/>
                <w:szCs w:val="24"/>
                <w:lang w:bidi="cy-GB"/>
              </w:rPr>
              <w:t>3 Mawrth 2026</w:t>
            </w:r>
          </w:p>
          <w:p w14:paraId="1FCC9D9E" w14:textId="77777777" w:rsidR="004B465F" w:rsidRPr="0017581D" w:rsidRDefault="004B465F" w:rsidP="00D32AF9">
            <w:pPr>
              <w:pStyle w:val="ListParagraph"/>
              <w:numPr>
                <w:ilvl w:val="0"/>
                <w:numId w:val="91"/>
              </w:numPr>
              <w:suppressAutoHyphens/>
              <w:autoSpaceDN w:val="0"/>
              <w:spacing w:before="40" w:after="40" w:line="276" w:lineRule="auto"/>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Gwerthusiad cynnar o effaith brechiadau RSV mamol ar dderbyniadau babanod i'r ysbyty yn yr ysbyty a'r costau cysylltiedig</w:t>
            </w:r>
          </w:p>
          <w:p w14:paraId="07C77F88" w14:textId="77777777" w:rsidR="004B465F" w:rsidRPr="0017581D" w:rsidRDefault="004B465F" w:rsidP="00D32AF9">
            <w:pPr>
              <w:pStyle w:val="ListParagraph"/>
              <w:numPr>
                <w:ilvl w:val="0"/>
                <w:numId w:val="91"/>
              </w:numPr>
              <w:suppressAutoHyphens/>
              <w:autoSpaceDN w:val="0"/>
              <w:spacing w:before="40" w:after="40" w:line="276" w:lineRule="auto"/>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Adroddiad ar Gyflwr y Boblogaeth</w:t>
            </w:r>
          </w:p>
          <w:p w14:paraId="0B7442AD" w14:textId="77777777" w:rsidR="004B465F" w:rsidRPr="0017581D" w:rsidRDefault="004B465F" w:rsidP="00D32AF9">
            <w:pPr>
              <w:pStyle w:val="ListParagraph"/>
              <w:numPr>
                <w:ilvl w:val="0"/>
                <w:numId w:val="91"/>
              </w:numPr>
              <w:suppressAutoHyphens/>
              <w:autoSpaceDN w:val="0"/>
              <w:spacing w:before="40" w:after="40" w:line="276" w:lineRule="auto"/>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Adroddiad blynyddol Cyfarwyddwr Iechyd y Cyhoedd</w:t>
            </w:r>
          </w:p>
          <w:p w14:paraId="062E9828" w14:textId="77777777" w:rsidR="004B465F" w:rsidRPr="0017581D" w:rsidRDefault="004B465F" w:rsidP="00D32AF9">
            <w:pPr>
              <w:pStyle w:val="ListParagraph"/>
              <w:numPr>
                <w:ilvl w:val="0"/>
                <w:numId w:val="91"/>
              </w:numPr>
              <w:suppressAutoHyphens/>
              <w:autoSpaceDN w:val="0"/>
              <w:spacing w:before="40" w:after="40" w:line="276" w:lineRule="auto"/>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Cynllun Gwên</w:t>
            </w:r>
          </w:p>
          <w:p w14:paraId="448FD793" w14:textId="77777777" w:rsidR="004B465F" w:rsidRPr="0017581D" w:rsidRDefault="004B465F" w:rsidP="00D32AF9">
            <w:pPr>
              <w:pStyle w:val="ListParagraph"/>
              <w:numPr>
                <w:ilvl w:val="0"/>
                <w:numId w:val="91"/>
              </w:numPr>
              <w:suppressAutoHyphens/>
              <w:autoSpaceDN w:val="0"/>
              <w:spacing w:before="40" w:after="40" w:line="276" w:lineRule="auto"/>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Diweddariad strategaeth iechyd cyhoeddus</w:t>
            </w:r>
          </w:p>
          <w:p w14:paraId="5D4E0036" w14:textId="77777777" w:rsidR="004B465F" w:rsidRPr="0017581D" w:rsidRDefault="004B465F" w:rsidP="00D32AF9">
            <w:pPr>
              <w:pStyle w:val="ListParagraph"/>
              <w:numPr>
                <w:ilvl w:val="0"/>
                <w:numId w:val="91"/>
              </w:numPr>
              <w:suppressAutoHyphens/>
              <w:autoSpaceDN w:val="0"/>
              <w:spacing w:before="40" w:after="40" w:line="276" w:lineRule="auto"/>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Diweddariad llafar ar y Rhaglen Atal Diabetes (DPP)</w:t>
            </w:r>
          </w:p>
          <w:p w14:paraId="146B0158" w14:textId="77777777" w:rsidR="004B465F" w:rsidRPr="0017581D" w:rsidRDefault="004B465F" w:rsidP="00D32AF9">
            <w:pPr>
              <w:pStyle w:val="ListParagraph"/>
              <w:numPr>
                <w:ilvl w:val="0"/>
                <w:numId w:val="91"/>
              </w:numPr>
              <w:suppressAutoHyphens/>
              <w:autoSpaceDN w:val="0"/>
              <w:spacing w:before="40" w:after="40" w:line="276" w:lineRule="auto"/>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Swyddogaeth Iechyd Cyhoeddus: Adnoddau, Sefydlogrwydd Cyllido, a Hyfywedd Hirdymor</w:t>
            </w:r>
          </w:p>
          <w:p w14:paraId="681F4BC2" w14:textId="77777777" w:rsidR="004B465F" w:rsidRPr="0017581D" w:rsidRDefault="004B465F" w:rsidP="00D32AF9">
            <w:pPr>
              <w:pStyle w:val="ListParagraph"/>
              <w:numPr>
                <w:ilvl w:val="0"/>
                <w:numId w:val="91"/>
              </w:numPr>
              <w:suppressAutoHyphens/>
              <w:autoSpaceDN w:val="0"/>
              <w:spacing w:before="40" w:after="40" w:line="276" w:lineRule="auto"/>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 xml:space="preserve">Hunanasesiad y pwyllgor  </w:t>
            </w:r>
          </w:p>
          <w:p w14:paraId="13AA3390" w14:textId="77777777" w:rsidR="004B465F" w:rsidRPr="0017581D" w:rsidRDefault="004B465F" w:rsidP="00D32AF9">
            <w:pPr>
              <w:pStyle w:val="ListParagraph"/>
              <w:numPr>
                <w:ilvl w:val="0"/>
                <w:numId w:val="91"/>
              </w:numPr>
              <w:suppressAutoHyphens/>
              <w:autoSpaceDN w:val="0"/>
              <w:spacing w:before="40" w:after="40" w:line="276" w:lineRule="auto"/>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Cofrestr risg</w:t>
            </w:r>
          </w:p>
          <w:p w14:paraId="0388C5E0" w14:textId="77777777" w:rsidR="004B465F" w:rsidRPr="0017581D" w:rsidRDefault="004B465F" w:rsidP="00D32AF9">
            <w:pPr>
              <w:pStyle w:val="ListParagraph"/>
              <w:numPr>
                <w:ilvl w:val="0"/>
                <w:numId w:val="91"/>
              </w:numPr>
              <w:suppressAutoHyphens/>
              <w:autoSpaceDN w:val="0"/>
              <w:spacing w:before="40" w:after="40" w:line="276" w:lineRule="auto"/>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Nodyn Briffio Iechyd Cyhoeddus Cymru Cynnydd diweddar mewn achosion o’r frech goch yn Lloegr (gan gynnwys mewn rhanbarthau sy’n ffinio â Chymru), a gwledydd eraill</w:t>
            </w:r>
          </w:p>
        </w:tc>
      </w:tr>
    </w:tbl>
    <w:p w14:paraId="14E4D27D" w14:textId="77777777" w:rsidR="004B465F" w:rsidRPr="0017581D" w:rsidRDefault="004B465F" w:rsidP="004B465F">
      <w:pPr>
        <w:tabs>
          <w:tab w:val="left" w:pos="1365"/>
        </w:tabs>
        <w:spacing w:before="40" w:after="40" w:line="240" w:lineRule="auto"/>
        <w:jc w:val="center"/>
        <w:rPr>
          <w:rFonts w:ascii="Verdana" w:hAnsi="Verdana" w:cs="Arial"/>
          <w:b/>
          <w:color w:val="FF0000"/>
          <w:szCs w:val="24"/>
        </w:rPr>
      </w:pPr>
    </w:p>
    <w:tbl>
      <w:tblPr>
        <w:tblStyle w:val="TableGrid2"/>
        <w:tblW w:w="0" w:type="auto"/>
        <w:tblLook w:val="04A0" w:firstRow="1" w:lastRow="0" w:firstColumn="1" w:lastColumn="0" w:noHBand="0" w:noVBand="1"/>
      </w:tblPr>
      <w:tblGrid>
        <w:gridCol w:w="9017"/>
      </w:tblGrid>
      <w:tr w:rsidR="004B465F" w:rsidRPr="0017581D" w14:paraId="27B44AB4" w14:textId="77777777" w:rsidTr="001B58B5">
        <w:tc>
          <w:tcPr>
            <w:tcW w:w="9017" w:type="dxa"/>
            <w:shd w:val="clear" w:color="auto" w:fill="9CC2E5" w:themeFill="accent1" w:themeFillTint="99"/>
          </w:tcPr>
          <w:p w14:paraId="296BCD6B" w14:textId="77777777" w:rsidR="004B465F" w:rsidRPr="0017581D" w:rsidRDefault="004B465F" w:rsidP="001B58B5">
            <w:pPr>
              <w:spacing w:before="40" w:after="40"/>
              <w:jc w:val="center"/>
              <w:rPr>
                <w:rFonts w:ascii="Verdana" w:eastAsia="Verdana" w:hAnsi="Verdana" w:cs="Verdana"/>
                <w:b/>
                <w:bCs/>
                <w:color w:val="000000" w:themeColor="text1"/>
                <w:sz w:val="24"/>
                <w:szCs w:val="24"/>
              </w:rPr>
            </w:pPr>
            <w:r w:rsidRPr="0017581D">
              <w:rPr>
                <w:rFonts w:ascii="Verdana" w:eastAsia="Verdana" w:hAnsi="Verdana" w:cs="Verdana"/>
                <w:b/>
                <w:color w:val="000000" w:themeColor="text1"/>
                <w:sz w:val="24"/>
                <w:szCs w:val="24"/>
                <w:lang w:bidi="cy-GB"/>
              </w:rPr>
              <w:t xml:space="preserve">Pwyllgor Perfformiad a Chyllid </w:t>
            </w:r>
          </w:p>
        </w:tc>
      </w:tr>
      <w:tr w:rsidR="004B465F" w:rsidRPr="0017581D" w14:paraId="2F9B4410" w14:textId="77777777" w:rsidTr="001B58B5">
        <w:tc>
          <w:tcPr>
            <w:tcW w:w="9017" w:type="dxa"/>
            <w:shd w:val="clear" w:color="auto" w:fill="9CC2E5" w:themeFill="accent1" w:themeFillTint="99"/>
          </w:tcPr>
          <w:p w14:paraId="4AA2A425" w14:textId="77777777" w:rsidR="004B465F" w:rsidRPr="0017581D" w:rsidRDefault="004B465F" w:rsidP="001B58B5">
            <w:pPr>
              <w:spacing w:before="40" w:after="40" w:line="259" w:lineRule="auto"/>
              <w:rPr>
                <w:rFonts w:ascii="Verdana" w:eastAsia="Verdana" w:hAnsi="Verdana" w:cs="Verdana"/>
                <w:b/>
                <w:bCs/>
                <w:color w:val="000000" w:themeColor="text1"/>
                <w:sz w:val="24"/>
                <w:szCs w:val="24"/>
              </w:rPr>
            </w:pPr>
            <w:r w:rsidRPr="0017581D">
              <w:rPr>
                <w:rFonts w:ascii="Verdana" w:eastAsia="Verdana" w:hAnsi="Verdana" w:cs="Verdana"/>
                <w:b/>
                <w:color w:val="000000" w:themeColor="text1"/>
                <w:sz w:val="24"/>
                <w:szCs w:val="24"/>
                <w:lang w:bidi="cy-GB"/>
              </w:rPr>
              <w:lastRenderedPageBreak/>
              <w:t>29 Ebrill 2025</w:t>
            </w:r>
          </w:p>
          <w:p w14:paraId="5C800797" w14:textId="77777777" w:rsidR="004B465F" w:rsidRPr="0017581D" w:rsidRDefault="004B465F" w:rsidP="00D32AF9">
            <w:pPr>
              <w:pStyle w:val="ListParagraph"/>
              <w:numPr>
                <w:ilvl w:val="0"/>
                <w:numId w:val="105"/>
              </w:numPr>
              <w:spacing w:before="40" w:after="40" w:line="276" w:lineRule="auto"/>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Sefyllfa Ariannol Mis Deuddeg</w:t>
            </w:r>
          </w:p>
          <w:p w14:paraId="36B01821" w14:textId="77777777" w:rsidR="004B465F" w:rsidRPr="0017581D" w:rsidRDefault="004B465F" w:rsidP="00D32AF9">
            <w:pPr>
              <w:pStyle w:val="ListParagraph"/>
              <w:numPr>
                <w:ilvl w:val="0"/>
                <w:numId w:val="105"/>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Diweddariad Adferiad a Chynaliadwyedd</w:t>
            </w:r>
          </w:p>
          <w:p w14:paraId="1C9A6F86" w14:textId="77777777" w:rsidR="004B465F" w:rsidRPr="0017581D" w:rsidRDefault="004B465F" w:rsidP="00D32AF9">
            <w:pPr>
              <w:pStyle w:val="ListParagraph"/>
              <w:numPr>
                <w:ilvl w:val="0"/>
                <w:numId w:val="105"/>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Adroddiad Uwchgyfeirio a Goruchwylio ac Adroddiad Perfformiad Integredig (IPR) – Mis Deuddeg</w:t>
            </w:r>
          </w:p>
          <w:p w14:paraId="6BB530BC" w14:textId="77777777" w:rsidR="004B465F" w:rsidRPr="0017581D" w:rsidRDefault="004B465F" w:rsidP="00D32AF9">
            <w:pPr>
              <w:pStyle w:val="ListParagraph"/>
              <w:numPr>
                <w:ilvl w:val="0"/>
                <w:numId w:val="105"/>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Cofrestr Risg (gan gynnwys camau gweithredu allweddol Gofal Heb ei Drefnu)</w:t>
            </w:r>
          </w:p>
          <w:p w14:paraId="211B79F6" w14:textId="77777777" w:rsidR="004B465F" w:rsidRPr="0017581D" w:rsidRDefault="004B465F" w:rsidP="00D32AF9">
            <w:pPr>
              <w:pStyle w:val="ListParagraph"/>
              <w:numPr>
                <w:ilvl w:val="0"/>
                <w:numId w:val="105"/>
              </w:numPr>
              <w:spacing w:before="40" w:after="40" w:line="276" w:lineRule="auto"/>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Cyflwyniad PowerPoint Sefyllfa Ariannol y Grŵp Gwasanaeth – Cynradd, Cymunedol a Therapïau</w:t>
            </w:r>
          </w:p>
          <w:p w14:paraId="362287F1" w14:textId="77777777" w:rsidR="004B465F" w:rsidRPr="0017581D" w:rsidRDefault="004B465F" w:rsidP="00D32AF9">
            <w:pPr>
              <w:pStyle w:val="ListParagraph"/>
              <w:numPr>
                <w:ilvl w:val="0"/>
                <w:numId w:val="105"/>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Adroddiad Archwilio Mewnol Cynllunio Rhyddhau</w:t>
            </w:r>
          </w:p>
          <w:p w14:paraId="65C5FD84" w14:textId="77777777" w:rsidR="004B465F" w:rsidRPr="0017581D" w:rsidRDefault="004B465F" w:rsidP="00D32AF9">
            <w:pPr>
              <w:pStyle w:val="ListParagraph"/>
              <w:numPr>
                <w:ilvl w:val="0"/>
                <w:numId w:val="105"/>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Perfformiad Therapi Iaith a Lleferydd</w:t>
            </w:r>
          </w:p>
          <w:p w14:paraId="779BB067" w14:textId="77777777" w:rsidR="004B465F" w:rsidRPr="0017581D" w:rsidRDefault="004B465F" w:rsidP="00D32AF9">
            <w:pPr>
              <w:pStyle w:val="ListParagraph"/>
              <w:numPr>
                <w:ilvl w:val="0"/>
                <w:numId w:val="105"/>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Grŵp Gorchwyl a Gorffen Cyfalaf ac Ystadau – Cofnodion Diweddaru</w:t>
            </w:r>
          </w:p>
          <w:p w14:paraId="2ACB5E7F" w14:textId="77777777" w:rsidR="004B465F" w:rsidRPr="0017581D" w:rsidRDefault="004B465F" w:rsidP="001B58B5">
            <w:pPr>
              <w:pStyle w:val="ListParagraph"/>
              <w:spacing w:before="40" w:after="40" w:line="276" w:lineRule="auto"/>
              <w:rPr>
                <w:rFonts w:ascii="Verdana" w:eastAsia="Verdana" w:hAnsi="Verdana" w:cs="Verdana"/>
                <w:color w:val="000000" w:themeColor="text1"/>
                <w:sz w:val="24"/>
                <w:szCs w:val="24"/>
              </w:rPr>
            </w:pPr>
          </w:p>
          <w:p w14:paraId="56F50A5F" w14:textId="77777777" w:rsidR="004B465F" w:rsidRPr="0017581D" w:rsidRDefault="004B465F" w:rsidP="001B58B5">
            <w:pPr>
              <w:spacing w:before="40" w:after="40" w:line="259" w:lineRule="auto"/>
              <w:rPr>
                <w:rFonts w:ascii="Verdana" w:eastAsia="Verdana" w:hAnsi="Verdana" w:cs="Verdana"/>
                <w:b/>
                <w:bCs/>
                <w:color w:val="000000" w:themeColor="text1"/>
                <w:sz w:val="24"/>
                <w:szCs w:val="24"/>
              </w:rPr>
            </w:pPr>
            <w:r w:rsidRPr="0017581D">
              <w:rPr>
                <w:rFonts w:ascii="Verdana" w:eastAsia="Verdana" w:hAnsi="Verdana" w:cs="Verdana"/>
                <w:b/>
                <w:color w:val="000000" w:themeColor="text1"/>
                <w:sz w:val="24"/>
                <w:szCs w:val="24"/>
                <w:lang w:bidi="cy-GB"/>
              </w:rPr>
              <w:t>27 Mai 2025</w:t>
            </w:r>
          </w:p>
          <w:p w14:paraId="119BCF5B" w14:textId="77777777" w:rsidR="004B465F" w:rsidRPr="0017581D" w:rsidRDefault="004B465F" w:rsidP="00D32AF9">
            <w:pPr>
              <w:pStyle w:val="ListParagraph"/>
              <w:numPr>
                <w:ilvl w:val="0"/>
                <w:numId w:val="104"/>
              </w:numPr>
              <w:spacing w:before="40" w:after="40" w:line="276" w:lineRule="auto"/>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Sefyllfa Ariannol Mis Un</w:t>
            </w:r>
          </w:p>
          <w:p w14:paraId="216E9EAB" w14:textId="77777777" w:rsidR="004B465F" w:rsidRPr="0017581D" w:rsidRDefault="004B465F" w:rsidP="00D32AF9">
            <w:pPr>
              <w:pStyle w:val="ListParagraph"/>
              <w:numPr>
                <w:ilvl w:val="0"/>
                <w:numId w:val="104"/>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Diweddariad Adferiad a Chynaliadwyedd</w:t>
            </w:r>
          </w:p>
          <w:p w14:paraId="2BC9B9F9" w14:textId="77777777" w:rsidR="004B465F" w:rsidRPr="0017581D" w:rsidRDefault="004B465F" w:rsidP="00D32AF9">
            <w:pPr>
              <w:pStyle w:val="ListParagraph"/>
              <w:numPr>
                <w:ilvl w:val="0"/>
                <w:numId w:val="104"/>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Adroddiad Uwchgyfeirio a Goruchwylio ac Adroddiad Perfformiad Integredig (IPR) – Mis Un</w:t>
            </w:r>
          </w:p>
          <w:p w14:paraId="74F0539B" w14:textId="77777777" w:rsidR="004B465F" w:rsidRPr="0017581D" w:rsidRDefault="004B465F" w:rsidP="00D32AF9">
            <w:pPr>
              <w:pStyle w:val="ListParagraph"/>
              <w:numPr>
                <w:ilvl w:val="0"/>
                <w:numId w:val="104"/>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Ffurflen Monitro Ariannol Mis Un</w:t>
            </w:r>
          </w:p>
          <w:p w14:paraId="42C44C75" w14:textId="77777777" w:rsidR="004B465F" w:rsidRPr="0017581D" w:rsidRDefault="004B465F" w:rsidP="00D32AF9">
            <w:pPr>
              <w:pStyle w:val="ListParagraph"/>
              <w:numPr>
                <w:ilvl w:val="0"/>
                <w:numId w:val="104"/>
              </w:numPr>
              <w:spacing w:before="40" w:after="40" w:line="276" w:lineRule="auto"/>
              <w:rPr>
                <w:rFonts w:ascii="Verdana" w:eastAsia="Verdana" w:hAnsi="Verdana" w:cs="Verdana"/>
                <w:sz w:val="24"/>
                <w:szCs w:val="24"/>
              </w:rPr>
            </w:pPr>
            <w:r w:rsidRPr="0017581D">
              <w:rPr>
                <w:rFonts w:ascii="Verdana" w:eastAsia="Verdana" w:hAnsi="Verdana" w:cs="Verdana"/>
                <w:sz w:val="24"/>
                <w:szCs w:val="24"/>
                <w:lang w:val="cy-GB" w:bidi="cy-GB"/>
              </w:rPr>
              <w:t>Adroddiad Fframwaith Perfformiad a Sicrwydd</w:t>
            </w:r>
          </w:p>
          <w:p w14:paraId="7FB5F4C0" w14:textId="77777777" w:rsidR="004B465F" w:rsidRPr="0017581D" w:rsidRDefault="004B465F" w:rsidP="00D32AF9">
            <w:pPr>
              <w:pStyle w:val="ListParagraph"/>
              <w:numPr>
                <w:ilvl w:val="0"/>
                <w:numId w:val="104"/>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Perfformiad y Strôc</w:t>
            </w:r>
          </w:p>
          <w:p w14:paraId="027B5833" w14:textId="77777777" w:rsidR="004B465F" w:rsidRPr="0017581D" w:rsidRDefault="004B465F" w:rsidP="00D32AF9">
            <w:pPr>
              <w:pStyle w:val="ListParagraph"/>
              <w:numPr>
                <w:ilvl w:val="0"/>
                <w:numId w:val="104"/>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Perfformiad Cleifion wedi'i Optimeiddio'n Glinigol</w:t>
            </w:r>
          </w:p>
          <w:p w14:paraId="50F3461D" w14:textId="77777777" w:rsidR="004B465F" w:rsidRPr="0017581D" w:rsidRDefault="004B465F" w:rsidP="00D32AF9">
            <w:pPr>
              <w:pStyle w:val="ListParagraph"/>
              <w:numPr>
                <w:ilvl w:val="0"/>
                <w:numId w:val="104"/>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Adroddiad Perfformiad Gofal Iechyd Parhaus Chwarter Pedwerydd</w:t>
            </w:r>
          </w:p>
          <w:p w14:paraId="1FD5991C" w14:textId="77777777" w:rsidR="004B465F" w:rsidRPr="0017581D" w:rsidRDefault="004B465F" w:rsidP="00D32AF9">
            <w:pPr>
              <w:pStyle w:val="ListParagraph"/>
              <w:numPr>
                <w:ilvl w:val="0"/>
                <w:numId w:val="104"/>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Cynllun Blynyddol Chwarter Pedwar 2024/25</w:t>
            </w:r>
          </w:p>
          <w:p w14:paraId="605F9818" w14:textId="77777777" w:rsidR="004B465F" w:rsidRPr="0017581D" w:rsidRDefault="004B465F" w:rsidP="00D32AF9">
            <w:pPr>
              <w:pStyle w:val="ListParagraph"/>
              <w:numPr>
                <w:ilvl w:val="0"/>
                <w:numId w:val="104"/>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Adroddiad Diweddaru Ystadau</w:t>
            </w:r>
          </w:p>
          <w:p w14:paraId="4E5AB127" w14:textId="77777777" w:rsidR="004B465F" w:rsidRPr="0017581D" w:rsidRDefault="004B465F" w:rsidP="00D32AF9">
            <w:pPr>
              <w:pStyle w:val="ListParagraph"/>
              <w:numPr>
                <w:ilvl w:val="0"/>
                <w:numId w:val="104"/>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Adroddiad Strategaeth Ystadau Chwarterol (gan gynnwys lleoliad ac benderfyniad Ysbyty Cefn Coed)</w:t>
            </w:r>
          </w:p>
          <w:p w14:paraId="084AF63E" w14:textId="77777777" w:rsidR="004B465F" w:rsidRPr="0017581D" w:rsidRDefault="004B465F" w:rsidP="001B58B5">
            <w:pPr>
              <w:pStyle w:val="ListParagraph"/>
              <w:spacing w:before="40" w:after="40" w:line="259" w:lineRule="auto"/>
              <w:rPr>
                <w:rFonts w:ascii="Verdana" w:eastAsia="Verdana" w:hAnsi="Verdana" w:cs="Verdana"/>
                <w:color w:val="000000" w:themeColor="text1"/>
                <w:sz w:val="24"/>
                <w:szCs w:val="24"/>
              </w:rPr>
            </w:pPr>
          </w:p>
          <w:p w14:paraId="3ED57088" w14:textId="77777777" w:rsidR="004B465F" w:rsidRPr="0017581D" w:rsidRDefault="004B465F" w:rsidP="001B58B5">
            <w:pPr>
              <w:spacing w:before="40" w:after="40" w:line="259" w:lineRule="auto"/>
              <w:rPr>
                <w:rFonts w:ascii="Verdana" w:eastAsia="Verdana" w:hAnsi="Verdana" w:cs="Verdana"/>
                <w:b/>
                <w:bCs/>
                <w:color w:val="000000" w:themeColor="text1"/>
                <w:sz w:val="24"/>
                <w:szCs w:val="24"/>
              </w:rPr>
            </w:pPr>
            <w:r w:rsidRPr="0017581D">
              <w:rPr>
                <w:rFonts w:ascii="Verdana" w:eastAsia="Verdana" w:hAnsi="Verdana" w:cs="Verdana"/>
                <w:b/>
                <w:color w:val="000000" w:themeColor="text1"/>
                <w:sz w:val="24"/>
                <w:szCs w:val="24"/>
                <w:lang w:bidi="cy-GB"/>
              </w:rPr>
              <w:t>24 Mehefin 2025</w:t>
            </w:r>
          </w:p>
          <w:p w14:paraId="1D4ADA3D" w14:textId="77777777" w:rsidR="004B465F" w:rsidRPr="0017581D" w:rsidRDefault="004B465F" w:rsidP="00D32AF9">
            <w:pPr>
              <w:pStyle w:val="ListParagraph"/>
              <w:numPr>
                <w:ilvl w:val="0"/>
                <w:numId w:val="103"/>
              </w:numPr>
              <w:spacing w:before="40" w:after="40" w:line="276" w:lineRule="auto"/>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Sefyllfa Ariannol Mis Dau</w:t>
            </w:r>
          </w:p>
          <w:p w14:paraId="5BA31EEA" w14:textId="77777777" w:rsidR="004B465F" w:rsidRPr="0017581D" w:rsidRDefault="004B465F" w:rsidP="00D32AF9">
            <w:pPr>
              <w:pStyle w:val="ListParagraph"/>
              <w:numPr>
                <w:ilvl w:val="0"/>
                <w:numId w:val="103"/>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Diweddariad Adferiad a Chynaliadwyedd</w:t>
            </w:r>
          </w:p>
          <w:p w14:paraId="1BE5DF29" w14:textId="77777777" w:rsidR="004B465F" w:rsidRPr="0017581D" w:rsidRDefault="004B465F" w:rsidP="00D32AF9">
            <w:pPr>
              <w:pStyle w:val="ListParagraph"/>
              <w:numPr>
                <w:ilvl w:val="0"/>
                <w:numId w:val="103"/>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Adroddiad Uwchgyfeirio a Goruchwylio ac Adroddiad Perfformiad Integredig (IPR) – Mis Dau</w:t>
            </w:r>
          </w:p>
          <w:p w14:paraId="5CAEEDCD" w14:textId="77777777" w:rsidR="004B465F" w:rsidRPr="0017581D" w:rsidRDefault="004B465F" w:rsidP="00D32AF9">
            <w:pPr>
              <w:pStyle w:val="ListParagraph"/>
              <w:numPr>
                <w:ilvl w:val="0"/>
                <w:numId w:val="103"/>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Ffurflen Monitro Ariannol Mis Dau</w:t>
            </w:r>
          </w:p>
          <w:p w14:paraId="3DE5BD5F" w14:textId="77777777" w:rsidR="004B465F" w:rsidRPr="0017581D" w:rsidRDefault="004B465F" w:rsidP="00D32AF9">
            <w:pPr>
              <w:pStyle w:val="ListParagraph"/>
              <w:numPr>
                <w:ilvl w:val="0"/>
                <w:numId w:val="103"/>
              </w:numPr>
              <w:spacing w:before="40" w:after="40" w:line="276" w:lineRule="auto"/>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Sefyllfa Ariannol y Grŵp Gwasanaeth – Iechyd Meddwl ac Anableddau Dysgu</w:t>
            </w:r>
          </w:p>
          <w:p w14:paraId="319EAE91" w14:textId="77777777" w:rsidR="004B465F" w:rsidRPr="0017581D" w:rsidRDefault="004B465F" w:rsidP="00D32AF9">
            <w:pPr>
              <w:pStyle w:val="ListParagraph"/>
              <w:numPr>
                <w:ilvl w:val="0"/>
                <w:numId w:val="103"/>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Adroddiad Cynllun Adnoddau Cyfalaf</w:t>
            </w:r>
          </w:p>
          <w:p w14:paraId="2F9BCE56" w14:textId="77777777" w:rsidR="004B465F" w:rsidRPr="0017581D" w:rsidRDefault="004B465F" w:rsidP="00D32AF9">
            <w:pPr>
              <w:pStyle w:val="ListParagraph"/>
              <w:numPr>
                <w:ilvl w:val="0"/>
                <w:numId w:val="103"/>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Adroddiad Datblygu Dan y Deri</w:t>
            </w:r>
          </w:p>
          <w:p w14:paraId="07479508" w14:textId="77777777" w:rsidR="004B465F" w:rsidRPr="0017581D" w:rsidRDefault="004B465F" w:rsidP="00D32AF9">
            <w:pPr>
              <w:pStyle w:val="ListParagraph"/>
              <w:numPr>
                <w:ilvl w:val="0"/>
                <w:numId w:val="103"/>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Diweddariad ar Allbynnau Modelu Galw a Chapasiti</w:t>
            </w:r>
          </w:p>
          <w:p w14:paraId="602D1AF0" w14:textId="77777777" w:rsidR="004B465F" w:rsidRPr="0017581D" w:rsidRDefault="004B465F" w:rsidP="00D32AF9">
            <w:pPr>
              <w:pStyle w:val="ListParagraph"/>
              <w:numPr>
                <w:ilvl w:val="0"/>
                <w:numId w:val="103"/>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lastRenderedPageBreak/>
              <w:t>Adroddiad Uchafbwyntiau Is-bwyllgor Cynllunio, Perfformiad a Chyllid y Cydbwyllgor Cynghori ar Gyd-destun Cynllunio</w:t>
            </w:r>
          </w:p>
          <w:p w14:paraId="3D6F4A85" w14:textId="77777777" w:rsidR="004B465F" w:rsidRPr="0017581D" w:rsidRDefault="004B465F" w:rsidP="001B58B5">
            <w:pPr>
              <w:pStyle w:val="ListParagraph"/>
              <w:spacing w:before="40" w:after="40" w:line="259" w:lineRule="auto"/>
              <w:rPr>
                <w:rFonts w:ascii="Verdana" w:eastAsia="Verdana" w:hAnsi="Verdana" w:cs="Verdana"/>
                <w:b/>
                <w:bCs/>
                <w:color w:val="000000" w:themeColor="text1"/>
                <w:sz w:val="24"/>
                <w:szCs w:val="24"/>
              </w:rPr>
            </w:pPr>
          </w:p>
          <w:p w14:paraId="718AA848" w14:textId="77777777" w:rsidR="004B465F" w:rsidRPr="0017581D" w:rsidRDefault="004B465F" w:rsidP="001B58B5">
            <w:pPr>
              <w:spacing w:before="40" w:after="40" w:line="259" w:lineRule="auto"/>
              <w:rPr>
                <w:rFonts w:ascii="Verdana" w:eastAsia="Verdana" w:hAnsi="Verdana" w:cs="Verdana"/>
                <w:b/>
                <w:bCs/>
                <w:color w:val="000000" w:themeColor="text1"/>
                <w:sz w:val="24"/>
                <w:szCs w:val="24"/>
              </w:rPr>
            </w:pPr>
            <w:r w:rsidRPr="0017581D">
              <w:rPr>
                <w:rFonts w:ascii="Verdana" w:eastAsia="Verdana" w:hAnsi="Verdana" w:cs="Verdana"/>
                <w:b/>
                <w:color w:val="000000" w:themeColor="text1"/>
                <w:sz w:val="24"/>
                <w:szCs w:val="24"/>
                <w:lang w:bidi="cy-GB"/>
              </w:rPr>
              <w:t>29 Gorffennaf 2025</w:t>
            </w:r>
          </w:p>
          <w:p w14:paraId="6F66B56F" w14:textId="77777777" w:rsidR="004B465F" w:rsidRPr="0017581D" w:rsidRDefault="004B465F" w:rsidP="00D32AF9">
            <w:pPr>
              <w:pStyle w:val="ListParagraph"/>
              <w:numPr>
                <w:ilvl w:val="0"/>
                <w:numId w:val="102"/>
              </w:numPr>
              <w:spacing w:before="40" w:after="40" w:line="276" w:lineRule="auto"/>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Sefyllfa Ariannol Mis Tri</w:t>
            </w:r>
          </w:p>
          <w:p w14:paraId="524B5716" w14:textId="77777777" w:rsidR="004B465F" w:rsidRPr="0017581D" w:rsidRDefault="004B465F" w:rsidP="00D32AF9">
            <w:pPr>
              <w:pStyle w:val="ListParagraph"/>
              <w:numPr>
                <w:ilvl w:val="0"/>
                <w:numId w:val="102"/>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Diweddariad Adferiad a Chynaliadwyedd</w:t>
            </w:r>
          </w:p>
          <w:p w14:paraId="2F58D942" w14:textId="77777777" w:rsidR="004B465F" w:rsidRPr="0017581D" w:rsidRDefault="004B465F" w:rsidP="00D32AF9">
            <w:pPr>
              <w:pStyle w:val="ListParagraph"/>
              <w:numPr>
                <w:ilvl w:val="0"/>
                <w:numId w:val="102"/>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Adroddiad Uwchraddio ac Adroddiad Perfformiad Integredig – Mis Tri</w:t>
            </w:r>
          </w:p>
          <w:p w14:paraId="7E9392E3" w14:textId="77777777" w:rsidR="004B465F" w:rsidRPr="0017581D" w:rsidRDefault="004B465F" w:rsidP="00D32AF9">
            <w:pPr>
              <w:pStyle w:val="ListParagraph"/>
              <w:numPr>
                <w:ilvl w:val="0"/>
                <w:numId w:val="102"/>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Cofrestr Risg</w:t>
            </w:r>
          </w:p>
          <w:p w14:paraId="7E770D77" w14:textId="77777777" w:rsidR="004B465F" w:rsidRPr="0017581D" w:rsidRDefault="004B465F" w:rsidP="00D32AF9">
            <w:pPr>
              <w:pStyle w:val="ListParagraph"/>
              <w:numPr>
                <w:ilvl w:val="0"/>
                <w:numId w:val="102"/>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Ffurflen Monitro Ariannol Mis Tri</w:t>
            </w:r>
          </w:p>
          <w:p w14:paraId="384C89F0" w14:textId="77777777" w:rsidR="004B465F" w:rsidRPr="0017581D" w:rsidRDefault="004B465F" w:rsidP="00D32AF9">
            <w:pPr>
              <w:pStyle w:val="ListParagraph"/>
              <w:numPr>
                <w:ilvl w:val="0"/>
                <w:numId w:val="102"/>
              </w:numPr>
              <w:spacing w:before="40" w:after="40" w:line="276" w:lineRule="auto"/>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Sefyllfa Ariannol y Grŵp Gwasanaeth – Ysbyty Treforys</w:t>
            </w:r>
          </w:p>
          <w:p w14:paraId="6B5491D4" w14:textId="77777777" w:rsidR="004B465F" w:rsidRPr="0017581D" w:rsidRDefault="004B465F" w:rsidP="00D32AF9">
            <w:pPr>
              <w:pStyle w:val="ListParagraph"/>
              <w:numPr>
                <w:ilvl w:val="0"/>
                <w:numId w:val="102"/>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Arbedion Caffael 2025 (BIPBA)</w:t>
            </w:r>
          </w:p>
          <w:p w14:paraId="266B6375" w14:textId="77777777" w:rsidR="004B465F" w:rsidRPr="0017581D" w:rsidRDefault="004B465F" w:rsidP="00D32AF9">
            <w:pPr>
              <w:pStyle w:val="ListParagraph"/>
              <w:numPr>
                <w:ilvl w:val="0"/>
                <w:numId w:val="102"/>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 xml:space="preserve">Comisiynu Allanol Cynlluniedig ar gyfer: </w:t>
            </w:r>
          </w:p>
          <w:p w14:paraId="00D359A6" w14:textId="77777777" w:rsidR="004B465F" w:rsidRPr="0017581D" w:rsidRDefault="004B465F" w:rsidP="00D32AF9">
            <w:pPr>
              <w:pStyle w:val="ListParagraph"/>
              <w:numPr>
                <w:ilvl w:val="0"/>
                <w:numId w:val="102"/>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Gweithgaredd Cleifion Allanol Mewnol</w:t>
            </w:r>
          </w:p>
          <w:p w14:paraId="4722D620" w14:textId="77777777" w:rsidR="004B465F" w:rsidRPr="0017581D" w:rsidRDefault="004B465F" w:rsidP="00D32AF9">
            <w:pPr>
              <w:pStyle w:val="ListParagraph"/>
              <w:numPr>
                <w:ilvl w:val="0"/>
                <w:numId w:val="102"/>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Gwasanaeth Endosgopi Symudol</w:t>
            </w:r>
          </w:p>
          <w:p w14:paraId="1E7D5289" w14:textId="77777777" w:rsidR="004B465F" w:rsidRPr="0017581D" w:rsidRDefault="004B465F" w:rsidP="00D32AF9">
            <w:pPr>
              <w:pStyle w:val="ListParagraph"/>
              <w:numPr>
                <w:ilvl w:val="0"/>
                <w:numId w:val="102"/>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Gweithgaredd Llawfeddygol a Diagnostig Mewnol/Allanol</w:t>
            </w:r>
          </w:p>
          <w:p w14:paraId="48D40698" w14:textId="77777777" w:rsidR="004B465F" w:rsidRPr="0017581D" w:rsidRDefault="004B465F" w:rsidP="00D32AF9">
            <w:pPr>
              <w:pStyle w:val="ListParagraph"/>
              <w:numPr>
                <w:ilvl w:val="0"/>
                <w:numId w:val="102"/>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Contract ar gyfer Abladiad Ffibriliad Atriaidd (Cryoabladiad)</w:t>
            </w:r>
          </w:p>
          <w:p w14:paraId="090DD13C" w14:textId="77777777" w:rsidR="004B465F" w:rsidRPr="0017581D" w:rsidRDefault="004B465F" w:rsidP="00D32AF9">
            <w:pPr>
              <w:pStyle w:val="ListParagraph"/>
              <w:numPr>
                <w:ilvl w:val="0"/>
                <w:numId w:val="102"/>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Diweddariad Perfformiad Strôc (gan gynnwys dyraniad, defnydd ac effaith cyllid)</w:t>
            </w:r>
          </w:p>
          <w:p w14:paraId="7220A05E" w14:textId="77777777" w:rsidR="004B465F" w:rsidRPr="0017581D" w:rsidRDefault="004B465F" w:rsidP="00D32AF9">
            <w:pPr>
              <w:pStyle w:val="ListParagraph"/>
              <w:numPr>
                <w:ilvl w:val="0"/>
                <w:numId w:val="102"/>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Diweddariad Perfformiad Rheoli Meddyginiaethau</w:t>
            </w:r>
          </w:p>
          <w:p w14:paraId="68B5317A" w14:textId="77777777" w:rsidR="004B465F" w:rsidRPr="0017581D" w:rsidRDefault="004B465F" w:rsidP="00D32AF9">
            <w:pPr>
              <w:pStyle w:val="ListParagraph"/>
              <w:numPr>
                <w:ilvl w:val="0"/>
                <w:numId w:val="102"/>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Adroddiad yr Archwilydd Cyffredinol – Gwasanaethau Canser yng Nghymru</w:t>
            </w:r>
          </w:p>
          <w:p w14:paraId="0A3814ED" w14:textId="77777777" w:rsidR="004B465F" w:rsidRPr="0017581D" w:rsidRDefault="004B465F" w:rsidP="00D32AF9">
            <w:pPr>
              <w:pStyle w:val="ListParagraph"/>
              <w:numPr>
                <w:ilvl w:val="0"/>
                <w:numId w:val="102"/>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Adroddiad Archwilio Cymru – Gofal Brys ac Achosion Brys a Llif Ysbyty</w:t>
            </w:r>
          </w:p>
          <w:p w14:paraId="24878863" w14:textId="77777777" w:rsidR="004B465F" w:rsidRPr="0017581D" w:rsidRDefault="004B465F" w:rsidP="00D32AF9">
            <w:pPr>
              <w:pStyle w:val="ListParagraph"/>
              <w:numPr>
                <w:ilvl w:val="0"/>
                <w:numId w:val="102"/>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Adroddiad Gofal Brys ac Achosion Brys (effaith D2RA, Hwb Llywio, model ymgynghorydd, prawf newid Ward Ynys Môn)</w:t>
            </w:r>
          </w:p>
          <w:p w14:paraId="7E8811F5" w14:textId="77777777" w:rsidR="004B465F" w:rsidRPr="0017581D" w:rsidRDefault="004B465F" w:rsidP="00D32AF9">
            <w:pPr>
              <w:pStyle w:val="ListParagraph"/>
              <w:numPr>
                <w:ilvl w:val="0"/>
                <w:numId w:val="102"/>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Canoli Rhaglen Diweddaru a Thrawsnewid Gofal Iechyd Parhaus</w:t>
            </w:r>
          </w:p>
          <w:p w14:paraId="4525D598" w14:textId="77777777" w:rsidR="004B465F" w:rsidRPr="0017581D" w:rsidRDefault="004B465F" w:rsidP="001B58B5">
            <w:pPr>
              <w:spacing w:before="40" w:after="40" w:line="259" w:lineRule="auto"/>
              <w:rPr>
                <w:rFonts w:ascii="Verdana" w:eastAsia="Verdana" w:hAnsi="Verdana" w:cs="Verdana"/>
                <w:b/>
                <w:bCs/>
                <w:color w:val="000000" w:themeColor="text1"/>
                <w:sz w:val="24"/>
                <w:szCs w:val="24"/>
              </w:rPr>
            </w:pPr>
          </w:p>
          <w:p w14:paraId="57801025" w14:textId="77777777" w:rsidR="004B465F" w:rsidRPr="0017581D" w:rsidRDefault="004B465F" w:rsidP="001B58B5">
            <w:pPr>
              <w:spacing w:before="40" w:after="40" w:line="259" w:lineRule="auto"/>
              <w:rPr>
                <w:rFonts w:ascii="Verdana" w:eastAsia="Verdana" w:hAnsi="Verdana" w:cs="Verdana"/>
                <w:b/>
                <w:bCs/>
                <w:color w:val="000000" w:themeColor="text1"/>
                <w:sz w:val="24"/>
                <w:szCs w:val="24"/>
              </w:rPr>
            </w:pPr>
            <w:r w:rsidRPr="0017581D">
              <w:rPr>
                <w:rFonts w:ascii="Verdana" w:eastAsia="Verdana" w:hAnsi="Verdana" w:cs="Verdana"/>
                <w:b/>
                <w:color w:val="000000" w:themeColor="text1"/>
                <w:sz w:val="24"/>
                <w:szCs w:val="24"/>
                <w:lang w:bidi="cy-GB"/>
              </w:rPr>
              <w:t>26 Awst 2025</w:t>
            </w:r>
          </w:p>
          <w:p w14:paraId="66F832CE" w14:textId="77777777" w:rsidR="004B465F" w:rsidRPr="0017581D" w:rsidRDefault="004B465F" w:rsidP="00D32AF9">
            <w:pPr>
              <w:pStyle w:val="ListParagraph"/>
              <w:numPr>
                <w:ilvl w:val="0"/>
                <w:numId w:val="101"/>
              </w:numPr>
              <w:spacing w:before="40" w:after="40" w:line="276" w:lineRule="auto"/>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Sefyllfa Ariannol Mis Pedwar</w:t>
            </w:r>
          </w:p>
          <w:p w14:paraId="5AC20118" w14:textId="77777777" w:rsidR="004B465F" w:rsidRPr="0017581D" w:rsidRDefault="004B465F" w:rsidP="00D32AF9">
            <w:pPr>
              <w:pStyle w:val="ListParagraph"/>
              <w:numPr>
                <w:ilvl w:val="0"/>
                <w:numId w:val="101"/>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Diweddariad Adferiad a Chynaliadwyedd</w:t>
            </w:r>
          </w:p>
          <w:p w14:paraId="5FB0E403" w14:textId="77777777" w:rsidR="004B465F" w:rsidRPr="0017581D" w:rsidRDefault="004B465F" w:rsidP="00D32AF9">
            <w:pPr>
              <w:pStyle w:val="ListParagraph"/>
              <w:numPr>
                <w:ilvl w:val="0"/>
                <w:numId w:val="101"/>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Adroddiad Uwchraddio ac Adroddiad Perfformiad Integredig – Mis Pedwar</w:t>
            </w:r>
          </w:p>
          <w:p w14:paraId="20282F51" w14:textId="77777777" w:rsidR="004B465F" w:rsidRPr="0017581D" w:rsidRDefault="004B465F" w:rsidP="00D32AF9">
            <w:pPr>
              <w:pStyle w:val="ListParagraph"/>
              <w:numPr>
                <w:ilvl w:val="0"/>
                <w:numId w:val="101"/>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Ffurflen Monitro Ariannol Mis Pedwar</w:t>
            </w:r>
          </w:p>
          <w:p w14:paraId="40AC034D" w14:textId="77777777" w:rsidR="004B465F" w:rsidRPr="0017581D" w:rsidRDefault="004B465F" w:rsidP="00D32AF9">
            <w:pPr>
              <w:pStyle w:val="ListParagraph"/>
              <w:numPr>
                <w:ilvl w:val="0"/>
                <w:numId w:val="101"/>
              </w:numPr>
              <w:spacing w:before="40" w:after="40" w:line="276" w:lineRule="auto"/>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Sefyllfa Ariannol y Grŵp Gwasanaeth – Castell-nedd Port Talbot a Singleton</w:t>
            </w:r>
          </w:p>
          <w:p w14:paraId="220788C0" w14:textId="77777777" w:rsidR="004B465F" w:rsidRPr="0017581D" w:rsidRDefault="004B465F" w:rsidP="00D32AF9">
            <w:pPr>
              <w:pStyle w:val="ListParagraph"/>
              <w:numPr>
                <w:ilvl w:val="0"/>
                <w:numId w:val="101"/>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Diweddariad Niwroddatblygiad (gan gynnwys Perfformiad Theatr)</w:t>
            </w:r>
          </w:p>
          <w:p w14:paraId="1615F72F" w14:textId="77777777" w:rsidR="004B465F" w:rsidRPr="0017581D" w:rsidRDefault="004B465F" w:rsidP="00D32AF9">
            <w:pPr>
              <w:pStyle w:val="ListParagraph"/>
              <w:numPr>
                <w:ilvl w:val="0"/>
                <w:numId w:val="101"/>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Adroddiad Perfformiad Gofal Iechyd Parhaus Chwarter Un</w:t>
            </w:r>
          </w:p>
          <w:p w14:paraId="63B879D9" w14:textId="77777777" w:rsidR="004B465F" w:rsidRPr="0017581D" w:rsidRDefault="004B465F" w:rsidP="00D32AF9">
            <w:pPr>
              <w:pStyle w:val="ListParagraph"/>
              <w:numPr>
                <w:ilvl w:val="0"/>
                <w:numId w:val="101"/>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Adroddiad Ailgynllunio Gwasanaethau Meddygol Acíwt (AMSR)</w:t>
            </w:r>
          </w:p>
          <w:p w14:paraId="37276761" w14:textId="77777777" w:rsidR="004B465F" w:rsidRPr="0017581D" w:rsidRDefault="004B465F" w:rsidP="00D32AF9">
            <w:pPr>
              <w:pStyle w:val="ListParagraph"/>
              <w:numPr>
                <w:ilvl w:val="0"/>
                <w:numId w:val="101"/>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Adroddiad Sicrwydd Cyfyngedig – Parhad Busnes</w:t>
            </w:r>
          </w:p>
          <w:p w14:paraId="7DB5BD24" w14:textId="77777777" w:rsidR="004B465F" w:rsidRPr="0017581D" w:rsidRDefault="004B465F" w:rsidP="00D32AF9">
            <w:pPr>
              <w:pStyle w:val="ListParagraph"/>
              <w:numPr>
                <w:ilvl w:val="0"/>
                <w:numId w:val="101"/>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Adroddiad PFI Castell-nedd Port Talbot</w:t>
            </w:r>
          </w:p>
          <w:p w14:paraId="4026042A" w14:textId="77777777" w:rsidR="004B465F" w:rsidRPr="0017581D" w:rsidRDefault="004B465F" w:rsidP="00D32AF9">
            <w:pPr>
              <w:pStyle w:val="ListParagraph"/>
              <w:numPr>
                <w:ilvl w:val="0"/>
                <w:numId w:val="101"/>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lastRenderedPageBreak/>
              <w:t>Rheoli Contractau</w:t>
            </w:r>
          </w:p>
          <w:p w14:paraId="0D7AA34A" w14:textId="77777777" w:rsidR="004B465F" w:rsidRPr="0017581D" w:rsidRDefault="004B465F" w:rsidP="00D32AF9">
            <w:pPr>
              <w:pStyle w:val="ListParagraph"/>
              <w:numPr>
                <w:ilvl w:val="0"/>
                <w:numId w:val="101"/>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Adroddiad Archwilio Cymru – Gofal Cynlluniedig ac Ymateb Sefydliadol</w:t>
            </w:r>
          </w:p>
          <w:p w14:paraId="34D7142B" w14:textId="77777777" w:rsidR="004B465F" w:rsidRPr="0017581D" w:rsidRDefault="004B465F" w:rsidP="001B58B5">
            <w:pPr>
              <w:spacing w:line="276" w:lineRule="auto"/>
              <w:rPr>
                <w:rFonts w:ascii="Verdana" w:eastAsia="Verdana" w:hAnsi="Verdana" w:cs="Verdana"/>
                <w:sz w:val="24"/>
                <w:szCs w:val="24"/>
              </w:rPr>
            </w:pPr>
          </w:p>
          <w:p w14:paraId="3A2D77A2" w14:textId="77777777" w:rsidR="004B465F" w:rsidRPr="0017581D" w:rsidRDefault="004B465F" w:rsidP="001B58B5">
            <w:pPr>
              <w:spacing w:line="276" w:lineRule="auto"/>
              <w:rPr>
                <w:rFonts w:ascii="Verdana" w:eastAsia="Verdana" w:hAnsi="Verdana" w:cs="Verdana"/>
                <w:b/>
                <w:bCs/>
                <w:sz w:val="24"/>
                <w:szCs w:val="24"/>
              </w:rPr>
            </w:pPr>
            <w:r w:rsidRPr="0017581D">
              <w:rPr>
                <w:rFonts w:ascii="Verdana" w:eastAsia="Verdana" w:hAnsi="Verdana" w:cs="Verdana"/>
                <w:b/>
                <w:sz w:val="24"/>
                <w:szCs w:val="24"/>
                <w:lang w:bidi="cy-GB"/>
              </w:rPr>
              <w:t>8 Medi 2025 (Arbennig)</w:t>
            </w:r>
          </w:p>
          <w:p w14:paraId="7D535CA9" w14:textId="77777777" w:rsidR="004B465F" w:rsidRPr="0017581D" w:rsidRDefault="004B465F" w:rsidP="00D32AF9">
            <w:pPr>
              <w:pStyle w:val="ListParagraph"/>
              <w:numPr>
                <w:ilvl w:val="0"/>
                <w:numId w:val="100"/>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Diweddariad ar Gynllun Ariannol ac Arbedion y Bwrdd Iechyd</w:t>
            </w:r>
          </w:p>
          <w:p w14:paraId="0216C54C" w14:textId="77777777" w:rsidR="004B465F" w:rsidRPr="0017581D" w:rsidRDefault="004B465F" w:rsidP="001B58B5">
            <w:pPr>
              <w:pStyle w:val="ListParagraph"/>
              <w:spacing w:line="276" w:lineRule="auto"/>
              <w:rPr>
                <w:rFonts w:ascii="Verdana" w:eastAsia="Verdana" w:hAnsi="Verdana" w:cs="Verdana"/>
                <w:sz w:val="24"/>
                <w:szCs w:val="24"/>
              </w:rPr>
            </w:pPr>
          </w:p>
          <w:p w14:paraId="3E9B9880" w14:textId="77777777" w:rsidR="004B465F" w:rsidRPr="0017581D" w:rsidRDefault="004B465F" w:rsidP="001B58B5">
            <w:pPr>
              <w:spacing w:before="40" w:after="40" w:line="259" w:lineRule="auto"/>
              <w:rPr>
                <w:rFonts w:ascii="Verdana" w:eastAsia="Verdana" w:hAnsi="Verdana" w:cs="Verdana"/>
                <w:b/>
                <w:bCs/>
                <w:color w:val="000000" w:themeColor="text1"/>
                <w:sz w:val="24"/>
                <w:szCs w:val="24"/>
              </w:rPr>
            </w:pPr>
            <w:r w:rsidRPr="0017581D">
              <w:rPr>
                <w:rFonts w:ascii="Verdana" w:eastAsia="Verdana" w:hAnsi="Verdana" w:cs="Verdana"/>
                <w:b/>
                <w:color w:val="000000" w:themeColor="text1"/>
                <w:sz w:val="24"/>
                <w:szCs w:val="24"/>
                <w:lang w:bidi="cy-GB"/>
              </w:rPr>
              <w:t>23 Medi 2025</w:t>
            </w:r>
          </w:p>
          <w:p w14:paraId="72364090" w14:textId="77777777" w:rsidR="004B465F" w:rsidRPr="0017581D" w:rsidRDefault="004B465F" w:rsidP="00D32AF9">
            <w:pPr>
              <w:pStyle w:val="ListParagraph"/>
              <w:numPr>
                <w:ilvl w:val="0"/>
                <w:numId w:val="99"/>
              </w:numPr>
              <w:spacing w:before="40" w:after="40" w:line="276" w:lineRule="auto"/>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Sefyllfa Ariannol Mis Pump</w:t>
            </w:r>
          </w:p>
          <w:p w14:paraId="2657D1E5" w14:textId="77777777" w:rsidR="004B465F" w:rsidRPr="0017581D" w:rsidRDefault="004B465F" w:rsidP="00D32AF9">
            <w:pPr>
              <w:pStyle w:val="ListParagraph"/>
              <w:numPr>
                <w:ilvl w:val="0"/>
                <w:numId w:val="99"/>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Diweddariad Adferiad a Chynaliadwyedd</w:t>
            </w:r>
          </w:p>
          <w:p w14:paraId="121C0228" w14:textId="77777777" w:rsidR="004B465F" w:rsidRPr="0017581D" w:rsidRDefault="004B465F" w:rsidP="00D32AF9">
            <w:pPr>
              <w:pStyle w:val="ListParagraph"/>
              <w:numPr>
                <w:ilvl w:val="0"/>
                <w:numId w:val="99"/>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Adroddiad Uwchraddio ac Adroddiad Perfformiad Integredig – Mis Pump</w:t>
            </w:r>
          </w:p>
          <w:p w14:paraId="578B6257" w14:textId="77777777" w:rsidR="004B465F" w:rsidRPr="0017581D" w:rsidRDefault="004B465F" w:rsidP="00D32AF9">
            <w:pPr>
              <w:pStyle w:val="ListParagraph"/>
              <w:numPr>
                <w:ilvl w:val="0"/>
                <w:numId w:val="99"/>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Ffurflen Monitro Ariannol Mis Pump</w:t>
            </w:r>
          </w:p>
          <w:p w14:paraId="19488B16" w14:textId="77777777" w:rsidR="004B465F" w:rsidRPr="0017581D" w:rsidRDefault="004B465F" w:rsidP="00D32AF9">
            <w:pPr>
              <w:pStyle w:val="ListParagraph"/>
              <w:numPr>
                <w:ilvl w:val="0"/>
                <w:numId w:val="99"/>
              </w:numPr>
              <w:spacing w:before="40" w:after="40" w:line="276" w:lineRule="auto"/>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Sefyllfa Ariannol y Grŵp Gwasanaeth – Gofal Sylfaenol, Cymunedol a Therapïau (gan gynnwys absenoldeb salwch a staffio Tŷ Olwen)</w:t>
            </w:r>
          </w:p>
          <w:p w14:paraId="0F0C788D" w14:textId="77777777" w:rsidR="004B465F" w:rsidRPr="0017581D" w:rsidRDefault="004B465F" w:rsidP="00D32AF9">
            <w:pPr>
              <w:pStyle w:val="ListParagraph"/>
              <w:numPr>
                <w:ilvl w:val="0"/>
                <w:numId w:val="99"/>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Achos Cyfalaf Taith Newydd</w:t>
            </w:r>
          </w:p>
          <w:p w14:paraId="6C797D7B" w14:textId="77777777" w:rsidR="004B465F" w:rsidRPr="0017581D" w:rsidRDefault="004B465F" w:rsidP="00D32AF9">
            <w:pPr>
              <w:pStyle w:val="ListParagraph"/>
              <w:numPr>
                <w:ilvl w:val="0"/>
                <w:numId w:val="99"/>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Perfformiad Gofal Canser</w:t>
            </w:r>
          </w:p>
          <w:p w14:paraId="0BCFC3BC" w14:textId="77777777" w:rsidR="004B465F" w:rsidRPr="0017581D" w:rsidRDefault="004B465F" w:rsidP="00D32AF9">
            <w:pPr>
              <w:pStyle w:val="ListParagraph"/>
              <w:numPr>
                <w:ilvl w:val="0"/>
                <w:numId w:val="99"/>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Effeithlonrwydd Theatr</w:t>
            </w:r>
          </w:p>
          <w:p w14:paraId="3C94B413" w14:textId="77777777" w:rsidR="004B465F" w:rsidRPr="0017581D" w:rsidRDefault="004B465F" w:rsidP="00D32AF9">
            <w:pPr>
              <w:pStyle w:val="ListParagraph"/>
              <w:numPr>
                <w:ilvl w:val="0"/>
                <w:numId w:val="99"/>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Perfformiad Endosgopi</w:t>
            </w:r>
          </w:p>
          <w:p w14:paraId="2FCD2042" w14:textId="77777777" w:rsidR="004B465F" w:rsidRPr="0017581D" w:rsidRDefault="004B465F" w:rsidP="00D32AF9">
            <w:pPr>
              <w:pStyle w:val="ListParagraph"/>
              <w:numPr>
                <w:ilvl w:val="0"/>
                <w:numId w:val="99"/>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Cynlluniau i Wella Darpariaeth y Tu Allan i Oriau mewn Gofal Brys ac Achosion Brys</w:t>
            </w:r>
          </w:p>
          <w:p w14:paraId="6B5B5845" w14:textId="77777777" w:rsidR="004B465F" w:rsidRPr="0017581D" w:rsidRDefault="004B465F" w:rsidP="001B58B5">
            <w:pPr>
              <w:spacing w:line="276" w:lineRule="auto"/>
              <w:rPr>
                <w:rFonts w:ascii="Verdana" w:eastAsia="Verdana" w:hAnsi="Verdana" w:cs="Verdana"/>
                <w:sz w:val="24"/>
                <w:szCs w:val="24"/>
              </w:rPr>
            </w:pPr>
          </w:p>
          <w:p w14:paraId="2A56362B" w14:textId="77777777" w:rsidR="004B465F" w:rsidRPr="0017581D" w:rsidRDefault="004B465F" w:rsidP="001B58B5">
            <w:pPr>
              <w:spacing w:line="276" w:lineRule="auto"/>
              <w:rPr>
                <w:rFonts w:ascii="Verdana" w:eastAsia="Verdana" w:hAnsi="Verdana" w:cs="Verdana"/>
                <w:b/>
                <w:bCs/>
                <w:sz w:val="24"/>
                <w:szCs w:val="24"/>
              </w:rPr>
            </w:pPr>
            <w:r w:rsidRPr="0017581D">
              <w:rPr>
                <w:rFonts w:ascii="Verdana" w:eastAsia="Verdana" w:hAnsi="Verdana" w:cs="Verdana"/>
                <w:b/>
                <w:sz w:val="24"/>
                <w:szCs w:val="24"/>
                <w:lang w:bidi="cy-GB"/>
              </w:rPr>
              <w:t>28 Hydref 2025</w:t>
            </w:r>
          </w:p>
          <w:p w14:paraId="4868E710" w14:textId="77777777" w:rsidR="004B465F" w:rsidRPr="0017581D" w:rsidRDefault="004B465F" w:rsidP="00D32AF9">
            <w:pPr>
              <w:pStyle w:val="ListParagraph"/>
              <w:numPr>
                <w:ilvl w:val="0"/>
                <w:numId w:val="98"/>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Sefyllfa Ariannol Mis Chwech</w:t>
            </w:r>
          </w:p>
          <w:p w14:paraId="7B7529AD" w14:textId="77777777" w:rsidR="004B465F" w:rsidRPr="0017581D" w:rsidRDefault="004B465F" w:rsidP="00D32AF9">
            <w:pPr>
              <w:pStyle w:val="ListParagraph"/>
              <w:numPr>
                <w:ilvl w:val="0"/>
                <w:numId w:val="98"/>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Diweddariad Adferiad a Chynaliadwyedd</w:t>
            </w:r>
          </w:p>
          <w:p w14:paraId="58CCBC05" w14:textId="77777777" w:rsidR="004B465F" w:rsidRPr="0017581D" w:rsidRDefault="004B465F" w:rsidP="00D32AF9">
            <w:pPr>
              <w:pStyle w:val="ListParagraph"/>
              <w:numPr>
                <w:ilvl w:val="0"/>
                <w:numId w:val="98"/>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Adroddiad Uwchraddio ac Adroddiad Perfformiad Integredig – Mis Chwech</w:t>
            </w:r>
          </w:p>
          <w:p w14:paraId="4155F47E" w14:textId="77777777" w:rsidR="004B465F" w:rsidRPr="0017581D" w:rsidRDefault="004B465F" w:rsidP="00D32AF9">
            <w:pPr>
              <w:pStyle w:val="ListParagraph"/>
              <w:numPr>
                <w:ilvl w:val="0"/>
                <w:numId w:val="98"/>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Cofrestr Risg</w:t>
            </w:r>
          </w:p>
          <w:p w14:paraId="19915619" w14:textId="77777777" w:rsidR="004B465F" w:rsidRPr="0017581D" w:rsidRDefault="004B465F" w:rsidP="00D32AF9">
            <w:pPr>
              <w:pStyle w:val="ListParagraph"/>
              <w:numPr>
                <w:ilvl w:val="0"/>
                <w:numId w:val="98"/>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Ffurflen Monitro Ariannol Mis Chwech</w:t>
            </w:r>
          </w:p>
          <w:p w14:paraId="77A0CC21" w14:textId="77777777" w:rsidR="004B465F" w:rsidRPr="0017581D" w:rsidRDefault="004B465F" w:rsidP="00D32AF9">
            <w:pPr>
              <w:pStyle w:val="ListParagraph"/>
              <w:numPr>
                <w:ilvl w:val="0"/>
                <w:numId w:val="98"/>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Sefyllfa Ariannol y Grŵp Gwasanaeth – Iechyd Meddwl ac Anableddau Dysgu</w:t>
            </w:r>
          </w:p>
          <w:p w14:paraId="6EC40007" w14:textId="77777777" w:rsidR="004B465F" w:rsidRPr="0017581D" w:rsidRDefault="004B465F" w:rsidP="00D32AF9">
            <w:pPr>
              <w:pStyle w:val="ListParagraph"/>
              <w:numPr>
                <w:ilvl w:val="0"/>
                <w:numId w:val="98"/>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Cynllun Adnoddau Cyfalaf</w:t>
            </w:r>
          </w:p>
          <w:p w14:paraId="7041F810" w14:textId="77777777" w:rsidR="004B465F" w:rsidRPr="0017581D" w:rsidRDefault="004B465F" w:rsidP="00D32AF9">
            <w:pPr>
              <w:pStyle w:val="ListParagraph"/>
              <w:numPr>
                <w:ilvl w:val="0"/>
                <w:numId w:val="98"/>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Adolygiad Gwneud Pethau'n Iawn y Tro Cyntaf (GIRFT) – Ysbyty Treforys</w:t>
            </w:r>
          </w:p>
          <w:p w14:paraId="2DD670D4" w14:textId="77777777" w:rsidR="004B465F" w:rsidRPr="0017581D" w:rsidRDefault="004B465F" w:rsidP="00D32AF9">
            <w:pPr>
              <w:pStyle w:val="ListParagraph"/>
              <w:numPr>
                <w:ilvl w:val="0"/>
                <w:numId w:val="98"/>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Adroddiad Diweddaru Ystadau Gweithredol</w:t>
            </w:r>
          </w:p>
          <w:p w14:paraId="16B347F7" w14:textId="77777777" w:rsidR="004B465F" w:rsidRPr="0017581D" w:rsidRDefault="004B465F" w:rsidP="001B58B5">
            <w:pPr>
              <w:pStyle w:val="ListParagraph"/>
              <w:spacing w:line="276" w:lineRule="auto"/>
              <w:rPr>
                <w:rFonts w:ascii="Verdana" w:eastAsia="Verdana" w:hAnsi="Verdana" w:cs="Verdana"/>
                <w:sz w:val="24"/>
                <w:szCs w:val="24"/>
              </w:rPr>
            </w:pPr>
          </w:p>
          <w:p w14:paraId="76DC8520" w14:textId="77777777" w:rsidR="004B465F" w:rsidRPr="0017581D" w:rsidRDefault="004B465F" w:rsidP="001B58B5">
            <w:pPr>
              <w:spacing w:before="40" w:after="40" w:line="259" w:lineRule="auto"/>
              <w:rPr>
                <w:rFonts w:ascii="Verdana" w:eastAsia="Verdana" w:hAnsi="Verdana" w:cs="Verdana"/>
                <w:b/>
                <w:bCs/>
                <w:color w:val="000000" w:themeColor="text1"/>
                <w:sz w:val="24"/>
                <w:szCs w:val="24"/>
              </w:rPr>
            </w:pPr>
            <w:r w:rsidRPr="0017581D">
              <w:rPr>
                <w:rFonts w:ascii="Verdana" w:eastAsia="Verdana" w:hAnsi="Verdana" w:cs="Verdana"/>
                <w:b/>
                <w:color w:val="000000" w:themeColor="text1"/>
                <w:sz w:val="24"/>
                <w:szCs w:val="24"/>
                <w:lang w:bidi="cy-GB"/>
              </w:rPr>
              <w:t>25 Tachwedd 2025</w:t>
            </w:r>
          </w:p>
          <w:p w14:paraId="04EC17E3" w14:textId="77777777" w:rsidR="004B465F" w:rsidRPr="0017581D" w:rsidRDefault="004B465F" w:rsidP="00D32AF9">
            <w:pPr>
              <w:pStyle w:val="ListParagraph"/>
              <w:numPr>
                <w:ilvl w:val="0"/>
                <w:numId w:val="97"/>
              </w:numPr>
              <w:spacing w:before="40" w:after="40" w:line="276" w:lineRule="auto"/>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Sefyllfa Ariannol Mis Saith</w:t>
            </w:r>
          </w:p>
          <w:p w14:paraId="705D0B4C" w14:textId="77777777" w:rsidR="004B465F" w:rsidRPr="0017581D" w:rsidRDefault="004B465F" w:rsidP="00D32AF9">
            <w:pPr>
              <w:pStyle w:val="ListParagraph"/>
              <w:numPr>
                <w:ilvl w:val="0"/>
                <w:numId w:val="97"/>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Diweddariad Adferiad a Chynaliadwyedd</w:t>
            </w:r>
          </w:p>
          <w:p w14:paraId="3C87466A" w14:textId="77777777" w:rsidR="004B465F" w:rsidRPr="0017581D" w:rsidRDefault="004B465F" w:rsidP="00D32AF9">
            <w:pPr>
              <w:pStyle w:val="ListParagraph"/>
              <w:numPr>
                <w:ilvl w:val="0"/>
                <w:numId w:val="97"/>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lastRenderedPageBreak/>
              <w:t>Adroddiad Uwchraddio ac Adroddiad Perfformiad Integredig – Mis Saith</w:t>
            </w:r>
          </w:p>
          <w:p w14:paraId="2CA52840" w14:textId="77777777" w:rsidR="004B465F" w:rsidRPr="0017581D" w:rsidRDefault="004B465F" w:rsidP="00D32AF9">
            <w:pPr>
              <w:pStyle w:val="ListParagraph"/>
              <w:numPr>
                <w:ilvl w:val="0"/>
                <w:numId w:val="97"/>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Ffurflen Monitro Ariannol Mis Saith</w:t>
            </w:r>
          </w:p>
          <w:p w14:paraId="5705EDA0" w14:textId="77777777" w:rsidR="004B465F" w:rsidRPr="0017581D" w:rsidRDefault="004B465F" w:rsidP="00D32AF9">
            <w:pPr>
              <w:pStyle w:val="ListParagraph"/>
              <w:numPr>
                <w:ilvl w:val="0"/>
                <w:numId w:val="97"/>
              </w:numPr>
              <w:spacing w:before="40" w:after="40" w:line="276" w:lineRule="auto"/>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Sefyllfa Ariannol Grŵp Gwasanaeth – Treforys</w:t>
            </w:r>
          </w:p>
          <w:p w14:paraId="1979ECD1" w14:textId="77777777" w:rsidR="004B465F" w:rsidRPr="0017581D" w:rsidRDefault="004B465F" w:rsidP="00D32AF9">
            <w:pPr>
              <w:pStyle w:val="ListParagraph"/>
              <w:numPr>
                <w:ilvl w:val="0"/>
                <w:numId w:val="97"/>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Gofal Brys ac Argyfwng a Diweddariad ar Gleifion sydd wedi'u Optimeiddio'n Glinigol</w:t>
            </w:r>
          </w:p>
          <w:p w14:paraId="757ED1A8" w14:textId="77777777" w:rsidR="004B465F" w:rsidRPr="0017581D" w:rsidRDefault="004B465F" w:rsidP="00D32AF9">
            <w:pPr>
              <w:pStyle w:val="ListParagraph"/>
              <w:numPr>
                <w:ilvl w:val="0"/>
                <w:numId w:val="97"/>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Adroddiad Perfformiad Gofal Iechyd Parhaus Chwarter Dau</w:t>
            </w:r>
          </w:p>
          <w:p w14:paraId="1D3E2207" w14:textId="77777777" w:rsidR="004B465F" w:rsidRPr="0017581D" w:rsidRDefault="004B465F" w:rsidP="00D32AF9">
            <w:pPr>
              <w:pStyle w:val="ListParagraph"/>
              <w:numPr>
                <w:ilvl w:val="0"/>
                <w:numId w:val="97"/>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Canoli Swyddogaeth Gomisiynu CHC</w:t>
            </w:r>
          </w:p>
          <w:p w14:paraId="73AC3417" w14:textId="77777777" w:rsidR="004B465F" w:rsidRPr="0017581D" w:rsidRDefault="004B465F" w:rsidP="001B58B5">
            <w:pPr>
              <w:spacing w:line="276" w:lineRule="auto"/>
              <w:rPr>
                <w:rFonts w:ascii="Verdana" w:eastAsia="Verdana" w:hAnsi="Verdana" w:cs="Verdana"/>
                <w:sz w:val="24"/>
                <w:szCs w:val="24"/>
              </w:rPr>
            </w:pPr>
          </w:p>
          <w:p w14:paraId="3057567C" w14:textId="77777777" w:rsidR="004B465F" w:rsidRPr="0017581D" w:rsidRDefault="004B465F" w:rsidP="001B58B5">
            <w:pPr>
              <w:spacing w:line="276" w:lineRule="auto"/>
              <w:rPr>
                <w:rFonts w:ascii="Verdana" w:eastAsia="Verdana" w:hAnsi="Verdana" w:cs="Verdana"/>
                <w:b/>
                <w:bCs/>
                <w:sz w:val="24"/>
                <w:szCs w:val="24"/>
              </w:rPr>
            </w:pPr>
            <w:r w:rsidRPr="0017581D">
              <w:rPr>
                <w:rFonts w:ascii="Verdana" w:eastAsia="Verdana" w:hAnsi="Verdana" w:cs="Verdana"/>
                <w:b/>
                <w:sz w:val="24"/>
                <w:szCs w:val="24"/>
                <w:lang w:bidi="cy-GB"/>
              </w:rPr>
              <w:t>16 Rhagfyr 2025</w:t>
            </w:r>
          </w:p>
          <w:p w14:paraId="219D9DE7" w14:textId="77777777" w:rsidR="004B465F" w:rsidRPr="0017581D" w:rsidRDefault="004B465F" w:rsidP="00D32AF9">
            <w:pPr>
              <w:pStyle w:val="ListParagraph"/>
              <w:numPr>
                <w:ilvl w:val="0"/>
                <w:numId w:val="96"/>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Sefyllfa Ariannol Mis Wyth</w:t>
            </w:r>
          </w:p>
          <w:p w14:paraId="36BF6C01" w14:textId="77777777" w:rsidR="004B465F" w:rsidRPr="0017581D" w:rsidRDefault="004B465F" w:rsidP="00D32AF9">
            <w:pPr>
              <w:pStyle w:val="ListParagraph"/>
              <w:numPr>
                <w:ilvl w:val="0"/>
                <w:numId w:val="96"/>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Diweddariad Adferiad a Chynaliadwyedd</w:t>
            </w:r>
          </w:p>
          <w:p w14:paraId="689F27F8" w14:textId="77777777" w:rsidR="004B465F" w:rsidRPr="0017581D" w:rsidRDefault="004B465F" w:rsidP="00D32AF9">
            <w:pPr>
              <w:pStyle w:val="ListParagraph"/>
              <w:numPr>
                <w:ilvl w:val="0"/>
                <w:numId w:val="96"/>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Adroddiad Uwchraddio ac Adroddiad Perfformiad Integredig – Mis Wyth</w:t>
            </w:r>
          </w:p>
          <w:p w14:paraId="3CCD4B7B" w14:textId="77777777" w:rsidR="004B465F" w:rsidRPr="0017581D" w:rsidRDefault="004B465F" w:rsidP="00D32AF9">
            <w:pPr>
              <w:pStyle w:val="ListParagraph"/>
              <w:numPr>
                <w:ilvl w:val="0"/>
                <w:numId w:val="96"/>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Sefyllfa Ariannol y Grŵp Gwasanaeth – Castell-nedd Port Talbot a Singleton</w:t>
            </w:r>
          </w:p>
          <w:p w14:paraId="2AD58739" w14:textId="77777777" w:rsidR="004B465F" w:rsidRPr="0017581D" w:rsidRDefault="004B465F" w:rsidP="00D32AF9">
            <w:pPr>
              <w:pStyle w:val="ListParagraph"/>
              <w:numPr>
                <w:ilvl w:val="0"/>
                <w:numId w:val="96"/>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Gofal Canser</w:t>
            </w:r>
          </w:p>
          <w:p w14:paraId="5CB171DE" w14:textId="77777777" w:rsidR="004B465F" w:rsidRPr="0017581D" w:rsidRDefault="004B465F" w:rsidP="00D32AF9">
            <w:pPr>
              <w:pStyle w:val="ListParagraph"/>
              <w:numPr>
                <w:ilvl w:val="0"/>
                <w:numId w:val="96"/>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Uned Endosgopi Symudol</w:t>
            </w:r>
          </w:p>
          <w:p w14:paraId="1E6A3B86" w14:textId="77777777" w:rsidR="004B465F" w:rsidRPr="0017581D" w:rsidRDefault="004B465F" w:rsidP="00D32AF9">
            <w:pPr>
              <w:pStyle w:val="ListParagraph"/>
              <w:numPr>
                <w:ilvl w:val="0"/>
                <w:numId w:val="96"/>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Perfformiad y Strôc</w:t>
            </w:r>
          </w:p>
          <w:p w14:paraId="6C7A5067" w14:textId="77777777" w:rsidR="004B465F" w:rsidRPr="0017581D" w:rsidRDefault="004B465F" w:rsidP="001B58B5">
            <w:pPr>
              <w:pStyle w:val="ListParagraph"/>
              <w:spacing w:line="276" w:lineRule="auto"/>
              <w:rPr>
                <w:rFonts w:ascii="Verdana" w:eastAsia="Verdana" w:hAnsi="Verdana" w:cs="Verdana"/>
                <w:sz w:val="24"/>
                <w:szCs w:val="24"/>
              </w:rPr>
            </w:pPr>
          </w:p>
          <w:p w14:paraId="2B6B7F9F" w14:textId="77777777" w:rsidR="004B465F" w:rsidRPr="0017581D" w:rsidRDefault="004B465F" w:rsidP="001B58B5">
            <w:pPr>
              <w:spacing w:before="40" w:after="40" w:line="259" w:lineRule="auto"/>
              <w:rPr>
                <w:rFonts w:ascii="Verdana" w:eastAsia="Verdana" w:hAnsi="Verdana" w:cs="Verdana"/>
                <w:b/>
                <w:bCs/>
                <w:color w:val="000000" w:themeColor="text1"/>
                <w:sz w:val="24"/>
                <w:szCs w:val="24"/>
              </w:rPr>
            </w:pPr>
            <w:r w:rsidRPr="0017581D">
              <w:rPr>
                <w:rFonts w:ascii="Verdana" w:eastAsia="Verdana" w:hAnsi="Verdana" w:cs="Verdana"/>
                <w:b/>
                <w:color w:val="000000" w:themeColor="text1"/>
                <w:sz w:val="24"/>
                <w:szCs w:val="24"/>
                <w:lang w:bidi="cy-GB"/>
              </w:rPr>
              <w:t>27 Ionawr 2026</w:t>
            </w:r>
          </w:p>
          <w:p w14:paraId="560BC882" w14:textId="77777777" w:rsidR="004B465F" w:rsidRPr="0017581D" w:rsidRDefault="004B465F" w:rsidP="00D32AF9">
            <w:pPr>
              <w:pStyle w:val="ListParagraph"/>
              <w:numPr>
                <w:ilvl w:val="0"/>
                <w:numId w:val="95"/>
              </w:numPr>
              <w:spacing w:before="40" w:after="40" w:line="276" w:lineRule="auto"/>
              <w:rPr>
                <w:rFonts w:ascii="Verdana" w:eastAsia="Verdana" w:hAnsi="Verdana" w:cs="Verdana"/>
                <w:sz w:val="24"/>
                <w:szCs w:val="24"/>
              </w:rPr>
            </w:pPr>
            <w:r w:rsidRPr="0017581D">
              <w:rPr>
                <w:rFonts w:ascii="Verdana" w:eastAsia="Verdana" w:hAnsi="Verdana" w:cs="Verdana"/>
                <w:sz w:val="24"/>
                <w:szCs w:val="24"/>
                <w:lang w:val="cy-GB" w:bidi="cy-GB"/>
              </w:rPr>
              <w:t>Sefyllfa Ariannol Mis Naw</w:t>
            </w:r>
          </w:p>
          <w:p w14:paraId="1D180396" w14:textId="77777777" w:rsidR="004B465F" w:rsidRPr="0017581D" w:rsidRDefault="004B465F" w:rsidP="00D32AF9">
            <w:pPr>
              <w:pStyle w:val="ListParagraph"/>
              <w:numPr>
                <w:ilvl w:val="0"/>
                <w:numId w:val="95"/>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Diweddariad Adferiad a Chynaliadwyedd</w:t>
            </w:r>
          </w:p>
          <w:p w14:paraId="3D4E5B99" w14:textId="77777777" w:rsidR="004B465F" w:rsidRPr="0017581D" w:rsidRDefault="004B465F" w:rsidP="00D32AF9">
            <w:pPr>
              <w:pStyle w:val="ListParagraph"/>
              <w:numPr>
                <w:ilvl w:val="0"/>
                <w:numId w:val="95"/>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Adroddiad Uwchraddio ac Adroddiad Perfformiad Integredig – Mis Naw</w:t>
            </w:r>
          </w:p>
          <w:p w14:paraId="021CC8B7" w14:textId="77777777" w:rsidR="004B465F" w:rsidRPr="0017581D" w:rsidRDefault="004B465F" w:rsidP="00D32AF9">
            <w:pPr>
              <w:pStyle w:val="ListParagraph"/>
              <w:numPr>
                <w:ilvl w:val="0"/>
                <w:numId w:val="95"/>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Cofrestr Risg</w:t>
            </w:r>
          </w:p>
          <w:p w14:paraId="254CB693" w14:textId="77777777" w:rsidR="004B465F" w:rsidRPr="0017581D" w:rsidRDefault="004B465F" w:rsidP="00D32AF9">
            <w:pPr>
              <w:pStyle w:val="ListParagraph"/>
              <w:numPr>
                <w:ilvl w:val="0"/>
                <w:numId w:val="95"/>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Ffurflen Monitro Ariannol Mis Naw</w:t>
            </w:r>
          </w:p>
          <w:p w14:paraId="0B04F1AF" w14:textId="77777777" w:rsidR="004B465F" w:rsidRPr="0017581D" w:rsidRDefault="004B465F" w:rsidP="00D32AF9">
            <w:pPr>
              <w:pStyle w:val="ListParagraph"/>
              <w:numPr>
                <w:ilvl w:val="0"/>
                <w:numId w:val="95"/>
              </w:numPr>
              <w:spacing w:before="40" w:after="40" w:line="276" w:lineRule="auto"/>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Sefyllfa Ariannol y Grŵp Gwasanaeth – Gofal Sylfaenol, Cymunedol a Therapïau</w:t>
            </w:r>
          </w:p>
          <w:p w14:paraId="57B88D9B" w14:textId="77777777" w:rsidR="004B465F" w:rsidRPr="0017581D" w:rsidRDefault="004B465F" w:rsidP="00D32AF9">
            <w:pPr>
              <w:pStyle w:val="ListParagraph"/>
              <w:numPr>
                <w:ilvl w:val="0"/>
                <w:numId w:val="95"/>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Perfformiad Theatr</w:t>
            </w:r>
          </w:p>
          <w:p w14:paraId="5E1D54A4" w14:textId="77777777" w:rsidR="004B465F" w:rsidRPr="0017581D" w:rsidRDefault="004B465F" w:rsidP="00D32AF9">
            <w:pPr>
              <w:pStyle w:val="ListParagraph"/>
              <w:numPr>
                <w:ilvl w:val="0"/>
                <w:numId w:val="95"/>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Briff Iechyd y Boblogaeth</w:t>
            </w:r>
          </w:p>
          <w:p w14:paraId="2644EF8C" w14:textId="77777777" w:rsidR="004B465F" w:rsidRPr="0017581D" w:rsidRDefault="004B465F" w:rsidP="00D32AF9">
            <w:pPr>
              <w:pStyle w:val="ListParagraph"/>
              <w:numPr>
                <w:ilvl w:val="0"/>
                <w:numId w:val="95"/>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Cynllun Adnoddau Cyfalaf</w:t>
            </w:r>
          </w:p>
          <w:p w14:paraId="3DA68AC7" w14:textId="77777777" w:rsidR="004B465F" w:rsidRPr="0017581D" w:rsidRDefault="004B465F" w:rsidP="00D32AF9">
            <w:pPr>
              <w:pStyle w:val="ListParagraph"/>
              <w:numPr>
                <w:ilvl w:val="0"/>
                <w:numId w:val="95"/>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Tasglu Cyfalaf ac Ystadau – Adroddiad Materion Allweddol</w:t>
            </w:r>
          </w:p>
          <w:p w14:paraId="3926C19F" w14:textId="77777777" w:rsidR="004B465F" w:rsidRPr="0017581D" w:rsidRDefault="004B465F" w:rsidP="00D32AF9">
            <w:pPr>
              <w:pStyle w:val="ListParagraph"/>
              <w:numPr>
                <w:ilvl w:val="0"/>
                <w:numId w:val="95"/>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Adroddiad Hunanasesu’r Pwyllgor</w:t>
            </w:r>
          </w:p>
          <w:p w14:paraId="1EDEB5A0" w14:textId="77777777" w:rsidR="004B465F" w:rsidRPr="0017581D" w:rsidRDefault="004B465F" w:rsidP="001B58B5">
            <w:pPr>
              <w:pStyle w:val="ListParagraph"/>
              <w:spacing w:before="40" w:after="40" w:line="259" w:lineRule="auto"/>
              <w:rPr>
                <w:rFonts w:ascii="Verdana" w:eastAsia="Verdana" w:hAnsi="Verdana" w:cs="Verdana"/>
                <w:b/>
                <w:bCs/>
                <w:color w:val="000000" w:themeColor="text1"/>
                <w:sz w:val="24"/>
                <w:szCs w:val="24"/>
              </w:rPr>
            </w:pPr>
          </w:p>
          <w:p w14:paraId="60EA6BD4" w14:textId="77777777" w:rsidR="004B465F" w:rsidRPr="0017581D" w:rsidRDefault="004B465F" w:rsidP="001B58B5">
            <w:pPr>
              <w:spacing w:before="40" w:after="40" w:line="259" w:lineRule="auto"/>
              <w:rPr>
                <w:rFonts w:ascii="Verdana" w:eastAsia="Verdana" w:hAnsi="Verdana" w:cs="Verdana"/>
                <w:b/>
                <w:bCs/>
                <w:color w:val="000000" w:themeColor="text1"/>
                <w:sz w:val="24"/>
                <w:szCs w:val="24"/>
              </w:rPr>
            </w:pPr>
            <w:r w:rsidRPr="0017581D">
              <w:rPr>
                <w:rFonts w:ascii="Verdana" w:eastAsia="Verdana" w:hAnsi="Verdana" w:cs="Verdana"/>
                <w:b/>
                <w:color w:val="000000" w:themeColor="text1"/>
                <w:sz w:val="24"/>
                <w:szCs w:val="24"/>
                <w:lang w:bidi="cy-GB"/>
              </w:rPr>
              <w:t>24 Chwefror 2026</w:t>
            </w:r>
          </w:p>
          <w:p w14:paraId="1C378068" w14:textId="77777777" w:rsidR="004B465F" w:rsidRPr="0017581D" w:rsidRDefault="004B465F" w:rsidP="00D32AF9">
            <w:pPr>
              <w:pStyle w:val="ListParagraph"/>
              <w:numPr>
                <w:ilvl w:val="0"/>
                <w:numId w:val="92"/>
              </w:numPr>
              <w:spacing w:before="40" w:after="40" w:line="276" w:lineRule="auto"/>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 xml:space="preserve">Sefyllfa Ariannol Mis Deg </w:t>
            </w:r>
          </w:p>
          <w:p w14:paraId="1845C7D6" w14:textId="77777777" w:rsidR="004B465F" w:rsidRPr="0017581D" w:rsidRDefault="004B465F" w:rsidP="00D32AF9">
            <w:pPr>
              <w:pStyle w:val="ListParagraph"/>
              <w:numPr>
                <w:ilvl w:val="0"/>
                <w:numId w:val="92"/>
              </w:numPr>
              <w:spacing w:before="40" w:after="40" w:line="276" w:lineRule="auto"/>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Diweddariad Adferiad a Chynaliadwyedd</w:t>
            </w:r>
          </w:p>
          <w:p w14:paraId="48101D1B" w14:textId="77777777" w:rsidR="004B465F" w:rsidRPr="0017581D" w:rsidRDefault="004B465F" w:rsidP="00D32AF9">
            <w:pPr>
              <w:pStyle w:val="ListParagraph"/>
              <w:numPr>
                <w:ilvl w:val="0"/>
                <w:numId w:val="92"/>
              </w:numPr>
              <w:spacing w:before="40" w:after="40" w:line="276" w:lineRule="auto"/>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 xml:space="preserve">Adroddiad Uwchraddio ac Adroddiad Perfformiad Integredig – Mis Deg </w:t>
            </w:r>
          </w:p>
          <w:p w14:paraId="2D396FC6" w14:textId="77777777" w:rsidR="004B465F" w:rsidRPr="0017581D" w:rsidRDefault="004B465F" w:rsidP="00D32AF9">
            <w:pPr>
              <w:pStyle w:val="ListParagraph"/>
              <w:numPr>
                <w:ilvl w:val="0"/>
                <w:numId w:val="92"/>
              </w:numPr>
              <w:spacing w:before="40" w:after="40" w:line="276" w:lineRule="auto"/>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Ffurflen Monitro Ariannol Mis Deg</w:t>
            </w:r>
          </w:p>
          <w:p w14:paraId="0F81C60A" w14:textId="77777777" w:rsidR="004B465F" w:rsidRPr="0017581D" w:rsidRDefault="004B465F" w:rsidP="00D32AF9">
            <w:pPr>
              <w:pStyle w:val="ListParagraph"/>
              <w:numPr>
                <w:ilvl w:val="0"/>
                <w:numId w:val="92"/>
              </w:numPr>
              <w:spacing w:before="40" w:after="40" w:line="276" w:lineRule="auto"/>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lastRenderedPageBreak/>
              <w:t xml:space="preserve">Sefyllfa Ariannol y Grŵp Gwasanaeth – Iechyd Meddwl ac Anableddau Dysgu </w:t>
            </w:r>
          </w:p>
          <w:p w14:paraId="00972F93" w14:textId="77777777" w:rsidR="004B465F" w:rsidRPr="0017581D" w:rsidRDefault="004B465F" w:rsidP="00D32AF9">
            <w:pPr>
              <w:pStyle w:val="ListParagraph"/>
              <w:numPr>
                <w:ilvl w:val="0"/>
                <w:numId w:val="92"/>
              </w:numPr>
              <w:spacing w:before="40" w:after="40" w:line="276" w:lineRule="auto"/>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Gofal a Gynlluniwyd</w:t>
            </w:r>
          </w:p>
          <w:p w14:paraId="4308C7E2" w14:textId="77777777" w:rsidR="004B465F" w:rsidRPr="0017581D" w:rsidRDefault="004B465F" w:rsidP="00D32AF9">
            <w:pPr>
              <w:pStyle w:val="ListParagraph"/>
              <w:numPr>
                <w:ilvl w:val="0"/>
                <w:numId w:val="92"/>
              </w:numPr>
              <w:spacing w:before="40" w:after="40" w:line="276" w:lineRule="auto"/>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Cynllun Adnoddau Cyfalaf Drafft 2026-27</w:t>
            </w:r>
          </w:p>
          <w:p w14:paraId="42E90CC2" w14:textId="77777777" w:rsidR="004B465F" w:rsidRPr="0017581D" w:rsidRDefault="004B465F" w:rsidP="00D32AF9">
            <w:pPr>
              <w:pStyle w:val="ListParagraph"/>
              <w:numPr>
                <w:ilvl w:val="0"/>
                <w:numId w:val="92"/>
              </w:numPr>
              <w:spacing w:before="40" w:after="40" w:line="276" w:lineRule="auto"/>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 xml:space="preserve">Diweddariad ar ganolfan iechyd menywod  </w:t>
            </w:r>
          </w:p>
          <w:p w14:paraId="019B43C0" w14:textId="77777777" w:rsidR="004B465F" w:rsidRPr="0017581D" w:rsidRDefault="004B465F" w:rsidP="00D32AF9">
            <w:pPr>
              <w:pStyle w:val="ListParagraph"/>
              <w:numPr>
                <w:ilvl w:val="0"/>
                <w:numId w:val="92"/>
              </w:numPr>
              <w:spacing w:before="40" w:after="40" w:line="276" w:lineRule="auto"/>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Adroddiad perfformiad gofal iechyd parhaus chwarter tri</w:t>
            </w:r>
          </w:p>
          <w:p w14:paraId="3C82C4FD" w14:textId="77777777" w:rsidR="004B465F" w:rsidRPr="0017581D" w:rsidRDefault="004B465F" w:rsidP="00D32AF9">
            <w:pPr>
              <w:pStyle w:val="ListParagraph"/>
              <w:numPr>
                <w:ilvl w:val="0"/>
                <w:numId w:val="92"/>
              </w:numPr>
              <w:spacing w:before="40" w:after="40" w:line="276" w:lineRule="auto"/>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Adroddiad Rheoli Meddyginiaethau</w:t>
            </w:r>
          </w:p>
          <w:p w14:paraId="7FCBE623" w14:textId="77777777" w:rsidR="004B465F" w:rsidRPr="0017581D" w:rsidRDefault="004B465F" w:rsidP="00D32AF9">
            <w:pPr>
              <w:pStyle w:val="ListParagraph"/>
              <w:numPr>
                <w:ilvl w:val="0"/>
                <w:numId w:val="92"/>
              </w:numPr>
              <w:spacing w:before="40" w:after="40" w:line="276" w:lineRule="auto"/>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 xml:space="preserve">Cylch Gorchwyl y Pwyllgor  </w:t>
            </w:r>
          </w:p>
          <w:p w14:paraId="4C48DC47" w14:textId="77777777" w:rsidR="004B465F" w:rsidRPr="0017581D" w:rsidRDefault="004B465F" w:rsidP="00D32AF9">
            <w:pPr>
              <w:pStyle w:val="ListParagraph"/>
              <w:numPr>
                <w:ilvl w:val="0"/>
                <w:numId w:val="92"/>
              </w:numPr>
              <w:spacing w:before="40" w:after="40" w:line="276" w:lineRule="auto"/>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Fframwaith perfformiad y GIG ar gyfer 2026-27</w:t>
            </w:r>
          </w:p>
          <w:p w14:paraId="22376A89" w14:textId="77777777" w:rsidR="004B465F" w:rsidRPr="0017581D" w:rsidRDefault="004B465F" w:rsidP="001B58B5">
            <w:pPr>
              <w:pStyle w:val="ListParagraph"/>
              <w:spacing w:before="40" w:after="40" w:line="276" w:lineRule="auto"/>
              <w:rPr>
                <w:rFonts w:ascii="Verdana" w:eastAsia="Verdana" w:hAnsi="Verdana" w:cs="Verdana"/>
                <w:color w:val="000000" w:themeColor="text1"/>
                <w:sz w:val="24"/>
                <w:szCs w:val="24"/>
              </w:rPr>
            </w:pPr>
          </w:p>
          <w:p w14:paraId="42FEBBF9" w14:textId="77777777" w:rsidR="004B465F" w:rsidRPr="0017581D" w:rsidRDefault="004B465F" w:rsidP="001B58B5">
            <w:pPr>
              <w:spacing w:before="40" w:after="40" w:line="259" w:lineRule="auto"/>
              <w:rPr>
                <w:rFonts w:ascii="Verdana" w:eastAsia="Verdana" w:hAnsi="Verdana" w:cs="Verdana"/>
                <w:b/>
                <w:bCs/>
                <w:color w:val="000000" w:themeColor="text1"/>
                <w:sz w:val="24"/>
                <w:szCs w:val="24"/>
              </w:rPr>
            </w:pPr>
            <w:r w:rsidRPr="0017581D">
              <w:rPr>
                <w:rFonts w:ascii="Verdana" w:eastAsia="Verdana" w:hAnsi="Verdana" w:cs="Verdana"/>
                <w:b/>
                <w:color w:val="000000" w:themeColor="text1"/>
                <w:sz w:val="24"/>
                <w:szCs w:val="24"/>
                <w:lang w:bidi="cy-GB"/>
              </w:rPr>
              <w:t>24 Mawrth 2026</w:t>
            </w:r>
          </w:p>
          <w:p w14:paraId="417E0DC2" w14:textId="77777777" w:rsidR="004B465F" w:rsidRPr="0017581D" w:rsidRDefault="004B465F" w:rsidP="003B7534">
            <w:pPr>
              <w:pStyle w:val="ListParagraph"/>
              <w:numPr>
                <w:ilvl w:val="0"/>
                <w:numId w:val="88"/>
              </w:numPr>
              <w:spacing w:before="40" w:after="40" w:line="276" w:lineRule="auto"/>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 xml:space="preserve">Sefyllfa Ariannol Mis Un ar Ddeg </w:t>
            </w:r>
          </w:p>
          <w:p w14:paraId="1BE29E33" w14:textId="77777777" w:rsidR="004B465F" w:rsidRPr="0017581D" w:rsidRDefault="004B465F" w:rsidP="003B7534">
            <w:pPr>
              <w:pStyle w:val="ListParagraph"/>
              <w:numPr>
                <w:ilvl w:val="0"/>
                <w:numId w:val="88"/>
              </w:numPr>
              <w:spacing w:before="40" w:after="40" w:line="276" w:lineRule="auto"/>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 xml:space="preserve">Diweddariad Adferiad a Chynaliadwyedd </w:t>
            </w:r>
          </w:p>
          <w:p w14:paraId="5FDBD262" w14:textId="77777777" w:rsidR="004B465F" w:rsidRPr="0017581D" w:rsidRDefault="004B465F" w:rsidP="003B7534">
            <w:pPr>
              <w:pStyle w:val="ListParagraph"/>
              <w:numPr>
                <w:ilvl w:val="0"/>
                <w:numId w:val="88"/>
              </w:numPr>
              <w:spacing w:before="40" w:after="40" w:line="276" w:lineRule="auto"/>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Adroddiad Uwchraddio ac Adroddiad Perfformiad Integredig – Mis Un ar Ddeg</w:t>
            </w:r>
          </w:p>
          <w:p w14:paraId="0F22DADD" w14:textId="77777777" w:rsidR="004B465F" w:rsidRPr="0017581D" w:rsidRDefault="004B465F" w:rsidP="003B7534">
            <w:pPr>
              <w:pStyle w:val="ListParagraph"/>
              <w:numPr>
                <w:ilvl w:val="0"/>
                <w:numId w:val="88"/>
              </w:numPr>
              <w:spacing w:before="40" w:after="40" w:line="276" w:lineRule="auto"/>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Ffurflen Monitro Ariannol Mis Un ar Ddeg</w:t>
            </w:r>
          </w:p>
          <w:p w14:paraId="4732FAEB" w14:textId="77777777" w:rsidR="004B465F" w:rsidRPr="0017581D" w:rsidRDefault="004B465F" w:rsidP="003B7534">
            <w:pPr>
              <w:pStyle w:val="ListParagraph"/>
              <w:numPr>
                <w:ilvl w:val="0"/>
                <w:numId w:val="88"/>
              </w:numPr>
              <w:spacing w:before="40" w:after="40" w:line="276" w:lineRule="auto"/>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Sefyllfa Ariannol y Grŵp Gwasanaeth – Ysbyty Treforys</w:t>
            </w:r>
          </w:p>
          <w:p w14:paraId="09D0F0C7" w14:textId="77777777" w:rsidR="004B465F" w:rsidRPr="0017581D" w:rsidRDefault="004B465F" w:rsidP="003B7534">
            <w:pPr>
              <w:pStyle w:val="ListParagraph"/>
              <w:numPr>
                <w:ilvl w:val="0"/>
                <w:numId w:val="88"/>
              </w:numPr>
              <w:spacing w:before="40" w:after="40" w:line="276" w:lineRule="auto"/>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Gofal Canser</w:t>
            </w:r>
          </w:p>
          <w:p w14:paraId="2FB1A8E2" w14:textId="77777777" w:rsidR="004B465F" w:rsidRPr="0017581D" w:rsidRDefault="004B465F" w:rsidP="003B7534">
            <w:pPr>
              <w:pStyle w:val="ListParagraph"/>
              <w:numPr>
                <w:ilvl w:val="0"/>
                <w:numId w:val="88"/>
              </w:numPr>
              <w:spacing w:before="40" w:after="40" w:line="276" w:lineRule="auto"/>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Achos Busnes Ystafell Ymwahanu Caswell</w:t>
            </w:r>
          </w:p>
          <w:p w14:paraId="4DA8AE7B" w14:textId="77777777" w:rsidR="004B465F" w:rsidRPr="0017581D" w:rsidRDefault="004B465F" w:rsidP="003B7534">
            <w:pPr>
              <w:pStyle w:val="ListParagraph"/>
              <w:numPr>
                <w:ilvl w:val="0"/>
                <w:numId w:val="88"/>
              </w:numPr>
              <w:spacing w:before="40" w:after="40" w:line="276" w:lineRule="auto"/>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Cynllun ariannol drafft</w:t>
            </w:r>
          </w:p>
          <w:p w14:paraId="5B3A905B" w14:textId="77777777" w:rsidR="004B465F" w:rsidRPr="0017581D" w:rsidRDefault="004B465F" w:rsidP="003B7534">
            <w:pPr>
              <w:pStyle w:val="ListParagraph"/>
              <w:numPr>
                <w:ilvl w:val="0"/>
                <w:numId w:val="88"/>
              </w:numPr>
              <w:spacing w:before="40" w:after="40" w:line="276" w:lineRule="auto"/>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Cynllun Blynyddol Drafft 2026/27</w:t>
            </w:r>
          </w:p>
          <w:p w14:paraId="70C0CD92" w14:textId="77777777" w:rsidR="004B465F" w:rsidRPr="0017581D" w:rsidRDefault="004B465F" w:rsidP="003B7534">
            <w:pPr>
              <w:pStyle w:val="ListParagraph"/>
              <w:numPr>
                <w:ilvl w:val="0"/>
                <w:numId w:val="88"/>
              </w:numPr>
              <w:spacing w:before="40" w:after="40" w:line="276" w:lineRule="auto"/>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Gweithredu Taliadau Uniongyrchol ar gyfer Gofal Iechyd Parhaus</w:t>
            </w:r>
          </w:p>
        </w:tc>
      </w:tr>
    </w:tbl>
    <w:p w14:paraId="728EF48C" w14:textId="77777777" w:rsidR="004B465F" w:rsidRPr="0017581D" w:rsidRDefault="004B465F" w:rsidP="004B465F">
      <w:pPr>
        <w:tabs>
          <w:tab w:val="left" w:pos="1365"/>
        </w:tabs>
        <w:spacing w:after="0" w:line="240" w:lineRule="auto"/>
        <w:jc w:val="center"/>
        <w:rPr>
          <w:rFonts w:ascii="Verdana" w:hAnsi="Verdana" w:cs="Arial"/>
          <w:b/>
          <w:color w:val="FF0000"/>
          <w:szCs w:val="24"/>
        </w:rPr>
      </w:pPr>
    </w:p>
    <w:p w14:paraId="71489DC9" w14:textId="77777777" w:rsidR="004B465F" w:rsidRPr="0017581D" w:rsidRDefault="004B465F" w:rsidP="004B465F">
      <w:pPr>
        <w:tabs>
          <w:tab w:val="left" w:pos="1365"/>
        </w:tabs>
        <w:spacing w:after="0" w:line="240" w:lineRule="auto"/>
        <w:jc w:val="center"/>
        <w:rPr>
          <w:rFonts w:ascii="Verdana" w:hAnsi="Verdana" w:cs="Arial"/>
          <w:b/>
          <w:color w:val="FF0000"/>
          <w:szCs w:val="24"/>
        </w:rPr>
      </w:pPr>
    </w:p>
    <w:tbl>
      <w:tblPr>
        <w:tblStyle w:val="TableGrid3"/>
        <w:tblW w:w="0" w:type="auto"/>
        <w:tblLook w:val="04A0" w:firstRow="1" w:lastRow="0" w:firstColumn="1" w:lastColumn="0" w:noHBand="0" w:noVBand="1"/>
      </w:tblPr>
      <w:tblGrid>
        <w:gridCol w:w="9016"/>
      </w:tblGrid>
      <w:tr w:rsidR="004B465F" w:rsidRPr="0017581D" w14:paraId="0F90F81D" w14:textId="77777777" w:rsidTr="001B58B5">
        <w:tc>
          <w:tcPr>
            <w:tcW w:w="9016" w:type="dxa"/>
            <w:shd w:val="clear" w:color="auto" w:fill="9CC2E5" w:themeFill="accent1" w:themeFillTint="99"/>
          </w:tcPr>
          <w:p w14:paraId="09DA1CD6" w14:textId="77777777" w:rsidR="004B465F" w:rsidRPr="0017581D" w:rsidRDefault="004B465F" w:rsidP="001B58B5">
            <w:pPr>
              <w:spacing w:before="40" w:after="40"/>
              <w:jc w:val="center"/>
              <w:rPr>
                <w:rFonts w:ascii="Verdana" w:hAnsi="Verdana" w:cs="Arial"/>
                <w:b/>
                <w:bCs/>
                <w:sz w:val="24"/>
                <w:szCs w:val="24"/>
              </w:rPr>
            </w:pPr>
            <w:r w:rsidRPr="0017581D">
              <w:rPr>
                <w:rFonts w:ascii="Verdana" w:eastAsia="Verdana" w:hAnsi="Verdana" w:cs="Verdana"/>
                <w:b/>
                <w:sz w:val="24"/>
                <w:szCs w:val="24"/>
                <w:lang w:bidi="cy-GB"/>
              </w:rPr>
              <w:t xml:space="preserve">Pwyllgor Deddfwriaeth Iechyd Meddwl </w:t>
            </w:r>
          </w:p>
        </w:tc>
      </w:tr>
      <w:tr w:rsidR="004B465F" w:rsidRPr="0017581D" w14:paraId="6D200DDF" w14:textId="77777777" w:rsidTr="001B58B5">
        <w:tc>
          <w:tcPr>
            <w:tcW w:w="9016" w:type="dxa"/>
            <w:shd w:val="clear" w:color="auto" w:fill="9CC2E5" w:themeFill="accent1" w:themeFillTint="99"/>
          </w:tcPr>
          <w:p w14:paraId="478B371E" w14:textId="77777777" w:rsidR="004B465F" w:rsidRPr="0017581D" w:rsidRDefault="004B465F" w:rsidP="001B58B5">
            <w:pPr>
              <w:spacing w:before="40" w:after="40"/>
              <w:rPr>
                <w:rFonts w:ascii="Verdana" w:eastAsia="Verdana" w:hAnsi="Verdana" w:cs="Verdana"/>
                <w:b/>
                <w:bCs/>
                <w:sz w:val="24"/>
                <w:szCs w:val="24"/>
                <w:lang w:val="en-US"/>
              </w:rPr>
            </w:pPr>
            <w:r w:rsidRPr="0017581D">
              <w:rPr>
                <w:rFonts w:ascii="Verdana" w:eastAsia="Verdana" w:hAnsi="Verdana" w:cs="Verdana"/>
                <w:b/>
                <w:sz w:val="24"/>
                <w:szCs w:val="24"/>
                <w:lang w:bidi="cy-GB"/>
              </w:rPr>
              <w:t>6 Mai 2025</w:t>
            </w:r>
          </w:p>
          <w:p w14:paraId="42CE57C9" w14:textId="77777777" w:rsidR="004B465F" w:rsidRPr="0017581D" w:rsidRDefault="004B465F" w:rsidP="003B7534">
            <w:pPr>
              <w:numPr>
                <w:ilvl w:val="0"/>
                <w:numId w:val="51"/>
              </w:numPr>
              <w:spacing w:before="40" w:after="40"/>
              <w:contextualSpacing/>
              <w:rPr>
                <w:rFonts w:ascii="Verdana" w:eastAsia="Verdana" w:hAnsi="Verdana" w:cs="Verdana"/>
                <w:color w:val="000000" w:themeColor="text1"/>
                <w:sz w:val="24"/>
                <w:szCs w:val="24"/>
                <w:lang w:val="en-US"/>
              </w:rPr>
            </w:pPr>
            <w:r w:rsidRPr="0017581D">
              <w:rPr>
                <w:rFonts w:ascii="Verdana" w:eastAsia="Verdana" w:hAnsi="Verdana" w:cs="Verdana"/>
                <w:color w:val="000000" w:themeColor="text1"/>
                <w:sz w:val="24"/>
                <w:szCs w:val="24"/>
                <w:lang w:bidi="cy-GB"/>
              </w:rPr>
              <w:t>Adroddiad Monitro Deddf Iechyd Meddwl i gynnwys cynlluniau gofal a thriniaeth</w:t>
            </w:r>
          </w:p>
          <w:p w14:paraId="010A845A" w14:textId="77777777" w:rsidR="004B465F" w:rsidRPr="0017581D" w:rsidRDefault="004B465F" w:rsidP="003B7534">
            <w:pPr>
              <w:numPr>
                <w:ilvl w:val="0"/>
                <w:numId w:val="51"/>
              </w:numPr>
              <w:spacing w:before="40" w:after="40"/>
              <w:contextualSpacing/>
              <w:rPr>
                <w:rFonts w:ascii="Verdana" w:eastAsia="Verdana" w:hAnsi="Verdana" w:cs="Verdana"/>
                <w:color w:val="000000" w:themeColor="text1"/>
                <w:sz w:val="24"/>
                <w:szCs w:val="24"/>
                <w:lang w:val="en-US"/>
              </w:rPr>
            </w:pPr>
            <w:r w:rsidRPr="0017581D">
              <w:rPr>
                <w:rFonts w:ascii="Verdana" w:eastAsia="Verdana" w:hAnsi="Verdana" w:cs="Verdana"/>
                <w:color w:val="000000" w:themeColor="text1"/>
                <w:sz w:val="24"/>
                <w:szCs w:val="24"/>
                <w:lang w:bidi="cy-GB"/>
              </w:rPr>
              <w:t>Derbyn Adroddiad Monitro Deddf Galluedd Meddyliol a Diogelu rhag Colli Rhyddid (DoLs) i gynnwys; Diweddariad ar Achosion y Llys Gwarchod</w:t>
            </w:r>
          </w:p>
          <w:p w14:paraId="0B842B5E" w14:textId="77777777" w:rsidR="004B465F" w:rsidRPr="0017581D" w:rsidRDefault="004B465F" w:rsidP="003B7534">
            <w:pPr>
              <w:numPr>
                <w:ilvl w:val="0"/>
                <w:numId w:val="51"/>
              </w:numPr>
              <w:spacing w:before="40" w:after="40"/>
              <w:contextualSpacing/>
              <w:rPr>
                <w:rFonts w:ascii="Verdana" w:eastAsia="Verdana" w:hAnsi="Verdana" w:cs="Verdana"/>
                <w:sz w:val="24"/>
                <w:szCs w:val="24"/>
                <w:lang w:val="en-US"/>
              </w:rPr>
            </w:pPr>
            <w:r w:rsidRPr="0017581D">
              <w:rPr>
                <w:rFonts w:ascii="Verdana" w:eastAsia="Verdana" w:hAnsi="Verdana" w:cs="Verdana"/>
                <w:color w:val="000000" w:themeColor="text1"/>
                <w:sz w:val="24"/>
                <w:szCs w:val="24"/>
                <w:lang w:bidi="cy-GB"/>
              </w:rPr>
              <w:t>Adroddiad Monitro Mesur Iechyd Meddwl</w:t>
            </w:r>
          </w:p>
          <w:p w14:paraId="6880713D" w14:textId="77777777" w:rsidR="004B465F" w:rsidRPr="0017581D" w:rsidRDefault="004B465F" w:rsidP="003B7534">
            <w:pPr>
              <w:numPr>
                <w:ilvl w:val="0"/>
                <w:numId w:val="51"/>
              </w:numPr>
              <w:spacing w:before="40" w:after="40"/>
              <w:contextualSpacing/>
              <w:rPr>
                <w:rFonts w:ascii="Verdana" w:eastAsia="Verdana" w:hAnsi="Verdana" w:cs="Verdana"/>
                <w:sz w:val="24"/>
                <w:szCs w:val="24"/>
                <w:lang w:val="en-US"/>
              </w:rPr>
            </w:pPr>
            <w:r w:rsidRPr="0017581D">
              <w:rPr>
                <w:rFonts w:ascii="Verdana" w:eastAsia="Verdana" w:hAnsi="Verdana" w:cs="Verdana"/>
                <w:color w:val="000000" w:themeColor="text1"/>
                <w:sz w:val="24"/>
                <w:szCs w:val="24"/>
                <w:lang w:bidi="cy-GB"/>
              </w:rPr>
              <w:t xml:space="preserve">Deddf Anghenion Dysgu Ychwanegol; Diweddariad yn erbyn y Cynllun Gweithredu (Archwiliad Mewnol)  </w:t>
            </w:r>
          </w:p>
          <w:p w14:paraId="2285306E" w14:textId="77777777" w:rsidR="004B465F" w:rsidRPr="0017581D" w:rsidRDefault="004B465F" w:rsidP="003B7534">
            <w:pPr>
              <w:numPr>
                <w:ilvl w:val="0"/>
                <w:numId w:val="51"/>
              </w:numPr>
              <w:spacing w:before="40" w:after="40"/>
              <w:contextualSpacing/>
              <w:rPr>
                <w:rFonts w:ascii="Verdana" w:eastAsia="Verdana" w:hAnsi="Verdana" w:cs="Verdana"/>
                <w:sz w:val="24"/>
                <w:szCs w:val="24"/>
                <w:lang w:val="en-US"/>
              </w:rPr>
            </w:pPr>
            <w:r w:rsidRPr="0017581D">
              <w:rPr>
                <w:rFonts w:ascii="Verdana" w:eastAsia="Verdana" w:hAnsi="Verdana" w:cs="Verdana"/>
                <w:color w:val="000000" w:themeColor="text1"/>
                <w:sz w:val="24"/>
                <w:szCs w:val="24"/>
                <w:lang w:bidi="cy-GB"/>
              </w:rPr>
              <w:t>Arddangosiad o'r Dangosfwrdd Iechyd Meddwl</w:t>
            </w:r>
          </w:p>
          <w:p w14:paraId="6A9FA01C" w14:textId="77777777" w:rsidR="004B465F" w:rsidRPr="0017581D" w:rsidRDefault="004B465F" w:rsidP="001B58B5">
            <w:pPr>
              <w:spacing w:before="40" w:after="40"/>
              <w:contextualSpacing/>
              <w:rPr>
                <w:rFonts w:ascii="Verdana" w:eastAsiaTheme="minorEastAsia" w:hAnsi="Verdana" w:cs="Arial"/>
                <w:color w:val="FF0000"/>
                <w:sz w:val="24"/>
                <w:szCs w:val="24"/>
                <w:lang w:val="en-US"/>
              </w:rPr>
            </w:pPr>
          </w:p>
          <w:p w14:paraId="08CE3C33" w14:textId="77777777" w:rsidR="004B465F" w:rsidRPr="0017581D" w:rsidRDefault="004B465F" w:rsidP="001B58B5">
            <w:pPr>
              <w:spacing w:before="40" w:after="40"/>
              <w:rPr>
                <w:rFonts w:ascii="Verdana" w:eastAsia="Verdana" w:hAnsi="Verdana" w:cs="Verdana"/>
                <w:b/>
                <w:bCs/>
                <w:sz w:val="24"/>
                <w:szCs w:val="24"/>
                <w:lang w:val="en-US"/>
              </w:rPr>
            </w:pPr>
            <w:r w:rsidRPr="0017581D">
              <w:rPr>
                <w:rFonts w:ascii="Verdana" w:eastAsia="Verdana" w:hAnsi="Verdana" w:cs="Verdana"/>
                <w:b/>
                <w:sz w:val="24"/>
                <w:szCs w:val="24"/>
                <w:lang w:bidi="cy-GB"/>
              </w:rPr>
              <w:t>5 Awst 2025</w:t>
            </w:r>
          </w:p>
          <w:p w14:paraId="6AE824D3" w14:textId="77777777" w:rsidR="004B465F" w:rsidRPr="0017581D" w:rsidRDefault="004B465F" w:rsidP="00D32AF9">
            <w:pPr>
              <w:pStyle w:val="ListParagraph"/>
              <w:numPr>
                <w:ilvl w:val="0"/>
                <w:numId w:val="114"/>
              </w:numPr>
              <w:spacing w:before="60" w:after="60" w:line="240" w:lineRule="auto"/>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Adroddiad Monitro Deddf Iechyd Meddwl i gynnwys cynlluniau gofal a thriniaeth</w:t>
            </w:r>
          </w:p>
          <w:p w14:paraId="66D9AA9C" w14:textId="77777777" w:rsidR="004B465F" w:rsidRPr="0017581D" w:rsidRDefault="004B465F" w:rsidP="00D32AF9">
            <w:pPr>
              <w:pStyle w:val="ListParagraph"/>
              <w:numPr>
                <w:ilvl w:val="0"/>
                <w:numId w:val="114"/>
              </w:numPr>
              <w:spacing w:before="60" w:after="60" w:line="240" w:lineRule="auto"/>
              <w:rPr>
                <w:rFonts w:ascii="Verdana" w:hAnsi="Verdana"/>
                <w:sz w:val="24"/>
                <w:szCs w:val="24"/>
              </w:rPr>
            </w:pPr>
            <w:r w:rsidRPr="0017581D">
              <w:rPr>
                <w:rFonts w:ascii="Verdana" w:eastAsia="Verdana" w:hAnsi="Verdana" w:cs="Verdana"/>
                <w:color w:val="000000" w:themeColor="text1"/>
                <w:sz w:val="24"/>
                <w:szCs w:val="24"/>
                <w:lang w:val="cy-GB" w:bidi="cy-GB"/>
              </w:rPr>
              <w:t>Adroddiad Monitro Deddf Galluedd Meddyliol a Diogelu rhag Colli Rhyddid</w:t>
            </w:r>
          </w:p>
          <w:p w14:paraId="47731B88" w14:textId="77777777" w:rsidR="004B465F" w:rsidRPr="0017581D" w:rsidRDefault="004B465F" w:rsidP="00D32AF9">
            <w:pPr>
              <w:pStyle w:val="ListParagraph"/>
              <w:numPr>
                <w:ilvl w:val="0"/>
                <w:numId w:val="114"/>
              </w:numPr>
              <w:spacing w:before="60" w:after="60" w:line="240" w:lineRule="auto"/>
              <w:rPr>
                <w:rFonts w:ascii="Verdana" w:hAnsi="Verdana"/>
                <w:sz w:val="24"/>
                <w:szCs w:val="24"/>
              </w:rPr>
            </w:pPr>
            <w:r w:rsidRPr="0017581D">
              <w:rPr>
                <w:rFonts w:ascii="Verdana" w:eastAsia="Verdana" w:hAnsi="Verdana" w:cs="Verdana"/>
                <w:color w:val="000000" w:themeColor="text1"/>
                <w:sz w:val="24"/>
                <w:szCs w:val="24"/>
                <w:lang w:val="cy-GB" w:bidi="cy-GB"/>
              </w:rPr>
              <w:t>Adroddiad Monitro Mesur Iechyd Meddwl</w:t>
            </w:r>
          </w:p>
          <w:p w14:paraId="25F409B9" w14:textId="77777777" w:rsidR="004B465F" w:rsidRPr="0017581D" w:rsidRDefault="004B465F" w:rsidP="00D32AF9">
            <w:pPr>
              <w:pStyle w:val="ListParagraph"/>
              <w:numPr>
                <w:ilvl w:val="0"/>
                <w:numId w:val="114"/>
              </w:numPr>
              <w:spacing w:before="60" w:after="60" w:line="240" w:lineRule="auto"/>
              <w:rPr>
                <w:rFonts w:ascii="Verdana" w:hAnsi="Verdana"/>
                <w:sz w:val="24"/>
                <w:szCs w:val="24"/>
              </w:rPr>
            </w:pPr>
            <w:r w:rsidRPr="0017581D">
              <w:rPr>
                <w:rFonts w:ascii="Verdana" w:eastAsia="Verdana" w:hAnsi="Verdana" w:cs="Verdana"/>
                <w:color w:val="000000" w:themeColor="text1"/>
                <w:sz w:val="24"/>
                <w:szCs w:val="24"/>
                <w:lang w:val="cy-GB" w:bidi="cy-GB"/>
              </w:rPr>
              <w:t>Hunanasesiad Effeithiolrwydd Pwyllgorau</w:t>
            </w:r>
          </w:p>
          <w:p w14:paraId="1E25C577" w14:textId="77777777" w:rsidR="004B465F" w:rsidRPr="0017581D" w:rsidRDefault="004B465F" w:rsidP="001B58B5">
            <w:pPr>
              <w:spacing w:before="60" w:after="60"/>
              <w:contextualSpacing/>
              <w:rPr>
                <w:rFonts w:ascii="Verdana" w:hAnsi="Verdana"/>
                <w:sz w:val="24"/>
                <w:szCs w:val="24"/>
              </w:rPr>
            </w:pPr>
          </w:p>
          <w:p w14:paraId="2A15361B" w14:textId="77777777" w:rsidR="004B465F" w:rsidRPr="0017581D" w:rsidRDefault="004B465F" w:rsidP="001B58B5">
            <w:pPr>
              <w:spacing w:before="40" w:after="40"/>
              <w:rPr>
                <w:rFonts w:ascii="Verdana" w:eastAsia="Verdana" w:hAnsi="Verdana" w:cs="Verdana"/>
                <w:b/>
                <w:bCs/>
                <w:sz w:val="24"/>
                <w:szCs w:val="24"/>
                <w:lang w:val="en-US"/>
              </w:rPr>
            </w:pPr>
            <w:r w:rsidRPr="0017581D">
              <w:rPr>
                <w:rFonts w:ascii="Verdana" w:eastAsia="Verdana" w:hAnsi="Verdana" w:cs="Verdana"/>
                <w:b/>
                <w:sz w:val="24"/>
                <w:szCs w:val="24"/>
                <w:lang w:bidi="cy-GB"/>
              </w:rPr>
              <w:t>4 Tachwedd 2025</w:t>
            </w:r>
          </w:p>
          <w:p w14:paraId="0AC9756A" w14:textId="77777777" w:rsidR="004B465F" w:rsidRPr="0017581D" w:rsidRDefault="004B465F" w:rsidP="00D32AF9">
            <w:pPr>
              <w:pStyle w:val="ListParagraph"/>
              <w:numPr>
                <w:ilvl w:val="0"/>
                <w:numId w:val="113"/>
              </w:numPr>
              <w:spacing w:before="60" w:after="60" w:line="240" w:lineRule="auto"/>
              <w:rPr>
                <w:rFonts w:ascii="Verdana" w:eastAsia="Verdana" w:hAnsi="Verdana" w:cs="Verdana"/>
                <w:sz w:val="24"/>
                <w:szCs w:val="24"/>
              </w:rPr>
            </w:pPr>
            <w:r w:rsidRPr="0017581D">
              <w:rPr>
                <w:rFonts w:ascii="Verdana" w:eastAsia="Verdana" w:hAnsi="Verdana" w:cs="Verdana"/>
                <w:color w:val="000000" w:themeColor="text1"/>
                <w:sz w:val="24"/>
                <w:szCs w:val="24"/>
                <w:lang w:val="cy-GB" w:bidi="cy-GB"/>
              </w:rPr>
              <w:t xml:space="preserve">Adroddiad Monitro Deddf Iechyd Meddwl  </w:t>
            </w:r>
          </w:p>
          <w:p w14:paraId="6DAA218C" w14:textId="77777777" w:rsidR="004B465F" w:rsidRPr="0017581D" w:rsidRDefault="004B465F" w:rsidP="00D32AF9">
            <w:pPr>
              <w:pStyle w:val="ListParagraph"/>
              <w:numPr>
                <w:ilvl w:val="0"/>
                <w:numId w:val="113"/>
              </w:numPr>
              <w:spacing w:before="60" w:after="60" w:line="240" w:lineRule="auto"/>
              <w:rPr>
                <w:rFonts w:ascii="Verdana" w:eastAsia="Verdana" w:hAnsi="Verdana" w:cs="Verdana"/>
                <w:sz w:val="24"/>
                <w:szCs w:val="24"/>
              </w:rPr>
            </w:pPr>
            <w:r w:rsidRPr="0017581D">
              <w:rPr>
                <w:rFonts w:ascii="Verdana" w:eastAsia="Verdana" w:hAnsi="Verdana" w:cs="Verdana"/>
                <w:color w:val="000000" w:themeColor="text1"/>
                <w:sz w:val="24"/>
                <w:szCs w:val="24"/>
                <w:lang w:val="cy-GB" w:bidi="cy-GB"/>
              </w:rPr>
              <w:t>Adroddiad Monitro Deddf Galluedd Meddyliol a Diogelu rhag Colli Rhyddid</w:t>
            </w:r>
          </w:p>
          <w:p w14:paraId="32D5E0FC" w14:textId="77777777" w:rsidR="004B465F" w:rsidRPr="0017581D" w:rsidRDefault="004B465F" w:rsidP="00D32AF9">
            <w:pPr>
              <w:pStyle w:val="ListParagraph"/>
              <w:numPr>
                <w:ilvl w:val="0"/>
                <w:numId w:val="113"/>
              </w:numPr>
              <w:spacing w:before="60" w:after="60" w:line="240" w:lineRule="auto"/>
              <w:rPr>
                <w:rFonts w:ascii="Verdana" w:eastAsia="Verdana" w:hAnsi="Verdana" w:cs="Verdana"/>
                <w:sz w:val="24"/>
                <w:szCs w:val="24"/>
              </w:rPr>
            </w:pPr>
            <w:r w:rsidRPr="0017581D">
              <w:rPr>
                <w:rFonts w:ascii="Verdana" w:eastAsia="Verdana" w:hAnsi="Verdana" w:cs="Verdana"/>
                <w:color w:val="000000" w:themeColor="text1"/>
                <w:sz w:val="24"/>
                <w:szCs w:val="24"/>
                <w:lang w:val="cy-GB" w:bidi="cy-GB"/>
              </w:rPr>
              <w:t>Adroddiad Monitro Mesur Iechyd Meddwl</w:t>
            </w:r>
          </w:p>
          <w:p w14:paraId="5224F764" w14:textId="77777777" w:rsidR="004B465F" w:rsidRPr="0017581D" w:rsidRDefault="004B465F" w:rsidP="00D32AF9">
            <w:pPr>
              <w:pStyle w:val="ListParagraph"/>
              <w:numPr>
                <w:ilvl w:val="0"/>
                <w:numId w:val="113"/>
              </w:numPr>
              <w:spacing w:before="40" w:after="40" w:line="240" w:lineRule="auto"/>
              <w:rPr>
                <w:rFonts w:ascii="Verdana" w:eastAsia="Verdana" w:hAnsi="Verdana" w:cs="Verdana"/>
                <w:sz w:val="24"/>
                <w:szCs w:val="24"/>
              </w:rPr>
            </w:pPr>
            <w:r w:rsidRPr="0017581D">
              <w:rPr>
                <w:rFonts w:ascii="Verdana" w:eastAsia="Verdana" w:hAnsi="Verdana" w:cs="Verdana"/>
                <w:color w:val="000000" w:themeColor="text1"/>
                <w:sz w:val="24"/>
                <w:szCs w:val="24"/>
                <w:lang w:val="cy-GB" w:bidi="cy-GB"/>
              </w:rPr>
              <w:t>Deddf Anghenion Dysgu Ychwanegol: diweddariad yn erbyn y Cynllun Gweithredu (Archwiliad Mewnol)</w:t>
            </w:r>
          </w:p>
          <w:p w14:paraId="6F339AFB" w14:textId="77777777" w:rsidR="004B465F" w:rsidRPr="0017581D" w:rsidRDefault="004B465F" w:rsidP="001B58B5">
            <w:pPr>
              <w:spacing w:before="40" w:after="40"/>
              <w:contextualSpacing/>
              <w:rPr>
                <w:rFonts w:ascii="Verdana" w:eastAsia="Verdana" w:hAnsi="Verdana" w:cs="Verdana"/>
                <w:sz w:val="24"/>
                <w:szCs w:val="24"/>
                <w:lang w:val="en-US"/>
              </w:rPr>
            </w:pPr>
          </w:p>
          <w:p w14:paraId="29CD7F5A" w14:textId="77777777" w:rsidR="004B465F" w:rsidRPr="0017581D" w:rsidRDefault="004B465F" w:rsidP="001B58B5">
            <w:pPr>
              <w:spacing w:before="40" w:after="40"/>
              <w:rPr>
                <w:rFonts w:ascii="Verdana" w:eastAsia="Verdana" w:hAnsi="Verdana" w:cs="Verdana"/>
                <w:b/>
                <w:bCs/>
                <w:sz w:val="24"/>
                <w:szCs w:val="24"/>
                <w:lang w:val="en-US"/>
              </w:rPr>
            </w:pPr>
            <w:r w:rsidRPr="0017581D">
              <w:rPr>
                <w:rFonts w:ascii="Verdana" w:eastAsia="Verdana" w:hAnsi="Verdana" w:cs="Verdana"/>
                <w:b/>
                <w:sz w:val="24"/>
                <w:szCs w:val="24"/>
                <w:lang w:bidi="cy-GB"/>
              </w:rPr>
              <w:t>3 Chwefror 2026</w:t>
            </w:r>
          </w:p>
          <w:p w14:paraId="4B9B7663" w14:textId="77777777" w:rsidR="004B465F" w:rsidRPr="0017581D" w:rsidRDefault="004B465F" w:rsidP="00D32AF9">
            <w:pPr>
              <w:pStyle w:val="ListParagraph"/>
              <w:numPr>
                <w:ilvl w:val="0"/>
                <w:numId w:val="112"/>
              </w:numPr>
              <w:spacing w:before="40" w:after="40" w:line="240" w:lineRule="auto"/>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 xml:space="preserve">Cylch Gorchwyl y Pwyllgor </w:t>
            </w:r>
          </w:p>
          <w:p w14:paraId="261993E0" w14:textId="77777777" w:rsidR="004B465F" w:rsidRPr="0017581D" w:rsidRDefault="004B465F" w:rsidP="00D32AF9">
            <w:pPr>
              <w:pStyle w:val="ListParagraph"/>
              <w:numPr>
                <w:ilvl w:val="0"/>
                <w:numId w:val="112"/>
              </w:numPr>
              <w:spacing w:before="40" w:after="40" w:line="240" w:lineRule="auto"/>
              <w:rPr>
                <w:rFonts w:ascii="Verdana" w:eastAsia="Verdana" w:hAnsi="Verdana" w:cs="Verdana"/>
                <w:sz w:val="24"/>
                <w:szCs w:val="24"/>
              </w:rPr>
            </w:pPr>
            <w:r w:rsidRPr="0017581D">
              <w:rPr>
                <w:rFonts w:ascii="Verdana" w:eastAsia="Verdana" w:hAnsi="Verdana" w:cs="Verdana"/>
                <w:color w:val="000000" w:themeColor="text1"/>
                <w:sz w:val="24"/>
                <w:szCs w:val="24"/>
                <w:lang w:val="cy-GB" w:bidi="cy-GB"/>
              </w:rPr>
              <w:t xml:space="preserve">Hunanasesiad y Pwyllgor  </w:t>
            </w:r>
          </w:p>
          <w:p w14:paraId="3E4ABF08" w14:textId="77777777" w:rsidR="004B465F" w:rsidRPr="0017581D" w:rsidRDefault="004B465F" w:rsidP="00D32AF9">
            <w:pPr>
              <w:pStyle w:val="ListParagraph"/>
              <w:numPr>
                <w:ilvl w:val="0"/>
                <w:numId w:val="112"/>
              </w:numPr>
              <w:spacing w:before="60" w:after="60" w:line="240" w:lineRule="auto"/>
              <w:rPr>
                <w:rFonts w:ascii="Verdana" w:eastAsia="Verdana" w:hAnsi="Verdana" w:cs="Verdana"/>
                <w:sz w:val="24"/>
                <w:szCs w:val="24"/>
              </w:rPr>
            </w:pPr>
            <w:r w:rsidRPr="0017581D">
              <w:rPr>
                <w:rFonts w:ascii="Verdana" w:eastAsia="Verdana" w:hAnsi="Verdana" w:cs="Verdana"/>
                <w:color w:val="000000" w:themeColor="text1"/>
                <w:sz w:val="24"/>
                <w:szCs w:val="24"/>
                <w:lang w:val="cy-GB" w:bidi="cy-GB"/>
              </w:rPr>
              <w:t xml:space="preserve">Adroddiad Monitro Deddf Iechyd Meddwl  </w:t>
            </w:r>
          </w:p>
          <w:p w14:paraId="548F7AC2" w14:textId="77777777" w:rsidR="004B465F" w:rsidRPr="0017581D" w:rsidRDefault="004B465F" w:rsidP="00D32AF9">
            <w:pPr>
              <w:pStyle w:val="ListParagraph"/>
              <w:numPr>
                <w:ilvl w:val="0"/>
                <w:numId w:val="112"/>
              </w:numPr>
              <w:spacing w:before="60" w:after="60" w:line="240" w:lineRule="auto"/>
              <w:rPr>
                <w:rFonts w:ascii="Verdana" w:eastAsia="Verdana" w:hAnsi="Verdana" w:cs="Verdana"/>
                <w:sz w:val="24"/>
                <w:szCs w:val="24"/>
              </w:rPr>
            </w:pPr>
            <w:r w:rsidRPr="0017581D">
              <w:rPr>
                <w:rFonts w:ascii="Verdana" w:eastAsia="Verdana" w:hAnsi="Verdana" w:cs="Verdana"/>
                <w:color w:val="000000" w:themeColor="text1"/>
                <w:sz w:val="24"/>
                <w:szCs w:val="24"/>
                <w:lang w:val="cy-GB" w:bidi="cy-GB"/>
              </w:rPr>
              <w:t>Adroddiad Monitro Deddf Galluedd Meddyliol a Diogelu rhag Colli Rhyddid</w:t>
            </w:r>
          </w:p>
          <w:p w14:paraId="1F65510D" w14:textId="77777777" w:rsidR="004B465F" w:rsidRPr="0017581D" w:rsidRDefault="004B465F" w:rsidP="00D32AF9">
            <w:pPr>
              <w:pStyle w:val="ListParagraph"/>
              <w:numPr>
                <w:ilvl w:val="0"/>
                <w:numId w:val="112"/>
              </w:numPr>
              <w:spacing w:before="40" w:after="40" w:line="276" w:lineRule="auto"/>
              <w:rPr>
                <w:rFonts w:ascii="Verdana" w:eastAsia="Verdana" w:hAnsi="Verdana" w:cs="Verdana"/>
                <w:sz w:val="24"/>
                <w:szCs w:val="24"/>
              </w:rPr>
            </w:pPr>
            <w:r w:rsidRPr="0017581D">
              <w:rPr>
                <w:rFonts w:ascii="Verdana" w:eastAsia="Verdana" w:hAnsi="Verdana" w:cs="Verdana"/>
                <w:color w:val="000000" w:themeColor="text1"/>
                <w:sz w:val="24"/>
                <w:szCs w:val="24"/>
                <w:lang w:val="cy-GB" w:bidi="cy-GB"/>
              </w:rPr>
              <w:t>Deddf Anghenion Dysgu Ychwanegol; Diweddariad yn erbyn y Cynllun Gweithredu (Archwiliad Mewnol)</w:t>
            </w:r>
          </w:p>
          <w:p w14:paraId="0CE31AC5" w14:textId="77777777" w:rsidR="004B465F" w:rsidRPr="0017581D" w:rsidRDefault="004B465F" w:rsidP="00D32AF9">
            <w:pPr>
              <w:pStyle w:val="ListParagraph"/>
              <w:numPr>
                <w:ilvl w:val="0"/>
                <w:numId w:val="112"/>
              </w:numPr>
              <w:spacing w:before="40" w:after="40" w:line="240" w:lineRule="auto"/>
              <w:rPr>
                <w:rFonts w:ascii="Verdana" w:eastAsia="Verdana" w:hAnsi="Verdana" w:cs="Verdana"/>
                <w:sz w:val="24"/>
                <w:szCs w:val="24"/>
              </w:rPr>
            </w:pPr>
            <w:r w:rsidRPr="0017581D">
              <w:rPr>
                <w:rFonts w:ascii="Verdana" w:eastAsia="Verdana" w:hAnsi="Verdana" w:cs="Verdana"/>
                <w:color w:val="000000" w:themeColor="text1"/>
                <w:sz w:val="24"/>
                <w:szCs w:val="24"/>
                <w:lang w:val="cy-GB" w:bidi="cy-GB"/>
              </w:rPr>
              <w:t>Adroddiad Blynyddol Iechyd Meddwl Arolygiaeth Iechyd Cymru (AGIC)</w:t>
            </w:r>
          </w:p>
          <w:p w14:paraId="7F86B022" w14:textId="77777777" w:rsidR="004B465F" w:rsidRPr="0017581D" w:rsidRDefault="004B465F" w:rsidP="001B58B5">
            <w:pPr>
              <w:spacing w:before="40" w:after="40"/>
              <w:contextualSpacing/>
              <w:rPr>
                <w:rFonts w:ascii="Verdana" w:eastAsia="Verdana" w:hAnsi="Verdana" w:cs="Verdana"/>
                <w:sz w:val="24"/>
                <w:szCs w:val="24"/>
                <w:lang w:val="en-US"/>
              </w:rPr>
            </w:pPr>
          </w:p>
        </w:tc>
      </w:tr>
    </w:tbl>
    <w:p w14:paraId="01C1183B" w14:textId="77777777" w:rsidR="004B465F" w:rsidRPr="0017581D" w:rsidRDefault="004B465F" w:rsidP="004B465F">
      <w:pPr>
        <w:tabs>
          <w:tab w:val="left" w:pos="1365"/>
        </w:tabs>
        <w:spacing w:after="0" w:line="240" w:lineRule="auto"/>
        <w:rPr>
          <w:rFonts w:ascii="Verdana" w:hAnsi="Verdana" w:cs="Arial"/>
          <w:b/>
          <w:color w:val="FF0000"/>
          <w:szCs w:val="24"/>
        </w:rPr>
      </w:pPr>
    </w:p>
    <w:tbl>
      <w:tblPr>
        <w:tblStyle w:val="TableGrid4"/>
        <w:tblW w:w="0" w:type="auto"/>
        <w:tblLook w:val="04A0" w:firstRow="1" w:lastRow="0" w:firstColumn="1" w:lastColumn="0" w:noHBand="0" w:noVBand="1"/>
      </w:tblPr>
      <w:tblGrid>
        <w:gridCol w:w="9017"/>
      </w:tblGrid>
      <w:tr w:rsidR="004B465F" w:rsidRPr="0017581D" w14:paraId="7A40486C" w14:textId="77777777" w:rsidTr="001B58B5">
        <w:tc>
          <w:tcPr>
            <w:tcW w:w="9017" w:type="dxa"/>
            <w:shd w:val="clear" w:color="auto" w:fill="9CC2E5" w:themeFill="accent1" w:themeFillTint="99"/>
          </w:tcPr>
          <w:p w14:paraId="67CB386B" w14:textId="77777777" w:rsidR="004B465F" w:rsidRPr="0017581D" w:rsidRDefault="004B465F" w:rsidP="001B58B5">
            <w:pPr>
              <w:spacing w:before="40" w:after="40"/>
              <w:jc w:val="center"/>
              <w:rPr>
                <w:rFonts w:ascii="Verdana" w:eastAsia="Verdana" w:hAnsi="Verdana" w:cs="Verdana"/>
                <w:b/>
                <w:bCs/>
                <w:sz w:val="24"/>
                <w:szCs w:val="24"/>
              </w:rPr>
            </w:pPr>
            <w:r w:rsidRPr="0017581D">
              <w:rPr>
                <w:rFonts w:ascii="Verdana" w:eastAsia="Verdana" w:hAnsi="Verdana" w:cs="Verdana"/>
                <w:b/>
                <w:sz w:val="24"/>
                <w:szCs w:val="24"/>
                <w:lang w:bidi="cy-GB"/>
              </w:rPr>
              <w:br w:type="page"/>
              <w:t xml:space="preserve">Y Pwyllgor Archwilio </w:t>
            </w:r>
          </w:p>
        </w:tc>
      </w:tr>
      <w:tr w:rsidR="004B465F" w:rsidRPr="0017581D" w14:paraId="1178D272" w14:textId="77777777" w:rsidTr="001B58B5">
        <w:tc>
          <w:tcPr>
            <w:tcW w:w="9017" w:type="dxa"/>
            <w:shd w:val="clear" w:color="auto" w:fill="9CC2E5" w:themeFill="accent1" w:themeFillTint="99"/>
          </w:tcPr>
          <w:p w14:paraId="0F274921" w14:textId="77777777" w:rsidR="004B465F" w:rsidRPr="0017581D" w:rsidRDefault="004B465F" w:rsidP="001B58B5">
            <w:pPr>
              <w:spacing w:before="40" w:after="40"/>
              <w:ind w:left="720"/>
              <w:contextualSpacing/>
              <w:rPr>
                <w:rFonts w:ascii="Verdana" w:eastAsia="Verdana" w:hAnsi="Verdana" w:cs="Verdana"/>
                <w:sz w:val="24"/>
                <w:szCs w:val="24"/>
                <w:lang w:val="en-US"/>
              </w:rPr>
            </w:pPr>
          </w:p>
          <w:p w14:paraId="712D2E0F" w14:textId="77777777" w:rsidR="004B465F" w:rsidRPr="0017581D" w:rsidRDefault="004B465F" w:rsidP="001B58B5">
            <w:pPr>
              <w:spacing w:before="40" w:after="40"/>
              <w:rPr>
                <w:rFonts w:ascii="Verdana" w:eastAsia="Verdana" w:hAnsi="Verdana" w:cs="Verdana"/>
                <w:b/>
                <w:bCs/>
                <w:sz w:val="24"/>
                <w:szCs w:val="24"/>
              </w:rPr>
            </w:pPr>
            <w:r w:rsidRPr="0017581D">
              <w:rPr>
                <w:rFonts w:ascii="Verdana" w:eastAsia="Verdana" w:hAnsi="Verdana" w:cs="Verdana"/>
                <w:b/>
                <w:sz w:val="24"/>
                <w:szCs w:val="24"/>
                <w:lang w:bidi="cy-GB"/>
              </w:rPr>
              <w:t>21 Mai 2025 (Rhan 1)</w:t>
            </w:r>
          </w:p>
          <w:p w14:paraId="6D4CE2B1" w14:textId="77777777" w:rsidR="004B465F" w:rsidRPr="0017581D" w:rsidRDefault="004B465F" w:rsidP="00D32AF9">
            <w:pPr>
              <w:pStyle w:val="ListParagraph"/>
              <w:numPr>
                <w:ilvl w:val="0"/>
                <w:numId w:val="94"/>
              </w:numPr>
              <w:spacing w:before="40" w:after="40" w:line="240" w:lineRule="auto"/>
              <w:rPr>
                <w:rFonts w:ascii="Verdana" w:eastAsia="Verdana" w:hAnsi="Verdana" w:cs="Verdana"/>
                <w:sz w:val="24"/>
                <w:szCs w:val="24"/>
              </w:rPr>
            </w:pPr>
            <w:r w:rsidRPr="0017581D">
              <w:rPr>
                <w:rFonts w:ascii="Verdana" w:eastAsia="Verdana" w:hAnsi="Verdana" w:cs="Verdana"/>
                <w:color w:val="000000" w:themeColor="text1"/>
                <w:sz w:val="24"/>
                <w:szCs w:val="24"/>
                <w:lang w:val="cy-GB" w:bidi="cy-GB"/>
              </w:rPr>
              <w:t>Diweddariad cyllid</w:t>
            </w:r>
          </w:p>
          <w:p w14:paraId="39A19A36" w14:textId="77777777" w:rsidR="004B465F" w:rsidRPr="0017581D" w:rsidRDefault="004B465F" w:rsidP="00D32AF9">
            <w:pPr>
              <w:pStyle w:val="ListParagraph"/>
              <w:numPr>
                <w:ilvl w:val="0"/>
                <w:numId w:val="94"/>
              </w:numPr>
              <w:spacing w:before="40" w:after="40" w:line="240" w:lineRule="auto"/>
              <w:rPr>
                <w:rFonts w:ascii="Verdana" w:eastAsia="Verdana" w:hAnsi="Verdana" w:cs="Verdana"/>
                <w:sz w:val="24"/>
                <w:szCs w:val="24"/>
              </w:rPr>
            </w:pPr>
            <w:r w:rsidRPr="0017581D">
              <w:rPr>
                <w:rFonts w:ascii="Verdana" w:eastAsia="Verdana" w:hAnsi="Verdana" w:cs="Verdana"/>
                <w:color w:val="000000" w:themeColor="text1"/>
                <w:sz w:val="24"/>
                <w:szCs w:val="24"/>
                <w:lang w:val="cy-GB" w:bidi="cy-GB"/>
              </w:rPr>
              <w:t xml:space="preserve">Drafft o'r Cyfrifon Blynyddol  </w:t>
            </w:r>
          </w:p>
          <w:p w14:paraId="07A5D17A" w14:textId="77777777" w:rsidR="004B465F" w:rsidRPr="0017581D" w:rsidRDefault="004B465F" w:rsidP="00D32AF9">
            <w:pPr>
              <w:pStyle w:val="ListParagraph"/>
              <w:numPr>
                <w:ilvl w:val="0"/>
                <w:numId w:val="94"/>
              </w:numPr>
              <w:spacing w:before="40" w:after="40" w:line="240" w:lineRule="auto"/>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Drafft o’r Adroddiad ar Dâl Cydnabyddiaeth a Staff</w:t>
            </w:r>
          </w:p>
          <w:p w14:paraId="7F61F036" w14:textId="77777777" w:rsidR="004B465F" w:rsidRPr="0017581D" w:rsidRDefault="004B465F" w:rsidP="00D32AF9">
            <w:pPr>
              <w:pStyle w:val="ListParagraph"/>
              <w:numPr>
                <w:ilvl w:val="0"/>
                <w:numId w:val="94"/>
              </w:numPr>
              <w:spacing w:before="40" w:after="40" w:line="240" w:lineRule="auto"/>
              <w:rPr>
                <w:rFonts w:ascii="Verdana" w:eastAsia="Verdana" w:hAnsi="Verdana" w:cs="Verdana"/>
                <w:sz w:val="24"/>
                <w:szCs w:val="24"/>
              </w:rPr>
            </w:pPr>
            <w:r w:rsidRPr="0017581D">
              <w:rPr>
                <w:rFonts w:ascii="Verdana" w:eastAsia="Verdana" w:hAnsi="Verdana" w:cs="Verdana"/>
                <w:b/>
                <w:color w:val="000000" w:themeColor="text1"/>
                <w:sz w:val="24"/>
                <w:szCs w:val="24"/>
                <w:lang w:val="cy-GB" w:bidi="cy-GB"/>
              </w:rPr>
              <w:t>Drafft o’r Adroddiad Blynyddol 2024-25</w:t>
            </w:r>
          </w:p>
          <w:p w14:paraId="6B493EFA" w14:textId="77777777" w:rsidR="004B465F" w:rsidRPr="0017581D" w:rsidRDefault="004B465F" w:rsidP="00D32AF9">
            <w:pPr>
              <w:pStyle w:val="ListParagraph"/>
              <w:numPr>
                <w:ilvl w:val="0"/>
                <w:numId w:val="94"/>
              </w:numPr>
              <w:spacing w:before="40" w:after="40" w:line="240" w:lineRule="auto"/>
              <w:rPr>
                <w:rFonts w:ascii="Verdana" w:eastAsia="Verdana" w:hAnsi="Verdana" w:cs="Verdana"/>
                <w:sz w:val="24"/>
                <w:szCs w:val="24"/>
              </w:rPr>
            </w:pPr>
            <w:r w:rsidRPr="0017581D">
              <w:rPr>
                <w:rFonts w:ascii="Verdana" w:eastAsia="Verdana" w:hAnsi="Verdana" w:cs="Verdana"/>
                <w:color w:val="000000" w:themeColor="text1"/>
                <w:sz w:val="24"/>
                <w:szCs w:val="24"/>
                <w:lang w:val="cy-GB" w:bidi="cy-GB"/>
              </w:rPr>
              <w:t>Colledion a Thaliadau Arbennig.</w:t>
            </w:r>
          </w:p>
          <w:p w14:paraId="7401E44B" w14:textId="77777777" w:rsidR="004B465F" w:rsidRPr="0017581D" w:rsidRDefault="004B465F" w:rsidP="00D32AF9">
            <w:pPr>
              <w:pStyle w:val="ListParagraph"/>
              <w:numPr>
                <w:ilvl w:val="0"/>
                <w:numId w:val="94"/>
              </w:numPr>
              <w:spacing w:before="40" w:after="40" w:line="240" w:lineRule="auto"/>
              <w:rPr>
                <w:rFonts w:ascii="Verdana" w:eastAsia="Verdana" w:hAnsi="Verdana" w:cs="Verdana"/>
                <w:sz w:val="24"/>
                <w:szCs w:val="24"/>
              </w:rPr>
            </w:pPr>
            <w:r w:rsidRPr="0017581D">
              <w:rPr>
                <w:rFonts w:ascii="Verdana" w:eastAsia="Verdana" w:hAnsi="Verdana" w:cs="Verdana"/>
                <w:sz w:val="24"/>
                <w:szCs w:val="24"/>
                <w:lang w:val="cy-GB" w:bidi="cy-GB"/>
              </w:rPr>
              <w:t>Partneriaeth Gwasanaethau a Rennir GIG Cymru (NWSSP) Caffael camau tendr sengl a dyfynbrisiau</w:t>
            </w:r>
          </w:p>
          <w:p w14:paraId="07A00B9C" w14:textId="77777777" w:rsidR="004B465F" w:rsidRPr="0017581D" w:rsidRDefault="004B465F" w:rsidP="00D32AF9">
            <w:pPr>
              <w:pStyle w:val="ListParagraph"/>
              <w:numPr>
                <w:ilvl w:val="0"/>
                <w:numId w:val="94"/>
              </w:numPr>
              <w:spacing w:before="40" w:after="40" w:line="240" w:lineRule="auto"/>
              <w:rPr>
                <w:rFonts w:ascii="Verdana" w:eastAsia="Verdana" w:hAnsi="Verdana" w:cs="Verdana"/>
                <w:sz w:val="24"/>
                <w:szCs w:val="24"/>
              </w:rPr>
            </w:pPr>
            <w:r w:rsidRPr="0017581D">
              <w:rPr>
                <w:rFonts w:ascii="Verdana" w:eastAsia="Verdana" w:hAnsi="Verdana" w:cs="Verdana"/>
                <w:color w:val="000000" w:themeColor="text1"/>
                <w:sz w:val="24"/>
                <w:szCs w:val="24"/>
                <w:lang w:val="cy-GB" w:bidi="cy-GB"/>
              </w:rPr>
              <w:t xml:space="preserve">Adolygiad Dadansoddol  </w:t>
            </w:r>
          </w:p>
          <w:p w14:paraId="21EA049D" w14:textId="77777777" w:rsidR="004B465F" w:rsidRPr="0017581D" w:rsidRDefault="004B465F" w:rsidP="001B58B5">
            <w:pPr>
              <w:spacing w:before="40" w:after="40"/>
              <w:contextualSpacing/>
              <w:rPr>
                <w:rFonts w:ascii="Verdana" w:eastAsia="Verdana" w:hAnsi="Verdana" w:cs="Verdana"/>
                <w:sz w:val="24"/>
                <w:szCs w:val="24"/>
                <w:lang w:val="en-US"/>
              </w:rPr>
            </w:pPr>
          </w:p>
          <w:p w14:paraId="29BFC391" w14:textId="77777777" w:rsidR="004B465F" w:rsidRPr="0017581D" w:rsidRDefault="004B465F" w:rsidP="001B58B5">
            <w:pPr>
              <w:spacing w:before="40" w:after="40"/>
              <w:contextualSpacing/>
              <w:rPr>
                <w:rFonts w:ascii="Verdana" w:eastAsia="Verdana" w:hAnsi="Verdana" w:cs="Verdana"/>
                <w:sz w:val="24"/>
                <w:szCs w:val="24"/>
                <w:lang w:val="en-US"/>
              </w:rPr>
            </w:pPr>
          </w:p>
          <w:p w14:paraId="3CBE64EC" w14:textId="77777777" w:rsidR="004B465F" w:rsidRPr="0017581D" w:rsidRDefault="004B465F" w:rsidP="001B58B5">
            <w:pPr>
              <w:spacing w:before="40" w:after="40"/>
              <w:contextualSpacing/>
              <w:rPr>
                <w:rFonts w:ascii="Verdana" w:eastAsia="Verdana" w:hAnsi="Verdana" w:cs="Verdana"/>
                <w:b/>
                <w:bCs/>
                <w:sz w:val="24"/>
                <w:szCs w:val="24"/>
                <w:lang w:val="en-US"/>
              </w:rPr>
            </w:pPr>
            <w:r w:rsidRPr="0017581D">
              <w:rPr>
                <w:rFonts w:ascii="Verdana" w:eastAsia="Verdana" w:hAnsi="Verdana" w:cs="Verdana"/>
                <w:b/>
                <w:sz w:val="24"/>
                <w:szCs w:val="24"/>
                <w:lang w:bidi="cy-GB"/>
              </w:rPr>
              <w:t>22 Mai 2025 (Rhan 2)</w:t>
            </w:r>
          </w:p>
          <w:p w14:paraId="6F328401" w14:textId="77777777" w:rsidR="004B465F" w:rsidRPr="0017581D" w:rsidRDefault="004B465F" w:rsidP="00D32AF9">
            <w:pPr>
              <w:pStyle w:val="ListParagraph"/>
              <w:numPr>
                <w:ilvl w:val="0"/>
                <w:numId w:val="94"/>
              </w:numPr>
              <w:spacing w:before="40" w:after="40" w:line="240" w:lineRule="auto"/>
              <w:rPr>
                <w:rFonts w:ascii="Verdana" w:eastAsia="Verdana" w:hAnsi="Verdana" w:cs="Verdana"/>
                <w:sz w:val="24"/>
                <w:szCs w:val="24"/>
              </w:rPr>
            </w:pPr>
            <w:r w:rsidRPr="0017581D">
              <w:rPr>
                <w:rFonts w:ascii="Verdana" w:eastAsia="Verdana" w:hAnsi="Verdana" w:cs="Verdana"/>
                <w:color w:val="000000" w:themeColor="text1"/>
                <w:sz w:val="24"/>
                <w:szCs w:val="24"/>
                <w:lang w:val="cy-GB" w:bidi="cy-GB"/>
              </w:rPr>
              <w:t xml:space="preserve">Adroddiad Risg y Bwrdd Iechyd  </w:t>
            </w:r>
          </w:p>
          <w:p w14:paraId="7FFF0522" w14:textId="77777777" w:rsidR="004B465F" w:rsidRPr="0017581D" w:rsidRDefault="004B465F" w:rsidP="00D32AF9">
            <w:pPr>
              <w:pStyle w:val="ListParagraph"/>
              <w:numPr>
                <w:ilvl w:val="0"/>
                <w:numId w:val="94"/>
              </w:numPr>
              <w:spacing w:before="40" w:after="40" w:line="240" w:lineRule="auto"/>
              <w:rPr>
                <w:rFonts w:ascii="Verdana" w:eastAsia="Verdana" w:hAnsi="Verdana" w:cs="Verdana"/>
                <w:sz w:val="24"/>
                <w:szCs w:val="24"/>
              </w:rPr>
            </w:pPr>
            <w:r w:rsidRPr="0017581D">
              <w:rPr>
                <w:rFonts w:ascii="Verdana" w:eastAsia="Verdana" w:hAnsi="Verdana" w:cs="Verdana"/>
                <w:color w:val="000000" w:themeColor="text1"/>
                <w:sz w:val="24"/>
                <w:szCs w:val="24"/>
                <w:lang w:val="cy-GB" w:bidi="cy-GB"/>
              </w:rPr>
              <w:t xml:space="preserve">Adroddiad Llywodraethu Partneriaeth  </w:t>
            </w:r>
          </w:p>
          <w:p w14:paraId="7574E368" w14:textId="77777777" w:rsidR="004B465F" w:rsidRPr="0017581D" w:rsidRDefault="004B465F" w:rsidP="00D32AF9">
            <w:pPr>
              <w:pStyle w:val="ListParagraph"/>
              <w:numPr>
                <w:ilvl w:val="0"/>
                <w:numId w:val="94"/>
              </w:numPr>
              <w:spacing w:before="60" w:after="60" w:line="240" w:lineRule="auto"/>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Diweddariad llafar ar Gynllunio Argyfwng a Pharhad Busnes i gynnwys Trefniadau Adrodd Arfaethedig ar gyfer EPRR</w:t>
            </w:r>
          </w:p>
          <w:p w14:paraId="204508F1" w14:textId="77777777" w:rsidR="004B465F" w:rsidRPr="0017581D" w:rsidRDefault="004B465F" w:rsidP="00D32AF9">
            <w:pPr>
              <w:pStyle w:val="ListParagraph"/>
              <w:numPr>
                <w:ilvl w:val="0"/>
                <w:numId w:val="94"/>
              </w:numPr>
              <w:spacing w:before="40" w:after="40" w:line="240" w:lineRule="auto"/>
              <w:rPr>
                <w:rFonts w:ascii="Verdana" w:eastAsia="Verdana" w:hAnsi="Verdana" w:cs="Verdana"/>
                <w:sz w:val="24"/>
                <w:szCs w:val="24"/>
              </w:rPr>
            </w:pPr>
            <w:r w:rsidRPr="0017581D">
              <w:rPr>
                <w:rFonts w:ascii="Verdana" w:eastAsia="Verdana" w:hAnsi="Verdana" w:cs="Verdana"/>
                <w:color w:val="000000" w:themeColor="text1"/>
                <w:sz w:val="24"/>
                <w:szCs w:val="24"/>
                <w:lang w:val="cy-GB" w:bidi="cy-GB"/>
              </w:rPr>
              <w:t>Adroddiad Blynyddol Rhwydwaith Trawma De Cymru 2024/25</w:t>
            </w:r>
          </w:p>
          <w:p w14:paraId="1374B848" w14:textId="796518A5" w:rsidR="004B465F" w:rsidRPr="0017581D" w:rsidRDefault="004B465F" w:rsidP="00D32AF9">
            <w:pPr>
              <w:pStyle w:val="ListParagraph"/>
              <w:numPr>
                <w:ilvl w:val="0"/>
                <w:numId w:val="94"/>
              </w:numPr>
              <w:spacing w:before="40" w:after="40" w:line="240" w:lineRule="auto"/>
              <w:rPr>
                <w:rFonts w:ascii="Verdana" w:eastAsia="Verdana" w:hAnsi="Verdana" w:cs="Verdana"/>
                <w:sz w:val="24"/>
                <w:szCs w:val="24"/>
              </w:rPr>
            </w:pPr>
            <w:r w:rsidRPr="0017581D">
              <w:rPr>
                <w:rFonts w:ascii="Verdana" w:eastAsia="Verdana" w:hAnsi="Verdana" w:cs="Verdana"/>
                <w:color w:val="000000" w:themeColor="text1"/>
                <w:sz w:val="24"/>
                <w:szCs w:val="24"/>
                <w:lang w:val="cy-GB" w:bidi="cy-GB"/>
              </w:rPr>
              <w:t>Cynnydd archwilio mewnol ac adroddiadau archwilio unigol</w:t>
            </w:r>
          </w:p>
          <w:p w14:paraId="7FCE5481" w14:textId="77777777" w:rsidR="004B465F" w:rsidRPr="0017581D" w:rsidRDefault="004B465F" w:rsidP="00D32AF9">
            <w:pPr>
              <w:pStyle w:val="ListParagraph"/>
              <w:numPr>
                <w:ilvl w:val="0"/>
                <w:numId w:val="94"/>
              </w:numPr>
              <w:spacing w:before="40" w:after="40" w:line="240" w:lineRule="auto"/>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Barn a Adroddiad Blynyddol Drafft Pennaeth Archwilio Mewnol 2024/25</w:t>
            </w:r>
          </w:p>
          <w:p w14:paraId="298CDB77" w14:textId="77777777" w:rsidR="004B465F" w:rsidRPr="0017581D" w:rsidRDefault="004B465F" w:rsidP="00D32AF9">
            <w:pPr>
              <w:pStyle w:val="ListParagraph"/>
              <w:numPr>
                <w:ilvl w:val="0"/>
                <w:numId w:val="94"/>
              </w:numPr>
              <w:spacing w:before="60" w:after="60" w:line="240" w:lineRule="auto"/>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Adroddiadau perfformiad a chynnydd Archwilio Cymru gan gynnwys; Gofal Brys ac Achosion Brys; Cynllunio Llif Allan o'r Ysbyty a Rhyddhau a 'Dim Amser i'w Golli'</w:t>
            </w:r>
          </w:p>
          <w:p w14:paraId="1BCC2EC9" w14:textId="77777777" w:rsidR="004B465F" w:rsidRPr="0017581D" w:rsidRDefault="004B465F" w:rsidP="00D32AF9">
            <w:pPr>
              <w:pStyle w:val="ListParagraph"/>
              <w:numPr>
                <w:ilvl w:val="0"/>
                <w:numId w:val="94"/>
              </w:numPr>
              <w:spacing w:before="40" w:after="40" w:line="240" w:lineRule="auto"/>
              <w:rPr>
                <w:rFonts w:ascii="Verdana" w:eastAsia="Verdana" w:hAnsi="Verdana" w:cs="Verdana"/>
                <w:sz w:val="24"/>
                <w:szCs w:val="24"/>
              </w:rPr>
            </w:pPr>
            <w:r w:rsidRPr="0017581D">
              <w:rPr>
                <w:rFonts w:ascii="Verdana" w:eastAsia="Verdana" w:hAnsi="Verdana" w:cs="Verdana"/>
                <w:color w:val="000000" w:themeColor="text1"/>
                <w:sz w:val="24"/>
                <w:szCs w:val="24"/>
                <w:lang w:val="cy-GB" w:bidi="cy-GB"/>
              </w:rPr>
              <w:lastRenderedPageBreak/>
              <w:t>Adroddiad yr Archwilydd Cyffredinol ar Wasanaethau Canser yng Nghymru</w:t>
            </w:r>
          </w:p>
          <w:p w14:paraId="032BA499" w14:textId="77777777" w:rsidR="004B465F" w:rsidRPr="0017581D" w:rsidRDefault="004B465F" w:rsidP="00D32AF9">
            <w:pPr>
              <w:pStyle w:val="ListParagraph"/>
              <w:numPr>
                <w:ilvl w:val="0"/>
                <w:numId w:val="94"/>
              </w:numPr>
              <w:spacing w:before="40" w:after="40" w:line="240" w:lineRule="auto"/>
              <w:rPr>
                <w:rFonts w:ascii="Verdana" w:eastAsia="Verdana" w:hAnsi="Verdana" w:cs="Verdana"/>
                <w:sz w:val="24"/>
                <w:szCs w:val="24"/>
              </w:rPr>
            </w:pPr>
            <w:r w:rsidRPr="0017581D">
              <w:rPr>
                <w:rFonts w:ascii="Verdana" w:eastAsia="Verdana" w:hAnsi="Verdana" w:cs="Verdana"/>
                <w:color w:val="000000" w:themeColor="text1"/>
                <w:sz w:val="24"/>
                <w:szCs w:val="24"/>
                <w:lang w:val="cy-GB" w:bidi="cy-GB"/>
              </w:rPr>
              <w:t>Adroddiad Cynnydd Atal Twyll</w:t>
            </w:r>
          </w:p>
          <w:p w14:paraId="3C563150" w14:textId="77777777" w:rsidR="004B465F" w:rsidRPr="0017581D" w:rsidRDefault="004B465F" w:rsidP="001B58B5">
            <w:pPr>
              <w:spacing w:before="40" w:after="40"/>
              <w:contextualSpacing/>
              <w:rPr>
                <w:rFonts w:ascii="Verdana" w:eastAsia="Verdana" w:hAnsi="Verdana" w:cs="Verdana"/>
                <w:color w:val="000000" w:themeColor="text1"/>
                <w:sz w:val="24"/>
                <w:szCs w:val="24"/>
              </w:rPr>
            </w:pPr>
          </w:p>
          <w:p w14:paraId="51AE9897" w14:textId="77777777" w:rsidR="004B465F" w:rsidRPr="0017581D" w:rsidRDefault="004B465F" w:rsidP="001B58B5">
            <w:pPr>
              <w:spacing w:before="40" w:after="40"/>
              <w:contextualSpacing/>
              <w:rPr>
                <w:rFonts w:ascii="Verdana" w:eastAsia="Verdana" w:hAnsi="Verdana" w:cs="Verdana"/>
                <w:b/>
                <w:bCs/>
                <w:sz w:val="24"/>
                <w:szCs w:val="24"/>
              </w:rPr>
            </w:pPr>
            <w:r w:rsidRPr="0017581D">
              <w:rPr>
                <w:rFonts w:ascii="Verdana" w:eastAsia="Verdana" w:hAnsi="Verdana" w:cs="Verdana"/>
                <w:b/>
                <w:sz w:val="24"/>
                <w:szCs w:val="24"/>
                <w:lang w:bidi="cy-GB"/>
              </w:rPr>
              <w:t>25 Mehefin 2025 (Cymeradwyo Cyfrifon)</w:t>
            </w:r>
          </w:p>
          <w:p w14:paraId="3220B11F" w14:textId="77777777" w:rsidR="004B465F" w:rsidRPr="0017581D" w:rsidRDefault="004B465F" w:rsidP="00D32AF9">
            <w:pPr>
              <w:pStyle w:val="ListParagraph"/>
              <w:numPr>
                <w:ilvl w:val="0"/>
                <w:numId w:val="94"/>
              </w:numPr>
              <w:spacing w:before="40" w:after="40" w:line="240" w:lineRule="auto"/>
              <w:rPr>
                <w:rFonts w:ascii="Verdana" w:eastAsia="Verdana" w:hAnsi="Verdana" w:cs="Verdana"/>
                <w:sz w:val="24"/>
                <w:szCs w:val="24"/>
              </w:rPr>
            </w:pPr>
            <w:r w:rsidRPr="0017581D">
              <w:rPr>
                <w:rFonts w:ascii="Verdana" w:eastAsia="Verdana" w:hAnsi="Verdana" w:cs="Verdana"/>
                <w:color w:val="000000" w:themeColor="text1"/>
                <w:sz w:val="24"/>
                <w:szCs w:val="24"/>
                <w:lang w:val="cy-GB" w:bidi="cy-GB"/>
              </w:rPr>
              <w:t>Cyfrifon Blynyddol Terfynol</w:t>
            </w:r>
          </w:p>
          <w:p w14:paraId="2B37CB0E" w14:textId="77777777" w:rsidR="004B465F" w:rsidRPr="0017581D" w:rsidRDefault="004B465F" w:rsidP="00D32AF9">
            <w:pPr>
              <w:pStyle w:val="ListParagraph"/>
              <w:numPr>
                <w:ilvl w:val="0"/>
                <w:numId w:val="94"/>
              </w:numPr>
              <w:spacing w:before="40" w:after="40" w:line="240" w:lineRule="auto"/>
              <w:rPr>
                <w:rFonts w:ascii="Verdana" w:eastAsia="Verdana" w:hAnsi="Verdana" w:cs="Verdana"/>
                <w:sz w:val="24"/>
                <w:szCs w:val="24"/>
              </w:rPr>
            </w:pPr>
            <w:r w:rsidRPr="0017581D">
              <w:rPr>
                <w:rFonts w:ascii="Verdana" w:eastAsia="Verdana" w:hAnsi="Verdana" w:cs="Verdana"/>
                <w:color w:val="000000" w:themeColor="text1"/>
                <w:sz w:val="24"/>
                <w:szCs w:val="24"/>
                <w:lang w:val="cy-GB" w:bidi="cy-GB"/>
              </w:rPr>
              <w:t xml:space="preserve">ISA 260 Archwiliad o Ddatganiadau Ariannol  </w:t>
            </w:r>
          </w:p>
          <w:p w14:paraId="167594EE" w14:textId="77777777" w:rsidR="004B465F" w:rsidRPr="0017581D" w:rsidRDefault="004B465F" w:rsidP="00D32AF9">
            <w:pPr>
              <w:pStyle w:val="ListParagraph"/>
              <w:numPr>
                <w:ilvl w:val="0"/>
                <w:numId w:val="94"/>
              </w:numPr>
              <w:spacing w:before="40" w:after="40" w:line="240" w:lineRule="auto"/>
              <w:rPr>
                <w:rFonts w:ascii="Verdana" w:eastAsia="Verdana" w:hAnsi="Verdana" w:cs="Verdana"/>
                <w:sz w:val="24"/>
                <w:szCs w:val="24"/>
              </w:rPr>
            </w:pPr>
            <w:r w:rsidRPr="0017581D">
              <w:rPr>
                <w:rFonts w:ascii="Verdana" w:eastAsia="Verdana" w:hAnsi="Verdana" w:cs="Verdana"/>
                <w:color w:val="000000" w:themeColor="text1"/>
                <w:sz w:val="24"/>
                <w:szCs w:val="24"/>
                <w:lang w:val="cy-GB" w:bidi="cy-GB"/>
              </w:rPr>
              <w:t xml:space="preserve">Llythyr Cynrychiolaeth  </w:t>
            </w:r>
          </w:p>
          <w:p w14:paraId="37DF34D2" w14:textId="77777777" w:rsidR="004B465F" w:rsidRPr="0017581D" w:rsidRDefault="004B465F" w:rsidP="00D32AF9">
            <w:pPr>
              <w:pStyle w:val="ListParagraph"/>
              <w:numPr>
                <w:ilvl w:val="0"/>
                <w:numId w:val="94"/>
              </w:numPr>
              <w:spacing w:before="40" w:after="40" w:line="240" w:lineRule="auto"/>
              <w:rPr>
                <w:rFonts w:ascii="Verdana" w:eastAsia="Verdana" w:hAnsi="Verdana" w:cs="Verdana"/>
                <w:sz w:val="24"/>
                <w:szCs w:val="24"/>
              </w:rPr>
            </w:pPr>
            <w:r w:rsidRPr="0017581D">
              <w:rPr>
                <w:rFonts w:ascii="Verdana" w:eastAsia="Verdana" w:hAnsi="Verdana" w:cs="Verdana"/>
                <w:color w:val="000000" w:themeColor="text1"/>
                <w:sz w:val="24"/>
                <w:szCs w:val="24"/>
                <w:lang w:val="cy-GB" w:bidi="cy-GB"/>
              </w:rPr>
              <w:t>Adroddiad Blynyddol Terfynol, gan gynnwys adroddiad ar gyflogau</w:t>
            </w:r>
          </w:p>
          <w:p w14:paraId="08FA2546" w14:textId="77777777" w:rsidR="004B465F" w:rsidRPr="0017581D" w:rsidRDefault="004B465F" w:rsidP="001B58B5">
            <w:pPr>
              <w:spacing w:before="40" w:after="40"/>
              <w:contextualSpacing/>
              <w:rPr>
                <w:rFonts w:ascii="Verdana" w:eastAsia="Verdana" w:hAnsi="Verdana" w:cs="Verdana"/>
                <w:b/>
                <w:bCs/>
                <w:sz w:val="24"/>
                <w:szCs w:val="24"/>
              </w:rPr>
            </w:pPr>
          </w:p>
          <w:p w14:paraId="7F749EC1" w14:textId="77777777" w:rsidR="004B465F" w:rsidRPr="0017581D" w:rsidRDefault="004B465F" w:rsidP="001B58B5">
            <w:pPr>
              <w:spacing w:before="40" w:after="40"/>
              <w:rPr>
                <w:rFonts w:ascii="Verdana" w:eastAsia="Verdana" w:hAnsi="Verdana" w:cs="Verdana"/>
                <w:b/>
                <w:bCs/>
                <w:sz w:val="24"/>
                <w:szCs w:val="24"/>
              </w:rPr>
            </w:pPr>
            <w:r w:rsidRPr="0017581D">
              <w:rPr>
                <w:rFonts w:ascii="Verdana" w:eastAsia="Verdana" w:hAnsi="Verdana" w:cs="Verdana"/>
                <w:b/>
                <w:sz w:val="24"/>
                <w:szCs w:val="24"/>
                <w:lang w:bidi="cy-GB"/>
              </w:rPr>
              <w:t>17 Gorffennaf 2025</w:t>
            </w:r>
          </w:p>
          <w:p w14:paraId="37FB5863" w14:textId="77777777" w:rsidR="004B465F" w:rsidRPr="0017581D" w:rsidRDefault="004B465F" w:rsidP="00D32AF9">
            <w:pPr>
              <w:pStyle w:val="ListParagraph"/>
              <w:numPr>
                <w:ilvl w:val="0"/>
                <w:numId w:val="94"/>
              </w:numPr>
              <w:spacing w:before="40" w:after="40" w:line="240" w:lineRule="auto"/>
              <w:rPr>
                <w:rFonts w:ascii="Verdana" w:eastAsia="Verdana" w:hAnsi="Verdana" w:cs="Verdana"/>
                <w:sz w:val="24"/>
                <w:szCs w:val="24"/>
              </w:rPr>
            </w:pPr>
            <w:r w:rsidRPr="0017581D">
              <w:rPr>
                <w:rFonts w:ascii="Verdana" w:eastAsia="Verdana" w:hAnsi="Verdana" w:cs="Verdana"/>
                <w:color w:val="000000" w:themeColor="text1"/>
                <w:sz w:val="24"/>
                <w:szCs w:val="24"/>
                <w:lang w:val="cy-GB" w:bidi="cy-GB"/>
              </w:rPr>
              <w:t xml:space="preserve">Cofrestrau Risg Strategol a Chorfforaethol  </w:t>
            </w:r>
          </w:p>
          <w:p w14:paraId="407A949F" w14:textId="77777777" w:rsidR="004B465F" w:rsidRPr="0017581D" w:rsidRDefault="004B465F" w:rsidP="00D32AF9">
            <w:pPr>
              <w:pStyle w:val="ListParagraph"/>
              <w:numPr>
                <w:ilvl w:val="0"/>
                <w:numId w:val="94"/>
              </w:numPr>
              <w:spacing w:before="40" w:after="40" w:line="240" w:lineRule="auto"/>
              <w:rPr>
                <w:rFonts w:ascii="Verdana" w:eastAsia="Verdana" w:hAnsi="Verdana" w:cs="Verdana"/>
                <w:sz w:val="24"/>
                <w:szCs w:val="24"/>
              </w:rPr>
            </w:pPr>
            <w:r w:rsidRPr="0017581D">
              <w:rPr>
                <w:rFonts w:ascii="Verdana" w:eastAsia="Verdana" w:hAnsi="Verdana" w:cs="Verdana"/>
                <w:color w:val="000000" w:themeColor="text1"/>
                <w:sz w:val="24"/>
                <w:szCs w:val="24"/>
                <w:lang w:val="cy-GB" w:bidi="cy-GB"/>
              </w:rPr>
              <w:t xml:space="preserve">Traciwr Archwilio a Statws Argymhellion  </w:t>
            </w:r>
          </w:p>
          <w:p w14:paraId="39A47C9E" w14:textId="77777777" w:rsidR="004B465F" w:rsidRPr="0017581D" w:rsidRDefault="004B465F" w:rsidP="00D32AF9">
            <w:pPr>
              <w:pStyle w:val="ListParagraph"/>
              <w:numPr>
                <w:ilvl w:val="0"/>
                <w:numId w:val="94"/>
              </w:numPr>
              <w:spacing w:before="40" w:after="40" w:line="240" w:lineRule="auto"/>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Cynllun Gweithredu Effeithiolrwydd y Bwrdd</w:t>
            </w:r>
          </w:p>
          <w:p w14:paraId="764D7F9A" w14:textId="77777777" w:rsidR="004B465F" w:rsidRPr="0017581D" w:rsidRDefault="004B465F" w:rsidP="00D32AF9">
            <w:pPr>
              <w:pStyle w:val="ListParagraph"/>
              <w:numPr>
                <w:ilvl w:val="0"/>
                <w:numId w:val="94"/>
              </w:numPr>
              <w:spacing w:before="40" w:after="40" w:line="240" w:lineRule="auto"/>
              <w:rPr>
                <w:rFonts w:ascii="Verdana" w:eastAsia="Verdana" w:hAnsi="Verdana" w:cs="Verdana"/>
                <w:sz w:val="24"/>
                <w:szCs w:val="24"/>
              </w:rPr>
            </w:pPr>
            <w:r w:rsidRPr="0017581D">
              <w:rPr>
                <w:rFonts w:ascii="Verdana" w:eastAsia="Verdana" w:hAnsi="Verdana" w:cs="Verdana"/>
                <w:color w:val="000000" w:themeColor="text1"/>
                <w:sz w:val="24"/>
                <w:szCs w:val="24"/>
                <w:lang w:val="cy-GB" w:bidi="cy-GB"/>
              </w:rPr>
              <w:t xml:space="preserve">Adroddiad Hunanasesu'r Pwyllgor  </w:t>
            </w:r>
          </w:p>
          <w:p w14:paraId="34E1B355" w14:textId="77777777" w:rsidR="006C4CFA" w:rsidRPr="006C4CFA" w:rsidRDefault="006C4CFA" w:rsidP="00D32AF9">
            <w:pPr>
              <w:pStyle w:val="ListParagraph"/>
              <w:numPr>
                <w:ilvl w:val="0"/>
                <w:numId w:val="94"/>
              </w:numPr>
              <w:spacing w:before="40" w:after="40" w:line="240" w:lineRule="auto"/>
              <w:rPr>
                <w:rFonts w:ascii="Verdana" w:eastAsia="Verdana" w:hAnsi="Verdana" w:cs="Verdana"/>
                <w:sz w:val="24"/>
                <w:szCs w:val="24"/>
              </w:rPr>
            </w:pPr>
            <w:r w:rsidRPr="006C4CFA">
              <w:rPr>
                <w:rFonts w:ascii="Verdana" w:eastAsia="Verdana" w:hAnsi="Verdana" w:cs="Verdana"/>
                <w:color w:val="000000" w:themeColor="text1"/>
                <w:sz w:val="24"/>
                <w:szCs w:val="24"/>
                <w:lang w:val="cy-GB" w:bidi="cy-GB"/>
              </w:rPr>
              <w:t>Cynnydd Archwilio Mewnol ac Adroddiadau Archwilio Unigol</w:t>
            </w:r>
          </w:p>
          <w:p w14:paraId="51A98F7B" w14:textId="77777777" w:rsidR="006C4CFA" w:rsidRPr="0017581D" w:rsidRDefault="006C4CFA" w:rsidP="00D32AF9">
            <w:pPr>
              <w:pStyle w:val="ListParagraph"/>
              <w:numPr>
                <w:ilvl w:val="0"/>
                <w:numId w:val="94"/>
              </w:numPr>
              <w:spacing w:before="40" w:after="40" w:line="240" w:lineRule="auto"/>
              <w:rPr>
                <w:rFonts w:ascii="Verdana" w:eastAsia="Verdana" w:hAnsi="Verdana" w:cs="Verdana"/>
                <w:sz w:val="24"/>
                <w:szCs w:val="24"/>
              </w:rPr>
            </w:pPr>
            <w:r w:rsidRPr="0017581D">
              <w:rPr>
                <w:rFonts w:ascii="Verdana" w:eastAsia="Verdana" w:hAnsi="Verdana" w:cs="Verdana"/>
                <w:color w:val="000000" w:themeColor="text1"/>
                <w:sz w:val="24"/>
                <w:szCs w:val="24"/>
                <w:lang w:val="cy-GB" w:bidi="cy-GB"/>
              </w:rPr>
              <w:t>Adroddiadau Cynnydd a Pherfformiad Archwilio Cymru</w:t>
            </w:r>
          </w:p>
          <w:p w14:paraId="616AA3D2" w14:textId="77777777" w:rsidR="004B465F" w:rsidRPr="0017581D" w:rsidRDefault="004B465F" w:rsidP="00D32AF9">
            <w:pPr>
              <w:pStyle w:val="ListParagraph"/>
              <w:numPr>
                <w:ilvl w:val="0"/>
                <w:numId w:val="94"/>
              </w:numPr>
              <w:spacing w:before="40" w:after="40" w:line="240" w:lineRule="auto"/>
              <w:rPr>
                <w:rFonts w:ascii="Verdana" w:eastAsia="Verdana" w:hAnsi="Verdana" w:cs="Verdana"/>
                <w:sz w:val="24"/>
                <w:szCs w:val="24"/>
              </w:rPr>
            </w:pPr>
            <w:r w:rsidRPr="0017581D">
              <w:rPr>
                <w:rFonts w:ascii="Verdana" w:eastAsia="Verdana" w:hAnsi="Verdana" w:cs="Verdana"/>
                <w:color w:val="000000" w:themeColor="text1"/>
                <w:sz w:val="24"/>
                <w:szCs w:val="24"/>
                <w:lang w:val="cy-GB" w:bidi="cy-GB"/>
              </w:rPr>
              <w:t xml:space="preserve">Adroddiad Gofal Cynlluniedig Terfynol  </w:t>
            </w:r>
          </w:p>
          <w:p w14:paraId="531B96FD" w14:textId="77777777" w:rsidR="004B465F" w:rsidRPr="0017581D" w:rsidRDefault="004B465F" w:rsidP="00D32AF9">
            <w:pPr>
              <w:pStyle w:val="ListParagraph"/>
              <w:numPr>
                <w:ilvl w:val="0"/>
                <w:numId w:val="94"/>
              </w:numPr>
              <w:spacing w:before="40" w:after="40" w:line="240" w:lineRule="auto"/>
              <w:rPr>
                <w:rFonts w:ascii="Verdana" w:eastAsia="Verdana" w:hAnsi="Verdana" w:cs="Verdana"/>
                <w:sz w:val="24"/>
                <w:szCs w:val="24"/>
              </w:rPr>
            </w:pPr>
            <w:r w:rsidRPr="0017581D">
              <w:rPr>
                <w:rFonts w:ascii="Verdana" w:eastAsia="Verdana" w:hAnsi="Verdana" w:cs="Verdana"/>
                <w:color w:val="000000" w:themeColor="text1"/>
                <w:sz w:val="24"/>
                <w:szCs w:val="24"/>
                <w:lang w:val="cy-GB" w:bidi="cy-GB"/>
              </w:rPr>
              <w:t>Diweddariad cyllid</w:t>
            </w:r>
          </w:p>
          <w:p w14:paraId="647C50BC" w14:textId="77777777" w:rsidR="004B465F" w:rsidRPr="0017581D" w:rsidRDefault="004B465F" w:rsidP="00D32AF9">
            <w:pPr>
              <w:pStyle w:val="ListParagraph"/>
              <w:numPr>
                <w:ilvl w:val="0"/>
                <w:numId w:val="94"/>
              </w:numPr>
              <w:spacing w:before="40" w:after="40" w:line="240" w:lineRule="auto"/>
              <w:rPr>
                <w:rFonts w:ascii="Verdana" w:eastAsia="Verdana" w:hAnsi="Verdana" w:cs="Verdana"/>
                <w:sz w:val="24"/>
                <w:szCs w:val="24"/>
              </w:rPr>
            </w:pPr>
            <w:r w:rsidRPr="0017581D">
              <w:rPr>
                <w:rFonts w:ascii="Verdana" w:eastAsia="Verdana" w:hAnsi="Verdana" w:cs="Verdana"/>
                <w:color w:val="000000" w:themeColor="text1"/>
                <w:sz w:val="24"/>
                <w:szCs w:val="24"/>
                <w:lang w:val="cy-GB" w:bidi="cy-GB"/>
              </w:rPr>
              <w:t>Adroddiad Diwedd Blwyddyn ar gyfer Dilysu Ôl-daliad</w:t>
            </w:r>
          </w:p>
          <w:p w14:paraId="10321A8F" w14:textId="77777777" w:rsidR="004B465F" w:rsidRPr="0017581D" w:rsidRDefault="004B465F" w:rsidP="00D32AF9">
            <w:pPr>
              <w:pStyle w:val="ListParagraph"/>
              <w:numPr>
                <w:ilvl w:val="0"/>
                <w:numId w:val="94"/>
              </w:numPr>
              <w:spacing w:before="40" w:after="40" w:line="240" w:lineRule="auto"/>
              <w:rPr>
                <w:rFonts w:ascii="Verdana" w:eastAsia="Verdana" w:hAnsi="Verdana" w:cs="Verdana"/>
                <w:sz w:val="24"/>
                <w:szCs w:val="24"/>
              </w:rPr>
            </w:pPr>
            <w:r w:rsidRPr="0017581D">
              <w:rPr>
                <w:rFonts w:ascii="Verdana" w:eastAsia="Verdana" w:hAnsi="Verdana" w:cs="Verdana"/>
                <w:color w:val="000000" w:themeColor="text1"/>
                <w:sz w:val="24"/>
                <w:szCs w:val="24"/>
                <w:lang w:val="cy-GB" w:bidi="cy-GB"/>
              </w:rPr>
              <w:t xml:space="preserve">Diweddariad Gwerth am Arian / Adferiad a Chynaliadwyedd  </w:t>
            </w:r>
          </w:p>
          <w:p w14:paraId="6D31A6C1" w14:textId="77777777" w:rsidR="004B465F" w:rsidRPr="0017581D" w:rsidRDefault="004B465F" w:rsidP="00D32AF9">
            <w:pPr>
              <w:pStyle w:val="ListParagraph"/>
              <w:numPr>
                <w:ilvl w:val="0"/>
                <w:numId w:val="94"/>
              </w:numPr>
              <w:spacing w:before="40" w:after="40" w:line="240" w:lineRule="auto"/>
              <w:rPr>
                <w:rFonts w:ascii="Verdana" w:eastAsia="Verdana" w:hAnsi="Verdana" w:cs="Verdana"/>
                <w:sz w:val="24"/>
                <w:szCs w:val="24"/>
              </w:rPr>
            </w:pPr>
            <w:r w:rsidRPr="0017581D">
              <w:rPr>
                <w:rFonts w:ascii="Verdana" w:eastAsia="Verdana" w:hAnsi="Verdana" w:cs="Verdana"/>
                <w:color w:val="000000" w:themeColor="text1"/>
                <w:sz w:val="24"/>
                <w:szCs w:val="24"/>
                <w:lang w:val="cy-GB" w:bidi="cy-GB"/>
              </w:rPr>
              <w:t>Adroddiad Cynnydd Atal Twyll</w:t>
            </w:r>
          </w:p>
          <w:p w14:paraId="24D72CE8" w14:textId="77777777" w:rsidR="004B465F" w:rsidRPr="0017581D" w:rsidRDefault="004B465F" w:rsidP="00D32AF9">
            <w:pPr>
              <w:pStyle w:val="ListParagraph"/>
              <w:numPr>
                <w:ilvl w:val="0"/>
                <w:numId w:val="94"/>
              </w:numPr>
              <w:spacing w:before="40" w:after="40" w:line="240" w:lineRule="auto"/>
              <w:rPr>
                <w:rFonts w:ascii="Verdana" w:eastAsia="Verdana" w:hAnsi="Verdana" w:cs="Verdana"/>
                <w:sz w:val="24"/>
                <w:szCs w:val="24"/>
              </w:rPr>
            </w:pPr>
            <w:r w:rsidRPr="0017581D">
              <w:rPr>
                <w:rFonts w:ascii="Verdana" w:eastAsia="Verdana" w:hAnsi="Verdana" w:cs="Verdana"/>
                <w:color w:val="000000" w:themeColor="text1"/>
                <w:sz w:val="24"/>
                <w:szCs w:val="24"/>
                <w:lang w:val="cy-GB" w:bidi="cy-GB"/>
              </w:rPr>
              <w:t xml:space="preserve">Adroddiad Uchafbwyntiau Grŵp Llywio Gwrth-Dwyll  </w:t>
            </w:r>
          </w:p>
          <w:p w14:paraId="6DE27E3F" w14:textId="77777777" w:rsidR="004B465F" w:rsidRPr="0017581D" w:rsidRDefault="004B465F" w:rsidP="001B58B5">
            <w:pPr>
              <w:spacing w:before="40" w:after="40"/>
              <w:contextualSpacing/>
              <w:rPr>
                <w:rFonts w:ascii="Verdana" w:eastAsia="Verdana" w:hAnsi="Verdana" w:cs="Verdana"/>
                <w:sz w:val="24"/>
                <w:szCs w:val="24"/>
              </w:rPr>
            </w:pPr>
          </w:p>
          <w:p w14:paraId="2512190B" w14:textId="0ABA8C3A" w:rsidR="004B465F" w:rsidRPr="0017581D" w:rsidRDefault="004B465F" w:rsidP="001B58B5">
            <w:pPr>
              <w:spacing w:before="40" w:after="40"/>
              <w:contextualSpacing/>
              <w:rPr>
                <w:rFonts w:ascii="Verdana" w:eastAsia="Verdana" w:hAnsi="Verdana" w:cs="Verdana"/>
                <w:b/>
                <w:bCs/>
                <w:sz w:val="24"/>
                <w:szCs w:val="24"/>
              </w:rPr>
            </w:pPr>
            <w:r w:rsidRPr="0017581D">
              <w:rPr>
                <w:rFonts w:ascii="Verdana" w:eastAsia="Verdana" w:hAnsi="Verdana" w:cs="Verdana"/>
                <w:b/>
                <w:sz w:val="24"/>
                <w:szCs w:val="24"/>
                <w:lang w:bidi="cy-GB"/>
              </w:rPr>
              <w:t>16 Medi 2025</w:t>
            </w:r>
          </w:p>
          <w:p w14:paraId="42579309" w14:textId="77777777" w:rsidR="004B465F" w:rsidRPr="0017581D" w:rsidRDefault="004B465F" w:rsidP="00D32AF9">
            <w:pPr>
              <w:pStyle w:val="ListParagraph"/>
              <w:numPr>
                <w:ilvl w:val="0"/>
                <w:numId w:val="94"/>
              </w:numPr>
              <w:spacing w:before="40" w:after="40" w:line="240" w:lineRule="auto"/>
              <w:rPr>
                <w:rFonts w:ascii="Verdana" w:eastAsia="Verdana" w:hAnsi="Verdana" w:cs="Verdana"/>
                <w:sz w:val="24"/>
                <w:szCs w:val="24"/>
              </w:rPr>
            </w:pPr>
            <w:r w:rsidRPr="0017581D">
              <w:rPr>
                <w:rFonts w:ascii="Verdana" w:eastAsia="Verdana" w:hAnsi="Verdana" w:cs="Verdana"/>
                <w:color w:val="000000" w:themeColor="text1"/>
                <w:sz w:val="24"/>
                <w:szCs w:val="24"/>
                <w:lang w:val="cy-GB" w:bidi="cy-GB"/>
              </w:rPr>
              <w:t xml:space="preserve">Adroddiad Rheoli Risg  </w:t>
            </w:r>
          </w:p>
          <w:p w14:paraId="34B0AA85" w14:textId="77777777" w:rsidR="004B465F" w:rsidRPr="0017581D" w:rsidRDefault="004B465F" w:rsidP="00D32AF9">
            <w:pPr>
              <w:pStyle w:val="ListParagraph"/>
              <w:numPr>
                <w:ilvl w:val="0"/>
                <w:numId w:val="94"/>
              </w:numPr>
              <w:spacing w:before="40" w:after="40" w:line="240" w:lineRule="auto"/>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Datganiadau o Fuddiant a Chofrestr Lletygarwch</w:t>
            </w:r>
          </w:p>
          <w:p w14:paraId="788A7985" w14:textId="77777777" w:rsidR="004B465F" w:rsidRPr="0017581D" w:rsidRDefault="004B465F" w:rsidP="00D32AF9">
            <w:pPr>
              <w:pStyle w:val="ListParagraph"/>
              <w:numPr>
                <w:ilvl w:val="0"/>
                <w:numId w:val="94"/>
              </w:numPr>
              <w:spacing w:before="40" w:after="40" w:line="240" w:lineRule="auto"/>
              <w:rPr>
                <w:rFonts w:ascii="Verdana" w:eastAsia="Verdana" w:hAnsi="Verdana" w:cs="Verdana"/>
                <w:sz w:val="24"/>
                <w:szCs w:val="24"/>
              </w:rPr>
            </w:pPr>
            <w:r w:rsidRPr="0017581D">
              <w:rPr>
                <w:rFonts w:ascii="Verdana" w:eastAsia="Verdana" w:hAnsi="Verdana" w:cs="Verdana"/>
                <w:color w:val="000000" w:themeColor="text1"/>
                <w:sz w:val="24"/>
                <w:szCs w:val="24"/>
                <w:lang w:val="cy-GB" w:bidi="cy-GB"/>
              </w:rPr>
              <w:t>Rheolau Sefydlog</w:t>
            </w:r>
          </w:p>
          <w:p w14:paraId="7364CEE9" w14:textId="77777777" w:rsidR="004B465F" w:rsidRPr="0017581D" w:rsidRDefault="004B465F" w:rsidP="00D32AF9">
            <w:pPr>
              <w:pStyle w:val="ListParagraph"/>
              <w:numPr>
                <w:ilvl w:val="0"/>
                <w:numId w:val="94"/>
              </w:numPr>
              <w:spacing w:before="40" w:after="40" w:line="240" w:lineRule="auto"/>
              <w:rPr>
                <w:rFonts w:ascii="Verdana" w:eastAsia="Verdana" w:hAnsi="Verdana" w:cs="Verdana"/>
                <w:sz w:val="24"/>
                <w:szCs w:val="24"/>
              </w:rPr>
            </w:pPr>
            <w:r w:rsidRPr="0017581D">
              <w:rPr>
                <w:rFonts w:ascii="Verdana" w:eastAsia="Verdana" w:hAnsi="Verdana" w:cs="Verdana"/>
                <w:color w:val="000000" w:themeColor="text1"/>
                <w:sz w:val="24"/>
                <w:szCs w:val="24"/>
                <w:lang w:val="cy-GB" w:bidi="cy-GB"/>
              </w:rPr>
              <w:t xml:space="preserve">Traciwr Archwilio a Statws Argymhellion  </w:t>
            </w:r>
          </w:p>
          <w:p w14:paraId="7D62BA8D" w14:textId="77777777" w:rsidR="004B465F" w:rsidRPr="0017581D" w:rsidRDefault="004B465F" w:rsidP="00D32AF9">
            <w:pPr>
              <w:pStyle w:val="ListParagraph"/>
              <w:numPr>
                <w:ilvl w:val="0"/>
                <w:numId w:val="94"/>
              </w:numPr>
              <w:spacing w:before="40" w:after="40" w:line="240" w:lineRule="auto"/>
              <w:rPr>
                <w:rFonts w:ascii="Verdana" w:eastAsia="Verdana" w:hAnsi="Verdana" w:cs="Verdana"/>
                <w:sz w:val="24"/>
                <w:szCs w:val="24"/>
              </w:rPr>
            </w:pPr>
            <w:r w:rsidRPr="0017581D">
              <w:rPr>
                <w:rFonts w:ascii="Verdana" w:eastAsia="Verdana" w:hAnsi="Verdana" w:cs="Verdana"/>
                <w:color w:val="000000" w:themeColor="text1"/>
                <w:sz w:val="24"/>
                <w:szCs w:val="24"/>
                <w:lang w:val="cy-GB" w:bidi="cy-GB"/>
              </w:rPr>
              <w:t>Adroddiad Partneriaeth a Llywodraethu</w:t>
            </w:r>
          </w:p>
          <w:p w14:paraId="4F9BA171" w14:textId="77777777" w:rsidR="004B465F" w:rsidRPr="0017581D" w:rsidRDefault="004B465F" w:rsidP="00D32AF9">
            <w:pPr>
              <w:pStyle w:val="ListParagraph"/>
              <w:numPr>
                <w:ilvl w:val="0"/>
                <w:numId w:val="94"/>
              </w:numPr>
              <w:spacing w:before="40" w:after="40" w:line="240" w:lineRule="auto"/>
              <w:rPr>
                <w:rFonts w:ascii="Verdana" w:eastAsia="Verdana" w:hAnsi="Verdana" w:cs="Verdana"/>
                <w:sz w:val="24"/>
                <w:szCs w:val="24"/>
              </w:rPr>
            </w:pPr>
            <w:r w:rsidRPr="0017581D">
              <w:rPr>
                <w:rFonts w:ascii="Verdana" w:eastAsia="Verdana" w:hAnsi="Verdana" w:cs="Verdana"/>
                <w:color w:val="000000" w:themeColor="text1"/>
                <w:sz w:val="24"/>
                <w:szCs w:val="24"/>
                <w:lang w:val="cy-GB" w:bidi="cy-GB"/>
              </w:rPr>
              <w:t xml:space="preserve">Ymateb Rheoli Siarad yn Ddiogel  </w:t>
            </w:r>
          </w:p>
          <w:p w14:paraId="11F0B223" w14:textId="77777777" w:rsidR="006C4CFA" w:rsidRPr="006C4CFA" w:rsidRDefault="006C4CFA" w:rsidP="00D32AF9">
            <w:pPr>
              <w:pStyle w:val="ListParagraph"/>
              <w:numPr>
                <w:ilvl w:val="0"/>
                <w:numId w:val="94"/>
              </w:numPr>
              <w:spacing w:before="40" w:after="40" w:line="240" w:lineRule="auto"/>
              <w:rPr>
                <w:rFonts w:ascii="Verdana" w:eastAsia="Verdana" w:hAnsi="Verdana" w:cs="Verdana"/>
                <w:sz w:val="24"/>
                <w:szCs w:val="24"/>
              </w:rPr>
            </w:pPr>
            <w:r w:rsidRPr="006C4CFA">
              <w:rPr>
                <w:rFonts w:ascii="Verdana" w:eastAsia="Verdana" w:hAnsi="Verdana" w:cs="Verdana"/>
                <w:color w:val="000000" w:themeColor="text1"/>
                <w:sz w:val="24"/>
                <w:szCs w:val="24"/>
                <w:lang w:val="cy-GB" w:bidi="cy-GB"/>
              </w:rPr>
              <w:t>Cynnydd Archwilio Mewnol ac Adroddiadau Archwilio Unigol</w:t>
            </w:r>
          </w:p>
          <w:p w14:paraId="59EEAFF8" w14:textId="77777777" w:rsidR="006C4CFA" w:rsidRPr="0017581D" w:rsidRDefault="006C4CFA" w:rsidP="00D32AF9">
            <w:pPr>
              <w:pStyle w:val="ListParagraph"/>
              <w:numPr>
                <w:ilvl w:val="0"/>
                <w:numId w:val="94"/>
              </w:numPr>
              <w:spacing w:before="40" w:after="40" w:line="240" w:lineRule="auto"/>
              <w:rPr>
                <w:rFonts w:ascii="Verdana" w:eastAsia="Verdana" w:hAnsi="Verdana" w:cs="Verdana"/>
                <w:sz w:val="24"/>
                <w:szCs w:val="24"/>
              </w:rPr>
            </w:pPr>
            <w:r w:rsidRPr="0017581D">
              <w:rPr>
                <w:rFonts w:ascii="Verdana" w:eastAsia="Verdana" w:hAnsi="Verdana" w:cs="Verdana"/>
                <w:color w:val="000000" w:themeColor="text1"/>
                <w:sz w:val="24"/>
                <w:szCs w:val="24"/>
                <w:lang w:val="cy-GB" w:bidi="cy-GB"/>
              </w:rPr>
              <w:t>Adroddiadau Cynnydd a Pherfformiad Archwilio Cymru</w:t>
            </w:r>
          </w:p>
          <w:p w14:paraId="67DE8091" w14:textId="77777777" w:rsidR="004B465F" w:rsidRPr="0017581D" w:rsidRDefault="004B465F" w:rsidP="00D32AF9">
            <w:pPr>
              <w:pStyle w:val="ListParagraph"/>
              <w:numPr>
                <w:ilvl w:val="0"/>
                <w:numId w:val="94"/>
              </w:numPr>
              <w:spacing w:before="40" w:after="40" w:line="240" w:lineRule="auto"/>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Adroddiadau Perfformiad a Chynnydd</w:t>
            </w:r>
          </w:p>
          <w:p w14:paraId="5DF71DF4" w14:textId="77777777" w:rsidR="004B465F" w:rsidRPr="0017581D" w:rsidRDefault="004B465F" w:rsidP="00D32AF9">
            <w:pPr>
              <w:pStyle w:val="ListParagraph"/>
              <w:numPr>
                <w:ilvl w:val="0"/>
                <w:numId w:val="94"/>
              </w:numPr>
              <w:spacing w:before="40" w:after="40" w:line="240" w:lineRule="auto"/>
              <w:rPr>
                <w:rFonts w:ascii="Verdana" w:eastAsia="Verdana" w:hAnsi="Verdana" w:cs="Verdana"/>
                <w:sz w:val="24"/>
                <w:szCs w:val="24"/>
              </w:rPr>
            </w:pPr>
            <w:r w:rsidRPr="0017581D">
              <w:rPr>
                <w:rFonts w:ascii="Verdana" w:eastAsia="Verdana" w:hAnsi="Verdana" w:cs="Verdana"/>
                <w:color w:val="000000" w:themeColor="text1"/>
                <w:sz w:val="24"/>
                <w:szCs w:val="24"/>
                <w:lang w:val="cy-GB" w:bidi="cy-GB"/>
              </w:rPr>
              <w:t xml:space="preserve">Adroddiad Blynyddol  </w:t>
            </w:r>
          </w:p>
          <w:p w14:paraId="6C450D54" w14:textId="77777777" w:rsidR="004B465F" w:rsidRPr="0017581D" w:rsidRDefault="004B465F" w:rsidP="00D32AF9">
            <w:pPr>
              <w:pStyle w:val="ListParagraph"/>
              <w:numPr>
                <w:ilvl w:val="0"/>
                <w:numId w:val="94"/>
              </w:numPr>
              <w:spacing w:before="40" w:after="40" w:line="240" w:lineRule="auto"/>
              <w:rPr>
                <w:rFonts w:ascii="Verdana" w:eastAsia="Verdana" w:hAnsi="Verdana" w:cs="Verdana"/>
                <w:sz w:val="24"/>
                <w:szCs w:val="24"/>
              </w:rPr>
            </w:pPr>
            <w:r w:rsidRPr="0017581D">
              <w:rPr>
                <w:rFonts w:ascii="Verdana" w:eastAsia="Verdana" w:hAnsi="Verdana" w:cs="Verdana"/>
                <w:color w:val="000000" w:themeColor="text1"/>
                <w:sz w:val="24"/>
                <w:szCs w:val="24"/>
                <w:lang w:val="cy-GB" w:bidi="cy-GB"/>
              </w:rPr>
              <w:t>Diweddariad cyllid</w:t>
            </w:r>
          </w:p>
          <w:p w14:paraId="301D3ABD" w14:textId="77777777" w:rsidR="004B465F" w:rsidRPr="0017581D" w:rsidRDefault="004B465F" w:rsidP="00D32AF9">
            <w:pPr>
              <w:pStyle w:val="ListParagraph"/>
              <w:numPr>
                <w:ilvl w:val="0"/>
                <w:numId w:val="94"/>
              </w:numPr>
              <w:spacing w:before="40" w:after="40" w:line="240" w:lineRule="auto"/>
              <w:rPr>
                <w:rFonts w:ascii="Verdana" w:eastAsia="Verdana" w:hAnsi="Verdana" w:cs="Verdana"/>
                <w:sz w:val="24"/>
                <w:szCs w:val="24"/>
              </w:rPr>
            </w:pPr>
            <w:r w:rsidRPr="0017581D">
              <w:rPr>
                <w:rFonts w:ascii="Verdana" w:eastAsia="Verdana" w:hAnsi="Verdana" w:cs="Verdana"/>
                <w:color w:val="000000" w:themeColor="text1"/>
                <w:sz w:val="24"/>
                <w:szCs w:val="24"/>
                <w:lang w:val="cy-GB" w:bidi="cy-GB"/>
              </w:rPr>
              <w:t xml:space="preserve">Colledion a Thaliadau Arbennig  </w:t>
            </w:r>
          </w:p>
          <w:p w14:paraId="6C633BCD" w14:textId="77777777" w:rsidR="004B465F" w:rsidRPr="0017581D" w:rsidRDefault="004B465F" w:rsidP="00D32AF9">
            <w:pPr>
              <w:pStyle w:val="ListParagraph"/>
              <w:numPr>
                <w:ilvl w:val="0"/>
                <w:numId w:val="94"/>
              </w:numPr>
              <w:spacing w:before="40" w:after="40" w:line="240" w:lineRule="auto"/>
              <w:rPr>
                <w:rFonts w:ascii="Verdana" w:eastAsia="Verdana" w:hAnsi="Verdana" w:cs="Verdana"/>
                <w:sz w:val="24"/>
                <w:szCs w:val="24"/>
              </w:rPr>
            </w:pPr>
            <w:r w:rsidRPr="0017581D">
              <w:rPr>
                <w:rFonts w:ascii="Verdana" w:eastAsia="Verdana" w:hAnsi="Verdana" w:cs="Verdana"/>
                <w:color w:val="000000" w:themeColor="text1"/>
                <w:sz w:val="24"/>
                <w:szCs w:val="24"/>
                <w:lang w:val="cy-GB" w:bidi="cy-GB"/>
              </w:rPr>
              <w:t>Gweithdrefn Rheoli Ariannol 15 (FCP 15)</w:t>
            </w:r>
          </w:p>
          <w:p w14:paraId="35FA0AD4" w14:textId="77777777" w:rsidR="004B465F" w:rsidRPr="0017581D" w:rsidRDefault="004B465F" w:rsidP="00D32AF9">
            <w:pPr>
              <w:pStyle w:val="ListParagraph"/>
              <w:numPr>
                <w:ilvl w:val="0"/>
                <w:numId w:val="94"/>
              </w:numPr>
              <w:spacing w:before="40" w:after="40" w:line="240" w:lineRule="auto"/>
              <w:rPr>
                <w:rFonts w:ascii="Verdana" w:eastAsia="Verdana" w:hAnsi="Verdana" w:cs="Verdana"/>
                <w:sz w:val="24"/>
                <w:szCs w:val="24"/>
              </w:rPr>
            </w:pPr>
            <w:r w:rsidRPr="0017581D">
              <w:rPr>
                <w:rFonts w:ascii="Verdana" w:eastAsia="Verdana" w:hAnsi="Verdana" w:cs="Verdana"/>
                <w:color w:val="000000" w:themeColor="text1"/>
                <w:sz w:val="24"/>
                <w:szCs w:val="24"/>
                <w:lang w:val="cy-GB" w:bidi="cy-GB"/>
              </w:rPr>
              <w:t>Adroddiad Cynnydd Atal Twyll</w:t>
            </w:r>
          </w:p>
          <w:p w14:paraId="547E3B75" w14:textId="77777777" w:rsidR="004B465F" w:rsidRPr="0017581D" w:rsidRDefault="004B465F" w:rsidP="001B58B5">
            <w:pPr>
              <w:spacing w:before="40" w:after="40"/>
              <w:contextualSpacing/>
              <w:rPr>
                <w:rFonts w:ascii="Verdana" w:eastAsia="Verdana" w:hAnsi="Verdana" w:cs="Verdana"/>
                <w:color w:val="000000" w:themeColor="text1"/>
                <w:sz w:val="24"/>
                <w:szCs w:val="24"/>
              </w:rPr>
            </w:pPr>
          </w:p>
          <w:p w14:paraId="09BBEC8C" w14:textId="77777777" w:rsidR="004B465F" w:rsidRPr="0017581D" w:rsidRDefault="004B465F" w:rsidP="001B58B5">
            <w:pPr>
              <w:spacing w:before="40" w:after="40"/>
              <w:contextualSpacing/>
              <w:rPr>
                <w:rFonts w:ascii="Verdana" w:eastAsia="Verdana" w:hAnsi="Verdana" w:cs="Verdana"/>
                <w:b/>
                <w:bCs/>
                <w:sz w:val="24"/>
                <w:szCs w:val="24"/>
              </w:rPr>
            </w:pPr>
            <w:r w:rsidRPr="0017581D">
              <w:rPr>
                <w:rFonts w:ascii="Verdana" w:eastAsia="Verdana" w:hAnsi="Verdana" w:cs="Verdana"/>
                <w:b/>
                <w:sz w:val="24"/>
                <w:szCs w:val="24"/>
                <w:lang w:bidi="cy-GB"/>
              </w:rPr>
              <w:t>20 Tachwedd 2025</w:t>
            </w:r>
          </w:p>
          <w:p w14:paraId="096E5FB3" w14:textId="77777777" w:rsidR="004B465F" w:rsidRPr="0017581D" w:rsidRDefault="004B465F" w:rsidP="00D32AF9">
            <w:pPr>
              <w:pStyle w:val="ListParagraph"/>
              <w:numPr>
                <w:ilvl w:val="0"/>
                <w:numId w:val="94"/>
              </w:numPr>
              <w:spacing w:before="40" w:after="40" w:line="240" w:lineRule="auto"/>
              <w:rPr>
                <w:rFonts w:ascii="Verdana" w:eastAsia="Verdana" w:hAnsi="Verdana" w:cs="Verdana"/>
                <w:sz w:val="24"/>
                <w:szCs w:val="24"/>
              </w:rPr>
            </w:pPr>
            <w:r w:rsidRPr="0017581D">
              <w:rPr>
                <w:rFonts w:ascii="Verdana" w:eastAsia="Verdana" w:hAnsi="Verdana" w:cs="Verdana"/>
                <w:color w:val="000000" w:themeColor="text1"/>
                <w:sz w:val="24"/>
                <w:szCs w:val="24"/>
                <w:lang w:val="cy-GB" w:bidi="cy-GB"/>
              </w:rPr>
              <w:t xml:space="preserve">Adroddiad Risg Strategol  </w:t>
            </w:r>
          </w:p>
          <w:p w14:paraId="6A5A0947" w14:textId="77777777" w:rsidR="004B465F" w:rsidRPr="0017581D" w:rsidRDefault="004B465F" w:rsidP="00D32AF9">
            <w:pPr>
              <w:pStyle w:val="ListParagraph"/>
              <w:numPr>
                <w:ilvl w:val="0"/>
                <w:numId w:val="94"/>
              </w:numPr>
              <w:spacing w:before="60" w:after="60" w:line="240" w:lineRule="auto"/>
              <w:rPr>
                <w:rFonts w:ascii="Verdana" w:eastAsia="Verdana" w:hAnsi="Verdana" w:cs="Verdana"/>
                <w:sz w:val="24"/>
                <w:szCs w:val="24"/>
              </w:rPr>
            </w:pPr>
            <w:r w:rsidRPr="0017581D">
              <w:rPr>
                <w:rFonts w:ascii="Verdana" w:eastAsia="Verdana" w:hAnsi="Verdana" w:cs="Verdana"/>
                <w:color w:val="000000" w:themeColor="text1"/>
                <w:sz w:val="24"/>
                <w:szCs w:val="24"/>
                <w:lang w:val="cy-GB" w:bidi="cy-GB"/>
              </w:rPr>
              <w:t>Protocol Rheoli Archwilio (Mewnol ac Archwilio Cymru)</w:t>
            </w:r>
          </w:p>
          <w:p w14:paraId="1B22CBED" w14:textId="77777777" w:rsidR="004B465F" w:rsidRPr="0017581D" w:rsidRDefault="004B465F" w:rsidP="00D32AF9">
            <w:pPr>
              <w:pStyle w:val="ListParagraph"/>
              <w:numPr>
                <w:ilvl w:val="0"/>
                <w:numId w:val="94"/>
              </w:numPr>
              <w:spacing w:before="40" w:after="40" w:line="240" w:lineRule="auto"/>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Diweddariad ar Bolisïau Llywodraethu Corfforaethol, Polisi Rheoli Hawliadau a Pholisi Safonau Ymddygiad Busnes</w:t>
            </w:r>
          </w:p>
          <w:p w14:paraId="44E76F41" w14:textId="77777777" w:rsidR="006C4CFA" w:rsidRPr="006C4CFA" w:rsidRDefault="006C4CFA" w:rsidP="00D32AF9">
            <w:pPr>
              <w:pStyle w:val="ListParagraph"/>
              <w:numPr>
                <w:ilvl w:val="0"/>
                <w:numId w:val="94"/>
              </w:numPr>
              <w:spacing w:before="40" w:after="40" w:line="240" w:lineRule="auto"/>
              <w:rPr>
                <w:rFonts w:ascii="Verdana" w:eastAsia="Verdana" w:hAnsi="Verdana" w:cs="Verdana"/>
                <w:sz w:val="24"/>
                <w:szCs w:val="24"/>
              </w:rPr>
            </w:pPr>
            <w:r w:rsidRPr="006C4CFA">
              <w:rPr>
                <w:rFonts w:ascii="Verdana" w:eastAsia="Verdana" w:hAnsi="Verdana" w:cs="Verdana"/>
                <w:color w:val="000000" w:themeColor="text1"/>
                <w:sz w:val="24"/>
                <w:szCs w:val="24"/>
                <w:lang w:val="cy-GB" w:bidi="cy-GB"/>
              </w:rPr>
              <w:t>Cynnydd Archwilio Mewnol ac Adroddiadau Archwilio Unigol</w:t>
            </w:r>
          </w:p>
          <w:p w14:paraId="7DA3DA0A" w14:textId="77777777" w:rsidR="006C4CFA" w:rsidRPr="0017581D" w:rsidRDefault="006C4CFA" w:rsidP="00D32AF9">
            <w:pPr>
              <w:pStyle w:val="ListParagraph"/>
              <w:numPr>
                <w:ilvl w:val="0"/>
                <w:numId w:val="94"/>
              </w:numPr>
              <w:spacing w:before="40" w:after="40" w:line="240" w:lineRule="auto"/>
              <w:rPr>
                <w:rFonts w:ascii="Verdana" w:eastAsia="Verdana" w:hAnsi="Verdana" w:cs="Verdana"/>
                <w:sz w:val="24"/>
                <w:szCs w:val="24"/>
              </w:rPr>
            </w:pPr>
            <w:r w:rsidRPr="0017581D">
              <w:rPr>
                <w:rFonts w:ascii="Verdana" w:eastAsia="Verdana" w:hAnsi="Verdana" w:cs="Verdana"/>
                <w:color w:val="000000" w:themeColor="text1"/>
                <w:sz w:val="24"/>
                <w:szCs w:val="24"/>
                <w:lang w:val="cy-GB" w:bidi="cy-GB"/>
              </w:rPr>
              <w:lastRenderedPageBreak/>
              <w:t>Adroddiadau Cynnydd a Pherfformiad Archwilio Cymru</w:t>
            </w:r>
          </w:p>
          <w:p w14:paraId="226671E9" w14:textId="77777777" w:rsidR="004B465F" w:rsidRPr="0017581D" w:rsidRDefault="004B465F" w:rsidP="00D32AF9">
            <w:pPr>
              <w:pStyle w:val="ListParagraph"/>
              <w:numPr>
                <w:ilvl w:val="0"/>
                <w:numId w:val="94"/>
              </w:numPr>
              <w:spacing w:before="40" w:after="40" w:line="240" w:lineRule="auto"/>
              <w:rPr>
                <w:rFonts w:ascii="Verdana" w:eastAsia="Verdana" w:hAnsi="Verdana" w:cs="Verdana"/>
                <w:sz w:val="24"/>
                <w:szCs w:val="24"/>
              </w:rPr>
            </w:pPr>
            <w:r w:rsidRPr="0017581D">
              <w:rPr>
                <w:rFonts w:ascii="Verdana" w:eastAsia="Verdana" w:hAnsi="Verdana" w:cs="Verdana"/>
                <w:color w:val="000000" w:themeColor="text1"/>
                <w:sz w:val="24"/>
                <w:szCs w:val="24"/>
                <w:lang w:val="cy-GB" w:bidi="cy-GB"/>
              </w:rPr>
              <w:t xml:space="preserve">Adroddiad Asesu Strwythuredig  </w:t>
            </w:r>
          </w:p>
          <w:p w14:paraId="4F2CB4B6" w14:textId="77777777" w:rsidR="004B465F" w:rsidRPr="0017581D" w:rsidRDefault="004B465F" w:rsidP="00D32AF9">
            <w:pPr>
              <w:pStyle w:val="ListParagraph"/>
              <w:numPr>
                <w:ilvl w:val="0"/>
                <w:numId w:val="94"/>
              </w:numPr>
              <w:spacing w:before="40" w:after="40" w:line="240" w:lineRule="auto"/>
              <w:rPr>
                <w:rFonts w:ascii="Verdana" w:eastAsia="Verdana" w:hAnsi="Verdana" w:cs="Verdana"/>
                <w:sz w:val="24"/>
                <w:szCs w:val="24"/>
              </w:rPr>
            </w:pPr>
            <w:r w:rsidRPr="0017581D">
              <w:rPr>
                <w:rFonts w:ascii="Verdana" w:eastAsia="Verdana" w:hAnsi="Verdana" w:cs="Verdana"/>
                <w:color w:val="000000" w:themeColor="text1"/>
                <w:sz w:val="24"/>
                <w:szCs w:val="24"/>
                <w:lang w:val="cy-GB" w:bidi="cy-GB"/>
              </w:rPr>
              <w:t xml:space="preserve">Adroddiad Gofal Heb ei Drefnu Archwilio Cymru  </w:t>
            </w:r>
          </w:p>
          <w:p w14:paraId="011D8562" w14:textId="77777777" w:rsidR="004B465F" w:rsidRPr="0017581D" w:rsidRDefault="004B465F" w:rsidP="00D32AF9">
            <w:pPr>
              <w:pStyle w:val="ListParagraph"/>
              <w:numPr>
                <w:ilvl w:val="0"/>
                <w:numId w:val="94"/>
              </w:numPr>
              <w:spacing w:before="40" w:after="40" w:line="240" w:lineRule="auto"/>
              <w:rPr>
                <w:rFonts w:ascii="Verdana" w:eastAsia="Verdana" w:hAnsi="Verdana" w:cs="Verdana"/>
                <w:sz w:val="24"/>
                <w:szCs w:val="24"/>
              </w:rPr>
            </w:pPr>
            <w:r w:rsidRPr="0017581D">
              <w:rPr>
                <w:rFonts w:ascii="Verdana" w:eastAsia="Verdana" w:hAnsi="Verdana" w:cs="Verdana"/>
                <w:color w:val="000000" w:themeColor="text1"/>
                <w:sz w:val="24"/>
                <w:szCs w:val="24"/>
                <w:lang w:val="cy-GB" w:bidi="cy-GB"/>
              </w:rPr>
              <w:t xml:space="preserve">Briff Menter Twyll Genedlaethol (NFI) Archwilio Cymru   </w:t>
            </w:r>
          </w:p>
          <w:p w14:paraId="6492BD37" w14:textId="77777777" w:rsidR="004B465F" w:rsidRPr="0017581D" w:rsidRDefault="004B465F" w:rsidP="00D32AF9">
            <w:pPr>
              <w:pStyle w:val="ListParagraph"/>
              <w:numPr>
                <w:ilvl w:val="0"/>
                <w:numId w:val="94"/>
              </w:numPr>
              <w:spacing w:before="60" w:after="60" w:line="240" w:lineRule="auto"/>
              <w:rPr>
                <w:rFonts w:ascii="Verdana" w:eastAsia="Verdana" w:hAnsi="Verdana" w:cs="Verdana"/>
                <w:sz w:val="24"/>
                <w:szCs w:val="24"/>
              </w:rPr>
            </w:pPr>
            <w:r w:rsidRPr="0017581D">
              <w:rPr>
                <w:rFonts w:ascii="Verdana" w:eastAsia="Verdana" w:hAnsi="Verdana" w:cs="Verdana"/>
                <w:color w:val="000000" w:themeColor="text1"/>
                <w:sz w:val="24"/>
                <w:szCs w:val="24"/>
                <w:lang w:val="cy-GB" w:bidi="cy-GB"/>
              </w:rPr>
              <w:t>Diweddariad Cyllid</w:t>
            </w:r>
          </w:p>
          <w:p w14:paraId="6C71E529" w14:textId="77777777" w:rsidR="004B465F" w:rsidRPr="0017581D" w:rsidRDefault="004B465F" w:rsidP="00D32AF9">
            <w:pPr>
              <w:pStyle w:val="ListParagraph"/>
              <w:numPr>
                <w:ilvl w:val="0"/>
                <w:numId w:val="94"/>
              </w:numPr>
              <w:spacing w:before="60" w:after="60" w:line="240" w:lineRule="auto"/>
              <w:rPr>
                <w:rFonts w:ascii="Verdana" w:eastAsia="Verdana" w:hAnsi="Verdana" w:cs="Verdana"/>
                <w:sz w:val="24"/>
                <w:szCs w:val="24"/>
              </w:rPr>
            </w:pPr>
            <w:r w:rsidRPr="0017581D">
              <w:rPr>
                <w:rFonts w:ascii="Verdana" w:eastAsia="Verdana" w:hAnsi="Verdana" w:cs="Verdana"/>
                <w:color w:val="000000" w:themeColor="text1"/>
                <w:sz w:val="24"/>
                <w:szCs w:val="24"/>
                <w:lang w:val="cy-GB" w:bidi="cy-GB"/>
              </w:rPr>
              <w:t xml:space="preserve">Gweithdrefnau Rheoli Ariannol  </w:t>
            </w:r>
          </w:p>
          <w:p w14:paraId="687136B3" w14:textId="77777777" w:rsidR="004B465F" w:rsidRPr="0017581D" w:rsidRDefault="004B465F" w:rsidP="00D32AF9">
            <w:pPr>
              <w:pStyle w:val="ListParagraph"/>
              <w:numPr>
                <w:ilvl w:val="0"/>
                <w:numId w:val="94"/>
              </w:numPr>
              <w:spacing w:before="40" w:after="40" w:line="240" w:lineRule="auto"/>
              <w:rPr>
                <w:rFonts w:ascii="Verdana" w:eastAsia="Verdana" w:hAnsi="Verdana" w:cs="Verdana"/>
                <w:sz w:val="24"/>
                <w:szCs w:val="24"/>
              </w:rPr>
            </w:pPr>
            <w:r w:rsidRPr="0017581D">
              <w:rPr>
                <w:rFonts w:ascii="Verdana" w:eastAsia="Verdana" w:hAnsi="Verdana" w:cs="Verdana"/>
                <w:color w:val="000000" w:themeColor="text1"/>
                <w:sz w:val="24"/>
                <w:szCs w:val="24"/>
                <w:lang w:val="cy-GB" w:bidi="cy-GB"/>
              </w:rPr>
              <w:t xml:space="preserve">Gwerth am Arian / Adferiad a Chynaliadwyedd  </w:t>
            </w:r>
          </w:p>
          <w:p w14:paraId="5A4C64F1" w14:textId="77777777" w:rsidR="004B465F" w:rsidRPr="0017581D" w:rsidRDefault="004B465F" w:rsidP="00D32AF9">
            <w:pPr>
              <w:pStyle w:val="ListParagraph"/>
              <w:numPr>
                <w:ilvl w:val="0"/>
                <w:numId w:val="94"/>
              </w:numPr>
              <w:spacing w:before="40" w:after="40" w:line="240" w:lineRule="auto"/>
              <w:rPr>
                <w:rFonts w:ascii="Verdana" w:eastAsia="Verdana" w:hAnsi="Verdana" w:cs="Verdana"/>
                <w:sz w:val="24"/>
                <w:szCs w:val="24"/>
              </w:rPr>
            </w:pPr>
            <w:r w:rsidRPr="0017581D">
              <w:rPr>
                <w:rFonts w:ascii="Verdana" w:eastAsia="Verdana" w:hAnsi="Verdana" w:cs="Verdana"/>
                <w:color w:val="000000" w:themeColor="text1"/>
                <w:sz w:val="24"/>
                <w:szCs w:val="24"/>
                <w:lang w:val="cy-GB" w:bidi="cy-GB"/>
              </w:rPr>
              <w:t>Adroddiad Caffael</w:t>
            </w:r>
          </w:p>
          <w:p w14:paraId="3FC94B51" w14:textId="77777777" w:rsidR="004B465F" w:rsidRPr="0017581D" w:rsidRDefault="004B465F" w:rsidP="00D32AF9">
            <w:pPr>
              <w:pStyle w:val="ListParagraph"/>
              <w:numPr>
                <w:ilvl w:val="0"/>
                <w:numId w:val="94"/>
              </w:numPr>
              <w:spacing w:before="40" w:after="40" w:line="240" w:lineRule="auto"/>
              <w:rPr>
                <w:rFonts w:ascii="Verdana" w:eastAsia="Verdana" w:hAnsi="Verdana" w:cs="Verdana"/>
                <w:sz w:val="24"/>
                <w:szCs w:val="24"/>
              </w:rPr>
            </w:pPr>
            <w:r w:rsidRPr="0017581D">
              <w:rPr>
                <w:rFonts w:ascii="Verdana" w:eastAsia="Verdana" w:hAnsi="Verdana" w:cs="Verdana"/>
                <w:color w:val="000000" w:themeColor="text1"/>
                <w:sz w:val="24"/>
                <w:szCs w:val="24"/>
                <w:lang w:val="cy-GB" w:bidi="cy-GB"/>
              </w:rPr>
              <w:t>Adroddiad Cynnydd Atal Twyll</w:t>
            </w:r>
          </w:p>
          <w:p w14:paraId="285B2D22" w14:textId="77777777" w:rsidR="004B465F" w:rsidRPr="0017581D" w:rsidRDefault="004B465F" w:rsidP="00D32AF9">
            <w:pPr>
              <w:pStyle w:val="ListParagraph"/>
              <w:numPr>
                <w:ilvl w:val="0"/>
                <w:numId w:val="94"/>
              </w:numPr>
              <w:spacing w:before="40" w:after="40" w:line="240" w:lineRule="auto"/>
              <w:rPr>
                <w:rFonts w:ascii="Verdana" w:eastAsia="Verdana" w:hAnsi="Verdana" w:cs="Verdana"/>
                <w:sz w:val="24"/>
                <w:szCs w:val="24"/>
              </w:rPr>
            </w:pPr>
            <w:r w:rsidRPr="0017581D">
              <w:rPr>
                <w:rFonts w:ascii="Verdana" w:eastAsia="Verdana" w:hAnsi="Verdana" w:cs="Verdana"/>
                <w:color w:val="000000" w:themeColor="text1"/>
                <w:sz w:val="24"/>
                <w:szCs w:val="24"/>
                <w:lang w:val="cy-GB" w:bidi="cy-GB"/>
              </w:rPr>
              <w:t>Adroddiad Blynyddol y Gwasanaeth Casglu a Throsglwyddo Meddygol Brys (EMRTS)</w:t>
            </w:r>
          </w:p>
          <w:p w14:paraId="4CDF2880" w14:textId="77777777" w:rsidR="004B465F" w:rsidRPr="0017581D" w:rsidRDefault="004B465F" w:rsidP="00D32AF9">
            <w:pPr>
              <w:pStyle w:val="ListParagraph"/>
              <w:numPr>
                <w:ilvl w:val="0"/>
                <w:numId w:val="94"/>
              </w:numPr>
              <w:spacing w:before="40" w:after="40" w:line="240" w:lineRule="auto"/>
              <w:rPr>
                <w:rFonts w:ascii="Verdana" w:eastAsia="Verdana" w:hAnsi="Verdana" w:cs="Verdana"/>
                <w:sz w:val="24"/>
                <w:szCs w:val="24"/>
              </w:rPr>
            </w:pPr>
            <w:r w:rsidRPr="0017581D">
              <w:rPr>
                <w:rFonts w:ascii="Verdana" w:eastAsia="Verdana" w:hAnsi="Verdana" w:cs="Verdana"/>
                <w:color w:val="000000" w:themeColor="text1"/>
                <w:sz w:val="24"/>
                <w:szCs w:val="24"/>
                <w:lang w:val="cy-GB" w:bidi="cy-GB"/>
              </w:rPr>
              <w:t>Adroddiad Blynyddol Rhwydwaith Cyflenwi Gweithredol Gwasanaethau Asgwrn Cefn (ODN)</w:t>
            </w:r>
          </w:p>
          <w:p w14:paraId="2821845A" w14:textId="77777777" w:rsidR="004B465F" w:rsidRPr="0017581D" w:rsidRDefault="004B465F" w:rsidP="001B58B5">
            <w:pPr>
              <w:spacing w:before="40" w:after="40"/>
              <w:contextualSpacing/>
              <w:rPr>
                <w:rFonts w:ascii="Verdana" w:eastAsia="Verdana" w:hAnsi="Verdana" w:cs="Verdana"/>
                <w:b/>
                <w:bCs/>
                <w:sz w:val="24"/>
                <w:szCs w:val="24"/>
              </w:rPr>
            </w:pPr>
          </w:p>
          <w:p w14:paraId="28DF3FF9" w14:textId="5E253876" w:rsidR="004B465F" w:rsidRPr="0017581D" w:rsidRDefault="004B465F" w:rsidP="001B58B5">
            <w:pPr>
              <w:spacing w:before="40" w:after="40"/>
              <w:contextualSpacing/>
              <w:rPr>
                <w:rFonts w:ascii="Verdana" w:eastAsia="Verdana" w:hAnsi="Verdana" w:cs="Verdana"/>
                <w:b/>
                <w:bCs/>
                <w:sz w:val="24"/>
                <w:szCs w:val="24"/>
              </w:rPr>
            </w:pPr>
            <w:r w:rsidRPr="0017581D">
              <w:rPr>
                <w:rFonts w:ascii="Verdana" w:eastAsia="Verdana" w:hAnsi="Verdana" w:cs="Verdana"/>
                <w:b/>
                <w:sz w:val="24"/>
                <w:szCs w:val="24"/>
                <w:lang w:bidi="cy-GB"/>
              </w:rPr>
              <w:t>15 Ionawr 2026</w:t>
            </w:r>
          </w:p>
          <w:p w14:paraId="17A5EDAE" w14:textId="77777777" w:rsidR="004B465F" w:rsidRPr="0017581D" w:rsidRDefault="004B465F" w:rsidP="00D32AF9">
            <w:pPr>
              <w:pStyle w:val="ListParagraph"/>
              <w:numPr>
                <w:ilvl w:val="0"/>
                <w:numId w:val="94"/>
              </w:numPr>
              <w:spacing w:before="40" w:after="40" w:line="240" w:lineRule="auto"/>
              <w:rPr>
                <w:rFonts w:ascii="Verdana" w:eastAsia="Verdana" w:hAnsi="Verdana" w:cs="Verdana"/>
                <w:sz w:val="24"/>
                <w:szCs w:val="24"/>
              </w:rPr>
            </w:pPr>
            <w:r w:rsidRPr="0017581D">
              <w:rPr>
                <w:rFonts w:ascii="Verdana" w:eastAsia="Verdana" w:hAnsi="Verdana" w:cs="Verdana"/>
                <w:color w:val="000000" w:themeColor="text1"/>
                <w:sz w:val="24"/>
                <w:szCs w:val="24"/>
                <w:lang w:val="cy-GB" w:bidi="cy-GB"/>
              </w:rPr>
              <w:t xml:space="preserve">Adroddiad Risg Strategol  </w:t>
            </w:r>
          </w:p>
          <w:p w14:paraId="539BE4DB" w14:textId="77777777" w:rsidR="004B465F" w:rsidRPr="0017581D" w:rsidRDefault="004B465F" w:rsidP="00D32AF9">
            <w:pPr>
              <w:pStyle w:val="ListParagraph"/>
              <w:numPr>
                <w:ilvl w:val="0"/>
                <w:numId w:val="94"/>
              </w:numPr>
              <w:spacing w:before="40" w:after="40" w:line="240" w:lineRule="auto"/>
              <w:rPr>
                <w:rFonts w:ascii="Verdana" w:eastAsia="Verdana" w:hAnsi="Verdana" w:cs="Verdana"/>
                <w:sz w:val="24"/>
                <w:szCs w:val="24"/>
              </w:rPr>
            </w:pPr>
            <w:r w:rsidRPr="0017581D">
              <w:rPr>
                <w:rFonts w:ascii="Verdana" w:eastAsia="Verdana" w:hAnsi="Verdana" w:cs="Verdana"/>
                <w:color w:val="000000" w:themeColor="text1"/>
                <w:sz w:val="24"/>
                <w:szCs w:val="24"/>
                <w:lang w:val="cy-GB" w:bidi="cy-GB"/>
              </w:rPr>
              <w:t>Traciwr archwilio ac Argymhellion Statws</w:t>
            </w:r>
          </w:p>
          <w:p w14:paraId="1EA78BB0" w14:textId="77777777" w:rsidR="004B465F" w:rsidRPr="0017581D" w:rsidRDefault="004B465F" w:rsidP="00D32AF9">
            <w:pPr>
              <w:pStyle w:val="ListParagraph"/>
              <w:numPr>
                <w:ilvl w:val="0"/>
                <w:numId w:val="94"/>
              </w:numPr>
              <w:spacing w:before="40" w:after="40" w:line="240" w:lineRule="auto"/>
              <w:rPr>
                <w:rFonts w:ascii="Verdana" w:eastAsia="Verdana" w:hAnsi="Verdana" w:cs="Verdana"/>
                <w:sz w:val="24"/>
                <w:szCs w:val="24"/>
              </w:rPr>
            </w:pPr>
            <w:r w:rsidRPr="0017581D">
              <w:rPr>
                <w:rFonts w:ascii="Verdana" w:eastAsia="Verdana" w:hAnsi="Verdana" w:cs="Verdana"/>
                <w:color w:val="000000" w:themeColor="text1"/>
                <w:sz w:val="24"/>
                <w:szCs w:val="24"/>
                <w:lang w:val="cy-GB" w:bidi="cy-GB"/>
              </w:rPr>
              <w:t>Traciwr Llywodraethu Partneriaeth</w:t>
            </w:r>
          </w:p>
          <w:p w14:paraId="70E4FFDA" w14:textId="77777777" w:rsidR="006C4CFA" w:rsidRPr="006C4CFA" w:rsidRDefault="004B465F" w:rsidP="00D32AF9">
            <w:pPr>
              <w:pStyle w:val="ListParagraph"/>
              <w:numPr>
                <w:ilvl w:val="0"/>
                <w:numId w:val="94"/>
              </w:numPr>
              <w:spacing w:before="40" w:after="40" w:line="240" w:lineRule="auto"/>
              <w:rPr>
                <w:rFonts w:ascii="Verdana" w:eastAsia="Verdana" w:hAnsi="Verdana" w:cs="Verdana"/>
                <w:sz w:val="24"/>
                <w:szCs w:val="24"/>
              </w:rPr>
            </w:pPr>
            <w:r w:rsidRPr="0017581D">
              <w:rPr>
                <w:rFonts w:ascii="Verdana" w:eastAsia="Verdana" w:hAnsi="Verdana" w:cs="Verdana"/>
                <w:color w:val="000000" w:themeColor="text1"/>
                <w:sz w:val="24"/>
                <w:szCs w:val="24"/>
                <w:lang w:val="cy-GB" w:bidi="cy-GB"/>
              </w:rPr>
              <w:t>Cynnydd Archwilio Mewnol ac Adroddiadau Archwilio Unigol</w:t>
            </w:r>
          </w:p>
          <w:p w14:paraId="409BB807" w14:textId="3E3E2382" w:rsidR="004B465F" w:rsidRPr="0017581D" w:rsidRDefault="006C4CFA" w:rsidP="00D32AF9">
            <w:pPr>
              <w:pStyle w:val="ListParagraph"/>
              <w:numPr>
                <w:ilvl w:val="0"/>
                <w:numId w:val="94"/>
              </w:numPr>
              <w:spacing w:before="40" w:after="40" w:line="240" w:lineRule="auto"/>
              <w:rPr>
                <w:rFonts w:ascii="Verdana" w:eastAsia="Verdana" w:hAnsi="Verdana" w:cs="Verdana"/>
                <w:sz w:val="24"/>
                <w:szCs w:val="24"/>
              </w:rPr>
            </w:pPr>
            <w:r w:rsidRPr="0017581D">
              <w:rPr>
                <w:rFonts w:ascii="Verdana" w:eastAsia="Verdana" w:hAnsi="Verdana" w:cs="Verdana"/>
                <w:color w:val="000000" w:themeColor="text1"/>
                <w:sz w:val="24"/>
                <w:szCs w:val="24"/>
                <w:lang w:val="cy-GB" w:bidi="cy-GB"/>
              </w:rPr>
              <w:t>Adroddiadau Cynnydd a Pherfformiad Archwilio Cymru</w:t>
            </w:r>
            <w:r w:rsidR="004B465F" w:rsidRPr="006C4CFA">
              <w:rPr>
                <w:rFonts w:ascii="Verdana" w:eastAsia="Verdana" w:hAnsi="Verdana" w:cs="Verdana"/>
                <w:szCs w:val="24"/>
                <w:lang w:val="cy-GB" w:bidi="cy-GB"/>
              </w:rPr>
              <w:t xml:space="preserve">  </w:t>
            </w:r>
          </w:p>
          <w:p w14:paraId="30EFC9D9" w14:textId="77777777" w:rsidR="004B465F" w:rsidRPr="0017581D" w:rsidRDefault="004B465F" w:rsidP="00D32AF9">
            <w:pPr>
              <w:pStyle w:val="ListParagraph"/>
              <w:numPr>
                <w:ilvl w:val="0"/>
                <w:numId w:val="94"/>
              </w:numPr>
              <w:spacing w:before="40" w:after="40" w:line="240" w:lineRule="auto"/>
              <w:rPr>
                <w:rFonts w:ascii="Verdana" w:eastAsia="Verdana" w:hAnsi="Verdana" w:cs="Verdana"/>
                <w:sz w:val="24"/>
                <w:szCs w:val="24"/>
              </w:rPr>
            </w:pPr>
            <w:r w:rsidRPr="0017581D">
              <w:rPr>
                <w:rFonts w:ascii="Verdana" w:eastAsia="Verdana" w:hAnsi="Verdana" w:cs="Verdana"/>
                <w:color w:val="000000" w:themeColor="text1"/>
                <w:sz w:val="24"/>
                <w:szCs w:val="24"/>
                <w:lang w:val="cy-GB" w:bidi="cy-GB"/>
              </w:rPr>
              <w:t>Asesiad Strwythuredig 2025</w:t>
            </w:r>
          </w:p>
          <w:p w14:paraId="7A1F537C" w14:textId="77777777" w:rsidR="004B465F" w:rsidRPr="0017581D" w:rsidRDefault="004B465F" w:rsidP="00D32AF9">
            <w:pPr>
              <w:pStyle w:val="ListParagraph"/>
              <w:numPr>
                <w:ilvl w:val="0"/>
                <w:numId w:val="94"/>
              </w:numPr>
              <w:spacing w:before="60" w:after="60" w:line="240" w:lineRule="auto"/>
              <w:rPr>
                <w:rFonts w:ascii="Verdana" w:eastAsia="Verdana" w:hAnsi="Verdana" w:cs="Verdana"/>
                <w:sz w:val="24"/>
                <w:szCs w:val="24"/>
              </w:rPr>
            </w:pPr>
            <w:r w:rsidRPr="0017581D">
              <w:rPr>
                <w:rFonts w:ascii="Verdana" w:eastAsia="Verdana" w:hAnsi="Verdana" w:cs="Verdana"/>
                <w:color w:val="000000" w:themeColor="text1"/>
                <w:sz w:val="24"/>
                <w:szCs w:val="24"/>
                <w:lang w:val="cy-GB" w:bidi="cy-GB"/>
              </w:rPr>
              <w:t>Diweddariad Cyllid</w:t>
            </w:r>
          </w:p>
          <w:p w14:paraId="1ED2AB18" w14:textId="77777777" w:rsidR="004B465F" w:rsidRPr="0017581D" w:rsidRDefault="004B465F" w:rsidP="00D32AF9">
            <w:pPr>
              <w:pStyle w:val="ListParagraph"/>
              <w:numPr>
                <w:ilvl w:val="0"/>
                <w:numId w:val="94"/>
              </w:numPr>
              <w:spacing w:before="60" w:after="60" w:line="240" w:lineRule="auto"/>
              <w:rPr>
                <w:rFonts w:ascii="Verdana" w:eastAsia="Verdana" w:hAnsi="Verdana" w:cs="Verdana"/>
                <w:sz w:val="24"/>
                <w:szCs w:val="24"/>
              </w:rPr>
            </w:pPr>
            <w:r w:rsidRPr="0017581D">
              <w:rPr>
                <w:rFonts w:ascii="Verdana" w:eastAsia="Verdana" w:hAnsi="Verdana" w:cs="Verdana"/>
                <w:color w:val="000000" w:themeColor="text1"/>
                <w:sz w:val="24"/>
                <w:szCs w:val="24"/>
                <w:lang w:val="cy-GB" w:bidi="cy-GB"/>
              </w:rPr>
              <w:t>Diweddariad Cyfrifon Blynyddol a Chynllun Cau 2025/26</w:t>
            </w:r>
          </w:p>
          <w:p w14:paraId="12FA72B1" w14:textId="77777777" w:rsidR="004B465F" w:rsidRPr="0017581D" w:rsidRDefault="004B465F" w:rsidP="00D32AF9">
            <w:pPr>
              <w:pStyle w:val="ListParagraph"/>
              <w:numPr>
                <w:ilvl w:val="0"/>
                <w:numId w:val="94"/>
              </w:numPr>
              <w:spacing w:before="40" w:after="40" w:line="240" w:lineRule="auto"/>
              <w:rPr>
                <w:rFonts w:ascii="Verdana" w:eastAsia="Verdana" w:hAnsi="Verdana" w:cs="Verdana"/>
                <w:sz w:val="24"/>
                <w:szCs w:val="24"/>
              </w:rPr>
            </w:pPr>
            <w:r w:rsidRPr="0017581D">
              <w:rPr>
                <w:rFonts w:ascii="Verdana" w:eastAsia="Verdana" w:hAnsi="Verdana" w:cs="Verdana"/>
                <w:color w:val="000000" w:themeColor="text1"/>
                <w:sz w:val="24"/>
                <w:szCs w:val="24"/>
                <w:lang w:val="cy-GB" w:bidi="cy-GB"/>
              </w:rPr>
              <w:t>Adroddiad Blynyddol Newyddenedigol</w:t>
            </w:r>
          </w:p>
          <w:p w14:paraId="2D0EA1E8" w14:textId="77777777" w:rsidR="004B465F" w:rsidRPr="0017581D" w:rsidRDefault="004B465F" w:rsidP="001B58B5">
            <w:pPr>
              <w:spacing w:before="40" w:after="40"/>
              <w:contextualSpacing/>
              <w:rPr>
                <w:rFonts w:ascii="Verdana" w:eastAsia="Verdana" w:hAnsi="Verdana" w:cs="Verdana"/>
                <w:b/>
                <w:bCs/>
                <w:sz w:val="24"/>
                <w:szCs w:val="24"/>
              </w:rPr>
            </w:pPr>
          </w:p>
          <w:p w14:paraId="2565FE33" w14:textId="2E19ADBC" w:rsidR="004B465F" w:rsidRPr="0017581D" w:rsidRDefault="004B465F" w:rsidP="001B58B5">
            <w:pPr>
              <w:spacing w:before="40" w:after="40"/>
              <w:contextualSpacing/>
              <w:rPr>
                <w:rFonts w:ascii="Verdana" w:eastAsia="Verdana" w:hAnsi="Verdana" w:cs="Verdana"/>
                <w:b/>
                <w:bCs/>
                <w:sz w:val="24"/>
                <w:szCs w:val="24"/>
              </w:rPr>
            </w:pPr>
            <w:r w:rsidRPr="0017581D">
              <w:rPr>
                <w:rFonts w:ascii="Verdana" w:eastAsia="Verdana" w:hAnsi="Verdana" w:cs="Verdana"/>
                <w:b/>
                <w:sz w:val="24"/>
                <w:szCs w:val="24"/>
                <w:lang w:bidi="cy-GB"/>
              </w:rPr>
              <w:t>12 Mawrth 2026</w:t>
            </w:r>
          </w:p>
          <w:p w14:paraId="54D5B7DA" w14:textId="77777777" w:rsidR="004B465F" w:rsidRPr="0017581D" w:rsidRDefault="004B465F" w:rsidP="00D32AF9">
            <w:pPr>
              <w:pStyle w:val="ListParagraph"/>
              <w:numPr>
                <w:ilvl w:val="0"/>
                <w:numId w:val="94"/>
              </w:numPr>
              <w:spacing w:before="40" w:after="40" w:line="240" w:lineRule="auto"/>
              <w:rPr>
                <w:rFonts w:ascii="Verdana" w:eastAsia="Verdana" w:hAnsi="Verdana" w:cs="Verdana"/>
                <w:sz w:val="24"/>
                <w:szCs w:val="24"/>
              </w:rPr>
            </w:pPr>
            <w:r w:rsidRPr="0017581D">
              <w:rPr>
                <w:rFonts w:ascii="Verdana" w:eastAsia="Verdana" w:hAnsi="Verdana" w:cs="Verdana"/>
                <w:sz w:val="24"/>
                <w:szCs w:val="24"/>
                <w:lang w:val="cy-GB" w:bidi="cy-GB"/>
              </w:rPr>
              <w:t xml:space="preserve">Adroddiad Risg Strategol  </w:t>
            </w:r>
          </w:p>
          <w:p w14:paraId="25FB116B" w14:textId="77777777" w:rsidR="004B465F" w:rsidRPr="0017581D" w:rsidRDefault="004B465F" w:rsidP="00D32AF9">
            <w:pPr>
              <w:pStyle w:val="ListParagraph"/>
              <w:numPr>
                <w:ilvl w:val="0"/>
                <w:numId w:val="94"/>
              </w:numPr>
              <w:spacing w:before="40" w:after="40" w:line="240" w:lineRule="auto"/>
              <w:rPr>
                <w:rFonts w:ascii="Verdana" w:eastAsia="Verdana" w:hAnsi="Verdana" w:cs="Verdana"/>
                <w:sz w:val="24"/>
                <w:szCs w:val="24"/>
              </w:rPr>
            </w:pPr>
            <w:r w:rsidRPr="0017581D">
              <w:rPr>
                <w:rFonts w:ascii="Verdana" w:eastAsia="Verdana" w:hAnsi="Verdana" w:cs="Verdana"/>
                <w:color w:val="000000" w:themeColor="text1"/>
                <w:sz w:val="24"/>
                <w:szCs w:val="24"/>
                <w:lang w:val="cy-GB" w:bidi="cy-GB"/>
              </w:rPr>
              <w:t>Adolygiad Llawn o'r Gorchymyn Sefydlog</w:t>
            </w:r>
          </w:p>
          <w:p w14:paraId="2BD80CF0" w14:textId="77777777" w:rsidR="004B465F" w:rsidRPr="0017581D" w:rsidRDefault="004B465F" w:rsidP="00D32AF9">
            <w:pPr>
              <w:pStyle w:val="ListParagraph"/>
              <w:numPr>
                <w:ilvl w:val="0"/>
                <w:numId w:val="94"/>
              </w:numPr>
              <w:spacing w:before="40" w:after="40" w:line="240" w:lineRule="auto"/>
              <w:rPr>
                <w:rFonts w:ascii="Verdana" w:eastAsia="Verdana" w:hAnsi="Verdana" w:cs="Verdana"/>
                <w:sz w:val="24"/>
                <w:szCs w:val="24"/>
              </w:rPr>
            </w:pPr>
            <w:r w:rsidRPr="0017581D">
              <w:rPr>
                <w:rFonts w:ascii="Verdana" w:eastAsia="Verdana" w:hAnsi="Verdana" w:cs="Verdana"/>
                <w:color w:val="000000" w:themeColor="text1"/>
                <w:sz w:val="24"/>
                <w:szCs w:val="24"/>
                <w:lang w:val="cy-GB" w:bidi="cy-GB"/>
              </w:rPr>
              <w:t xml:space="preserve">Cydymffurfio â'r Cod Llywodraethu  </w:t>
            </w:r>
          </w:p>
          <w:p w14:paraId="1A752F94" w14:textId="77777777" w:rsidR="004B465F" w:rsidRPr="0017581D" w:rsidRDefault="004B465F" w:rsidP="00D32AF9">
            <w:pPr>
              <w:pStyle w:val="ListParagraph"/>
              <w:numPr>
                <w:ilvl w:val="0"/>
                <w:numId w:val="94"/>
              </w:numPr>
              <w:spacing w:before="60" w:after="60" w:line="240" w:lineRule="auto"/>
              <w:rPr>
                <w:rFonts w:ascii="Verdana" w:eastAsia="Verdana" w:hAnsi="Verdana" w:cs="Verdana"/>
                <w:sz w:val="24"/>
                <w:szCs w:val="24"/>
              </w:rPr>
            </w:pPr>
            <w:r w:rsidRPr="0017581D">
              <w:rPr>
                <w:rFonts w:ascii="Verdana" w:eastAsia="Verdana" w:hAnsi="Verdana" w:cs="Verdana"/>
                <w:color w:val="000000" w:themeColor="text1"/>
                <w:sz w:val="24"/>
                <w:szCs w:val="24"/>
                <w:lang w:val="cy-GB" w:bidi="cy-GB"/>
              </w:rPr>
              <w:t>Adolygu a chymeradwyo Cynllun Archwilio Mewnol 2026/27</w:t>
            </w:r>
          </w:p>
          <w:p w14:paraId="1CAEF2D2" w14:textId="77777777" w:rsidR="004B465F" w:rsidRPr="0017581D" w:rsidRDefault="004B465F" w:rsidP="00D32AF9">
            <w:pPr>
              <w:pStyle w:val="ListParagraph"/>
              <w:numPr>
                <w:ilvl w:val="0"/>
                <w:numId w:val="94"/>
              </w:numPr>
              <w:spacing w:before="40" w:after="40" w:line="240" w:lineRule="auto"/>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Adroddiadau cynnydd</w:t>
            </w:r>
          </w:p>
          <w:p w14:paraId="7EA622A6" w14:textId="77777777" w:rsidR="004B465F" w:rsidRPr="0017581D" w:rsidRDefault="004B465F" w:rsidP="00D32AF9">
            <w:pPr>
              <w:pStyle w:val="ListParagraph"/>
              <w:numPr>
                <w:ilvl w:val="0"/>
                <w:numId w:val="94"/>
              </w:numPr>
              <w:spacing w:before="40" w:after="40" w:line="240" w:lineRule="auto"/>
              <w:rPr>
                <w:rFonts w:ascii="Verdana" w:eastAsia="Verdana" w:hAnsi="Verdana" w:cs="Verdana"/>
                <w:sz w:val="24"/>
                <w:szCs w:val="24"/>
              </w:rPr>
            </w:pPr>
            <w:r w:rsidRPr="0017581D">
              <w:rPr>
                <w:rFonts w:ascii="Verdana" w:eastAsia="Verdana" w:hAnsi="Verdana" w:cs="Verdana"/>
                <w:color w:val="000000" w:themeColor="text1"/>
                <w:sz w:val="24"/>
                <w:szCs w:val="24"/>
                <w:lang w:val="cy-GB" w:bidi="cy-GB"/>
              </w:rPr>
              <w:t>Rheoli Risg a Sicrwydd</w:t>
            </w:r>
          </w:p>
          <w:p w14:paraId="468C3BA1" w14:textId="77777777" w:rsidR="004B465F" w:rsidRPr="0017581D" w:rsidRDefault="004B465F" w:rsidP="00D32AF9">
            <w:pPr>
              <w:pStyle w:val="ListParagraph"/>
              <w:numPr>
                <w:ilvl w:val="0"/>
                <w:numId w:val="94"/>
              </w:numPr>
              <w:spacing w:before="40" w:after="40" w:line="240" w:lineRule="auto"/>
              <w:rPr>
                <w:rFonts w:ascii="Verdana" w:eastAsia="Verdana" w:hAnsi="Verdana" w:cs="Verdana"/>
                <w:sz w:val="24"/>
                <w:szCs w:val="24"/>
              </w:rPr>
            </w:pPr>
            <w:r w:rsidRPr="0017581D">
              <w:rPr>
                <w:rFonts w:ascii="Verdana" w:eastAsia="Verdana" w:hAnsi="Verdana" w:cs="Verdana"/>
                <w:color w:val="000000" w:themeColor="text1"/>
                <w:sz w:val="24"/>
                <w:szCs w:val="24"/>
                <w:lang w:val="cy-GB" w:bidi="cy-GB"/>
              </w:rPr>
              <w:t>Gosod Cyllideb</w:t>
            </w:r>
          </w:p>
          <w:p w14:paraId="2647505D" w14:textId="77777777" w:rsidR="006C4CFA" w:rsidRPr="006C4CFA" w:rsidRDefault="006C4CFA" w:rsidP="00D32AF9">
            <w:pPr>
              <w:pStyle w:val="ListParagraph"/>
              <w:numPr>
                <w:ilvl w:val="0"/>
                <w:numId w:val="94"/>
              </w:numPr>
              <w:spacing w:before="40" w:after="40" w:line="240" w:lineRule="auto"/>
              <w:rPr>
                <w:rFonts w:ascii="Verdana" w:eastAsia="Verdana" w:hAnsi="Verdana" w:cs="Verdana"/>
                <w:sz w:val="24"/>
                <w:szCs w:val="24"/>
              </w:rPr>
            </w:pPr>
            <w:r w:rsidRPr="006C4CFA">
              <w:rPr>
                <w:rFonts w:ascii="Verdana" w:eastAsia="Verdana" w:hAnsi="Verdana" w:cs="Verdana"/>
                <w:color w:val="000000" w:themeColor="text1"/>
                <w:sz w:val="24"/>
                <w:szCs w:val="24"/>
                <w:lang w:val="cy-GB" w:bidi="cy-GB"/>
              </w:rPr>
              <w:t>Cynnydd Archwilio Mewnol ac Adroddiadau Archwilio Unigol</w:t>
            </w:r>
          </w:p>
          <w:p w14:paraId="39C131B1" w14:textId="1C8BFD41" w:rsidR="004B465F" w:rsidRPr="0017581D" w:rsidRDefault="004B465F" w:rsidP="00D32AF9">
            <w:pPr>
              <w:pStyle w:val="ListParagraph"/>
              <w:numPr>
                <w:ilvl w:val="0"/>
                <w:numId w:val="94"/>
              </w:numPr>
              <w:spacing w:before="40" w:after="40" w:line="240" w:lineRule="auto"/>
              <w:rPr>
                <w:rFonts w:ascii="Verdana" w:eastAsia="Verdana" w:hAnsi="Verdana" w:cs="Verdana"/>
                <w:sz w:val="24"/>
                <w:szCs w:val="24"/>
              </w:rPr>
            </w:pPr>
            <w:r w:rsidRPr="0017581D">
              <w:rPr>
                <w:rFonts w:ascii="Verdana" w:eastAsia="Verdana" w:hAnsi="Verdana" w:cs="Verdana"/>
                <w:color w:val="000000" w:themeColor="text1"/>
                <w:sz w:val="24"/>
                <w:szCs w:val="24"/>
                <w:lang w:val="cy-GB" w:bidi="cy-GB"/>
              </w:rPr>
              <w:t>Adroddiadau Cynnydd a Pherfformiad Archwilio Cymru</w:t>
            </w:r>
          </w:p>
          <w:p w14:paraId="439C2712" w14:textId="77777777" w:rsidR="004B465F" w:rsidRPr="0017581D" w:rsidRDefault="004B465F" w:rsidP="00D32AF9">
            <w:pPr>
              <w:pStyle w:val="ListParagraph"/>
              <w:numPr>
                <w:ilvl w:val="0"/>
                <w:numId w:val="94"/>
              </w:numPr>
              <w:spacing w:before="40" w:after="40" w:line="240" w:lineRule="auto"/>
              <w:rPr>
                <w:rFonts w:ascii="Verdana" w:eastAsia="Verdana" w:hAnsi="Verdana" w:cs="Verdana"/>
                <w:sz w:val="24"/>
                <w:szCs w:val="24"/>
              </w:rPr>
            </w:pPr>
            <w:r w:rsidRPr="0017581D">
              <w:rPr>
                <w:rFonts w:ascii="Verdana" w:eastAsia="Verdana" w:hAnsi="Verdana" w:cs="Verdana"/>
                <w:color w:val="000000" w:themeColor="text1"/>
                <w:sz w:val="24"/>
                <w:szCs w:val="24"/>
                <w:lang w:val="cy-GB" w:bidi="cy-GB"/>
              </w:rPr>
              <w:t>Adroddiad dilynol ar Lywodraethu Ansawdd</w:t>
            </w:r>
          </w:p>
          <w:p w14:paraId="5893BA39" w14:textId="77777777" w:rsidR="004B465F" w:rsidRPr="0017581D" w:rsidRDefault="004B465F" w:rsidP="00D32AF9">
            <w:pPr>
              <w:pStyle w:val="ListParagraph"/>
              <w:numPr>
                <w:ilvl w:val="0"/>
                <w:numId w:val="94"/>
              </w:numPr>
              <w:spacing w:before="40" w:after="40" w:line="240" w:lineRule="auto"/>
              <w:rPr>
                <w:rFonts w:ascii="Verdana" w:eastAsia="Verdana" w:hAnsi="Verdana" w:cs="Verdana"/>
                <w:sz w:val="24"/>
                <w:szCs w:val="24"/>
              </w:rPr>
            </w:pPr>
            <w:r w:rsidRPr="0017581D">
              <w:rPr>
                <w:rFonts w:ascii="Verdana" w:eastAsia="Verdana" w:hAnsi="Verdana" w:cs="Verdana"/>
                <w:color w:val="000000" w:themeColor="text1"/>
                <w:sz w:val="24"/>
                <w:szCs w:val="24"/>
                <w:lang w:val="cy-GB" w:bidi="cy-GB"/>
              </w:rPr>
              <w:t xml:space="preserve">Ymateb Terfynol y Rheolwyr  </w:t>
            </w:r>
          </w:p>
          <w:p w14:paraId="365C10FF" w14:textId="77777777" w:rsidR="004B465F" w:rsidRPr="0017581D" w:rsidRDefault="004B465F" w:rsidP="00D32AF9">
            <w:pPr>
              <w:pStyle w:val="ListParagraph"/>
              <w:numPr>
                <w:ilvl w:val="0"/>
                <w:numId w:val="94"/>
              </w:numPr>
              <w:spacing w:before="40" w:after="40" w:line="240" w:lineRule="auto"/>
              <w:rPr>
                <w:rFonts w:ascii="Verdana" w:eastAsia="Verdana" w:hAnsi="Verdana" w:cs="Verdana"/>
                <w:sz w:val="24"/>
                <w:szCs w:val="24"/>
              </w:rPr>
            </w:pPr>
            <w:r w:rsidRPr="0017581D">
              <w:rPr>
                <w:rFonts w:ascii="Verdana" w:eastAsia="Verdana" w:hAnsi="Verdana" w:cs="Verdana"/>
                <w:color w:val="000000" w:themeColor="text1"/>
                <w:sz w:val="24"/>
                <w:szCs w:val="24"/>
                <w:lang w:val="cy-GB" w:bidi="cy-GB"/>
              </w:rPr>
              <w:t>Cynllun Archwilio</w:t>
            </w:r>
          </w:p>
          <w:p w14:paraId="0504DCE2" w14:textId="77777777" w:rsidR="004B465F" w:rsidRPr="0017581D" w:rsidRDefault="004B465F" w:rsidP="00D32AF9">
            <w:pPr>
              <w:pStyle w:val="ListParagraph"/>
              <w:numPr>
                <w:ilvl w:val="0"/>
                <w:numId w:val="94"/>
              </w:numPr>
              <w:spacing w:before="60" w:after="60" w:line="240" w:lineRule="auto"/>
              <w:rPr>
                <w:rFonts w:ascii="Verdana" w:eastAsia="Verdana" w:hAnsi="Verdana" w:cs="Verdana"/>
                <w:sz w:val="24"/>
                <w:szCs w:val="24"/>
              </w:rPr>
            </w:pPr>
            <w:r w:rsidRPr="0017581D">
              <w:rPr>
                <w:rFonts w:ascii="Verdana" w:eastAsia="Verdana" w:hAnsi="Verdana" w:cs="Verdana"/>
                <w:color w:val="000000" w:themeColor="text1"/>
                <w:sz w:val="24"/>
                <w:szCs w:val="24"/>
                <w:lang w:val="cy-GB" w:bidi="cy-GB"/>
              </w:rPr>
              <w:t>Diweddariad am y Cyfrifon Blynyddol</w:t>
            </w:r>
          </w:p>
          <w:p w14:paraId="269A8034" w14:textId="77777777" w:rsidR="004B465F" w:rsidRPr="0017581D" w:rsidRDefault="004B465F" w:rsidP="00D32AF9">
            <w:pPr>
              <w:pStyle w:val="ListParagraph"/>
              <w:numPr>
                <w:ilvl w:val="0"/>
                <w:numId w:val="94"/>
              </w:numPr>
              <w:spacing w:before="40" w:after="40" w:line="240" w:lineRule="auto"/>
              <w:rPr>
                <w:rFonts w:ascii="Verdana" w:eastAsia="Verdana" w:hAnsi="Verdana" w:cs="Verdana"/>
                <w:sz w:val="24"/>
                <w:szCs w:val="24"/>
              </w:rPr>
            </w:pPr>
            <w:r w:rsidRPr="0017581D">
              <w:rPr>
                <w:rFonts w:ascii="Verdana" w:eastAsia="Verdana" w:hAnsi="Verdana" w:cs="Verdana"/>
                <w:color w:val="000000" w:themeColor="text1"/>
                <w:sz w:val="24"/>
                <w:szCs w:val="24"/>
                <w:lang w:val="cy-GB" w:bidi="cy-GB"/>
              </w:rPr>
              <w:t>Partneriaeth Cydwasanaethau GIG Cymru: Camau Gweithredu a Dyfynbrisiau Tendr Sengl Caffael</w:t>
            </w:r>
          </w:p>
          <w:p w14:paraId="103503EA" w14:textId="77777777" w:rsidR="004B465F" w:rsidRPr="0017581D" w:rsidRDefault="004B465F" w:rsidP="00D32AF9">
            <w:pPr>
              <w:pStyle w:val="ListParagraph"/>
              <w:numPr>
                <w:ilvl w:val="0"/>
                <w:numId w:val="94"/>
              </w:numPr>
              <w:spacing w:before="40" w:after="40" w:line="240" w:lineRule="auto"/>
              <w:rPr>
                <w:rFonts w:ascii="Verdana" w:eastAsia="Verdana" w:hAnsi="Verdana" w:cs="Verdana"/>
                <w:sz w:val="24"/>
                <w:szCs w:val="24"/>
              </w:rPr>
            </w:pPr>
            <w:r w:rsidRPr="0017581D">
              <w:rPr>
                <w:rFonts w:ascii="Verdana" w:eastAsia="Verdana" w:hAnsi="Verdana" w:cs="Verdana"/>
                <w:color w:val="000000" w:themeColor="text1"/>
                <w:sz w:val="24"/>
                <w:szCs w:val="24"/>
                <w:lang w:val="cy-GB" w:bidi="cy-GB"/>
              </w:rPr>
              <w:t>Dileu Dyled Drwg</w:t>
            </w:r>
          </w:p>
          <w:p w14:paraId="5CE3E440" w14:textId="77777777" w:rsidR="004B465F" w:rsidRPr="0017581D" w:rsidRDefault="004B465F" w:rsidP="00D32AF9">
            <w:pPr>
              <w:pStyle w:val="ListParagraph"/>
              <w:numPr>
                <w:ilvl w:val="0"/>
                <w:numId w:val="94"/>
              </w:numPr>
              <w:spacing w:before="40" w:after="40" w:line="240" w:lineRule="auto"/>
              <w:rPr>
                <w:rFonts w:ascii="Verdana" w:eastAsia="Verdana" w:hAnsi="Verdana" w:cs="Verdana"/>
                <w:sz w:val="24"/>
                <w:szCs w:val="24"/>
              </w:rPr>
            </w:pPr>
            <w:r w:rsidRPr="0017581D">
              <w:rPr>
                <w:rFonts w:ascii="Verdana" w:eastAsia="Verdana" w:hAnsi="Verdana" w:cs="Verdana"/>
                <w:color w:val="000000" w:themeColor="text1"/>
                <w:sz w:val="24"/>
                <w:szCs w:val="24"/>
                <w:lang w:val="cy-GB" w:bidi="cy-GB"/>
              </w:rPr>
              <w:t>Diweddariad ar Werth am Arian / Adferiad a Chynaliadwyedd</w:t>
            </w:r>
          </w:p>
          <w:p w14:paraId="2DB84697" w14:textId="77777777" w:rsidR="004B465F" w:rsidRPr="0017581D" w:rsidRDefault="004B465F" w:rsidP="00D32AF9">
            <w:pPr>
              <w:pStyle w:val="ListParagraph"/>
              <w:numPr>
                <w:ilvl w:val="0"/>
                <w:numId w:val="94"/>
              </w:numPr>
              <w:spacing w:before="40" w:after="40" w:line="240" w:lineRule="auto"/>
              <w:rPr>
                <w:rFonts w:ascii="Verdana" w:eastAsia="Verdana" w:hAnsi="Verdana" w:cs="Verdana"/>
                <w:sz w:val="24"/>
                <w:szCs w:val="24"/>
              </w:rPr>
            </w:pPr>
            <w:r w:rsidRPr="0017581D">
              <w:rPr>
                <w:rFonts w:ascii="Verdana" w:eastAsia="Verdana" w:hAnsi="Verdana" w:cs="Verdana"/>
                <w:color w:val="000000" w:themeColor="text1"/>
                <w:sz w:val="24"/>
                <w:szCs w:val="24"/>
                <w:lang w:val="cy-GB" w:bidi="cy-GB"/>
              </w:rPr>
              <w:t>Diweddariad Atal Twyll</w:t>
            </w:r>
          </w:p>
        </w:tc>
      </w:tr>
    </w:tbl>
    <w:p w14:paraId="632E0CBE" w14:textId="77777777" w:rsidR="004B465F" w:rsidRPr="0017581D" w:rsidRDefault="004B465F" w:rsidP="004B465F">
      <w:pPr>
        <w:rPr>
          <w:rFonts w:ascii="Verdana" w:hAnsi="Verdana" w:cs="Arial"/>
          <w:color w:val="FF0000"/>
          <w:szCs w:val="24"/>
        </w:rPr>
      </w:pPr>
    </w:p>
    <w:tbl>
      <w:tblPr>
        <w:tblStyle w:val="TableGrid4"/>
        <w:tblW w:w="0" w:type="auto"/>
        <w:tblLook w:val="04A0" w:firstRow="1" w:lastRow="0" w:firstColumn="1" w:lastColumn="0" w:noHBand="0" w:noVBand="1"/>
      </w:tblPr>
      <w:tblGrid>
        <w:gridCol w:w="9017"/>
      </w:tblGrid>
      <w:tr w:rsidR="004B465F" w:rsidRPr="0017581D" w14:paraId="7281CADA" w14:textId="77777777" w:rsidTr="001B58B5">
        <w:tc>
          <w:tcPr>
            <w:tcW w:w="9017" w:type="dxa"/>
            <w:shd w:val="clear" w:color="auto" w:fill="9CC2E5" w:themeFill="accent1" w:themeFillTint="99"/>
          </w:tcPr>
          <w:p w14:paraId="78ABD11A" w14:textId="77777777" w:rsidR="004B465F" w:rsidRPr="0017581D" w:rsidRDefault="004B465F" w:rsidP="001B58B5">
            <w:pPr>
              <w:spacing w:before="40" w:after="40"/>
              <w:jc w:val="center"/>
              <w:rPr>
                <w:rFonts w:ascii="Verdana" w:eastAsia="Verdana" w:hAnsi="Verdana" w:cs="Verdana"/>
                <w:b/>
                <w:bCs/>
                <w:color w:val="000000" w:themeColor="text1"/>
                <w:sz w:val="24"/>
                <w:szCs w:val="24"/>
              </w:rPr>
            </w:pPr>
            <w:r w:rsidRPr="0017581D">
              <w:rPr>
                <w:rFonts w:ascii="Verdana" w:eastAsia="Verdana" w:hAnsi="Verdana" w:cs="Verdana"/>
                <w:b/>
                <w:color w:val="000000" w:themeColor="text1"/>
                <w:sz w:val="24"/>
                <w:szCs w:val="24"/>
                <w:lang w:bidi="cy-GB"/>
              </w:rPr>
              <w:t xml:space="preserve">Y Pwyllgor Cronfeydd Elusennol </w:t>
            </w:r>
          </w:p>
        </w:tc>
      </w:tr>
      <w:tr w:rsidR="004B465F" w:rsidRPr="0017581D" w14:paraId="2D81DCFA" w14:textId="77777777" w:rsidTr="001B58B5">
        <w:trPr>
          <w:trHeight w:val="1975"/>
        </w:trPr>
        <w:tc>
          <w:tcPr>
            <w:tcW w:w="9017" w:type="dxa"/>
            <w:shd w:val="clear" w:color="auto" w:fill="9CC2E5" w:themeFill="accent1" w:themeFillTint="99"/>
          </w:tcPr>
          <w:p w14:paraId="78500980" w14:textId="77777777" w:rsidR="004B465F" w:rsidRPr="0017581D" w:rsidRDefault="004B465F" w:rsidP="001B58B5">
            <w:pPr>
              <w:spacing w:before="40" w:after="40"/>
              <w:contextualSpacing/>
              <w:rPr>
                <w:rFonts w:ascii="Verdana" w:eastAsia="Verdana" w:hAnsi="Verdana" w:cs="Verdana"/>
                <w:b/>
                <w:bCs/>
                <w:color w:val="000000" w:themeColor="text1"/>
                <w:sz w:val="24"/>
                <w:szCs w:val="24"/>
              </w:rPr>
            </w:pPr>
            <w:r w:rsidRPr="0017581D">
              <w:rPr>
                <w:rFonts w:ascii="Verdana" w:eastAsia="Verdana" w:hAnsi="Verdana" w:cs="Verdana"/>
                <w:b/>
                <w:color w:val="000000" w:themeColor="text1"/>
                <w:sz w:val="24"/>
                <w:szCs w:val="24"/>
                <w:lang w:bidi="cy-GB"/>
              </w:rPr>
              <w:lastRenderedPageBreak/>
              <w:t>15 Ebrill 2025</w:t>
            </w:r>
          </w:p>
          <w:p w14:paraId="31895A87" w14:textId="77777777" w:rsidR="004B465F" w:rsidRPr="0017581D" w:rsidRDefault="004B465F" w:rsidP="00D32AF9">
            <w:pPr>
              <w:pStyle w:val="ListParagraph"/>
              <w:numPr>
                <w:ilvl w:val="0"/>
                <w:numId w:val="122"/>
              </w:numPr>
              <w:spacing w:before="40" w:after="40" w:line="276" w:lineRule="auto"/>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Diweddariad rheolwr buddsoddi</w:t>
            </w:r>
          </w:p>
          <w:p w14:paraId="7D62BD96" w14:textId="77777777" w:rsidR="004B465F" w:rsidRPr="0017581D" w:rsidRDefault="004B465F" w:rsidP="00D32AF9">
            <w:pPr>
              <w:pStyle w:val="ListParagraph"/>
              <w:numPr>
                <w:ilvl w:val="0"/>
                <w:numId w:val="122"/>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Strategaeth Elusennau;</w:t>
            </w:r>
          </w:p>
          <w:p w14:paraId="50102DCF" w14:textId="77777777" w:rsidR="004B465F" w:rsidRPr="0017581D" w:rsidRDefault="004B465F" w:rsidP="00D32AF9">
            <w:pPr>
              <w:pStyle w:val="ListParagraph"/>
              <w:numPr>
                <w:ilvl w:val="0"/>
                <w:numId w:val="122"/>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Diweddariad Cyllid Cronfeydd Elusennol</w:t>
            </w:r>
          </w:p>
          <w:p w14:paraId="17BA4408" w14:textId="77777777" w:rsidR="004B465F" w:rsidRPr="0017581D" w:rsidRDefault="004B465F" w:rsidP="00D32AF9">
            <w:pPr>
              <w:pStyle w:val="ListParagraph"/>
              <w:numPr>
                <w:ilvl w:val="0"/>
                <w:numId w:val="122"/>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Adroddiad Gweithdrefn Rheoli Ariannol</w:t>
            </w:r>
          </w:p>
          <w:p w14:paraId="5FD0949C" w14:textId="77777777" w:rsidR="004B465F" w:rsidRPr="0017581D" w:rsidRDefault="004B465F" w:rsidP="00D32AF9">
            <w:pPr>
              <w:pStyle w:val="ListParagraph"/>
              <w:numPr>
                <w:ilvl w:val="0"/>
                <w:numId w:val="122"/>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Adroddiad ar Enillion Heb eu Gwireddu</w:t>
            </w:r>
          </w:p>
          <w:p w14:paraId="5FE21D3B" w14:textId="77777777" w:rsidR="004B465F" w:rsidRPr="0017581D" w:rsidRDefault="004B465F" w:rsidP="00D32AF9">
            <w:pPr>
              <w:pStyle w:val="ListParagraph"/>
              <w:numPr>
                <w:ilvl w:val="0"/>
                <w:numId w:val="122"/>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I gadarnhau Cronfa Elusennol Newydd ac Ailagor Cronfa sydd wedi Caeëdig</w:t>
            </w:r>
          </w:p>
          <w:p w14:paraId="0088443E" w14:textId="77777777" w:rsidR="004B465F" w:rsidRPr="0017581D" w:rsidRDefault="004B465F" w:rsidP="00D32AF9">
            <w:pPr>
              <w:pStyle w:val="ListParagraph"/>
              <w:numPr>
                <w:ilvl w:val="0"/>
                <w:numId w:val="122"/>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Diweddariad Tîm Elusen</w:t>
            </w:r>
          </w:p>
          <w:p w14:paraId="06AEAFE8" w14:textId="77777777" w:rsidR="004B465F" w:rsidRPr="0017581D" w:rsidRDefault="004B465F" w:rsidP="00D32AF9">
            <w:pPr>
              <w:pStyle w:val="ListParagraph"/>
              <w:numPr>
                <w:ilvl w:val="0"/>
                <w:numId w:val="122"/>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Cylch Gorchwyl y Pwyllgor</w:t>
            </w:r>
          </w:p>
          <w:p w14:paraId="769EFF4B" w14:textId="77777777" w:rsidR="004B465F" w:rsidRPr="0017581D" w:rsidRDefault="004B465F" w:rsidP="00D32AF9">
            <w:pPr>
              <w:pStyle w:val="ListParagraph"/>
              <w:numPr>
                <w:ilvl w:val="0"/>
                <w:numId w:val="122"/>
              </w:numPr>
              <w:spacing w:line="276" w:lineRule="auto"/>
              <w:rPr>
                <w:rFonts w:ascii="Verdana" w:eastAsia="Verdana" w:hAnsi="Verdana" w:cs="Verdana"/>
                <w:sz w:val="24"/>
                <w:szCs w:val="24"/>
              </w:rPr>
            </w:pPr>
            <w:r w:rsidRPr="0017581D">
              <w:rPr>
                <w:rFonts w:ascii="Verdana" w:eastAsia="Verdana" w:hAnsi="Verdana" w:cs="Verdana"/>
                <w:sz w:val="24"/>
                <w:szCs w:val="24"/>
                <w:lang w:val="cy-GB" w:bidi="cy-GB"/>
              </w:rPr>
              <w:t>Adroddiad Hunanasesu'r Pwyllgor</w:t>
            </w:r>
          </w:p>
          <w:p w14:paraId="4CB4C570" w14:textId="77777777" w:rsidR="004B465F" w:rsidRPr="0017581D" w:rsidRDefault="004B465F" w:rsidP="00D32AF9">
            <w:pPr>
              <w:pStyle w:val="ListParagraph"/>
              <w:numPr>
                <w:ilvl w:val="0"/>
                <w:numId w:val="122"/>
              </w:numPr>
              <w:spacing w:before="40" w:after="40" w:line="240" w:lineRule="auto"/>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Academi Advancing Radiotherapy Cymru (ARC).</w:t>
            </w:r>
          </w:p>
          <w:p w14:paraId="4E072C2F" w14:textId="77777777" w:rsidR="004B465F" w:rsidRPr="0017581D" w:rsidRDefault="004B465F" w:rsidP="001B58B5">
            <w:pPr>
              <w:pStyle w:val="ListParagraph"/>
              <w:spacing w:before="40" w:after="40"/>
              <w:rPr>
                <w:rFonts w:ascii="Verdana" w:eastAsia="Verdana" w:hAnsi="Verdana" w:cs="Verdana"/>
                <w:b/>
                <w:bCs/>
                <w:color w:val="000000" w:themeColor="text1"/>
                <w:sz w:val="24"/>
                <w:szCs w:val="24"/>
              </w:rPr>
            </w:pPr>
          </w:p>
          <w:p w14:paraId="0436E065" w14:textId="77777777" w:rsidR="004B465F" w:rsidRPr="0017581D" w:rsidRDefault="004B465F" w:rsidP="001B58B5">
            <w:pPr>
              <w:spacing w:before="40" w:after="40"/>
              <w:contextualSpacing/>
              <w:rPr>
                <w:rFonts w:ascii="Verdana" w:eastAsia="Verdana" w:hAnsi="Verdana" w:cs="Verdana"/>
                <w:b/>
                <w:bCs/>
                <w:color w:val="000000" w:themeColor="text1"/>
                <w:sz w:val="24"/>
                <w:szCs w:val="24"/>
                <w:lang w:val="en-US"/>
              </w:rPr>
            </w:pPr>
            <w:r w:rsidRPr="0017581D">
              <w:rPr>
                <w:rFonts w:ascii="Verdana" w:eastAsia="Verdana" w:hAnsi="Verdana" w:cs="Verdana"/>
                <w:b/>
                <w:color w:val="000000" w:themeColor="text1"/>
                <w:sz w:val="24"/>
                <w:szCs w:val="24"/>
                <w:lang w:bidi="cy-GB"/>
              </w:rPr>
              <w:t>19 Mehefin 2025</w:t>
            </w:r>
          </w:p>
          <w:p w14:paraId="484B2396" w14:textId="77777777" w:rsidR="004B465F" w:rsidRPr="0017581D" w:rsidRDefault="004B465F" w:rsidP="00D32AF9">
            <w:pPr>
              <w:pStyle w:val="ListParagraph"/>
              <w:numPr>
                <w:ilvl w:val="0"/>
                <w:numId w:val="121"/>
              </w:numPr>
              <w:spacing w:before="40" w:after="40" w:line="276" w:lineRule="auto"/>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Diweddariad Rheolwr Buddsoddi (gan gynnwys portffolio buddsoddi)</w:t>
            </w:r>
          </w:p>
          <w:p w14:paraId="05A1015F" w14:textId="77777777" w:rsidR="004B465F" w:rsidRPr="0017581D" w:rsidRDefault="004B465F" w:rsidP="00D32AF9">
            <w:pPr>
              <w:pStyle w:val="ListParagraph"/>
              <w:numPr>
                <w:ilvl w:val="0"/>
                <w:numId w:val="121"/>
              </w:numPr>
              <w:spacing w:before="40" w:after="40" w:line="276" w:lineRule="auto"/>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Diweddariad Cyllid Cronfeydd Elusennol</w:t>
            </w:r>
          </w:p>
          <w:p w14:paraId="0CBE3EC1" w14:textId="77777777" w:rsidR="004B465F" w:rsidRPr="0017581D" w:rsidRDefault="004B465F" w:rsidP="00D32AF9">
            <w:pPr>
              <w:pStyle w:val="ListParagraph"/>
              <w:numPr>
                <w:ilvl w:val="0"/>
                <w:numId w:val="121"/>
              </w:numPr>
              <w:spacing w:before="40" w:after="40" w:line="276" w:lineRule="auto"/>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Cadarnhau Cronfa Elusennol Newydd ac Ailagor Cronfa sydd wedi Caeëdig</w:t>
            </w:r>
          </w:p>
          <w:p w14:paraId="797A3027" w14:textId="77777777" w:rsidR="004B465F" w:rsidRPr="0017581D" w:rsidRDefault="004B465F" w:rsidP="00D32AF9">
            <w:pPr>
              <w:pStyle w:val="ListParagraph"/>
              <w:numPr>
                <w:ilvl w:val="0"/>
                <w:numId w:val="121"/>
              </w:numPr>
              <w:spacing w:before="40" w:after="40" w:line="276" w:lineRule="auto"/>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Diweddariad Tîm Elusen</w:t>
            </w:r>
          </w:p>
          <w:p w14:paraId="5F96314A" w14:textId="77777777" w:rsidR="004B465F" w:rsidRPr="0017581D" w:rsidRDefault="004B465F" w:rsidP="00D32AF9">
            <w:pPr>
              <w:pStyle w:val="ListParagraph"/>
              <w:numPr>
                <w:ilvl w:val="0"/>
                <w:numId w:val="121"/>
              </w:numPr>
              <w:spacing w:before="40" w:after="40" w:line="276" w:lineRule="auto"/>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Cynllun ariannol, gan gynnwys y drafodaeth ar dorri’r brig a’i chyd-fynd â’r Strategaeth Elusennol</w:t>
            </w:r>
          </w:p>
          <w:p w14:paraId="1FEDDE18" w14:textId="77777777" w:rsidR="004B465F" w:rsidRPr="0017581D" w:rsidRDefault="004B465F" w:rsidP="00D32AF9">
            <w:pPr>
              <w:pStyle w:val="ListParagraph"/>
              <w:numPr>
                <w:ilvl w:val="0"/>
                <w:numId w:val="121"/>
              </w:numPr>
              <w:spacing w:before="40" w:after="40" w:line="276" w:lineRule="auto"/>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Adroddiad staff a gyflogir gan gronfeydd elusennol</w:t>
            </w:r>
          </w:p>
          <w:p w14:paraId="036DFC04" w14:textId="77777777" w:rsidR="004B465F" w:rsidRPr="0017581D" w:rsidRDefault="004B465F" w:rsidP="001B58B5">
            <w:pPr>
              <w:pStyle w:val="ListParagraph"/>
              <w:spacing w:before="40" w:after="40"/>
              <w:rPr>
                <w:rFonts w:ascii="Verdana" w:hAnsi="Verdana" w:cs="Arial"/>
                <w:color w:val="FF0000"/>
                <w:sz w:val="24"/>
                <w:szCs w:val="24"/>
              </w:rPr>
            </w:pPr>
          </w:p>
          <w:p w14:paraId="2D69C8E5" w14:textId="77777777" w:rsidR="004B465F" w:rsidRPr="0017581D" w:rsidRDefault="004B465F" w:rsidP="001B58B5">
            <w:pPr>
              <w:spacing w:before="40" w:after="40" w:line="276" w:lineRule="auto"/>
              <w:contextualSpacing/>
              <w:rPr>
                <w:rFonts w:ascii="Verdana" w:eastAsia="Verdana" w:hAnsi="Verdana" w:cs="Verdana"/>
                <w:b/>
                <w:bCs/>
                <w:color w:val="000000" w:themeColor="text1"/>
                <w:sz w:val="24"/>
                <w:szCs w:val="24"/>
                <w:lang w:val="en-US"/>
              </w:rPr>
            </w:pPr>
            <w:r w:rsidRPr="0017581D">
              <w:rPr>
                <w:rFonts w:ascii="Verdana" w:eastAsia="Verdana" w:hAnsi="Verdana" w:cs="Verdana"/>
                <w:b/>
                <w:color w:val="000000" w:themeColor="text1"/>
                <w:sz w:val="24"/>
                <w:szCs w:val="24"/>
                <w:lang w:bidi="cy-GB"/>
              </w:rPr>
              <w:t>16 Hydref 2025</w:t>
            </w:r>
          </w:p>
          <w:p w14:paraId="4E4CCFCF" w14:textId="77777777" w:rsidR="004B465F" w:rsidRPr="0017581D" w:rsidRDefault="004B465F" w:rsidP="00D32AF9">
            <w:pPr>
              <w:pStyle w:val="ListParagraph"/>
              <w:numPr>
                <w:ilvl w:val="0"/>
                <w:numId w:val="120"/>
              </w:numPr>
              <w:spacing w:before="40" w:after="40" w:line="276" w:lineRule="auto"/>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Stori staff/claf Apêl Cwtsh Clos – trawsnewid a budd</w:t>
            </w:r>
          </w:p>
          <w:p w14:paraId="73CD1123" w14:textId="77777777" w:rsidR="004B465F" w:rsidRPr="0017581D" w:rsidRDefault="004B465F" w:rsidP="00D32AF9">
            <w:pPr>
              <w:pStyle w:val="ListParagraph"/>
              <w:numPr>
                <w:ilvl w:val="0"/>
                <w:numId w:val="120"/>
              </w:numPr>
              <w:spacing w:before="40" w:after="40" w:line="276" w:lineRule="auto"/>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Diweddariad Tîm Elusen</w:t>
            </w:r>
          </w:p>
          <w:p w14:paraId="1D175CDC" w14:textId="77777777" w:rsidR="004B465F" w:rsidRPr="0017581D" w:rsidRDefault="004B465F" w:rsidP="00D32AF9">
            <w:pPr>
              <w:pStyle w:val="ListParagraph"/>
              <w:numPr>
                <w:ilvl w:val="0"/>
                <w:numId w:val="120"/>
              </w:numPr>
              <w:spacing w:before="40" w:after="40" w:line="276" w:lineRule="auto"/>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Diweddariad rheolwr buddsoddi</w:t>
            </w:r>
          </w:p>
          <w:p w14:paraId="24522230" w14:textId="77777777" w:rsidR="004B465F" w:rsidRPr="0017581D" w:rsidRDefault="004B465F" w:rsidP="00D32AF9">
            <w:pPr>
              <w:pStyle w:val="ListParagraph"/>
              <w:numPr>
                <w:ilvl w:val="0"/>
                <w:numId w:val="120"/>
              </w:numPr>
              <w:spacing w:before="40" w:after="40" w:line="276" w:lineRule="auto"/>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Diweddariad Cyllid Cronfeydd Elusennol</w:t>
            </w:r>
          </w:p>
          <w:p w14:paraId="7DF6631A" w14:textId="77777777" w:rsidR="004B465F" w:rsidRPr="0017581D" w:rsidRDefault="004B465F" w:rsidP="00D32AF9">
            <w:pPr>
              <w:pStyle w:val="ListParagraph"/>
              <w:numPr>
                <w:ilvl w:val="0"/>
                <w:numId w:val="120"/>
              </w:numPr>
              <w:spacing w:before="40" w:after="40" w:line="276" w:lineRule="auto"/>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Cadarnhau Cronfeydd Elusennol Newydd ac Ailagor Cronfa sydd wedi Caeëdig</w:t>
            </w:r>
          </w:p>
          <w:p w14:paraId="7044CA36" w14:textId="77777777" w:rsidR="004B465F" w:rsidRPr="0017581D" w:rsidRDefault="004B465F" w:rsidP="00D32AF9">
            <w:pPr>
              <w:pStyle w:val="ListParagraph"/>
              <w:numPr>
                <w:ilvl w:val="0"/>
                <w:numId w:val="120"/>
              </w:numPr>
              <w:spacing w:before="40" w:after="40" w:line="276" w:lineRule="auto"/>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Adroddiad enillion heb eu gwireddu</w:t>
            </w:r>
          </w:p>
          <w:p w14:paraId="1A0E7DDE" w14:textId="77777777" w:rsidR="004B465F" w:rsidRPr="0017581D" w:rsidRDefault="004B465F" w:rsidP="00D32AF9">
            <w:pPr>
              <w:pStyle w:val="ListParagraph"/>
              <w:numPr>
                <w:ilvl w:val="0"/>
                <w:numId w:val="120"/>
              </w:numPr>
              <w:spacing w:before="40" w:after="40" w:line="276" w:lineRule="auto"/>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Cadarnhau'r adroddiad strategaeth fuddsoddi</w:t>
            </w:r>
          </w:p>
          <w:p w14:paraId="38FF780E" w14:textId="77777777" w:rsidR="004B465F" w:rsidRPr="0017581D" w:rsidRDefault="004B465F" w:rsidP="00D32AF9">
            <w:pPr>
              <w:pStyle w:val="ListParagraph"/>
              <w:numPr>
                <w:ilvl w:val="0"/>
                <w:numId w:val="120"/>
              </w:numPr>
              <w:spacing w:before="40" w:after="40" w:line="276" w:lineRule="auto"/>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Adroddiad Hunanasesu’r Pwyllgor</w:t>
            </w:r>
          </w:p>
          <w:p w14:paraId="3BAD72B9" w14:textId="77777777" w:rsidR="004B465F" w:rsidRPr="0017581D" w:rsidRDefault="004B465F" w:rsidP="00D32AF9">
            <w:pPr>
              <w:pStyle w:val="ListParagraph"/>
              <w:numPr>
                <w:ilvl w:val="0"/>
                <w:numId w:val="120"/>
              </w:numPr>
              <w:spacing w:before="40" w:after="40" w:line="276" w:lineRule="auto"/>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Cylch Gorchwyl</w:t>
            </w:r>
          </w:p>
          <w:p w14:paraId="0817018C" w14:textId="77777777" w:rsidR="004B465F" w:rsidRPr="0017581D" w:rsidRDefault="004B465F" w:rsidP="00D32AF9">
            <w:pPr>
              <w:pStyle w:val="ListParagraph"/>
              <w:numPr>
                <w:ilvl w:val="0"/>
                <w:numId w:val="120"/>
              </w:numPr>
              <w:spacing w:before="40" w:after="40" w:line="276" w:lineRule="auto"/>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Adroddiad dathliadau Nadolig Ysbyty Glanrhyd</w:t>
            </w:r>
          </w:p>
          <w:p w14:paraId="75A2FF45" w14:textId="77777777" w:rsidR="004B465F" w:rsidRPr="0017581D" w:rsidRDefault="004B465F" w:rsidP="001B58B5">
            <w:pPr>
              <w:spacing w:before="40" w:after="40" w:line="276" w:lineRule="auto"/>
              <w:contextualSpacing/>
              <w:rPr>
                <w:rFonts w:ascii="Verdana" w:eastAsia="Verdana" w:hAnsi="Verdana" w:cs="Verdana"/>
                <w:color w:val="000000" w:themeColor="text1"/>
                <w:sz w:val="24"/>
                <w:szCs w:val="24"/>
                <w:lang w:val="en-US"/>
              </w:rPr>
            </w:pPr>
          </w:p>
          <w:p w14:paraId="0927E8BD" w14:textId="77777777" w:rsidR="004B465F" w:rsidRPr="0017581D" w:rsidRDefault="004B465F" w:rsidP="001B58B5">
            <w:pPr>
              <w:spacing w:before="40" w:after="40" w:line="276" w:lineRule="auto"/>
              <w:contextualSpacing/>
              <w:rPr>
                <w:rFonts w:ascii="Verdana" w:eastAsia="Verdana" w:hAnsi="Verdana" w:cs="Verdana"/>
                <w:b/>
                <w:bCs/>
                <w:color w:val="000000" w:themeColor="text1"/>
                <w:sz w:val="24"/>
                <w:szCs w:val="24"/>
                <w:lang w:val="en-US"/>
              </w:rPr>
            </w:pPr>
            <w:r w:rsidRPr="0017581D">
              <w:rPr>
                <w:rFonts w:ascii="Verdana" w:eastAsia="Verdana" w:hAnsi="Verdana" w:cs="Verdana"/>
                <w:b/>
                <w:color w:val="000000" w:themeColor="text1"/>
                <w:sz w:val="24"/>
                <w:szCs w:val="24"/>
                <w:lang w:bidi="cy-GB"/>
              </w:rPr>
              <w:t>13 Ionawr 2026 (Cymeradwyo Cyfrifon)</w:t>
            </w:r>
          </w:p>
          <w:p w14:paraId="5B185913" w14:textId="77777777" w:rsidR="004B465F" w:rsidRPr="0017581D" w:rsidRDefault="004B465F" w:rsidP="00D32AF9">
            <w:pPr>
              <w:pStyle w:val="ListParagraph"/>
              <w:numPr>
                <w:ilvl w:val="0"/>
                <w:numId w:val="119"/>
              </w:numPr>
              <w:spacing w:before="40" w:after="40" w:line="276" w:lineRule="auto"/>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Cynllun Archwilio Archwilio Cymru 2025</w:t>
            </w:r>
          </w:p>
          <w:p w14:paraId="501E1381" w14:textId="77777777" w:rsidR="004B465F" w:rsidRPr="0017581D" w:rsidRDefault="004B465F" w:rsidP="00D32AF9">
            <w:pPr>
              <w:pStyle w:val="ListParagraph"/>
              <w:numPr>
                <w:ilvl w:val="0"/>
                <w:numId w:val="119"/>
              </w:numPr>
              <w:spacing w:before="40" w:after="40" w:line="276" w:lineRule="auto"/>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Cymeradwyo Cyfrifon Blynyddol 2024–25</w:t>
            </w:r>
          </w:p>
          <w:p w14:paraId="2CDF2165" w14:textId="77777777" w:rsidR="004B465F" w:rsidRPr="0017581D" w:rsidRDefault="004B465F" w:rsidP="00D32AF9">
            <w:pPr>
              <w:pStyle w:val="ListParagraph"/>
              <w:numPr>
                <w:ilvl w:val="0"/>
                <w:numId w:val="119"/>
              </w:numPr>
              <w:spacing w:before="40" w:after="40" w:line="276" w:lineRule="auto"/>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lastRenderedPageBreak/>
              <w:t>Adroddiad Blynyddol yr Elusen 2024–25</w:t>
            </w:r>
          </w:p>
          <w:p w14:paraId="0710D7E4" w14:textId="77777777" w:rsidR="004B465F" w:rsidRPr="0017581D" w:rsidRDefault="004B465F" w:rsidP="00D32AF9">
            <w:pPr>
              <w:pStyle w:val="ListParagraph"/>
              <w:numPr>
                <w:ilvl w:val="0"/>
                <w:numId w:val="119"/>
              </w:numPr>
              <w:spacing w:before="40" w:after="40" w:line="276" w:lineRule="auto"/>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Cymeradwyo Adroddiad ISA260 Archwilio Cymru</w:t>
            </w:r>
          </w:p>
          <w:p w14:paraId="2C370226" w14:textId="77777777" w:rsidR="004B465F" w:rsidRPr="0017581D" w:rsidRDefault="004B465F" w:rsidP="00D32AF9">
            <w:pPr>
              <w:pStyle w:val="ListParagraph"/>
              <w:numPr>
                <w:ilvl w:val="0"/>
                <w:numId w:val="119"/>
              </w:numPr>
              <w:spacing w:before="40" w:after="40" w:line="276" w:lineRule="auto"/>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Cylch Gorchwyl y Pwyllgor</w:t>
            </w:r>
          </w:p>
          <w:p w14:paraId="555A27BF" w14:textId="77777777" w:rsidR="004B465F" w:rsidRPr="0017581D" w:rsidRDefault="004B465F" w:rsidP="001B58B5">
            <w:pPr>
              <w:spacing w:before="40" w:after="40" w:line="276" w:lineRule="auto"/>
              <w:contextualSpacing/>
              <w:rPr>
                <w:rFonts w:ascii="Verdana" w:eastAsia="Verdana" w:hAnsi="Verdana" w:cs="Verdana"/>
                <w:color w:val="000000" w:themeColor="text1"/>
                <w:sz w:val="24"/>
                <w:szCs w:val="24"/>
                <w:lang w:val="en-US"/>
              </w:rPr>
            </w:pPr>
          </w:p>
          <w:p w14:paraId="7EB3B036" w14:textId="77777777" w:rsidR="004B465F" w:rsidRPr="0017581D" w:rsidRDefault="004B465F" w:rsidP="001B58B5">
            <w:pPr>
              <w:spacing w:before="40" w:after="40" w:line="276" w:lineRule="auto"/>
              <w:contextualSpacing/>
              <w:rPr>
                <w:rFonts w:ascii="Verdana" w:eastAsia="Verdana" w:hAnsi="Verdana" w:cs="Verdana"/>
                <w:b/>
                <w:bCs/>
                <w:color w:val="000000" w:themeColor="text1"/>
                <w:sz w:val="24"/>
                <w:szCs w:val="24"/>
                <w:lang w:val="en-US"/>
              </w:rPr>
            </w:pPr>
            <w:r w:rsidRPr="0017581D">
              <w:rPr>
                <w:rFonts w:ascii="Verdana" w:eastAsia="Verdana" w:hAnsi="Verdana" w:cs="Verdana"/>
                <w:b/>
                <w:color w:val="000000" w:themeColor="text1"/>
                <w:sz w:val="24"/>
                <w:szCs w:val="24"/>
                <w:lang w:bidi="cy-GB"/>
              </w:rPr>
              <w:t>16 Ionawr 2026 (Ymddiriedolwyr)</w:t>
            </w:r>
          </w:p>
          <w:p w14:paraId="4E7C020D" w14:textId="77777777" w:rsidR="004B465F" w:rsidRPr="0017581D" w:rsidRDefault="004B465F" w:rsidP="00D32AF9">
            <w:pPr>
              <w:pStyle w:val="ListParagraph"/>
              <w:numPr>
                <w:ilvl w:val="0"/>
                <w:numId w:val="118"/>
              </w:numPr>
              <w:spacing w:before="40" w:after="40" w:line="276" w:lineRule="auto"/>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Cynllun Archwilio Archwilio Cymru 2025</w:t>
            </w:r>
          </w:p>
          <w:p w14:paraId="06677F13" w14:textId="77777777" w:rsidR="004B465F" w:rsidRPr="0017581D" w:rsidRDefault="004B465F" w:rsidP="00D32AF9">
            <w:pPr>
              <w:pStyle w:val="ListParagraph"/>
              <w:numPr>
                <w:ilvl w:val="0"/>
                <w:numId w:val="118"/>
              </w:numPr>
              <w:spacing w:before="40" w:after="40" w:line="276" w:lineRule="auto"/>
              <w:rPr>
                <w:rFonts w:ascii="Verdana" w:eastAsia="Verdana" w:hAnsi="Verdana" w:cs="Verdana"/>
                <w:sz w:val="24"/>
                <w:szCs w:val="24"/>
              </w:rPr>
            </w:pPr>
            <w:r w:rsidRPr="0017581D">
              <w:rPr>
                <w:rFonts w:ascii="Verdana" w:eastAsia="Verdana" w:hAnsi="Verdana" w:cs="Verdana"/>
                <w:sz w:val="24"/>
                <w:szCs w:val="24"/>
                <w:lang w:val="cy-GB" w:bidi="cy-GB"/>
              </w:rPr>
              <w:t>Cymeradwyo Cyfrifon Blynyddol 2025–26</w:t>
            </w:r>
          </w:p>
          <w:p w14:paraId="4B82A0EB" w14:textId="77777777" w:rsidR="004B465F" w:rsidRPr="0017581D" w:rsidRDefault="004B465F" w:rsidP="00D32AF9">
            <w:pPr>
              <w:pStyle w:val="ListParagraph"/>
              <w:numPr>
                <w:ilvl w:val="0"/>
                <w:numId w:val="118"/>
              </w:numPr>
              <w:spacing w:before="40" w:after="40" w:line="276" w:lineRule="auto"/>
              <w:rPr>
                <w:rFonts w:ascii="Verdana" w:eastAsia="Verdana" w:hAnsi="Verdana" w:cs="Verdana"/>
                <w:sz w:val="24"/>
                <w:szCs w:val="24"/>
              </w:rPr>
            </w:pPr>
            <w:r w:rsidRPr="0017581D">
              <w:rPr>
                <w:rFonts w:ascii="Verdana" w:eastAsia="Verdana" w:hAnsi="Verdana" w:cs="Verdana"/>
                <w:sz w:val="24"/>
                <w:szCs w:val="24"/>
                <w:lang w:val="cy-GB" w:bidi="cy-GB"/>
              </w:rPr>
              <w:t>Adroddiad Blynyddol yr Elusen 2024–25</w:t>
            </w:r>
          </w:p>
          <w:p w14:paraId="6D6426DE" w14:textId="77777777" w:rsidR="004B465F" w:rsidRPr="0017581D" w:rsidRDefault="004B465F" w:rsidP="00D32AF9">
            <w:pPr>
              <w:pStyle w:val="ListParagraph"/>
              <w:numPr>
                <w:ilvl w:val="0"/>
                <w:numId w:val="118"/>
              </w:numPr>
              <w:spacing w:before="40" w:after="40" w:line="276" w:lineRule="auto"/>
              <w:rPr>
                <w:rFonts w:ascii="Verdana" w:eastAsia="Verdana" w:hAnsi="Verdana" w:cs="Verdana"/>
                <w:sz w:val="24"/>
                <w:szCs w:val="24"/>
              </w:rPr>
            </w:pPr>
            <w:r w:rsidRPr="0017581D">
              <w:rPr>
                <w:rFonts w:ascii="Verdana" w:eastAsia="Verdana" w:hAnsi="Verdana" w:cs="Verdana"/>
                <w:sz w:val="24"/>
                <w:szCs w:val="24"/>
                <w:lang w:val="cy-GB" w:bidi="cy-GB"/>
              </w:rPr>
              <w:t>Cymeradwyo Adroddiad ISA260 Archwilio Cymru</w:t>
            </w:r>
          </w:p>
          <w:p w14:paraId="36340823" w14:textId="77777777" w:rsidR="004B465F" w:rsidRPr="0017581D" w:rsidRDefault="004B465F" w:rsidP="00D32AF9">
            <w:pPr>
              <w:pStyle w:val="ListParagraph"/>
              <w:numPr>
                <w:ilvl w:val="0"/>
                <w:numId w:val="118"/>
              </w:numPr>
              <w:spacing w:before="40" w:after="40" w:line="276" w:lineRule="auto"/>
              <w:rPr>
                <w:rFonts w:ascii="Verdana" w:eastAsia="Verdana" w:hAnsi="Verdana" w:cs="Verdana"/>
                <w:sz w:val="24"/>
                <w:szCs w:val="24"/>
              </w:rPr>
            </w:pPr>
            <w:r w:rsidRPr="0017581D">
              <w:rPr>
                <w:rFonts w:ascii="Verdana" w:eastAsia="Verdana" w:hAnsi="Verdana" w:cs="Verdana"/>
                <w:sz w:val="24"/>
                <w:szCs w:val="24"/>
                <w:lang w:val="cy-GB" w:bidi="cy-GB"/>
              </w:rPr>
              <w:t>Cylch Gorchwyl y Pwyllgor</w:t>
            </w:r>
          </w:p>
          <w:p w14:paraId="0528F95D" w14:textId="77777777" w:rsidR="004B465F" w:rsidRPr="0017581D" w:rsidRDefault="004B465F" w:rsidP="001B58B5">
            <w:pPr>
              <w:spacing w:before="40" w:after="40" w:line="276" w:lineRule="auto"/>
              <w:contextualSpacing/>
              <w:rPr>
                <w:rFonts w:ascii="Verdana" w:eastAsia="Verdana" w:hAnsi="Verdana" w:cs="Verdana"/>
                <w:color w:val="000000" w:themeColor="text1"/>
                <w:sz w:val="24"/>
                <w:szCs w:val="24"/>
                <w:lang w:val="en-US"/>
              </w:rPr>
            </w:pPr>
          </w:p>
          <w:p w14:paraId="0FF325AD" w14:textId="77777777" w:rsidR="004B465F" w:rsidRPr="0017581D" w:rsidRDefault="004B465F" w:rsidP="001B58B5">
            <w:pPr>
              <w:spacing w:before="40" w:after="40" w:line="276" w:lineRule="auto"/>
              <w:contextualSpacing/>
              <w:rPr>
                <w:rFonts w:ascii="Verdana" w:eastAsia="Verdana" w:hAnsi="Verdana" w:cs="Verdana"/>
                <w:b/>
                <w:bCs/>
                <w:color w:val="000000" w:themeColor="text1"/>
                <w:sz w:val="24"/>
                <w:szCs w:val="24"/>
                <w:lang w:val="en-US"/>
              </w:rPr>
            </w:pPr>
            <w:r w:rsidRPr="0017581D">
              <w:rPr>
                <w:rFonts w:ascii="Verdana" w:eastAsia="Verdana" w:hAnsi="Verdana" w:cs="Verdana"/>
                <w:b/>
                <w:color w:val="000000" w:themeColor="text1"/>
                <w:sz w:val="24"/>
                <w:szCs w:val="24"/>
                <w:lang w:bidi="cy-GB"/>
              </w:rPr>
              <w:t>17 Mawrth 2026</w:t>
            </w:r>
          </w:p>
          <w:p w14:paraId="7DF91CDC" w14:textId="77777777" w:rsidR="004B465F" w:rsidRPr="0017581D" w:rsidRDefault="004B465F" w:rsidP="003B7534">
            <w:pPr>
              <w:pStyle w:val="ListParagraph"/>
              <w:numPr>
                <w:ilvl w:val="0"/>
                <w:numId w:val="89"/>
              </w:numPr>
              <w:spacing w:before="40" w:after="40" w:line="276" w:lineRule="auto"/>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Stori staff/claf: Pam mae Cwtsh Natur yn bwysig ar gyfer Iechyd Meddwl Plant' – Stori o Breiallen</w:t>
            </w:r>
          </w:p>
          <w:p w14:paraId="58D51AE8" w14:textId="77777777" w:rsidR="004B465F" w:rsidRPr="0017581D" w:rsidRDefault="004B465F" w:rsidP="003B7534">
            <w:pPr>
              <w:pStyle w:val="ListParagraph"/>
              <w:numPr>
                <w:ilvl w:val="0"/>
                <w:numId w:val="89"/>
              </w:numPr>
              <w:spacing w:before="40" w:after="40" w:line="276" w:lineRule="auto"/>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 xml:space="preserve">Diweddariad Tîm Elusen </w:t>
            </w:r>
          </w:p>
          <w:p w14:paraId="02762135" w14:textId="77777777" w:rsidR="004B465F" w:rsidRPr="0017581D" w:rsidRDefault="004B465F" w:rsidP="003B7534">
            <w:pPr>
              <w:pStyle w:val="ListParagraph"/>
              <w:numPr>
                <w:ilvl w:val="0"/>
                <w:numId w:val="89"/>
              </w:numPr>
              <w:spacing w:before="40" w:after="40" w:line="276" w:lineRule="auto"/>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 xml:space="preserve">Diweddariad rheolwr buddsoddi </w:t>
            </w:r>
          </w:p>
          <w:p w14:paraId="08E4A973" w14:textId="77777777" w:rsidR="004B465F" w:rsidRPr="0017581D" w:rsidRDefault="004B465F" w:rsidP="003B7534">
            <w:pPr>
              <w:pStyle w:val="ListParagraph"/>
              <w:numPr>
                <w:ilvl w:val="0"/>
                <w:numId w:val="89"/>
              </w:numPr>
              <w:spacing w:before="40" w:after="40" w:line="276" w:lineRule="auto"/>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Diweddariad Cyllid Cronfeydd Elusennol</w:t>
            </w:r>
          </w:p>
          <w:p w14:paraId="47456749" w14:textId="77777777" w:rsidR="004B465F" w:rsidRPr="0017581D" w:rsidRDefault="004B465F" w:rsidP="003B7534">
            <w:pPr>
              <w:pStyle w:val="ListParagraph"/>
              <w:numPr>
                <w:ilvl w:val="0"/>
                <w:numId w:val="89"/>
              </w:numPr>
              <w:spacing w:before="40" w:after="40" w:line="276" w:lineRule="auto"/>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Cymeradwyo cytundeb mewn Egwyddor ar gyfer Aelodaeth o’r NHSCT</w:t>
            </w:r>
          </w:p>
          <w:p w14:paraId="4C98496E" w14:textId="77777777" w:rsidR="004B465F" w:rsidRPr="0017581D" w:rsidRDefault="004B465F" w:rsidP="003B7534">
            <w:pPr>
              <w:pStyle w:val="ListParagraph"/>
              <w:numPr>
                <w:ilvl w:val="0"/>
                <w:numId w:val="89"/>
              </w:numPr>
              <w:spacing w:before="40" w:after="40" w:line="276" w:lineRule="auto"/>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Cadarnhau dau gronfa elusennol newydd</w:t>
            </w:r>
          </w:p>
          <w:p w14:paraId="0945DD6D" w14:textId="77777777" w:rsidR="004B465F" w:rsidRPr="0017581D" w:rsidRDefault="004B465F" w:rsidP="003B7534">
            <w:pPr>
              <w:pStyle w:val="ListParagraph"/>
              <w:numPr>
                <w:ilvl w:val="0"/>
                <w:numId w:val="89"/>
              </w:numPr>
              <w:spacing w:before="40" w:after="40" w:line="276" w:lineRule="auto"/>
              <w:rPr>
                <w:rFonts w:ascii="Verdana" w:eastAsia="Verdana" w:hAnsi="Verdana" w:cs="Verdana"/>
                <w:sz w:val="24"/>
                <w:szCs w:val="24"/>
              </w:rPr>
            </w:pPr>
            <w:r w:rsidRPr="0017581D">
              <w:rPr>
                <w:rFonts w:ascii="Verdana" w:eastAsia="Verdana" w:hAnsi="Verdana" w:cs="Verdana"/>
                <w:color w:val="000000" w:themeColor="text1"/>
                <w:sz w:val="24"/>
                <w:szCs w:val="24"/>
                <w:lang w:val="cy-GB" w:bidi="cy-GB"/>
              </w:rPr>
              <w:t>Adolygu a chymeradwyo cynlluniau etifeddiaeth dros £30k</w:t>
            </w:r>
          </w:p>
          <w:p w14:paraId="584C579E" w14:textId="77777777" w:rsidR="004B465F" w:rsidRPr="0017581D" w:rsidRDefault="004B465F" w:rsidP="003B7534">
            <w:pPr>
              <w:pStyle w:val="ListParagraph"/>
              <w:numPr>
                <w:ilvl w:val="0"/>
                <w:numId w:val="89"/>
              </w:numPr>
              <w:spacing w:before="40" w:after="40" w:line="276" w:lineRule="auto"/>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Costau ariannu staff o Gronfeydd Elusennol</w:t>
            </w:r>
          </w:p>
          <w:p w14:paraId="03CA2B02" w14:textId="77777777" w:rsidR="004B465F" w:rsidRPr="0017581D" w:rsidRDefault="004B465F" w:rsidP="003B7534">
            <w:pPr>
              <w:pStyle w:val="ListParagraph"/>
              <w:numPr>
                <w:ilvl w:val="0"/>
                <w:numId w:val="89"/>
              </w:numPr>
              <w:spacing w:before="40" w:after="40" w:line="276" w:lineRule="auto"/>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Cynnig gwariant (~£52k) gydag incwm a dderbyniwyd</w:t>
            </w:r>
          </w:p>
          <w:p w14:paraId="7DE0A0B3" w14:textId="77777777" w:rsidR="004B465F" w:rsidRPr="0017581D" w:rsidRDefault="004B465F" w:rsidP="003B7534">
            <w:pPr>
              <w:pStyle w:val="ListParagraph"/>
              <w:numPr>
                <w:ilvl w:val="0"/>
                <w:numId w:val="89"/>
              </w:numPr>
              <w:spacing w:before="40" w:after="40" w:line="276" w:lineRule="auto"/>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Polisi cerdyn credyd</w:t>
            </w:r>
          </w:p>
        </w:tc>
      </w:tr>
    </w:tbl>
    <w:p w14:paraId="6A0736AA" w14:textId="77777777" w:rsidR="004B465F" w:rsidRPr="0017581D" w:rsidRDefault="004B465F" w:rsidP="004B465F">
      <w:pPr>
        <w:tabs>
          <w:tab w:val="left" w:pos="1365"/>
        </w:tabs>
        <w:spacing w:after="0" w:line="240" w:lineRule="auto"/>
        <w:jc w:val="center"/>
        <w:rPr>
          <w:rFonts w:ascii="Verdana" w:hAnsi="Verdana" w:cs="Arial"/>
          <w:b/>
          <w:color w:val="FF0000"/>
          <w:szCs w:val="24"/>
        </w:rPr>
      </w:pPr>
    </w:p>
    <w:p w14:paraId="31C8FB6A" w14:textId="77777777" w:rsidR="004B465F" w:rsidRPr="0017581D" w:rsidRDefault="004B465F" w:rsidP="004B465F">
      <w:pPr>
        <w:tabs>
          <w:tab w:val="left" w:pos="1365"/>
        </w:tabs>
        <w:spacing w:after="0" w:line="240" w:lineRule="auto"/>
        <w:rPr>
          <w:rFonts w:ascii="Verdana" w:hAnsi="Verdana" w:cs="Arial"/>
          <w:b/>
          <w:bCs/>
          <w:color w:val="FF0000"/>
          <w:szCs w:val="24"/>
        </w:rPr>
      </w:pPr>
    </w:p>
    <w:p w14:paraId="0661DB51" w14:textId="77777777" w:rsidR="004B465F" w:rsidRPr="0017581D" w:rsidRDefault="004B465F" w:rsidP="004B465F">
      <w:pPr>
        <w:tabs>
          <w:tab w:val="left" w:pos="1365"/>
        </w:tabs>
        <w:spacing w:after="0" w:line="240" w:lineRule="auto"/>
        <w:rPr>
          <w:rFonts w:ascii="Verdana" w:hAnsi="Verdana" w:cs="Arial"/>
          <w:b/>
          <w:bCs/>
          <w:color w:val="FF0000"/>
          <w:szCs w:val="24"/>
        </w:rPr>
      </w:pPr>
    </w:p>
    <w:p w14:paraId="732762AD" w14:textId="77777777" w:rsidR="004B465F" w:rsidRPr="0017581D" w:rsidRDefault="004B465F" w:rsidP="004B465F">
      <w:pPr>
        <w:tabs>
          <w:tab w:val="left" w:pos="1365"/>
        </w:tabs>
        <w:spacing w:after="0" w:line="240" w:lineRule="auto"/>
        <w:rPr>
          <w:rFonts w:ascii="Verdana" w:hAnsi="Verdana" w:cs="Arial"/>
          <w:b/>
          <w:bCs/>
          <w:color w:val="FF0000"/>
          <w:szCs w:val="24"/>
        </w:rPr>
      </w:pPr>
    </w:p>
    <w:tbl>
      <w:tblPr>
        <w:tblStyle w:val="TableGrid3"/>
        <w:tblW w:w="0" w:type="auto"/>
        <w:shd w:val="clear" w:color="auto" w:fill="9CC2E5" w:themeFill="accent1" w:themeFillTint="99"/>
        <w:tblLook w:val="04A0" w:firstRow="1" w:lastRow="0" w:firstColumn="1" w:lastColumn="0" w:noHBand="0" w:noVBand="1"/>
      </w:tblPr>
      <w:tblGrid>
        <w:gridCol w:w="9016"/>
      </w:tblGrid>
      <w:tr w:rsidR="004B465F" w:rsidRPr="0017581D" w14:paraId="5A845105" w14:textId="77777777" w:rsidTr="001B58B5">
        <w:tc>
          <w:tcPr>
            <w:tcW w:w="9016" w:type="dxa"/>
            <w:shd w:val="clear" w:color="auto" w:fill="9CC2E5" w:themeFill="accent1" w:themeFillTint="99"/>
          </w:tcPr>
          <w:p w14:paraId="49018627" w14:textId="77777777" w:rsidR="004B465F" w:rsidRPr="0017581D" w:rsidRDefault="004B465F" w:rsidP="001B58B5">
            <w:pPr>
              <w:spacing w:before="40" w:after="40"/>
              <w:jc w:val="center"/>
              <w:rPr>
                <w:rFonts w:ascii="Verdana" w:eastAsia="Verdana" w:hAnsi="Verdana" w:cs="Verdana"/>
                <w:b/>
                <w:bCs/>
                <w:sz w:val="24"/>
                <w:szCs w:val="24"/>
              </w:rPr>
            </w:pPr>
            <w:r w:rsidRPr="0017581D">
              <w:rPr>
                <w:rFonts w:ascii="Verdana" w:eastAsia="Verdana" w:hAnsi="Verdana" w:cs="Verdana"/>
                <w:b/>
                <w:sz w:val="24"/>
                <w:szCs w:val="24"/>
                <w:lang w:bidi="cy-GB"/>
              </w:rPr>
              <w:t xml:space="preserve">Pwyllgor Digidol, Data, Ymchwil ac Arloesi </w:t>
            </w:r>
          </w:p>
        </w:tc>
      </w:tr>
      <w:tr w:rsidR="004B465F" w:rsidRPr="0017581D" w14:paraId="68C912A4" w14:textId="77777777" w:rsidTr="001B58B5">
        <w:tc>
          <w:tcPr>
            <w:tcW w:w="9016" w:type="dxa"/>
            <w:shd w:val="clear" w:color="auto" w:fill="9CC2E5" w:themeFill="accent1" w:themeFillTint="99"/>
          </w:tcPr>
          <w:p w14:paraId="21251844" w14:textId="77777777" w:rsidR="004B465F" w:rsidRPr="0017581D" w:rsidRDefault="004B465F" w:rsidP="001B58B5">
            <w:pPr>
              <w:spacing w:before="40" w:after="40"/>
              <w:rPr>
                <w:rFonts w:ascii="Verdana" w:eastAsia="Verdana" w:hAnsi="Verdana" w:cs="Verdana"/>
                <w:b/>
                <w:bCs/>
                <w:sz w:val="24"/>
                <w:szCs w:val="24"/>
              </w:rPr>
            </w:pPr>
            <w:r w:rsidRPr="0017581D">
              <w:rPr>
                <w:rFonts w:ascii="Verdana" w:eastAsia="Verdana" w:hAnsi="Verdana" w:cs="Verdana"/>
                <w:b/>
                <w:sz w:val="24"/>
                <w:szCs w:val="24"/>
                <w:lang w:bidi="cy-GB"/>
              </w:rPr>
              <w:t>13 Mai 2025</w:t>
            </w:r>
          </w:p>
          <w:p w14:paraId="2720AE50" w14:textId="77777777" w:rsidR="004B465F" w:rsidRPr="0017581D" w:rsidRDefault="004B465F" w:rsidP="003B7534">
            <w:pPr>
              <w:numPr>
                <w:ilvl w:val="0"/>
                <w:numId w:val="64"/>
              </w:numPr>
              <w:spacing w:before="60" w:after="60"/>
              <w:rPr>
                <w:rFonts w:ascii="Verdana" w:eastAsia="Verdana" w:hAnsi="Verdana" w:cs="Verdana"/>
                <w:sz w:val="24"/>
                <w:szCs w:val="24"/>
              </w:rPr>
            </w:pPr>
            <w:r w:rsidRPr="0017581D">
              <w:rPr>
                <w:rFonts w:ascii="Verdana" w:eastAsia="Verdana" w:hAnsi="Verdana" w:cs="Verdana"/>
                <w:sz w:val="24"/>
                <w:szCs w:val="24"/>
                <w:lang w:bidi="cy-GB"/>
              </w:rPr>
              <w:t>Adroddiad Rheoli Ariannol</w:t>
            </w:r>
          </w:p>
          <w:p w14:paraId="2BCC0316" w14:textId="77777777" w:rsidR="004B465F" w:rsidRPr="0017581D" w:rsidRDefault="004B465F" w:rsidP="003B7534">
            <w:pPr>
              <w:numPr>
                <w:ilvl w:val="0"/>
                <w:numId w:val="64"/>
              </w:numPr>
              <w:spacing w:before="60" w:after="60"/>
              <w:rPr>
                <w:rFonts w:ascii="Verdana" w:eastAsia="Verdana" w:hAnsi="Verdana" w:cs="Verdana"/>
                <w:sz w:val="24"/>
                <w:szCs w:val="24"/>
              </w:rPr>
            </w:pPr>
            <w:r w:rsidRPr="0017581D">
              <w:rPr>
                <w:rFonts w:ascii="Verdana" w:eastAsia="Verdana" w:hAnsi="Verdana" w:cs="Verdana"/>
                <w:sz w:val="24"/>
                <w:szCs w:val="24"/>
                <w:lang w:bidi="cy-GB"/>
              </w:rPr>
              <w:t>Adroddiad Codio Clinigol</w:t>
            </w:r>
          </w:p>
          <w:p w14:paraId="4C9F3C88" w14:textId="77777777" w:rsidR="004B465F" w:rsidRPr="0017581D" w:rsidRDefault="004B465F" w:rsidP="003B7534">
            <w:pPr>
              <w:numPr>
                <w:ilvl w:val="0"/>
                <w:numId w:val="64"/>
              </w:numPr>
              <w:spacing w:before="60" w:after="60"/>
              <w:rPr>
                <w:rFonts w:ascii="Verdana" w:eastAsia="Verdana" w:hAnsi="Verdana" w:cs="Verdana"/>
                <w:sz w:val="24"/>
                <w:szCs w:val="24"/>
              </w:rPr>
            </w:pPr>
            <w:r w:rsidRPr="0017581D">
              <w:rPr>
                <w:rFonts w:ascii="Verdana" w:eastAsia="Verdana" w:hAnsi="Verdana" w:cs="Verdana"/>
                <w:sz w:val="24"/>
                <w:szCs w:val="24"/>
                <w:lang w:bidi="cy-GB"/>
              </w:rPr>
              <w:t>Rheoli Cofnodion: Adnewyddu Polisïau, Risg Mynediad i Bynciau a Chofnodion Di-acíwt</w:t>
            </w:r>
          </w:p>
          <w:p w14:paraId="13E20992" w14:textId="77777777" w:rsidR="004B465F" w:rsidRPr="0017581D" w:rsidRDefault="004B465F" w:rsidP="003B7534">
            <w:pPr>
              <w:numPr>
                <w:ilvl w:val="0"/>
                <w:numId w:val="64"/>
              </w:numPr>
              <w:spacing w:before="60" w:after="60"/>
              <w:rPr>
                <w:rFonts w:ascii="Verdana" w:eastAsia="Verdana" w:hAnsi="Verdana" w:cs="Verdana"/>
                <w:sz w:val="24"/>
                <w:szCs w:val="24"/>
              </w:rPr>
            </w:pPr>
            <w:r w:rsidRPr="0017581D">
              <w:rPr>
                <w:rFonts w:ascii="Verdana" w:eastAsia="Verdana" w:hAnsi="Verdana" w:cs="Verdana"/>
                <w:sz w:val="24"/>
                <w:szCs w:val="24"/>
                <w:lang w:bidi="cy-GB"/>
              </w:rPr>
              <w:t>Adroddiad Perfformiad Gweithredol</w:t>
            </w:r>
          </w:p>
          <w:p w14:paraId="6195E98C" w14:textId="77777777" w:rsidR="004B465F" w:rsidRPr="0017581D" w:rsidRDefault="004B465F" w:rsidP="003B7534">
            <w:pPr>
              <w:numPr>
                <w:ilvl w:val="0"/>
                <w:numId w:val="64"/>
              </w:numPr>
              <w:spacing w:before="60" w:after="60"/>
              <w:rPr>
                <w:rFonts w:ascii="Verdana" w:eastAsia="Verdana" w:hAnsi="Verdana" w:cs="Verdana"/>
                <w:sz w:val="24"/>
                <w:szCs w:val="24"/>
              </w:rPr>
            </w:pPr>
            <w:r w:rsidRPr="0017581D">
              <w:rPr>
                <w:rFonts w:ascii="Verdana" w:eastAsia="Verdana" w:hAnsi="Verdana" w:cs="Verdana"/>
                <w:sz w:val="24"/>
                <w:szCs w:val="24"/>
                <w:lang w:bidi="cy-GB"/>
              </w:rPr>
              <w:t>Adroddiad Materion Allweddol gan y Grŵp Llywodraethu Gwybodaeth</w:t>
            </w:r>
          </w:p>
          <w:p w14:paraId="4F2D92F3" w14:textId="77777777" w:rsidR="004B465F" w:rsidRPr="0017581D" w:rsidRDefault="004B465F" w:rsidP="003B7534">
            <w:pPr>
              <w:numPr>
                <w:ilvl w:val="0"/>
                <w:numId w:val="64"/>
              </w:numPr>
              <w:spacing w:before="60" w:after="60"/>
              <w:rPr>
                <w:rFonts w:ascii="Verdana" w:eastAsia="Verdana" w:hAnsi="Verdana" w:cs="Verdana"/>
                <w:sz w:val="24"/>
                <w:szCs w:val="24"/>
              </w:rPr>
            </w:pPr>
            <w:r w:rsidRPr="0017581D">
              <w:rPr>
                <w:rFonts w:ascii="Verdana" w:eastAsia="Verdana" w:hAnsi="Verdana" w:cs="Verdana"/>
                <w:sz w:val="24"/>
                <w:szCs w:val="24"/>
                <w:lang w:bidi="cy-GB"/>
              </w:rPr>
              <w:t>Adroddiad Deallusrwydd Busnes a Dadansoddeg gan gynnwys: Y cynnydd o ran datblygu llythrennedd data ar draws y sefydliad</w:t>
            </w:r>
          </w:p>
          <w:p w14:paraId="226B4E1E" w14:textId="77777777" w:rsidR="004B465F" w:rsidRPr="0017581D" w:rsidRDefault="004B465F" w:rsidP="003B7534">
            <w:pPr>
              <w:numPr>
                <w:ilvl w:val="0"/>
                <w:numId w:val="64"/>
              </w:numPr>
              <w:spacing w:before="60" w:after="60"/>
              <w:rPr>
                <w:rFonts w:ascii="Verdana" w:eastAsia="Verdana" w:hAnsi="Verdana" w:cs="Verdana"/>
                <w:sz w:val="24"/>
                <w:szCs w:val="24"/>
              </w:rPr>
            </w:pPr>
            <w:r w:rsidRPr="0017581D">
              <w:rPr>
                <w:rFonts w:ascii="Verdana" w:eastAsia="Verdana" w:hAnsi="Verdana" w:cs="Verdana"/>
                <w:sz w:val="24"/>
                <w:szCs w:val="24"/>
                <w:lang w:bidi="cy-GB"/>
              </w:rPr>
              <w:t>Diweddariad am y Strategaeth Ddigidol</w:t>
            </w:r>
          </w:p>
          <w:p w14:paraId="09A0A693" w14:textId="77777777" w:rsidR="004B465F" w:rsidRPr="0017581D" w:rsidRDefault="004B465F" w:rsidP="003B7534">
            <w:pPr>
              <w:numPr>
                <w:ilvl w:val="0"/>
                <w:numId w:val="64"/>
              </w:numPr>
              <w:spacing w:before="60" w:after="60"/>
              <w:rPr>
                <w:rFonts w:ascii="Verdana" w:eastAsia="Verdana" w:hAnsi="Verdana" w:cs="Verdana"/>
                <w:sz w:val="24"/>
                <w:szCs w:val="24"/>
              </w:rPr>
            </w:pPr>
            <w:r w:rsidRPr="0017581D">
              <w:rPr>
                <w:rFonts w:ascii="Verdana" w:eastAsia="Verdana" w:hAnsi="Verdana" w:cs="Verdana"/>
                <w:sz w:val="24"/>
                <w:szCs w:val="24"/>
                <w:lang w:bidi="cy-GB"/>
              </w:rPr>
              <w:t xml:space="preserve">Diweddariad ar gynnydd Cynllun Tymor Canolig Integredig (CTCI) </w:t>
            </w:r>
          </w:p>
          <w:p w14:paraId="7323086D" w14:textId="77777777" w:rsidR="004B465F" w:rsidRPr="0017581D" w:rsidRDefault="004B465F" w:rsidP="003B7534">
            <w:pPr>
              <w:numPr>
                <w:ilvl w:val="0"/>
                <w:numId w:val="64"/>
              </w:numPr>
              <w:spacing w:before="60" w:after="60"/>
              <w:rPr>
                <w:rFonts w:ascii="Verdana" w:eastAsia="Verdana" w:hAnsi="Verdana" w:cs="Verdana"/>
                <w:sz w:val="24"/>
                <w:szCs w:val="24"/>
              </w:rPr>
            </w:pPr>
            <w:r w:rsidRPr="0017581D">
              <w:rPr>
                <w:rFonts w:ascii="Verdana" w:eastAsia="Verdana" w:hAnsi="Verdana" w:cs="Verdana"/>
                <w:sz w:val="24"/>
                <w:szCs w:val="24"/>
                <w:lang w:bidi="cy-GB"/>
              </w:rPr>
              <w:lastRenderedPageBreak/>
              <w:t>Hunanasesiad yn erbyn fframwaith Ymchwil a Datblygu GIG Cymru</w:t>
            </w:r>
          </w:p>
          <w:p w14:paraId="22073230" w14:textId="77777777" w:rsidR="004B465F" w:rsidRPr="0017581D" w:rsidRDefault="004B465F" w:rsidP="003B7534">
            <w:pPr>
              <w:numPr>
                <w:ilvl w:val="0"/>
                <w:numId w:val="64"/>
              </w:numPr>
              <w:spacing w:before="60" w:after="60"/>
              <w:rPr>
                <w:rFonts w:ascii="Verdana" w:eastAsia="Verdana" w:hAnsi="Verdana" w:cs="Verdana"/>
                <w:sz w:val="24"/>
                <w:szCs w:val="24"/>
              </w:rPr>
            </w:pPr>
            <w:r w:rsidRPr="0017581D">
              <w:rPr>
                <w:rFonts w:ascii="Verdana" w:eastAsia="Verdana" w:hAnsi="Verdana" w:cs="Verdana"/>
                <w:sz w:val="24"/>
                <w:szCs w:val="24"/>
                <w:lang w:bidi="cy-GB"/>
              </w:rPr>
              <w:t>Cymeradwyo'r Rhaglen Waith ar gyfer 2025/2026</w:t>
            </w:r>
          </w:p>
          <w:p w14:paraId="091D2732" w14:textId="77777777" w:rsidR="004B465F" w:rsidRPr="0017581D" w:rsidRDefault="004B465F" w:rsidP="003B7534">
            <w:pPr>
              <w:numPr>
                <w:ilvl w:val="0"/>
                <w:numId w:val="64"/>
              </w:numPr>
              <w:spacing w:before="60" w:after="60"/>
              <w:rPr>
                <w:rFonts w:ascii="Verdana" w:eastAsia="Verdana" w:hAnsi="Verdana" w:cs="Verdana"/>
                <w:sz w:val="24"/>
                <w:szCs w:val="24"/>
              </w:rPr>
            </w:pPr>
            <w:r w:rsidRPr="0017581D">
              <w:rPr>
                <w:rFonts w:ascii="Verdana" w:eastAsia="Verdana" w:hAnsi="Verdana" w:cs="Verdana"/>
                <w:sz w:val="24"/>
                <w:szCs w:val="24"/>
                <w:lang w:bidi="cy-GB"/>
              </w:rPr>
              <w:t xml:space="preserve">Hunanasesiad Effeithiolrwydd Pwyllgorau </w:t>
            </w:r>
          </w:p>
          <w:p w14:paraId="3E754EC7" w14:textId="77777777" w:rsidR="004B465F" w:rsidRPr="0017581D" w:rsidRDefault="004B465F" w:rsidP="001B58B5">
            <w:pPr>
              <w:spacing w:before="40" w:after="40"/>
              <w:rPr>
                <w:rFonts w:ascii="Verdana" w:hAnsi="Verdana" w:cs="Arial"/>
                <w:b/>
                <w:bCs/>
                <w:color w:val="FF0000"/>
                <w:sz w:val="24"/>
                <w:szCs w:val="24"/>
              </w:rPr>
            </w:pPr>
          </w:p>
          <w:p w14:paraId="355C092D" w14:textId="77777777" w:rsidR="004B465F" w:rsidRPr="0017581D" w:rsidRDefault="004B465F" w:rsidP="001B58B5">
            <w:pPr>
              <w:spacing w:before="40" w:after="40"/>
              <w:rPr>
                <w:rFonts w:ascii="Verdana" w:eastAsia="Verdana" w:hAnsi="Verdana" w:cs="Verdana"/>
                <w:b/>
                <w:bCs/>
                <w:sz w:val="24"/>
                <w:szCs w:val="24"/>
              </w:rPr>
            </w:pPr>
            <w:r w:rsidRPr="0017581D">
              <w:rPr>
                <w:rFonts w:ascii="Verdana" w:eastAsia="Verdana" w:hAnsi="Verdana" w:cs="Verdana"/>
                <w:b/>
                <w:sz w:val="24"/>
                <w:szCs w:val="24"/>
                <w:lang w:bidi="cy-GB"/>
              </w:rPr>
              <w:t>10 Gorffennaf 2025</w:t>
            </w:r>
          </w:p>
          <w:p w14:paraId="26D8D7DE" w14:textId="77777777" w:rsidR="004B465F" w:rsidRPr="0017581D" w:rsidRDefault="004B465F" w:rsidP="003B7534">
            <w:pPr>
              <w:numPr>
                <w:ilvl w:val="0"/>
                <w:numId w:val="65"/>
              </w:numPr>
              <w:ind w:left="714" w:hanging="357"/>
              <w:rPr>
                <w:rFonts w:ascii="Verdana" w:eastAsia="Verdana" w:hAnsi="Verdana" w:cs="Verdana"/>
                <w:sz w:val="24"/>
                <w:szCs w:val="24"/>
              </w:rPr>
            </w:pPr>
            <w:r w:rsidRPr="0017581D">
              <w:rPr>
                <w:rFonts w:ascii="Verdana" w:eastAsia="Verdana" w:hAnsi="Verdana" w:cs="Verdana"/>
                <w:sz w:val="24"/>
                <w:szCs w:val="24"/>
                <w:lang w:bidi="cy-GB"/>
              </w:rPr>
              <w:t xml:space="preserve">Cofrestr Risg y Pwyllgor </w:t>
            </w:r>
          </w:p>
          <w:p w14:paraId="67DE354A" w14:textId="77777777" w:rsidR="004B465F" w:rsidRPr="0017581D" w:rsidRDefault="004B465F" w:rsidP="003B7534">
            <w:pPr>
              <w:numPr>
                <w:ilvl w:val="0"/>
                <w:numId w:val="65"/>
              </w:numPr>
              <w:ind w:left="714" w:hanging="357"/>
              <w:rPr>
                <w:rFonts w:ascii="Verdana" w:eastAsia="Verdana" w:hAnsi="Verdana" w:cs="Verdana"/>
                <w:sz w:val="24"/>
                <w:szCs w:val="24"/>
              </w:rPr>
            </w:pPr>
            <w:r w:rsidRPr="0017581D">
              <w:rPr>
                <w:rFonts w:ascii="Verdana" w:eastAsia="Verdana" w:hAnsi="Verdana" w:cs="Verdana"/>
                <w:sz w:val="24"/>
                <w:szCs w:val="24"/>
                <w:lang w:bidi="cy-GB"/>
              </w:rPr>
              <w:t>Adroddiad Deallusrwydd Busnes</w:t>
            </w:r>
          </w:p>
          <w:p w14:paraId="52AF4953" w14:textId="77777777" w:rsidR="004B465F" w:rsidRPr="0017581D" w:rsidRDefault="004B465F" w:rsidP="003B7534">
            <w:pPr>
              <w:numPr>
                <w:ilvl w:val="0"/>
                <w:numId w:val="65"/>
              </w:numPr>
              <w:ind w:left="714" w:hanging="357"/>
              <w:rPr>
                <w:rFonts w:ascii="Verdana" w:eastAsia="Arial" w:hAnsi="Verdana" w:cs="Arial"/>
                <w:sz w:val="24"/>
                <w:szCs w:val="24"/>
              </w:rPr>
            </w:pPr>
            <w:r w:rsidRPr="0017581D">
              <w:rPr>
                <w:rFonts w:ascii="Verdana" w:eastAsia="Verdana" w:hAnsi="Verdana" w:cs="Verdana"/>
                <w:sz w:val="24"/>
                <w:szCs w:val="24"/>
                <w:lang w:bidi="cy-GB"/>
              </w:rPr>
              <w:t>Adroddiad Rheoli Ariannol</w:t>
            </w:r>
          </w:p>
          <w:p w14:paraId="299CCF25" w14:textId="77777777" w:rsidR="004B465F" w:rsidRPr="0017581D" w:rsidRDefault="004B465F" w:rsidP="003B7534">
            <w:pPr>
              <w:numPr>
                <w:ilvl w:val="0"/>
                <w:numId w:val="65"/>
              </w:numPr>
              <w:ind w:left="714" w:hanging="357"/>
              <w:rPr>
                <w:rFonts w:ascii="Verdana" w:eastAsia="Arial" w:hAnsi="Verdana" w:cs="Arial"/>
                <w:sz w:val="24"/>
                <w:szCs w:val="24"/>
              </w:rPr>
            </w:pPr>
            <w:r w:rsidRPr="0017581D">
              <w:rPr>
                <w:rFonts w:ascii="Verdana" w:eastAsia="Verdana" w:hAnsi="Verdana" w:cs="Verdana"/>
                <w:color w:val="000000" w:themeColor="text1"/>
                <w:sz w:val="24"/>
                <w:szCs w:val="24"/>
                <w:lang w:bidi="cy-GB"/>
              </w:rPr>
              <w:t>Adroddiad Digideiddio Gwasanaethau Gofal Llygaid</w:t>
            </w:r>
          </w:p>
          <w:p w14:paraId="7FC377AF" w14:textId="77777777" w:rsidR="004B465F" w:rsidRPr="0017581D" w:rsidRDefault="004B465F" w:rsidP="003B7534">
            <w:pPr>
              <w:numPr>
                <w:ilvl w:val="0"/>
                <w:numId w:val="65"/>
              </w:numPr>
              <w:ind w:left="714" w:hanging="357"/>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bidi="cy-GB"/>
              </w:rPr>
              <w:t>Diweddariad Codio Clinigol a Mamolaeth Ddigidol</w:t>
            </w:r>
          </w:p>
          <w:p w14:paraId="08D36C17" w14:textId="77777777" w:rsidR="004B465F" w:rsidRPr="0017581D" w:rsidRDefault="004B465F" w:rsidP="003B7534">
            <w:pPr>
              <w:numPr>
                <w:ilvl w:val="0"/>
                <w:numId w:val="65"/>
              </w:numPr>
              <w:ind w:left="714" w:hanging="357"/>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bidi="cy-GB"/>
              </w:rPr>
              <w:t>Adroddiad Rheoli Cofnodion a Chais Mynediad i’r Pwnc</w:t>
            </w:r>
          </w:p>
          <w:p w14:paraId="31E6570B" w14:textId="77777777" w:rsidR="004B465F" w:rsidRPr="0017581D" w:rsidRDefault="004B465F" w:rsidP="003B7534">
            <w:pPr>
              <w:numPr>
                <w:ilvl w:val="0"/>
                <w:numId w:val="65"/>
              </w:numPr>
              <w:ind w:left="714" w:hanging="357"/>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bidi="cy-GB"/>
              </w:rPr>
              <w:t>Adroddiad Blynyddol Ymchwil a Datblygu 2024/25</w:t>
            </w:r>
          </w:p>
          <w:p w14:paraId="6CA60CAC" w14:textId="77777777" w:rsidR="004B465F" w:rsidRPr="0017581D" w:rsidRDefault="004B465F" w:rsidP="003B7534">
            <w:pPr>
              <w:numPr>
                <w:ilvl w:val="0"/>
                <w:numId w:val="65"/>
              </w:numPr>
              <w:ind w:left="714" w:hanging="357"/>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bidi="cy-GB"/>
              </w:rPr>
              <w:t>Adroddiad Perfformiad Gweithredol</w:t>
            </w:r>
          </w:p>
          <w:p w14:paraId="39410DDB" w14:textId="77777777" w:rsidR="004B465F" w:rsidRPr="0017581D" w:rsidRDefault="004B465F" w:rsidP="003B7534">
            <w:pPr>
              <w:numPr>
                <w:ilvl w:val="0"/>
                <w:numId w:val="65"/>
              </w:numPr>
              <w:ind w:left="714" w:hanging="357"/>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bidi="cy-GB"/>
              </w:rPr>
              <w:t>Diweddariad Deallusrwydd Busnes a Dadansoddeg, gan gynnwys: Y cynllun strategol deallusrwydd digidol</w:t>
            </w:r>
          </w:p>
          <w:p w14:paraId="0FBD6FA4" w14:textId="77777777" w:rsidR="004B465F" w:rsidRPr="0017581D" w:rsidRDefault="004B465F" w:rsidP="003B7534">
            <w:pPr>
              <w:numPr>
                <w:ilvl w:val="0"/>
                <w:numId w:val="65"/>
              </w:numPr>
              <w:ind w:left="714" w:hanging="357"/>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bidi="cy-GB"/>
              </w:rPr>
              <w:t>Diweddariad ar y Strategaeth a'r Cynllun Digidol</w:t>
            </w:r>
          </w:p>
          <w:p w14:paraId="71709B53" w14:textId="77777777" w:rsidR="004B465F" w:rsidRPr="0017581D" w:rsidRDefault="004B465F" w:rsidP="003B7534">
            <w:pPr>
              <w:numPr>
                <w:ilvl w:val="0"/>
                <w:numId w:val="65"/>
              </w:numPr>
              <w:ind w:left="714" w:hanging="357"/>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bidi="cy-GB"/>
              </w:rPr>
              <w:t xml:space="preserve">Adroddiad y Grŵp Llywodraethu Gwybodaeth a Sicrwydd Seiberddiogelwch (IGCAG)  </w:t>
            </w:r>
          </w:p>
          <w:p w14:paraId="0803BA90" w14:textId="77777777" w:rsidR="004B465F" w:rsidRPr="0017581D" w:rsidRDefault="004B465F" w:rsidP="003B7534">
            <w:pPr>
              <w:numPr>
                <w:ilvl w:val="0"/>
                <w:numId w:val="65"/>
              </w:numPr>
              <w:ind w:left="714" w:hanging="357"/>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bidi="cy-GB"/>
              </w:rPr>
              <w:t>Rhaglen Waith ar gyfer 2025-2026</w:t>
            </w:r>
          </w:p>
          <w:p w14:paraId="1218E016" w14:textId="77777777" w:rsidR="004B465F" w:rsidRPr="0017581D" w:rsidRDefault="004B465F" w:rsidP="001B58B5">
            <w:pPr>
              <w:ind w:left="714" w:hanging="357"/>
              <w:rPr>
                <w:rFonts w:ascii="Verdana" w:eastAsia="Verdana" w:hAnsi="Verdana" w:cs="Verdana"/>
                <w:color w:val="000000" w:themeColor="text1"/>
                <w:sz w:val="24"/>
                <w:szCs w:val="24"/>
              </w:rPr>
            </w:pPr>
          </w:p>
          <w:p w14:paraId="5F596131" w14:textId="77777777" w:rsidR="004B465F" w:rsidRPr="0017581D" w:rsidRDefault="004B465F" w:rsidP="001B58B5">
            <w:pPr>
              <w:tabs>
                <w:tab w:val="center" w:pos="4400"/>
                <w:tab w:val="left" w:pos="6054"/>
              </w:tabs>
              <w:spacing w:before="40" w:after="40"/>
              <w:rPr>
                <w:rFonts w:ascii="Verdana" w:eastAsia="Verdana" w:hAnsi="Verdana" w:cs="Verdana"/>
                <w:b/>
                <w:bCs/>
                <w:sz w:val="24"/>
                <w:szCs w:val="24"/>
              </w:rPr>
            </w:pPr>
            <w:r w:rsidRPr="0017581D">
              <w:rPr>
                <w:rFonts w:ascii="Verdana" w:eastAsia="Verdana" w:hAnsi="Verdana" w:cs="Verdana"/>
                <w:b/>
                <w:sz w:val="24"/>
                <w:szCs w:val="24"/>
                <w:lang w:bidi="cy-GB"/>
              </w:rPr>
              <w:t xml:space="preserve">18 Medi 2025 – Wedi’i Ganslo </w:t>
            </w:r>
          </w:p>
          <w:p w14:paraId="02F26D4C" w14:textId="77777777" w:rsidR="004B465F" w:rsidRPr="0017581D" w:rsidRDefault="004B465F" w:rsidP="001B58B5">
            <w:pPr>
              <w:tabs>
                <w:tab w:val="center" w:pos="4400"/>
                <w:tab w:val="left" w:pos="6054"/>
              </w:tabs>
              <w:spacing w:before="40" w:after="40"/>
              <w:rPr>
                <w:rFonts w:ascii="Verdana" w:eastAsia="Verdana" w:hAnsi="Verdana" w:cs="Verdana"/>
                <w:b/>
                <w:bCs/>
                <w:sz w:val="24"/>
                <w:szCs w:val="24"/>
              </w:rPr>
            </w:pPr>
          </w:p>
          <w:p w14:paraId="29579D94" w14:textId="77777777" w:rsidR="004B465F" w:rsidRPr="0017581D" w:rsidRDefault="004B465F" w:rsidP="001B58B5">
            <w:pPr>
              <w:tabs>
                <w:tab w:val="center" w:pos="4400"/>
                <w:tab w:val="left" w:pos="6054"/>
              </w:tabs>
              <w:spacing w:before="40" w:after="40"/>
              <w:rPr>
                <w:rFonts w:ascii="Verdana" w:eastAsia="Verdana" w:hAnsi="Verdana" w:cs="Verdana"/>
                <w:b/>
                <w:bCs/>
                <w:sz w:val="24"/>
                <w:szCs w:val="24"/>
              </w:rPr>
            </w:pPr>
            <w:r w:rsidRPr="0017581D">
              <w:rPr>
                <w:rFonts w:ascii="Verdana" w:eastAsia="Verdana" w:hAnsi="Verdana" w:cs="Verdana"/>
                <w:b/>
                <w:sz w:val="24"/>
                <w:szCs w:val="24"/>
                <w:lang w:bidi="cy-GB"/>
              </w:rPr>
              <w:t>2 Hydref 2025 – Sesiwn Friffio</w:t>
            </w:r>
          </w:p>
          <w:p w14:paraId="21450D9D" w14:textId="77777777" w:rsidR="004B465F" w:rsidRPr="0017581D" w:rsidRDefault="004B465F" w:rsidP="001B58B5">
            <w:pPr>
              <w:tabs>
                <w:tab w:val="center" w:pos="4400"/>
                <w:tab w:val="left" w:pos="6054"/>
              </w:tabs>
              <w:spacing w:before="40" w:after="40"/>
              <w:rPr>
                <w:rFonts w:ascii="Verdana" w:eastAsia="Verdana" w:hAnsi="Verdana" w:cs="Verdana"/>
                <w:b/>
                <w:bCs/>
                <w:sz w:val="24"/>
                <w:szCs w:val="24"/>
              </w:rPr>
            </w:pPr>
          </w:p>
          <w:p w14:paraId="7127F827" w14:textId="77777777" w:rsidR="004B465F" w:rsidRPr="0017581D" w:rsidRDefault="004B465F" w:rsidP="001B58B5">
            <w:pPr>
              <w:tabs>
                <w:tab w:val="center" w:pos="4400"/>
                <w:tab w:val="left" w:pos="6054"/>
              </w:tabs>
              <w:spacing w:before="40" w:after="40"/>
              <w:rPr>
                <w:rFonts w:ascii="Verdana" w:eastAsia="Verdana" w:hAnsi="Verdana" w:cs="Verdana"/>
                <w:b/>
                <w:bCs/>
                <w:sz w:val="24"/>
                <w:szCs w:val="24"/>
              </w:rPr>
            </w:pPr>
            <w:r w:rsidRPr="0017581D">
              <w:rPr>
                <w:rFonts w:ascii="Verdana" w:eastAsia="Verdana" w:hAnsi="Verdana" w:cs="Verdana"/>
                <w:b/>
                <w:sz w:val="24"/>
                <w:szCs w:val="24"/>
                <w:lang w:bidi="cy-GB"/>
              </w:rPr>
              <w:t>13 Tachwedd 2025</w:t>
            </w:r>
          </w:p>
          <w:p w14:paraId="2567F23F" w14:textId="77777777" w:rsidR="004B465F" w:rsidRPr="0017581D" w:rsidRDefault="004B465F" w:rsidP="00D32AF9">
            <w:pPr>
              <w:pStyle w:val="ListParagraph"/>
              <w:numPr>
                <w:ilvl w:val="0"/>
                <w:numId w:val="116"/>
              </w:numPr>
              <w:tabs>
                <w:tab w:val="center" w:pos="4400"/>
                <w:tab w:val="left" w:pos="6054"/>
              </w:tabs>
              <w:spacing w:before="40" w:after="40" w:line="240" w:lineRule="auto"/>
              <w:rPr>
                <w:rFonts w:ascii="Verdana" w:eastAsia="Verdana" w:hAnsi="Verdana" w:cs="Verdana"/>
                <w:sz w:val="24"/>
                <w:szCs w:val="24"/>
              </w:rPr>
            </w:pPr>
            <w:r w:rsidRPr="0017581D">
              <w:rPr>
                <w:rFonts w:ascii="Verdana" w:eastAsia="Verdana" w:hAnsi="Verdana" w:cs="Verdana"/>
                <w:sz w:val="24"/>
                <w:szCs w:val="24"/>
                <w:lang w:val="cy-GB" w:bidi="cy-GB"/>
              </w:rPr>
              <w:t>Cofrestr Risg y Pwyllgor</w:t>
            </w:r>
          </w:p>
          <w:p w14:paraId="1FC51AF4" w14:textId="77777777" w:rsidR="004B465F" w:rsidRPr="0017581D" w:rsidRDefault="004B465F" w:rsidP="00D32AF9">
            <w:pPr>
              <w:pStyle w:val="ListParagraph"/>
              <w:numPr>
                <w:ilvl w:val="0"/>
                <w:numId w:val="116"/>
              </w:numPr>
              <w:tabs>
                <w:tab w:val="center" w:pos="4400"/>
                <w:tab w:val="left" w:pos="6054"/>
              </w:tabs>
              <w:spacing w:before="40" w:after="40" w:line="240" w:lineRule="auto"/>
              <w:rPr>
                <w:rFonts w:ascii="Verdana" w:eastAsia="Verdana" w:hAnsi="Verdana" w:cs="Verdana"/>
                <w:sz w:val="24"/>
                <w:szCs w:val="24"/>
              </w:rPr>
            </w:pPr>
            <w:r w:rsidRPr="0017581D">
              <w:rPr>
                <w:rFonts w:ascii="Verdana" w:eastAsia="Verdana" w:hAnsi="Verdana" w:cs="Verdana"/>
                <w:sz w:val="24"/>
                <w:szCs w:val="24"/>
                <w:lang w:val="cy-GB" w:bidi="cy-GB"/>
              </w:rPr>
              <w:t>Adroddiad Rheoli Ariannol</w:t>
            </w:r>
          </w:p>
          <w:p w14:paraId="67A7C1BA" w14:textId="77777777" w:rsidR="004B465F" w:rsidRPr="0017581D" w:rsidRDefault="004B465F" w:rsidP="00D32AF9">
            <w:pPr>
              <w:pStyle w:val="ListParagraph"/>
              <w:numPr>
                <w:ilvl w:val="0"/>
                <w:numId w:val="116"/>
              </w:numPr>
              <w:tabs>
                <w:tab w:val="center" w:pos="4400"/>
                <w:tab w:val="left" w:pos="6054"/>
              </w:tabs>
              <w:spacing w:before="40" w:after="40" w:line="240" w:lineRule="auto"/>
              <w:rPr>
                <w:rFonts w:ascii="Verdana" w:hAnsi="Verdana"/>
                <w:sz w:val="24"/>
                <w:szCs w:val="24"/>
              </w:rPr>
            </w:pPr>
            <w:r w:rsidRPr="0017581D">
              <w:rPr>
                <w:rFonts w:ascii="Verdana" w:eastAsia="Verdana" w:hAnsi="Verdana" w:cs="Verdana"/>
                <w:color w:val="000000" w:themeColor="text1"/>
                <w:sz w:val="24"/>
                <w:szCs w:val="24"/>
                <w:lang w:val="cy-GB" w:bidi="cy-GB"/>
              </w:rPr>
              <w:t>Diweddariad y Grŵp Llywodraethu Gwybodaeth a Sicrwydd Seiber (IGCAG)</w:t>
            </w:r>
          </w:p>
          <w:p w14:paraId="29BFFA87" w14:textId="77777777" w:rsidR="004B465F" w:rsidRPr="0017581D" w:rsidRDefault="004B465F" w:rsidP="00D32AF9">
            <w:pPr>
              <w:pStyle w:val="ListParagraph"/>
              <w:numPr>
                <w:ilvl w:val="0"/>
                <w:numId w:val="116"/>
              </w:numPr>
              <w:tabs>
                <w:tab w:val="center" w:pos="4400"/>
                <w:tab w:val="left" w:pos="6054"/>
              </w:tabs>
              <w:spacing w:before="40" w:after="40" w:line="240" w:lineRule="auto"/>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Adroddiad Grŵp Llywodraethu Ymchwil a Datblygu gan gynnwys trefniadau rhanbarthol</w:t>
            </w:r>
          </w:p>
          <w:p w14:paraId="44FACD7B" w14:textId="77777777" w:rsidR="004B465F" w:rsidRPr="0017581D" w:rsidRDefault="004B465F" w:rsidP="00D32AF9">
            <w:pPr>
              <w:pStyle w:val="ListParagraph"/>
              <w:numPr>
                <w:ilvl w:val="0"/>
                <w:numId w:val="116"/>
              </w:numPr>
              <w:tabs>
                <w:tab w:val="center" w:pos="4400"/>
                <w:tab w:val="left" w:pos="6054"/>
              </w:tabs>
              <w:spacing w:before="40" w:after="40" w:line="240" w:lineRule="auto"/>
              <w:rPr>
                <w:rFonts w:ascii="Verdana" w:hAnsi="Verdana"/>
                <w:sz w:val="24"/>
                <w:szCs w:val="24"/>
              </w:rPr>
            </w:pPr>
            <w:r w:rsidRPr="0017581D">
              <w:rPr>
                <w:rFonts w:ascii="Verdana" w:eastAsia="Verdana" w:hAnsi="Verdana" w:cs="Verdana"/>
                <w:color w:val="000000" w:themeColor="text1"/>
                <w:sz w:val="24"/>
                <w:szCs w:val="24"/>
                <w:lang w:val="cy-GB" w:bidi="cy-GB"/>
              </w:rPr>
              <w:t>Diweddariad cynllun Ap GIG Cymru</w:t>
            </w:r>
          </w:p>
          <w:p w14:paraId="64A9C99D" w14:textId="77777777" w:rsidR="004B465F" w:rsidRPr="0017581D" w:rsidRDefault="004B465F" w:rsidP="00D32AF9">
            <w:pPr>
              <w:pStyle w:val="ListParagraph"/>
              <w:numPr>
                <w:ilvl w:val="0"/>
                <w:numId w:val="116"/>
              </w:numPr>
              <w:tabs>
                <w:tab w:val="center" w:pos="4400"/>
                <w:tab w:val="left" w:pos="6054"/>
              </w:tabs>
              <w:spacing w:before="40" w:after="40" w:line="240" w:lineRule="auto"/>
              <w:rPr>
                <w:rFonts w:ascii="Verdana" w:hAnsi="Verdana"/>
                <w:sz w:val="24"/>
                <w:szCs w:val="24"/>
              </w:rPr>
            </w:pPr>
            <w:r w:rsidRPr="0017581D">
              <w:rPr>
                <w:rFonts w:ascii="Verdana" w:eastAsia="Verdana" w:hAnsi="Verdana" w:cs="Verdana"/>
                <w:color w:val="000000" w:themeColor="text1"/>
                <w:sz w:val="24"/>
                <w:szCs w:val="24"/>
                <w:lang w:val="cy-GB" w:bidi="cy-GB"/>
              </w:rPr>
              <w:t>Diweddariad ar Berfformiad Gweithredol</w:t>
            </w:r>
          </w:p>
          <w:p w14:paraId="60A87562" w14:textId="77777777" w:rsidR="004B465F" w:rsidRPr="0017581D" w:rsidRDefault="004B465F" w:rsidP="00D32AF9">
            <w:pPr>
              <w:pStyle w:val="ListParagraph"/>
              <w:numPr>
                <w:ilvl w:val="0"/>
                <w:numId w:val="116"/>
              </w:numPr>
              <w:tabs>
                <w:tab w:val="center" w:pos="4400"/>
                <w:tab w:val="left" w:pos="6054"/>
              </w:tabs>
              <w:spacing w:before="40" w:after="40" w:line="240" w:lineRule="auto"/>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Diweddariad Deallusrwydd Busnes a Dadansoddeg gan gynnwys Dangosfyrddau, Ystadegau Defnydd</w:t>
            </w:r>
          </w:p>
          <w:p w14:paraId="39AC1947" w14:textId="77777777" w:rsidR="004B465F" w:rsidRPr="0017581D" w:rsidRDefault="004B465F" w:rsidP="00D32AF9">
            <w:pPr>
              <w:pStyle w:val="ListParagraph"/>
              <w:numPr>
                <w:ilvl w:val="0"/>
                <w:numId w:val="116"/>
              </w:numPr>
              <w:tabs>
                <w:tab w:val="center" w:pos="4400"/>
                <w:tab w:val="left" w:pos="6054"/>
              </w:tabs>
              <w:spacing w:before="40" w:after="40" w:line="240" w:lineRule="auto"/>
              <w:rPr>
                <w:rFonts w:ascii="Verdana" w:hAnsi="Verdana"/>
                <w:sz w:val="24"/>
                <w:szCs w:val="24"/>
              </w:rPr>
            </w:pPr>
            <w:r w:rsidRPr="0017581D">
              <w:rPr>
                <w:rFonts w:ascii="Verdana" w:eastAsia="Verdana" w:hAnsi="Verdana" w:cs="Verdana"/>
                <w:color w:val="000000" w:themeColor="text1"/>
                <w:sz w:val="24"/>
                <w:szCs w:val="24"/>
                <w:lang w:val="cy-GB" w:bidi="cy-GB"/>
              </w:rPr>
              <w:t>Diweddariad ar y Strategaeth a'r Cynllun Digidol</w:t>
            </w:r>
          </w:p>
          <w:p w14:paraId="1A52891E" w14:textId="77777777" w:rsidR="004B465F" w:rsidRPr="0017581D" w:rsidRDefault="004B465F" w:rsidP="00D32AF9">
            <w:pPr>
              <w:pStyle w:val="ListParagraph"/>
              <w:numPr>
                <w:ilvl w:val="0"/>
                <w:numId w:val="116"/>
              </w:numPr>
              <w:tabs>
                <w:tab w:val="center" w:pos="4400"/>
                <w:tab w:val="left" w:pos="6054"/>
              </w:tabs>
              <w:spacing w:before="40" w:after="40" w:line="240" w:lineRule="auto"/>
              <w:rPr>
                <w:rFonts w:ascii="Verdana" w:hAnsi="Verdana"/>
                <w:sz w:val="24"/>
                <w:szCs w:val="24"/>
              </w:rPr>
            </w:pPr>
            <w:r w:rsidRPr="0017581D">
              <w:rPr>
                <w:rFonts w:ascii="Verdana" w:eastAsia="Verdana" w:hAnsi="Verdana" w:cs="Verdana"/>
                <w:color w:val="000000" w:themeColor="text1"/>
                <w:sz w:val="24"/>
                <w:szCs w:val="24"/>
                <w:lang w:val="cy-GB" w:bidi="cy-GB"/>
              </w:rPr>
              <w:t>Rhaglen waith ar gyfer 2025/26</w:t>
            </w:r>
          </w:p>
          <w:p w14:paraId="6B6312F2" w14:textId="77777777" w:rsidR="004B465F" w:rsidRPr="0017581D" w:rsidRDefault="004B465F" w:rsidP="001B58B5">
            <w:pPr>
              <w:tabs>
                <w:tab w:val="center" w:pos="4400"/>
                <w:tab w:val="left" w:pos="6054"/>
              </w:tabs>
              <w:spacing w:before="40" w:after="40"/>
              <w:rPr>
                <w:rFonts w:ascii="Verdana" w:hAnsi="Verdana"/>
                <w:sz w:val="24"/>
                <w:szCs w:val="24"/>
              </w:rPr>
            </w:pPr>
          </w:p>
          <w:p w14:paraId="52DABFF4" w14:textId="77777777" w:rsidR="004B465F" w:rsidRPr="0017581D" w:rsidRDefault="004B465F" w:rsidP="001B58B5">
            <w:pPr>
              <w:tabs>
                <w:tab w:val="center" w:pos="4400"/>
                <w:tab w:val="left" w:pos="6054"/>
              </w:tabs>
              <w:spacing w:before="40" w:after="40"/>
              <w:rPr>
                <w:rFonts w:ascii="Verdana" w:eastAsia="Verdana" w:hAnsi="Verdana" w:cs="Verdana"/>
                <w:b/>
                <w:bCs/>
                <w:color w:val="000000" w:themeColor="text1"/>
                <w:sz w:val="24"/>
                <w:szCs w:val="24"/>
              </w:rPr>
            </w:pPr>
            <w:r w:rsidRPr="0017581D">
              <w:rPr>
                <w:rFonts w:ascii="Verdana" w:eastAsia="Verdana" w:hAnsi="Verdana" w:cs="Verdana"/>
                <w:b/>
                <w:color w:val="000000" w:themeColor="text1"/>
                <w:sz w:val="24"/>
                <w:szCs w:val="24"/>
                <w:lang w:bidi="cy-GB"/>
              </w:rPr>
              <w:t>22 Ionawr 2026</w:t>
            </w:r>
          </w:p>
          <w:p w14:paraId="2D02DF2A" w14:textId="77777777" w:rsidR="004B465F" w:rsidRPr="0017581D" w:rsidRDefault="004B465F" w:rsidP="00D32AF9">
            <w:pPr>
              <w:pStyle w:val="ListParagraph"/>
              <w:numPr>
                <w:ilvl w:val="0"/>
                <w:numId w:val="115"/>
              </w:numPr>
              <w:tabs>
                <w:tab w:val="center" w:pos="4400"/>
                <w:tab w:val="left" w:pos="6054"/>
              </w:tabs>
              <w:spacing w:before="40" w:after="40" w:line="240" w:lineRule="auto"/>
              <w:rPr>
                <w:rFonts w:ascii="Verdana" w:hAnsi="Verdana"/>
                <w:sz w:val="24"/>
                <w:szCs w:val="24"/>
              </w:rPr>
            </w:pPr>
            <w:r w:rsidRPr="0017581D">
              <w:rPr>
                <w:rFonts w:ascii="Verdana" w:eastAsia="Verdana" w:hAnsi="Verdana" w:cs="Verdana"/>
                <w:color w:val="000000" w:themeColor="text1"/>
                <w:sz w:val="24"/>
                <w:szCs w:val="24"/>
                <w:lang w:val="cy-GB" w:bidi="cy-GB"/>
              </w:rPr>
              <w:t>Cofrestr Risg y Pwyllgor</w:t>
            </w:r>
          </w:p>
          <w:p w14:paraId="62381AD5" w14:textId="77777777" w:rsidR="004B465F" w:rsidRPr="0017581D" w:rsidRDefault="004B465F" w:rsidP="00D32AF9">
            <w:pPr>
              <w:pStyle w:val="ListParagraph"/>
              <w:numPr>
                <w:ilvl w:val="0"/>
                <w:numId w:val="115"/>
              </w:numPr>
              <w:tabs>
                <w:tab w:val="center" w:pos="4400"/>
                <w:tab w:val="left" w:pos="6054"/>
              </w:tabs>
              <w:spacing w:before="40" w:after="40" w:line="240" w:lineRule="auto"/>
              <w:rPr>
                <w:rFonts w:ascii="Verdana" w:eastAsia="Verdana" w:hAnsi="Verdana" w:cs="Verdana"/>
                <w:b/>
                <w:bCs/>
                <w:color w:val="000000" w:themeColor="text1"/>
                <w:sz w:val="24"/>
                <w:szCs w:val="24"/>
              </w:rPr>
            </w:pPr>
            <w:r w:rsidRPr="0017581D">
              <w:rPr>
                <w:rFonts w:ascii="Verdana" w:eastAsia="Verdana" w:hAnsi="Verdana" w:cs="Verdana"/>
                <w:color w:val="000000" w:themeColor="text1"/>
                <w:sz w:val="24"/>
                <w:szCs w:val="24"/>
                <w:lang w:val="cy-GB" w:bidi="cy-GB"/>
              </w:rPr>
              <w:t xml:space="preserve">Adroddiad Rheoli Ariannol  </w:t>
            </w:r>
          </w:p>
          <w:p w14:paraId="1D6A4FA6" w14:textId="77777777" w:rsidR="004B465F" w:rsidRPr="0017581D" w:rsidRDefault="004B465F" w:rsidP="00D32AF9">
            <w:pPr>
              <w:pStyle w:val="ListParagraph"/>
              <w:numPr>
                <w:ilvl w:val="0"/>
                <w:numId w:val="115"/>
              </w:numPr>
              <w:tabs>
                <w:tab w:val="center" w:pos="4400"/>
                <w:tab w:val="left" w:pos="6054"/>
              </w:tabs>
              <w:spacing w:before="40" w:after="40" w:line="240" w:lineRule="auto"/>
              <w:rPr>
                <w:rFonts w:ascii="Verdana" w:hAnsi="Verdana"/>
                <w:sz w:val="24"/>
                <w:szCs w:val="24"/>
              </w:rPr>
            </w:pPr>
            <w:r w:rsidRPr="0017581D">
              <w:rPr>
                <w:rFonts w:ascii="Verdana" w:eastAsia="Verdana" w:hAnsi="Verdana" w:cs="Verdana"/>
                <w:color w:val="000000" w:themeColor="text1"/>
                <w:sz w:val="24"/>
                <w:szCs w:val="24"/>
                <w:lang w:val="cy-GB" w:bidi="cy-GB"/>
              </w:rPr>
              <w:t>Adroddiad Gweithgaredd Ymchwil a Datblygu</w:t>
            </w:r>
          </w:p>
          <w:p w14:paraId="127E46DC" w14:textId="77777777" w:rsidR="004B465F" w:rsidRPr="0017581D" w:rsidRDefault="004B465F" w:rsidP="00D32AF9">
            <w:pPr>
              <w:pStyle w:val="ListParagraph"/>
              <w:numPr>
                <w:ilvl w:val="0"/>
                <w:numId w:val="115"/>
              </w:numPr>
              <w:tabs>
                <w:tab w:val="center" w:pos="4400"/>
                <w:tab w:val="left" w:pos="6054"/>
              </w:tabs>
              <w:spacing w:before="40" w:after="40" w:line="240" w:lineRule="auto"/>
              <w:rPr>
                <w:rFonts w:ascii="Verdana" w:hAnsi="Verdana"/>
                <w:sz w:val="24"/>
                <w:szCs w:val="24"/>
              </w:rPr>
            </w:pPr>
            <w:r w:rsidRPr="0017581D">
              <w:rPr>
                <w:rFonts w:ascii="Verdana" w:eastAsia="Verdana" w:hAnsi="Verdana" w:cs="Verdana"/>
                <w:color w:val="000000" w:themeColor="text1"/>
                <w:sz w:val="24"/>
                <w:szCs w:val="24"/>
                <w:lang w:val="cy-GB" w:bidi="cy-GB"/>
              </w:rPr>
              <w:t>Archwilio Oedraniaeth Ddigidol</w:t>
            </w:r>
          </w:p>
          <w:p w14:paraId="11711834" w14:textId="77777777" w:rsidR="004B465F" w:rsidRPr="0017581D" w:rsidRDefault="004B465F" w:rsidP="00D32AF9">
            <w:pPr>
              <w:pStyle w:val="ListParagraph"/>
              <w:numPr>
                <w:ilvl w:val="0"/>
                <w:numId w:val="115"/>
              </w:numPr>
              <w:tabs>
                <w:tab w:val="center" w:pos="4400"/>
                <w:tab w:val="left" w:pos="6054"/>
              </w:tabs>
              <w:spacing w:before="40" w:after="40" w:line="240" w:lineRule="auto"/>
              <w:rPr>
                <w:rFonts w:ascii="Verdana" w:hAnsi="Verdana"/>
                <w:sz w:val="24"/>
                <w:szCs w:val="24"/>
              </w:rPr>
            </w:pPr>
            <w:r w:rsidRPr="0017581D">
              <w:rPr>
                <w:rFonts w:ascii="Verdana" w:eastAsia="Verdana" w:hAnsi="Verdana" w:cs="Verdana"/>
                <w:color w:val="000000" w:themeColor="text1"/>
                <w:sz w:val="24"/>
                <w:szCs w:val="24"/>
                <w:lang w:val="cy-GB" w:bidi="cy-GB"/>
              </w:rPr>
              <w:lastRenderedPageBreak/>
              <w:t>Diweddariad ar y Cynllun Gwirfoddol ar gyfer Prisio a Mynediad at Feddyginiaethau Brand (VPAG)</w:t>
            </w:r>
          </w:p>
          <w:p w14:paraId="3ABA31CC" w14:textId="77777777" w:rsidR="004B465F" w:rsidRPr="0017581D" w:rsidRDefault="004B465F" w:rsidP="00D32AF9">
            <w:pPr>
              <w:pStyle w:val="ListParagraph"/>
              <w:numPr>
                <w:ilvl w:val="0"/>
                <w:numId w:val="115"/>
              </w:numPr>
              <w:tabs>
                <w:tab w:val="center" w:pos="4400"/>
                <w:tab w:val="left" w:pos="6054"/>
              </w:tabs>
              <w:spacing w:before="40" w:after="40" w:line="240" w:lineRule="auto"/>
              <w:rPr>
                <w:rFonts w:ascii="Verdana" w:hAnsi="Verdana"/>
                <w:sz w:val="24"/>
                <w:szCs w:val="24"/>
              </w:rPr>
            </w:pPr>
            <w:r w:rsidRPr="0017581D">
              <w:rPr>
                <w:rFonts w:ascii="Verdana" w:eastAsia="Verdana" w:hAnsi="Verdana" w:cs="Verdana"/>
                <w:color w:val="000000" w:themeColor="text1"/>
                <w:sz w:val="24"/>
                <w:szCs w:val="24"/>
                <w:lang w:val="cy-GB" w:bidi="cy-GB"/>
              </w:rPr>
              <w:t>Diweddariad ar Berfformiad Gweithredol</w:t>
            </w:r>
          </w:p>
          <w:p w14:paraId="14152DB6" w14:textId="77777777" w:rsidR="004B465F" w:rsidRPr="0017581D" w:rsidRDefault="004B465F" w:rsidP="00D32AF9">
            <w:pPr>
              <w:pStyle w:val="ListParagraph"/>
              <w:numPr>
                <w:ilvl w:val="0"/>
                <w:numId w:val="115"/>
              </w:numPr>
              <w:tabs>
                <w:tab w:val="center" w:pos="4400"/>
                <w:tab w:val="left" w:pos="6054"/>
              </w:tabs>
              <w:spacing w:before="40" w:after="40" w:line="240" w:lineRule="auto"/>
              <w:rPr>
                <w:rFonts w:ascii="Verdana" w:eastAsia="Verdana" w:hAnsi="Verdana" w:cs="Verdana"/>
                <w:b/>
                <w:bCs/>
                <w:color w:val="000000" w:themeColor="text1"/>
                <w:sz w:val="24"/>
                <w:szCs w:val="24"/>
              </w:rPr>
            </w:pPr>
            <w:r w:rsidRPr="0017581D">
              <w:rPr>
                <w:rFonts w:ascii="Verdana" w:eastAsia="Verdana" w:hAnsi="Verdana" w:cs="Verdana"/>
                <w:color w:val="000000" w:themeColor="text1"/>
                <w:sz w:val="24"/>
                <w:szCs w:val="24"/>
                <w:lang w:val="cy-GB" w:bidi="cy-GB"/>
              </w:rPr>
              <w:t xml:space="preserve">Deallusrwydd a Dadansoddeg Busnes  </w:t>
            </w:r>
          </w:p>
          <w:p w14:paraId="0B87675A" w14:textId="77777777" w:rsidR="004B465F" w:rsidRPr="0017581D" w:rsidRDefault="004B465F" w:rsidP="00D32AF9">
            <w:pPr>
              <w:pStyle w:val="ListParagraph"/>
              <w:numPr>
                <w:ilvl w:val="0"/>
                <w:numId w:val="115"/>
              </w:numPr>
              <w:tabs>
                <w:tab w:val="center" w:pos="4400"/>
                <w:tab w:val="left" w:pos="6054"/>
              </w:tabs>
              <w:spacing w:before="40" w:after="40" w:line="240" w:lineRule="auto"/>
              <w:rPr>
                <w:rFonts w:ascii="Verdana" w:hAnsi="Verdana"/>
                <w:sz w:val="24"/>
                <w:szCs w:val="24"/>
              </w:rPr>
            </w:pPr>
            <w:r w:rsidRPr="0017581D">
              <w:rPr>
                <w:rFonts w:ascii="Verdana" w:eastAsia="Verdana" w:hAnsi="Verdana" w:cs="Verdana"/>
                <w:color w:val="000000" w:themeColor="text1"/>
                <w:sz w:val="24"/>
                <w:szCs w:val="24"/>
                <w:lang w:val="cy-GB" w:bidi="cy-GB"/>
              </w:rPr>
              <w:t>Adroddiad Codio Clinigol</w:t>
            </w:r>
          </w:p>
          <w:p w14:paraId="64949F11" w14:textId="77777777" w:rsidR="004B465F" w:rsidRPr="0017581D" w:rsidRDefault="004B465F" w:rsidP="00D32AF9">
            <w:pPr>
              <w:pStyle w:val="ListParagraph"/>
              <w:numPr>
                <w:ilvl w:val="0"/>
                <w:numId w:val="115"/>
              </w:numPr>
              <w:tabs>
                <w:tab w:val="center" w:pos="4400"/>
                <w:tab w:val="left" w:pos="6054"/>
              </w:tabs>
              <w:spacing w:before="40" w:after="40" w:line="240" w:lineRule="auto"/>
              <w:rPr>
                <w:rFonts w:ascii="Verdana" w:hAnsi="Verdana"/>
                <w:sz w:val="24"/>
                <w:szCs w:val="24"/>
              </w:rPr>
            </w:pPr>
            <w:r w:rsidRPr="0017581D">
              <w:rPr>
                <w:rFonts w:ascii="Verdana" w:eastAsia="Verdana" w:hAnsi="Verdana" w:cs="Verdana"/>
                <w:color w:val="242424"/>
                <w:sz w:val="24"/>
                <w:szCs w:val="24"/>
                <w:lang w:val="cy-GB" w:bidi="cy-GB"/>
              </w:rPr>
              <w:t>Dull Llywodraethu ar gyfer Deallusrwydd Artiffisial (AI)</w:t>
            </w:r>
          </w:p>
          <w:p w14:paraId="34A731EF" w14:textId="77777777" w:rsidR="004B465F" w:rsidRPr="0017581D" w:rsidRDefault="004B465F" w:rsidP="00D32AF9">
            <w:pPr>
              <w:pStyle w:val="ListParagraph"/>
              <w:numPr>
                <w:ilvl w:val="0"/>
                <w:numId w:val="115"/>
              </w:numPr>
              <w:tabs>
                <w:tab w:val="center" w:pos="4400"/>
                <w:tab w:val="left" w:pos="6054"/>
              </w:tabs>
              <w:spacing w:before="40" w:after="40" w:line="240" w:lineRule="auto"/>
              <w:rPr>
                <w:rFonts w:ascii="Verdana" w:eastAsia="Verdana" w:hAnsi="Verdana" w:cs="Verdana"/>
                <w:color w:val="000000" w:themeColor="text1"/>
                <w:sz w:val="24"/>
                <w:szCs w:val="24"/>
              </w:rPr>
            </w:pPr>
            <w:r w:rsidRPr="0017581D">
              <w:rPr>
                <w:rFonts w:ascii="Verdana" w:eastAsia="Verdana" w:hAnsi="Verdana" w:cs="Verdana"/>
                <w:color w:val="000000" w:themeColor="text1"/>
                <w:sz w:val="24"/>
                <w:szCs w:val="24"/>
                <w:lang w:val="cy-GB" w:bidi="cy-GB"/>
              </w:rPr>
              <w:t>Diweddariad ar y Strategaeth a'r Cynllun Digidol: Ffocws ar Her Chwarter 4, Lliniaru Risg</w:t>
            </w:r>
          </w:p>
          <w:p w14:paraId="0D3360BD" w14:textId="77777777" w:rsidR="004B465F" w:rsidRPr="0017581D" w:rsidRDefault="004B465F" w:rsidP="00D32AF9">
            <w:pPr>
              <w:pStyle w:val="ListParagraph"/>
              <w:numPr>
                <w:ilvl w:val="0"/>
                <w:numId w:val="115"/>
              </w:numPr>
              <w:tabs>
                <w:tab w:val="center" w:pos="4400"/>
                <w:tab w:val="left" w:pos="6054"/>
              </w:tabs>
              <w:spacing w:before="40" w:after="40" w:line="240" w:lineRule="auto"/>
              <w:rPr>
                <w:rFonts w:ascii="Verdana" w:hAnsi="Verdana"/>
                <w:sz w:val="24"/>
                <w:szCs w:val="24"/>
              </w:rPr>
            </w:pPr>
            <w:r w:rsidRPr="0017581D">
              <w:rPr>
                <w:rFonts w:ascii="Verdana" w:eastAsia="Verdana" w:hAnsi="Verdana" w:cs="Verdana"/>
                <w:color w:val="000000" w:themeColor="text1"/>
                <w:sz w:val="24"/>
                <w:szCs w:val="24"/>
                <w:lang w:val="cy-GB" w:bidi="cy-GB"/>
              </w:rPr>
              <w:t>Diweddariad yn erbyn Cynllun Tymor Canolig Integredig (CTCI) – Cynllunio Digidol 26/27</w:t>
            </w:r>
          </w:p>
          <w:p w14:paraId="0712EE02" w14:textId="77777777" w:rsidR="004B465F" w:rsidRPr="0017581D" w:rsidRDefault="004B465F" w:rsidP="00D32AF9">
            <w:pPr>
              <w:pStyle w:val="ListParagraph"/>
              <w:numPr>
                <w:ilvl w:val="0"/>
                <w:numId w:val="115"/>
              </w:numPr>
              <w:tabs>
                <w:tab w:val="center" w:pos="4400"/>
                <w:tab w:val="left" w:pos="6054"/>
              </w:tabs>
              <w:spacing w:before="40" w:after="40" w:line="240" w:lineRule="auto"/>
              <w:rPr>
                <w:rFonts w:ascii="Verdana" w:hAnsi="Verdana"/>
                <w:sz w:val="24"/>
                <w:szCs w:val="24"/>
              </w:rPr>
            </w:pPr>
            <w:r w:rsidRPr="0017581D">
              <w:rPr>
                <w:rFonts w:ascii="Verdana" w:eastAsia="Verdana" w:hAnsi="Verdana" w:cs="Verdana"/>
                <w:color w:val="000000" w:themeColor="text1"/>
                <w:sz w:val="24"/>
                <w:szCs w:val="24"/>
                <w:lang w:val="cy-GB" w:bidi="cy-GB"/>
              </w:rPr>
              <w:t>Gweithlu Parod yn Ddigidol</w:t>
            </w:r>
          </w:p>
          <w:p w14:paraId="7C4170CE" w14:textId="77777777" w:rsidR="004B465F" w:rsidRPr="0017581D" w:rsidRDefault="004B465F" w:rsidP="00D32AF9">
            <w:pPr>
              <w:pStyle w:val="ListParagraph"/>
              <w:numPr>
                <w:ilvl w:val="0"/>
                <w:numId w:val="115"/>
              </w:numPr>
              <w:tabs>
                <w:tab w:val="center" w:pos="4400"/>
                <w:tab w:val="left" w:pos="6054"/>
              </w:tabs>
              <w:spacing w:before="40" w:after="40" w:line="240" w:lineRule="auto"/>
              <w:rPr>
                <w:rFonts w:ascii="Verdana" w:hAnsi="Verdana"/>
                <w:sz w:val="24"/>
                <w:szCs w:val="24"/>
              </w:rPr>
            </w:pPr>
            <w:r w:rsidRPr="0017581D">
              <w:rPr>
                <w:rFonts w:ascii="Verdana" w:eastAsia="Verdana" w:hAnsi="Verdana" w:cs="Verdana"/>
                <w:color w:val="000000" w:themeColor="text1"/>
                <w:sz w:val="24"/>
                <w:szCs w:val="24"/>
                <w:lang w:val="cy-GB" w:bidi="cy-GB"/>
              </w:rPr>
              <w:t>Rhaglen waith ar gyfer 2025/26</w:t>
            </w:r>
          </w:p>
          <w:p w14:paraId="759183DF" w14:textId="77777777" w:rsidR="004B465F" w:rsidRPr="0017581D" w:rsidRDefault="004B465F" w:rsidP="001B58B5">
            <w:pPr>
              <w:pStyle w:val="ListParagraph"/>
              <w:tabs>
                <w:tab w:val="center" w:pos="4400"/>
                <w:tab w:val="left" w:pos="6054"/>
              </w:tabs>
              <w:spacing w:before="40" w:after="40"/>
              <w:rPr>
                <w:rFonts w:ascii="Verdana" w:eastAsia="Verdana" w:hAnsi="Verdana" w:cs="Verdana"/>
                <w:b/>
                <w:bCs/>
                <w:color w:val="000000" w:themeColor="text1"/>
                <w:sz w:val="24"/>
                <w:szCs w:val="24"/>
              </w:rPr>
            </w:pPr>
          </w:p>
          <w:p w14:paraId="6A7CF7B9" w14:textId="77777777" w:rsidR="004B465F" w:rsidRPr="0017581D" w:rsidRDefault="004B465F" w:rsidP="001B58B5">
            <w:pPr>
              <w:tabs>
                <w:tab w:val="center" w:pos="4400"/>
                <w:tab w:val="left" w:pos="6054"/>
              </w:tabs>
              <w:spacing w:before="40" w:after="40"/>
              <w:rPr>
                <w:rFonts w:ascii="Verdana" w:eastAsia="Verdana" w:hAnsi="Verdana" w:cs="Verdana"/>
                <w:b/>
                <w:bCs/>
                <w:color w:val="000000" w:themeColor="text1"/>
                <w:sz w:val="24"/>
                <w:szCs w:val="24"/>
              </w:rPr>
            </w:pPr>
            <w:r w:rsidRPr="0017581D">
              <w:rPr>
                <w:rFonts w:ascii="Verdana" w:eastAsia="Verdana" w:hAnsi="Verdana" w:cs="Verdana"/>
                <w:b/>
                <w:color w:val="000000" w:themeColor="text1"/>
                <w:sz w:val="24"/>
                <w:szCs w:val="24"/>
                <w:lang w:bidi="cy-GB"/>
              </w:rPr>
              <w:t>5 Mawrth 2026</w:t>
            </w:r>
          </w:p>
          <w:p w14:paraId="57385BD5" w14:textId="77777777" w:rsidR="004B465F" w:rsidRPr="0017581D" w:rsidRDefault="004B465F" w:rsidP="003B7534">
            <w:pPr>
              <w:pStyle w:val="ListParagraph"/>
              <w:numPr>
                <w:ilvl w:val="0"/>
                <w:numId w:val="90"/>
              </w:numPr>
              <w:spacing w:before="40" w:after="40" w:line="240" w:lineRule="auto"/>
              <w:rPr>
                <w:rFonts w:ascii="Verdana" w:eastAsia="Verdana" w:hAnsi="Verdana" w:cs="Verdana"/>
                <w:sz w:val="24"/>
                <w:szCs w:val="24"/>
              </w:rPr>
            </w:pPr>
            <w:r w:rsidRPr="0017581D">
              <w:rPr>
                <w:rFonts w:ascii="Verdana" w:eastAsia="Verdana" w:hAnsi="Verdana" w:cs="Verdana"/>
                <w:color w:val="000000" w:themeColor="text1"/>
                <w:sz w:val="24"/>
                <w:szCs w:val="24"/>
                <w:lang w:val="cy-GB" w:bidi="cy-GB"/>
              </w:rPr>
              <w:t>Sgrinio Eiddilwch Digidol</w:t>
            </w:r>
          </w:p>
          <w:p w14:paraId="2827DC3D" w14:textId="77777777" w:rsidR="004B465F" w:rsidRPr="0017581D" w:rsidRDefault="004B465F" w:rsidP="003B7534">
            <w:pPr>
              <w:pStyle w:val="ListParagraph"/>
              <w:numPr>
                <w:ilvl w:val="0"/>
                <w:numId w:val="90"/>
              </w:numPr>
              <w:tabs>
                <w:tab w:val="center" w:pos="4400"/>
                <w:tab w:val="left" w:pos="6054"/>
              </w:tabs>
              <w:spacing w:before="40" w:after="40" w:line="240" w:lineRule="auto"/>
              <w:rPr>
                <w:rFonts w:ascii="Verdana" w:eastAsia="Verdana" w:hAnsi="Verdana" w:cs="Verdana"/>
                <w:sz w:val="24"/>
                <w:szCs w:val="24"/>
              </w:rPr>
            </w:pPr>
            <w:r w:rsidRPr="0017581D">
              <w:rPr>
                <w:rFonts w:ascii="Verdana" w:eastAsia="Verdana" w:hAnsi="Verdana" w:cs="Verdana"/>
                <w:color w:val="000000" w:themeColor="text1"/>
                <w:sz w:val="24"/>
                <w:szCs w:val="24"/>
                <w:lang w:val="cy-GB" w:bidi="cy-GB"/>
              </w:rPr>
              <w:t>Adolygiad Oncoleg Rhanbarthol</w:t>
            </w:r>
          </w:p>
          <w:p w14:paraId="1C38CC2E" w14:textId="77777777" w:rsidR="004B465F" w:rsidRPr="0017581D" w:rsidRDefault="004B465F" w:rsidP="003B7534">
            <w:pPr>
              <w:pStyle w:val="ListParagraph"/>
              <w:numPr>
                <w:ilvl w:val="0"/>
                <w:numId w:val="90"/>
              </w:numPr>
              <w:spacing w:before="60" w:after="60" w:line="240" w:lineRule="auto"/>
              <w:rPr>
                <w:rFonts w:ascii="Verdana" w:eastAsia="Verdana" w:hAnsi="Verdana" w:cs="Verdana"/>
                <w:sz w:val="24"/>
                <w:szCs w:val="24"/>
              </w:rPr>
            </w:pPr>
            <w:r w:rsidRPr="0017581D">
              <w:rPr>
                <w:rFonts w:ascii="Verdana" w:eastAsia="Verdana" w:hAnsi="Verdana" w:cs="Verdana"/>
                <w:color w:val="000000" w:themeColor="text1"/>
                <w:sz w:val="24"/>
                <w:szCs w:val="24"/>
                <w:lang w:val="cy-GB" w:bidi="cy-GB"/>
              </w:rPr>
              <w:t>Cofrestr Risg y Pwyllgor</w:t>
            </w:r>
          </w:p>
          <w:p w14:paraId="49FDC725" w14:textId="77777777" w:rsidR="004B465F" w:rsidRPr="0017581D" w:rsidRDefault="004B465F" w:rsidP="003B7534">
            <w:pPr>
              <w:pStyle w:val="ListParagraph"/>
              <w:numPr>
                <w:ilvl w:val="0"/>
                <w:numId w:val="90"/>
              </w:numPr>
              <w:spacing w:before="40" w:after="40" w:line="276" w:lineRule="auto"/>
              <w:rPr>
                <w:rFonts w:ascii="Verdana" w:eastAsia="Verdana" w:hAnsi="Verdana" w:cs="Verdana"/>
                <w:sz w:val="24"/>
                <w:szCs w:val="24"/>
              </w:rPr>
            </w:pPr>
            <w:r w:rsidRPr="0017581D">
              <w:rPr>
                <w:rFonts w:ascii="Verdana" w:eastAsia="Verdana" w:hAnsi="Verdana" w:cs="Verdana"/>
                <w:color w:val="000000" w:themeColor="text1"/>
                <w:sz w:val="24"/>
                <w:szCs w:val="24"/>
                <w:lang w:val="cy-GB" w:bidi="cy-GB"/>
              </w:rPr>
              <w:t>Adroddiad y Grŵp Llywodraethu Gwybodaeth a Sicrwydd Seiberddiogelwch (IGCAG)</w:t>
            </w:r>
          </w:p>
          <w:p w14:paraId="27CDA664" w14:textId="77777777" w:rsidR="004B465F" w:rsidRPr="0017581D" w:rsidRDefault="004B465F" w:rsidP="003B7534">
            <w:pPr>
              <w:pStyle w:val="ListParagraph"/>
              <w:numPr>
                <w:ilvl w:val="0"/>
                <w:numId w:val="90"/>
              </w:numPr>
              <w:spacing w:before="60" w:after="60" w:line="240" w:lineRule="auto"/>
              <w:rPr>
                <w:rFonts w:ascii="Verdana" w:eastAsia="Verdana" w:hAnsi="Verdana" w:cs="Verdana"/>
                <w:sz w:val="24"/>
                <w:szCs w:val="24"/>
              </w:rPr>
            </w:pPr>
            <w:r w:rsidRPr="0017581D">
              <w:rPr>
                <w:rFonts w:ascii="Verdana" w:eastAsia="Verdana" w:hAnsi="Verdana" w:cs="Verdana"/>
                <w:color w:val="000000" w:themeColor="text1"/>
                <w:sz w:val="24"/>
                <w:szCs w:val="24"/>
                <w:lang w:val="cy-GB" w:bidi="cy-GB"/>
              </w:rPr>
              <w:t>Adroddiad Grŵp Llywodraethu Ymchwil a Datblygu</w:t>
            </w:r>
          </w:p>
          <w:p w14:paraId="17751CE7" w14:textId="77777777" w:rsidR="004B465F" w:rsidRPr="0017581D" w:rsidRDefault="004B465F" w:rsidP="003B7534">
            <w:pPr>
              <w:pStyle w:val="ListParagraph"/>
              <w:numPr>
                <w:ilvl w:val="0"/>
                <w:numId w:val="90"/>
              </w:numPr>
              <w:spacing w:before="40" w:after="40"/>
              <w:rPr>
                <w:rFonts w:ascii="Verdana" w:eastAsia="Verdana" w:hAnsi="Verdana" w:cs="Verdana"/>
                <w:sz w:val="24"/>
                <w:szCs w:val="24"/>
              </w:rPr>
            </w:pPr>
            <w:r w:rsidRPr="0017581D">
              <w:rPr>
                <w:rFonts w:ascii="Verdana" w:eastAsia="Verdana" w:hAnsi="Verdana" w:cs="Verdana"/>
                <w:color w:val="000000" w:themeColor="text1"/>
                <w:sz w:val="24"/>
                <w:szCs w:val="24"/>
                <w:lang w:val="cy-GB" w:bidi="cy-GB"/>
              </w:rPr>
              <w:t>Cyflwyniad Hunanasesiad Ymchwil Iechyd a Gofal Cymru (HCRW)</w:t>
            </w:r>
          </w:p>
          <w:p w14:paraId="02E283D7" w14:textId="77777777" w:rsidR="004B465F" w:rsidRPr="0017581D" w:rsidRDefault="004B465F" w:rsidP="003B7534">
            <w:pPr>
              <w:pStyle w:val="ListParagraph"/>
              <w:numPr>
                <w:ilvl w:val="0"/>
                <w:numId w:val="90"/>
              </w:numPr>
              <w:spacing w:before="60" w:after="60" w:line="240" w:lineRule="auto"/>
              <w:rPr>
                <w:rFonts w:ascii="Verdana" w:eastAsia="Verdana" w:hAnsi="Verdana" w:cs="Verdana"/>
                <w:sz w:val="24"/>
                <w:szCs w:val="24"/>
              </w:rPr>
            </w:pPr>
            <w:r w:rsidRPr="0017581D">
              <w:rPr>
                <w:rFonts w:ascii="Verdana" w:eastAsia="Verdana" w:hAnsi="Verdana" w:cs="Verdana"/>
                <w:color w:val="000000" w:themeColor="text1"/>
                <w:sz w:val="24"/>
                <w:szCs w:val="24"/>
                <w:lang w:val="cy-GB" w:bidi="cy-GB"/>
              </w:rPr>
              <w:t>Diweddariad ar berfformiad gweithredol</w:t>
            </w:r>
          </w:p>
          <w:p w14:paraId="46E8923E" w14:textId="77777777" w:rsidR="004B465F" w:rsidRPr="0017581D" w:rsidRDefault="004B465F" w:rsidP="003B7534">
            <w:pPr>
              <w:pStyle w:val="ListParagraph"/>
              <w:numPr>
                <w:ilvl w:val="0"/>
                <w:numId w:val="90"/>
              </w:numPr>
              <w:spacing w:before="40" w:after="40" w:line="240" w:lineRule="auto"/>
              <w:rPr>
                <w:rFonts w:ascii="Verdana" w:eastAsia="Verdana" w:hAnsi="Verdana" w:cs="Verdana"/>
                <w:sz w:val="24"/>
                <w:szCs w:val="24"/>
              </w:rPr>
            </w:pPr>
            <w:r w:rsidRPr="0017581D">
              <w:rPr>
                <w:rFonts w:ascii="Verdana" w:eastAsia="Verdana" w:hAnsi="Verdana" w:cs="Verdana"/>
                <w:color w:val="000000" w:themeColor="text1"/>
                <w:sz w:val="24"/>
                <w:szCs w:val="24"/>
                <w:lang w:val="cy-GB" w:bidi="cy-GB"/>
              </w:rPr>
              <w:t xml:space="preserve">Deallusrwydd a Dadansoddeg Busnes  </w:t>
            </w:r>
          </w:p>
          <w:p w14:paraId="633F24C6" w14:textId="77777777" w:rsidR="004B465F" w:rsidRPr="0017581D" w:rsidRDefault="004B465F" w:rsidP="003B7534">
            <w:pPr>
              <w:pStyle w:val="ListParagraph"/>
              <w:numPr>
                <w:ilvl w:val="0"/>
                <w:numId w:val="90"/>
              </w:numPr>
              <w:spacing w:before="40" w:after="40" w:line="240" w:lineRule="auto"/>
              <w:rPr>
                <w:rFonts w:ascii="Verdana" w:eastAsia="Verdana" w:hAnsi="Verdana" w:cs="Verdana"/>
                <w:sz w:val="24"/>
                <w:szCs w:val="24"/>
              </w:rPr>
            </w:pPr>
            <w:r w:rsidRPr="0017581D">
              <w:rPr>
                <w:rFonts w:ascii="Verdana" w:eastAsia="Verdana" w:hAnsi="Verdana" w:cs="Verdana"/>
                <w:color w:val="000000" w:themeColor="text1"/>
                <w:sz w:val="24"/>
                <w:szCs w:val="24"/>
                <w:lang w:val="cy-GB" w:bidi="cy-GB"/>
              </w:rPr>
              <w:t>Adroddiad Codio Clinigol</w:t>
            </w:r>
          </w:p>
          <w:p w14:paraId="08729F04" w14:textId="77777777" w:rsidR="004B465F" w:rsidRPr="0017581D" w:rsidRDefault="004B465F" w:rsidP="003B7534">
            <w:pPr>
              <w:pStyle w:val="ListParagraph"/>
              <w:numPr>
                <w:ilvl w:val="0"/>
                <w:numId w:val="90"/>
              </w:numPr>
              <w:spacing w:before="40" w:after="40" w:line="240" w:lineRule="auto"/>
              <w:rPr>
                <w:rFonts w:ascii="Verdana" w:eastAsia="Verdana" w:hAnsi="Verdana" w:cs="Verdana"/>
                <w:sz w:val="24"/>
                <w:szCs w:val="24"/>
              </w:rPr>
            </w:pPr>
            <w:r w:rsidRPr="0017581D">
              <w:rPr>
                <w:rFonts w:ascii="Verdana" w:eastAsia="Verdana" w:hAnsi="Verdana" w:cs="Verdana"/>
                <w:color w:val="000000" w:themeColor="text1"/>
                <w:sz w:val="24"/>
                <w:szCs w:val="24"/>
                <w:lang w:val="cy-GB" w:bidi="cy-GB"/>
              </w:rPr>
              <w:t>Darpariaeth ddigidol yn unol â'r cynllun digidol ar gyfer 25/26 a'r strategaeth ddigidol</w:t>
            </w:r>
          </w:p>
          <w:p w14:paraId="304B2330" w14:textId="77777777" w:rsidR="004B465F" w:rsidRPr="0017581D" w:rsidRDefault="004B465F" w:rsidP="003B7534">
            <w:pPr>
              <w:pStyle w:val="ListParagraph"/>
              <w:numPr>
                <w:ilvl w:val="0"/>
                <w:numId w:val="90"/>
              </w:numPr>
              <w:spacing w:before="40" w:after="40" w:line="276" w:lineRule="auto"/>
              <w:rPr>
                <w:rFonts w:ascii="Verdana" w:eastAsia="Verdana" w:hAnsi="Verdana" w:cs="Verdana"/>
                <w:sz w:val="24"/>
                <w:szCs w:val="24"/>
              </w:rPr>
            </w:pPr>
            <w:r w:rsidRPr="0017581D">
              <w:rPr>
                <w:rFonts w:ascii="Verdana" w:eastAsia="Verdana" w:hAnsi="Verdana" w:cs="Verdana"/>
                <w:color w:val="000000" w:themeColor="text1"/>
                <w:sz w:val="24"/>
                <w:szCs w:val="24"/>
                <w:lang w:val="cy-GB" w:bidi="cy-GB"/>
              </w:rPr>
              <w:t>Diweddariad yn erbyn Cynllun Tymor Canolig Integredig (CTCI) – Cynllunio Digidol 26/27</w:t>
            </w:r>
          </w:p>
          <w:p w14:paraId="4D91ADE5" w14:textId="77777777" w:rsidR="004B465F" w:rsidRPr="0017581D" w:rsidRDefault="004B465F" w:rsidP="001B58B5">
            <w:pPr>
              <w:spacing w:before="40" w:after="40"/>
              <w:ind w:left="720"/>
              <w:contextualSpacing/>
              <w:rPr>
                <w:rFonts w:ascii="Verdana" w:eastAsia="Verdana" w:hAnsi="Verdana" w:cs="Verdana"/>
                <w:sz w:val="24"/>
                <w:szCs w:val="24"/>
                <w:lang w:val="en-US"/>
              </w:rPr>
            </w:pPr>
          </w:p>
        </w:tc>
      </w:tr>
    </w:tbl>
    <w:p w14:paraId="22F9A74C" w14:textId="77777777" w:rsidR="004B465F" w:rsidRPr="0017581D" w:rsidRDefault="004B465F" w:rsidP="004B465F">
      <w:pPr>
        <w:rPr>
          <w:rFonts w:ascii="Verdana" w:hAnsi="Verdana" w:cs="Arial"/>
          <w:color w:val="FF0000"/>
          <w:szCs w:val="24"/>
        </w:rPr>
      </w:pPr>
    </w:p>
    <w:p w14:paraId="5E93DE2F" w14:textId="77777777" w:rsidR="004B465F" w:rsidRPr="0017581D" w:rsidRDefault="004B465F" w:rsidP="004B465F">
      <w:pPr>
        <w:tabs>
          <w:tab w:val="left" w:pos="1365"/>
        </w:tabs>
        <w:spacing w:after="0" w:line="240" w:lineRule="auto"/>
        <w:jc w:val="right"/>
        <w:rPr>
          <w:rFonts w:ascii="Verdana" w:hAnsi="Verdana" w:cs="Arial"/>
          <w:color w:val="FF0000"/>
          <w:szCs w:val="24"/>
        </w:rPr>
        <w:sectPr w:rsidR="004B465F" w:rsidRPr="0017581D" w:rsidSect="004B465F">
          <w:pgSz w:w="11907" w:h="16840" w:code="9"/>
          <w:pgMar w:top="1440" w:right="1440" w:bottom="1440" w:left="1440" w:header="709" w:footer="709" w:gutter="0"/>
          <w:cols w:space="708"/>
          <w:docGrid w:linePitch="360"/>
        </w:sectPr>
      </w:pPr>
    </w:p>
    <w:p w14:paraId="69BF872A" w14:textId="77777777" w:rsidR="004B465F" w:rsidRPr="0017581D" w:rsidRDefault="004B465F" w:rsidP="004B465F">
      <w:pPr>
        <w:jc w:val="right"/>
        <w:rPr>
          <w:rFonts w:ascii="Verdana" w:eastAsia="Verdana" w:hAnsi="Verdana" w:cs="Verdana"/>
          <w:b/>
          <w:bCs/>
          <w:szCs w:val="24"/>
        </w:rPr>
      </w:pPr>
      <w:r w:rsidRPr="0017581D">
        <w:rPr>
          <w:rFonts w:ascii="Verdana" w:eastAsia="Verdana" w:hAnsi="Verdana" w:cs="Verdana"/>
          <w:b/>
          <w:szCs w:val="24"/>
          <w:lang w:bidi="cy-GB"/>
        </w:rPr>
        <w:lastRenderedPageBreak/>
        <w:t>Atodiad 5</w:t>
      </w:r>
    </w:p>
    <w:p w14:paraId="73B14B25" w14:textId="77777777" w:rsidR="004B465F" w:rsidRPr="0017581D" w:rsidRDefault="004B465F" w:rsidP="004B465F">
      <w:pPr>
        <w:jc w:val="center"/>
        <w:rPr>
          <w:rFonts w:ascii="Verdana" w:eastAsia="Verdana" w:hAnsi="Verdana" w:cs="Verdana"/>
          <w:b/>
          <w:bCs/>
          <w:szCs w:val="24"/>
        </w:rPr>
      </w:pPr>
      <w:r w:rsidRPr="0017581D">
        <w:rPr>
          <w:rFonts w:ascii="Verdana" w:eastAsia="Verdana" w:hAnsi="Verdana" w:cs="Verdana"/>
          <w:b/>
          <w:szCs w:val="24"/>
          <w:lang w:bidi="cy-GB"/>
        </w:rPr>
        <w:t>Cyfarwyddiadau Gweinidogol</w:t>
      </w:r>
    </w:p>
    <w:tbl>
      <w:tblPr>
        <w:tblStyle w:val="TableGrid"/>
        <w:tblW w:w="8842" w:type="dxa"/>
        <w:jc w:val="center"/>
        <w:tblLayout w:type="fixed"/>
        <w:tblLook w:val="04A0" w:firstRow="1" w:lastRow="0" w:firstColumn="1" w:lastColumn="0" w:noHBand="0" w:noVBand="1"/>
      </w:tblPr>
      <w:tblGrid>
        <w:gridCol w:w="4813"/>
        <w:gridCol w:w="1995"/>
        <w:gridCol w:w="2034"/>
      </w:tblGrid>
      <w:tr w:rsidR="004B465F" w:rsidRPr="0017581D" w14:paraId="2B7CEB9E" w14:textId="77777777" w:rsidTr="001B58B5">
        <w:trPr>
          <w:trHeight w:val="300"/>
          <w:jc w:val="center"/>
        </w:trPr>
        <w:tc>
          <w:tcPr>
            <w:tcW w:w="4813" w:type="dxa"/>
            <w:shd w:val="clear" w:color="auto" w:fill="9CC2E5" w:themeFill="accent1" w:themeFillTint="99"/>
          </w:tcPr>
          <w:p w14:paraId="739CB210" w14:textId="77777777" w:rsidR="004B465F" w:rsidRPr="0017581D" w:rsidRDefault="004B465F" w:rsidP="001B58B5">
            <w:pPr>
              <w:tabs>
                <w:tab w:val="left" w:pos="1739"/>
              </w:tabs>
              <w:jc w:val="center"/>
              <w:rPr>
                <w:rFonts w:ascii="Verdana" w:hAnsi="Verdana"/>
                <w:sz w:val="24"/>
                <w:szCs w:val="24"/>
              </w:rPr>
            </w:pPr>
            <w:r w:rsidRPr="0017581D">
              <w:rPr>
                <w:rFonts w:ascii="Verdana" w:eastAsia="Verdana" w:hAnsi="Verdana" w:cs="Verdana"/>
                <w:b/>
                <w:sz w:val="24"/>
                <w:szCs w:val="24"/>
                <w:lang w:bidi="cy-GB"/>
              </w:rPr>
              <w:t xml:space="preserve"> Rhif WHC</w:t>
            </w:r>
          </w:p>
          <w:p w14:paraId="5D68181B" w14:textId="77777777" w:rsidR="004B465F" w:rsidRPr="0017581D" w:rsidRDefault="004B465F" w:rsidP="001B58B5">
            <w:pPr>
              <w:tabs>
                <w:tab w:val="left" w:pos="1739"/>
              </w:tabs>
              <w:jc w:val="center"/>
              <w:rPr>
                <w:rFonts w:ascii="Verdana" w:hAnsi="Verdana"/>
                <w:sz w:val="24"/>
                <w:szCs w:val="24"/>
              </w:rPr>
            </w:pPr>
            <w:r w:rsidRPr="0017581D">
              <w:rPr>
                <w:rFonts w:ascii="Verdana" w:eastAsia="Verdana" w:hAnsi="Verdana" w:cs="Verdana"/>
                <w:b/>
                <w:color w:val="000000" w:themeColor="text1"/>
                <w:sz w:val="24"/>
                <w:szCs w:val="24"/>
                <w:lang w:bidi="cy-GB"/>
              </w:rPr>
              <w:t>a'r Teitl</w:t>
            </w:r>
          </w:p>
        </w:tc>
        <w:tc>
          <w:tcPr>
            <w:tcW w:w="1995" w:type="dxa"/>
            <w:shd w:val="clear" w:color="auto" w:fill="9CC2E5" w:themeFill="accent1" w:themeFillTint="99"/>
          </w:tcPr>
          <w:p w14:paraId="7D71AD3B" w14:textId="77777777" w:rsidR="004B465F" w:rsidRPr="0017581D" w:rsidRDefault="004B465F" w:rsidP="001B58B5">
            <w:pPr>
              <w:tabs>
                <w:tab w:val="left" w:pos="1739"/>
              </w:tabs>
              <w:jc w:val="center"/>
              <w:rPr>
                <w:rFonts w:ascii="Verdana" w:hAnsi="Verdana"/>
                <w:sz w:val="24"/>
                <w:szCs w:val="24"/>
              </w:rPr>
            </w:pPr>
            <w:r w:rsidRPr="0017581D">
              <w:rPr>
                <w:rFonts w:ascii="Verdana" w:eastAsia="Verdana" w:hAnsi="Verdana" w:cs="Verdana"/>
                <w:b/>
                <w:color w:val="000000" w:themeColor="text1"/>
                <w:sz w:val="24"/>
                <w:szCs w:val="24"/>
                <w:lang w:bidi="cy-GB"/>
              </w:rPr>
              <w:t xml:space="preserve">Dyddiad Derbyn </w:t>
            </w:r>
          </w:p>
        </w:tc>
        <w:tc>
          <w:tcPr>
            <w:tcW w:w="2034" w:type="dxa"/>
            <w:shd w:val="clear" w:color="auto" w:fill="9CC2E5" w:themeFill="accent1" w:themeFillTint="99"/>
          </w:tcPr>
          <w:p w14:paraId="0D0FA015" w14:textId="77777777" w:rsidR="004B465F" w:rsidRPr="0017581D" w:rsidRDefault="004B465F" w:rsidP="001B58B5">
            <w:pPr>
              <w:tabs>
                <w:tab w:val="left" w:pos="1739"/>
              </w:tabs>
              <w:jc w:val="center"/>
              <w:rPr>
                <w:rFonts w:ascii="Verdana" w:hAnsi="Verdana"/>
                <w:sz w:val="24"/>
                <w:szCs w:val="24"/>
              </w:rPr>
            </w:pPr>
            <w:r w:rsidRPr="0017581D">
              <w:rPr>
                <w:rFonts w:ascii="Verdana" w:eastAsia="Verdana" w:hAnsi="Verdana" w:cs="Verdana"/>
                <w:b/>
                <w:color w:val="000000" w:themeColor="text1"/>
                <w:sz w:val="24"/>
                <w:szCs w:val="24"/>
                <w:lang w:bidi="cy-GB"/>
              </w:rPr>
              <w:t>Mis yr adroddwyd i'r Bwrdd</w:t>
            </w:r>
          </w:p>
        </w:tc>
      </w:tr>
      <w:tr w:rsidR="004B465F" w:rsidRPr="0017581D" w14:paraId="18B7C5BC" w14:textId="77777777" w:rsidTr="001B58B5">
        <w:trPr>
          <w:trHeight w:val="300"/>
          <w:jc w:val="center"/>
        </w:trPr>
        <w:tc>
          <w:tcPr>
            <w:tcW w:w="4813" w:type="dxa"/>
          </w:tcPr>
          <w:p w14:paraId="7267E9C2" w14:textId="77777777" w:rsidR="004B465F" w:rsidRPr="0017581D" w:rsidRDefault="004B465F" w:rsidP="001B58B5">
            <w:pPr>
              <w:tabs>
                <w:tab w:val="left" w:pos="1739"/>
              </w:tabs>
              <w:jc w:val="center"/>
              <w:rPr>
                <w:rFonts w:ascii="Verdana" w:hAnsi="Verdana"/>
                <w:sz w:val="24"/>
                <w:szCs w:val="24"/>
              </w:rPr>
            </w:pPr>
            <w:r w:rsidRPr="0017581D">
              <w:rPr>
                <w:rFonts w:ascii="Verdana" w:eastAsia="Verdana" w:hAnsi="Verdana" w:cs="Verdana"/>
                <w:sz w:val="24"/>
                <w:szCs w:val="24"/>
                <w:lang w:bidi="cy-GB"/>
              </w:rPr>
              <w:t>WHC (2025) 002 - Amserlenni a Chyfrifoldebau ar gyfer Gweithredu Sgoriau Rhybuddio Cynnar</w:t>
            </w:r>
          </w:p>
          <w:p w14:paraId="177F9DC2" w14:textId="77777777" w:rsidR="004B465F" w:rsidRPr="0017581D" w:rsidRDefault="004B465F" w:rsidP="001B58B5">
            <w:pPr>
              <w:tabs>
                <w:tab w:val="left" w:pos="1739"/>
              </w:tabs>
              <w:jc w:val="center"/>
              <w:rPr>
                <w:rFonts w:ascii="Verdana" w:hAnsi="Verdana"/>
                <w:sz w:val="24"/>
                <w:szCs w:val="24"/>
              </w:rPr>
            </w:pPr>
            <w:r w:rsidRPr="0017581D">
              <w:rPr>
                <w:rFonts w:ascii="Verdana" w:eastAsia="Verdana" w:hAnsi="Verdana" w:cs="Verdana"/>
                <w:sz w:val="24"/>
                <w:szCs w:val="24"/>
                <w:lang w:bidi="cy-GB"/>
              </w:rPr>
              <w:t>(EWS) i nodi dirywiad acíwt</w:t>
            </w:r>
          </w:p>
        </w:tc>
        <w:tc>
          <w:tcPr>
            <w:tcW w:w="1995" w:type="dxa"/>
          </w:tcPr>
          <w:p w14:paraId="15D3CCB5" w14:textId="77777777" w:rsidR="004B465F" w:rsidRPr="0017581D" w:rsidRDefault="004B465F" w:rsidP="001B58B5">
            <w:pPr>
              <w:tabs>
                <w:tab w:val="left" w:pos="1739"/>
              </w:tabs>
              <w:jc w:val="center"/>
              <w:rPr>
                <w:rFonts w:ascii="Verdana" w:hAnsi="Verdana"/>
                <w:sz w:val="24"/>
                <w:szCs w:val="24"/>
              </w:rPr>
            </w:pPr>
            <w:r w:rsidRPr="0017581D">
              <w:rPr>
                <w:rFonts w:ascii="Verdana" w:eastAsia="Verdana" w:hAnsi="Verdana" w:cs="Verdana"/>
                <w:sz w:val="24"/>
                <w:szCs w:val="24"/>
                <w:lang w:bidi="cy-GB"/>
              </w:rPr>
              <w:t>27.02.2025</w:t>
            </w:r>
          </w:p>
        </w:tc>
        <w:tc>
          <w:tcPr>
            <w:tcW w:w="2034" w:type="dxa"/>
          </w:tcPr>
          <w:p w14:paraId="7960FC30" w14:textId="77777777" w:rsidR="004B465F" w:rsidRPr="0017581D" w:rsidRDefault="004B465F" w:rsidP="001B58B5">
            <w:pPr>
              <w:tabs>
                <w:tab w:val="left" w:pos="1739"/>
              </w:tabs>
              <w:jc w:val="center"/>
              <w:rPr>
                <w:rFonts w:ascii="Verdana" w:hAnsi="Verdana"/>
                <w:sz w:val="24"/>
                <w:szCs w:val="24"/>
              </w:rPr>
            </w:pPr>
            <w:r w:rsidRPr="0017581D">
              <w:rPr>
                <w:rFonts w:ascii="Verdana" w:eastAsia="Verdana" w:hAnsi="Verdana" w:cs="Verdana"/>
                <w:sz w:val="24"/>
                <w:szCs w:val="24"/>
                <w:lang w:bidi="cy-GB"/>
              </w:rPr>
              <w:t xml:space="preserve">Mawrth 2025 </w:t>
            </w:r>
          </w:p>
        </w:tc>
      </w:tr>
      <w:tr w:rsidR="004B465F" w:rsidRPr="0017581D" w14:paraId="714A49A4" w14:textId="77777777" w:rsidTr="001B58B5">
        <w:trPr>
          <w:trHeight w:val="300"/>
          <w:jc w:val="center"/>
        </w:trPr>
        <w:tc>
          <w:tcPr>
            <w:tcW w:w="4813" w:type="dxa"/>
          </w:tcPr>
          <w:p w14:paraId="5D29805B" w14:textId="77777777" w:rsidR="004B465F" w:rsidRPr="0017581D" w:rsidRDefault="004B465F" w:rsidP="001B58B5">
            <w:pPr>
              <w:tabs>
                <w:tab w:val="left" w:pos="1739"/>
              </w:tabs>
              <w:jc w:val="center"/>
              <w:rPr>
                <w:rFonts w:ascii="Verdana" w:hAnsi="Verdana"/>
                <w:sz w:val="24"/>
                <w:szCs w:val="24"/>
              </w:rPr>
            </w:pPr>
            <w:r w:rsidRPr="0017581D">
              <w:rPr>
                <w:rFonts w:ascii="Verdana" w:eastAsia="Verdana" w:hAnsi="Verdana" w:cs="Verdana"/>
                <w:sz w:val="24"/>
                <w:szCs w:val="24"/>
                <w:lang w:bidi="cy-GB"/>
              </w:rPr>
              <w:t>WHC (2025) 001 Cynhadledd a Gwobrau Cynaliadwyedd GIG Cymru 2025</w:t>
            </w:r>
          </w:p>
        </w:tc>
        <w:tc>
          <w:tcPr>
            <w:tcW w:w="1995" w:type="dxa"/>
          </w:tcPr>
          <w:p w14:paraId="1C2E12B4" w14:textId="77777777" w:rsidR="004B465F" w:rsidRPr="0017581D" w:rsidRDefault="004B465F" w:rsidP="001B58B5">
            <w:pPr>
              <w:tabs>
                <w:tab w:val="left" w:pos="1739"/>
              </w:tabs>
              <w:jc w:val="center"/>
              <w:rPr>
                <w:rFonts w:ascii="Verdana" w:hAnsi="Verdana"/>
                <w:sz w:val="24"/>
                <w:szCs w:val="24"/>
              </w:rPr>
            </w:pPr>
            <w:r w:rsidRPr="0017581D">
              <w:rPr>
                <w:rFonts w:ascii="Verdana" w:eastAsia="Verdana" w:hAnsi="Verdana" w:cs="Verdana"/>
                <w:sz w:val="24"/>
                <w:szCs w:val="24"/>
                <w:lang w:bidi="cy-GB"/>
              </w:rPr>
              <w:t>05.03.2025</w:t>
            </w:r>
          </w:p>
        </w:tc>
        <w:tc>
          <w:tcPr>
            <w:tcW w:w="2034" w:type="dxa"/>
          </w:tcPr>
          <w:p w14:paraId="2E904F98" w14:textId="77777777" w:rsidR="004B465F" w:rsidRPr="0017581D" w:rsidRDefault="004B465F" w:rsidP="001B58B5">
            <w:pPr>
              <w:tabs>
                <w:tab w:val="left" w:pos="1739"/>
              </w:tabs>
              <w:jc w:val="center"/>
              <w:rPr>
                <w:rFonts w:ascii="Verdana" w:hAnsi="Verdana"/>
                <w:sz w:val="24"/>
                <w:szCs w:val="24"/>
              </w:rPr>
            </w:pPr>
            <w:r w:rsidRPr="0017581D">
              <w:rPr>
                <w:rFonts w:ascii="Verdana" w:eastAsia="Verdana" w:hAnsi="Verdana" w:cs="Verdana"/>
                <w:sz w:val="24"/>
                <w:szCs w:val="24"/>
                <w:lang w:bidi="cy-GB"/>
              </w:rPr>
              <w:t xml:space="preserve">Mawrth 2025 </w:t>
            </w:r>
          </w:p>
        </w:tc>
      </w:tr>
      <w:tr w:rsidR="004B465F" w:rsidRPr="0017581D" w14:paraId="4C26718B" w14:textId="77777777" w:rsidTr="001B58B5">
        <w:trPr>
          <w:trHeight w:val="300"/>
          <w:jc w:val="center"/>
        </w:trPr>
        <w:tc>
          <w:tcPr>
            <w:tcW w:w="4813" w:type="dxa"/>
          </w:tcPr>
          <w:p w14:paraId="49F80719" w14:textId="77777777" w:rsidR="004B465F" w:rsidRPr="0017581D" w:rsidRDefault="004B465F" w:rsidP="001B58B5">
            <w:pPr>
              <w:tabs>
                <w:tab w:val="left" w:pos="1739"/>
              </w:tabs>
              <w:jc w:val="center"/>
              <w:rPr>
                <w:rFonts w:ascii="Verdana" w:hAnsi="Verdana"/>
                <w:sz w:val="24"/>
                <w:szCs w:val="24"/>
              </w:rPr>
            </w:pPr>
            <w:r w:rsidRPr="0017581D">
              <w:rPr>
                <w:rFonts w:ascii="Verdana" w:eastAsia="Verdana" w:hAnsi="Verdana" w:cs="Verdana"/>
                <w:sz w:val="24"/>
                <w:szCs w:val="24"/>
                <w:lang w:bidi="cy-GB"/>
              </w:rPr>
              <w:t>WHC (2025)007 Diwygiadau i'r Rheolau Sefydlog Enghreifftiol ar gyfer Byrddau Iechyd Lleol, Ymddiriedolaethau ac Awdurdodau Iechyd Arbennig – Ionawr 2025</w:t>
            </w:r>
          </w:p>
        </w:tc>
        <w:tc>
          <w:tcPr>
            <w:tcW w:w="1995" w:type="dxa"/>
          </w:tcPr>
          <w:p w14:paraId="4B3520EC" w14:textId="77777777" w:rsidR="004B465F" w:rsidRPr="0017581D" w:rsidRDefault="004B465F" w:rsidP="001B58B5">
            <w:pPr>
              <w:tabs>
                <w:tab w:val="left" w:pos="1739"/>
              </w:tabs>
              <w:jc w:val="center"/>
              <w:rPr>
                <w:rFonts w:ascii="Verdana" w:hAnsi="Verdana"/>
                <w:sz w:val="24"/>
                <w:szCs w:val="24"/>
              </w:rPr>
            </w:pPr>
            <w:r w:rsidRPr="0017581D">
              <w:rPr>
                <w:rFonts w:ascii="Verdana" w:eastAsia="Verdana" w:hAnsi="Verdana" w:cs="Verdana"/>
                <w:sz w:val="24"/>
                <w:szCs w:val="24"/>
                <w:lang w:bidi="cy-GB"/>
              </w:rPr>
              <w:t>06.03.2025</w:t>
            </w:r>
          </w:p>
        </w:tc>
        <w:tc>
          <w:tcPr>
            <w:tcW w:w="2034" w:type="dxa"/>
          </w:tcPr>
          <w:p w14:paraId="503CEB94" w14:textId="77777777" w:rsidR="004B465F" w:rsidRPr="0017581D" w:rsidRDefault="004B465F" w:rsidP="001B58B5">
            <w:pPr>
              <w:tabs>
                <w:tab w:val="left" w:pos="1739"/>
              </w:tabs>
              <w:jc w:val="center"/>
              <w:rPr>
                <w:rFonts w:ascii="Verdana" w:hAnsi="Verdana"/>
                <w:sz w:val="24"/>
                <w:szCs w:val="24"/>
              </w:rPr>
            </w:pPr>
            <w:r w:rsidRPr="0017581D">
              <w:rPr>
                <w:rFonts w:ascii="Verdana" w:eastAsia="Verdana" w:hAnsi="Verdana" w:cs="Verdana"/>
                <w:sz w:val="24"/>
                <w:szCs w:val="24"/>
                <w:lang w:bidi="cy-GB"/>
              </w:rPr>
              <w:t xml:space="preserve">Mawrth 2025 </w:t>
            </w:r>
          </w:p>
        </w:tc>
      </w:tr>
      <w:tr w:rsidR="004B465F" w:rsidRPr="0017581D" w14:paraId="2F942410" w14:textId="77777777" w:rsidTr="001B58B5">
        <w:trPr>
          <w:trHeight w:val="300"/>
          <w:jc w:val="center"/>
        </w:trPr>
        <w:tc>
          <w:tcPr>
            <w:tcW w:w="4813" w:type="dxa"/>
          </w:tcPr>
          <w:p w14:paraId="79DEC718" w14:textId="77777777" w:rsidR="004B465F" w:rsidRPr="0017581D" w:rsidRDefault="004B465F" w:rsidP="001B58B5">
            <w:pPr>
              <w:tabs>
                <w:tab w:val="left" w:pos="1739"/>
              </w:tabs>
              <w:jc w:val="center"/>
              <w:rPr>
                <w:rFonts w:ascii="Verdana" w:hAnsi="Verdana"/>
                <w:sz w:val="24"/>
                <w:szCs w:val="24"/>
              </w:rPr>
            </w:pPr>
            <w:r w:rsidRPr="0017581D">
              <w:rPr>
                <w:rFonts w:ascii="Verdana" w:eastAsia="Verdana" w:hAnsi="Verdana" w:cs="Verdana"/>
                <w:sz w:val="24"/>
                <w:szCs w:val="24"/>
                <w:lang w:bidi="cy-GB"/>
              </w:rPr>
              <w:t>WHC (2025)005 -  Addasu a Diwrnod Arweinyddiaeth ar Ledaeniad a Graddfa’r Argyfwng Hinsawdd</w:t>
            </w:r>
          </w:p>
        </w:tc>
        <w:tc>
          <w:tcPr>
            <w:tcW w:w="1995" w:type="dxa"/>
          </w:tcPr>
          <w:p w14:paraId="7288EF9B" w14:textId="77777777" w:rsidR="004B465F" w:rsidRPr="0017581D" w:rsidRDefault="004B465F" w:rsidP="001B58B5">
            <w:pPr>
              <w:tabs>
                <w:tab w:val="left" w:pos="1739"/>
              </w:tabs>
              <w:jc w:val="center"/>
              <w:rPr>
                <w:rFonts w:ascii="Verdana" w:hAnsi="Verdana"/>
                <w:sz w:val="24"/>
                <w:szCs w:val="24"/>
              </w:rPr>
            </w:pPr>
            <w:r w:rsidRPr="0017581D">
              <w:rPr>
                <w:rFonts w:ascii="Verdana" w:eastAsia="Verdana" w:hAnsi="Verdana" w:cs="Verdana"/>
                <w:sz w:val="24"/>
                <w:szCs w:val="24"/>
                <w:lang w:bidi="cy-GB"/>
              </w:rPr>
              <w:t>07.03.2025</w:t>
            </w:r>
          </w:p>
        </w:tc>
        <w:tc>
          <w:tcPr>
            <w:tcW w:w="2034" w:type="dxa"/>
          </w:tcPr>
          <w:p w14:paraId="0A5D124F" w14:textId="77777777" w:rsidR="004B465F" w:rsidRPr="0017581D" w:rsidRDefault="004B465F" w:rsidP="001B58B5">
            <w:pPr>
              <w:tabs>
                <w:tab w:val="left" w:pos="1739"/>
              </w:tabs>
              <w:jc w:val="center"/>
              <w:rPr>
                <w:rFonts w:ascii="Verdana" w:hAnsi="Verdana"/>
                <w:sz w:val="24"/>
                <w:szCs w:val="24"/>
              </w:rPr>
            </w:pPr>
            <w:r w:rsidRPr="0017581D">
              <w:rPr>
                <w:rFonts w:ascii="Verdana" w:eastAsia="Verdana" w:hAnsi="Verdana" w:cs="Verdana"/>
                <w:sz w:val="24"/>
                <w:szCs w:val="24"/>
                <w:lang w:bidi="cy-GB"/>
              </w:rPr>
              <w:t>Mawrth 2025</w:t>
            </w:r>
          </w:p>
        </w:tc>
      </w:tr>
      <w:tr w:rsidR="004B465F" w:rsidRPr="0017581D" w14:paraId="408916E8" w14:textId="77777777" w:rsidTr="001B58B5">
        <w:trPr>
          <w:trHeight w:val="300"/>
          <w:jc w:val="center"/>
        </w:trPr>
        <w:tc>
          <w:tcPr>
            <w:tcW w:w="4813" w:type="dxa"/>
          </w:tcPr>
          <w:p w14:paraId="6138389A" w14:textId="77777777" w:rsidR="004B465F" w:rsidRPr="0017581D" w:rsidRDefault="004B465F" w:rsidP="001B58B5">
            <w:pPr>
              <w:tabs>
                <w:tab w:val="left" w:pos="1739"/>
              </w:tabs>
              <w:jc w:val="center"/>
              <w:rPr>
                <w:rFonts w:ascii="Verdana" w:hAnsi="Verdana"/>
                <w:sz w:val="24"/>
                <w:szCs w:val="24"/>
              </w:rPr>
            </w:pPr>
            <w:r w:rsidRPr="0017581D">
              <w:rPr>
                <w:rFonts w:ascii="Verdana" w:eastAsia="Verdana" w:hAnsi="Verdana" w:cs="Verdana"/>
                <w:sz w:val="24"/>
                <w:szCs w:val="24"/>
                <w:lang w:bidi="cy-GB"/>
              </w:rPr>
              <w:t>WHC (2025)010</w:t>
            </w:r>
          </w:p>
          <w:p w14:paraId="44E04E07" w14:textId="77777777" w:rsidR="004B465F" w:rsidRPr="0017581D" w:rsidRDefault="004B465F" w:rsidP="001B58B5">
            <w:pPr>
              <w:tabs>
                <w:tab w:val="left" w:pos="1739"/>
              </w:tabs>
              <w:jc w:val="center"/>
              <w:rPr>
                <w:rFonts w:ascii="Verdana" w:hAnsi="Verdana"/>
                <w:sz w:val="24"/>
                <w:szCs w:val="24"/>
              </w:rPr>
            </w:pPr>
            <w:r w:rsidRPr="0017581D">
              <w:rPr>
                <w:rFonts w:ascii="Verdana" w:eastAsia="Verdana" w:hAnsi="Verdana" w:cs="Verdana"/>
                <w:sz w:val="24"/>
                <w:szCs w:val="24"/>
                <w:lang w:bidi="cy-GB"/>
              </w:rPr>
              <w:t>Trefniadau ar gyfer rhagnodi triniaethau gwrthfeirysol a gwrthgyrff monoclonaidd niwtraleiddiol ar gyfer COVID-19.</w:t>
            </w:r>
          </w:p>
        </w:tc>
        <w:tc>
          <w:tcPr>
            <w:tcW w:w="1995" w:type="dxa"/>
          </w:tcPr>
          <w:p w14:paraId="6C1E3377" w14:textId="77777777" w:rsidR="004B465F" w:rsidRPr="0017581D" w:rsidRDefault="004B465F" w:rsidP="001B58B5">
            <w:pPr>
              <w:tabs>
                <w:tab w:val="left" w:pos="1739"/>
              </w:tabs>
              <w:jc w:val="center"/>
              <w:rPr>
                <w:rFonts w:ascii="Verdana" w:hAnsi="Verdana"/>
                <w:sz w:val="24"/>
                <w:szCs w:val="24"/>
              </w:rPr>
            </w:pPr>
            <w:r w:rsidRPr="0017581D">
              <w:rPr>
                <w:rFonts w:ascii="Verdana" w:eastAsia="Verdana" w:hAnsi="Verdana" w:cs="Verdana"/>
                <w:sz w:val="24"/>
                <w:szCs w:val="24"/>
                <w:lang w:bidi="cy-GB"/>
              </w:rPr>
              <w:t>11.04.2025</w:t>
            </w:r>
          </w:p>
        </w:tc>
        <w:tc>
          <w:tcPr>
            <w:tcW w:w="2034" w:type="dxa"/>
          </w:tcPr>
          <w:p w14:paraId="5DA93CA9" w14:textId="77777777" w:rsidR="004B465F" w:rsidRPr="0017581D" w:rsidRDefault="004B465F" w:rsidP="001B58B5">
            <w:pPr>
              <w:tabs>
                <w:tab w:val="left" w:pos="1739"/>
              </w:tabs>
              <w:jc w:val="center"/>
              <w:rPr>
                <w:rFonts w:ascii="Verdana" w:hAnsi="Verdana"/>
                <w:sz w:val="24"/>
                <w:szCs w:val="24"/>
              </w:rPr>
            </w:pPr>
            <w:r w:rsidRPr="0017581D">
              <w:rPr>
                <w:rFonts w:ascii="Verdana" w:eastAsia="Verdana" w:hAnsi="Verdana" w:cs="Verdana"/>
                <w:sz w:val="24"/>
                <w:szCs w:val="24"/>
                <w:lang w:bidi="cy-GB"/>
              </w:rPr>
              <w:t>Mai 2025</w:t>
            </w:r>
          </w:p>
        </w:tc>
      </w:tr>
      <w:tr w:rsidR="004B465F" w:rsidRPr="0017581D" w14:paraId="542A4093" w14:textId="77777777" w:rsidTr="001B58B5">
        <w:trPr>
          <w:trHeight w:val="300"/>
          <w:jc w:val="center"/>
        </w:trPr>
        <w:tc>
          <w:tcPr>
            <w:tcW w:w="4813" w:type="dxa"/>
          </w:tcPr>
          <w:p w14:paraId="66409141" w14:textId="77777777" w:rsidR="004B465F" w:rsidRPr="0017581D" w:rsidRDefault="004B465F" w:rsidP="001B58B5">
            <w:pPr>
              <w:tabs>
                <w:tab w:val="left" w:pos="1739"/>
              </w:tabs>
              <w:jc w:val="center"/>
              <w:rPr>
                <w:rFonts w:ascii="Verdana" w:hAnsi="Verdana"/>
                <w:sz w:val="24"/>
                <w:szCs w:val="24"/>
              </w:rPr>
            </w:pPr>
            <w:r w:rsidRPr="0017581D">
              <w:rPr>
                <w:rFonts w:ascii="Verdana" w:eastAsia="Verdana" w:hAnsi="Verdana" w:cs="Verdana"/>
                <w:sz w:val="24"/>
                <w:szCs w:val="24"/>
                <w:lang w:bidi="cy-GB"/>
              </w:rPr>
              <w:t>WHC(2025)011</w:t>
            </w:r>
          </w:p>
          <w:p w14:paraId="561155AF" w14:textId="77777777" w:rsidR="004B465F" w:rsidRPr="0017581D" w:rsidRDefault="004B465F" w:rsidP="001B58B5">
            <w:pPr>
              <w:tabs>
                <w:tab w:val="left" w:pos="1739"/>
              </w:tabs>
              <w:jc w:val="center"/>
              <w:rPr>
                <w:rFonts w:ascii="Verdana" w:hAnsi="Verdana"/>
                <w:sz w:val="24"/>
                <w:szCs w:val="24"/>
              </w:rPr>
            </w:pPr>
            <w:r w:rsidRPr="0017581D">
              <w:rPr>
                <w:rFonts w:ascii="Verdana" w:eastAsia="Verdana" w:hAnsi="Verdana" w:cs="Verdana"/>
                <w:sz w:val="24"/>
                <w:szCs w:val="24"/>
                <w:lang w:bidi="cy-GB"/>
              </w:rPr>
              <w:t>Llywodraethu Gwybodaeth / Technoleg Gwybodaeth</w:t>
            </w:r>
          </w:p>
        </w:tc>
        <w:tc>
          <w:tcPr>
            <w:tcW w:w="1995" w:type="dxa"/>
          </w:tcPr>
          <w:p w14:paraId="72110A11" w14:textId="77777777" w:rsidR="004B465F" w:rsidRPr="0017581D" w:rsidRDefault="004B465F" w:rsidP="001B58B5">
            <w:pPr>
              <w:tabs>
                <w:tab w:val="left" w:pos="1739"/>
              </w:tabs>
              <w:jc w:val="center"/>
              <w:rPr>
                <w:rFonts w:ascii="Verdana" w:hAnsi="Verdana"/>
                <w:sz w:val="24"/>
                <w:szCs w:val="24"/>
              </w:rPr>
            </w:pPr>
            <w:r w:rsidRPr="0017581D">
              <w:rPr>
                <w:rFonts w:ascii="Verdana" w:eastAsia="Verdana" w:hAnsi="Verdana" w:cs="Verdana"/>
                <w:sz w:val="24"/>
                <w:szCs w:val="24"/>
                <w:lang w:bidi="cy-GB"/>
              </w:rPr>
              <w:t>11.04.2025</w:t>
            </w:r>
          </w:p>
        </w:tc>
        <w:tc>
          <w:tcPr>
            <w:tcW w:w="2034" w:type="dxa"/>
          </w:tcPr>
          <w:p w14:paraId="12BC12CF" w14:textId="77777777" w:rsidR="004B465F" w:rsidRPr="0017581D" w:rsidRDefault="004B465F" w:rsidP="001B58B5">
            <w:pPr>
              <w:tabs>
                <w:tab w:val="left" w:pos="1739"/>
              </w:tabs>
              <w:jc w:val="center"/>
              <w:rPr>
                <w:rFonts w:ascii="Verdana" w:hAnsi="Verdana"/>
                <w:sz w:val="24"/>
                <w:szCs w:val="24"/>
              </w:rPr>
            </w:pPr>
            <w:r w:rsidRPr="0017581D">
              <w:rPr>
                <w:rFonts w:ascii="Verdana" w:eastAsia="Verdana" w:hAnsi="Verdana" w:cs="Verdana"/>
                <w:sz w:val="24"/>
                <w:szCs w:val="24"/>
                <w:lang w:bidi="cy-GB"/>
              </w:rPr>
              <w:t xml:space="preserve">Mai 2025 </w:t>
            </w:r>
          </w:p>
        </w:tc>
      </w:tr>
      <w:tr w:rsidR="004B465F" w:rsidRPr="0017581D" w14:paraId="47086705" w14:textId="77777777" w:rsidTr="001B58B5">
        <w:trPr>
          <w:trHeight w:val="300"/>
          <w:jc w:val="center"/>
        </w:trPr>
        <w:tc>
          <w:tcPr>
            <w:tcW w:w="4813" w:type="dxa"/>
          </w:tcPr>
          <w:p w14:paraId="73FC3C23" w14:textId="77777777" w:rsidR="004B465F" w:rsidRPr="0017581D" w:rsidRDefault="004B465F" w:rsidP="001B58B5">
            <w:pPr>
              <w:tabs>
                <w:tab w:val="left" w:pos="1739"/>
              </w:tabs>
              <w:jc w:val="center"/>
              <w:rPr>
                <w:rFonts w:ascii="Verdana" w:hAnsi="Verdana"/>
                <w:sz w:val="24"/>
                <w:szCs w:val="24"/>
              </w:rPr>
            </w:pPr>
            <w:r w:rsidRPr="0017581D">
              <w:rPr>
                <w:rFonts w:ascii="Verdana" w:eastAsia="Verdana" w:hAnsi="Verdana" w:cs="Verdana"/>
                <w:sz w:val="24"/>
                <w:szCs w:val="24"/>
                <w:lang w:bidi="cy-GB"/>
              </w:rPr>
              <w:t>WHC (2025)004</w:t>
            </w:r>
          </w:p>
          <w:p w14:paraId="2E9C0AC5" w14:textId="77777777" w:rsidR="004B465F" w:rsidRPr="0017581D" w:rsidRDefault="004B465F" w:rsidP="001B58B5">
            <w:pPr>
              <w:tabs>
                <w:tab w:val="left" w:pos="1739"/>
              </w:tabs>
              <w:jc w:val="center"/>
              <w:rPr>
                <w:rFonts w:ascii="Verdana" w:hAnsi="Verdana"/>
                <w:sz w:val="24"/>
                <w:szCs w:val="24"/>
              </w:rPr>
            </w:pPr>
            <w:r w:rsidRPr="0017581D">
              <w:rPr>
                <w:rFonts w:ascii="Verdana" w:eastAsia="Verdana" w:hAnsi="Verdana" w:cs="Verdana"/>
                <w:sz w:val="24"/>
                <w:szCs w:val="24"/>
                <w:lang w:bidi="cy-GB"/>
              </w:rPr>
              <w:t>Cynllun Adolygu Archwilio Clinigol a Chanlyniadau Cenedlaethol GIG Cymru</w:t>
            </w:r>
          </w:p>
          <w:p w14:paraId="3355EB61" w14:textId="77777777" w:rsidR="004B465F" w:rsidRPr="0017581D" w:rsidRDefault="004B465F" w:rsidP="001B58B5">
            <w:pPr>
              <w:tabs>
                <w:tab w:val="left" w:pos="1739"/>
              </w:tabs>
              <w:jc w:val="center"/>
              <w:rPr>
                <w:rFonts w:ascii="Verdana" w:hAnsi="Verdana"/>
                <w:sz w:val="24"/>
                <w:szCs w:val="24"/>
              </w:rPr>
            </w:pPr>
            <w:r w:rsidRPr="0017581D">
              <w:rPr>
                <w:rFonts w:ascii="Verdana" w:eastAsia="Verdana" w:hAnsi="Verdana" w:cs="Verdana"/>
                <w:sz w:val="24"/>
                <w:szCs w:val="24"/>
                <w:lang w:bidi="cy-GB"/>
              </w:rPr>
              <w:t>Rhaglen Gylchol Flynyddol ar gyfer 2025/26</w:t>
            </w:r>
          </w:p>
        </w:tc>
        <w:tc>
          <w:tcPr>
            <w:tcW w:w="1995" w:type="dxa"/>
          </w:tcPr>
          <w:p w14:paraId="0233AA7B" w14:textId="77777777" w:rsidR="004B465F" w:rsidRPr="0017581D" w:rsidRDefault="004B465F" w:rsidP="001B58B5">
            <w:pPr>
              <w:tabs>
                <w:tab w:val="left" w:pos="1739"/>
              </w:tabs>
              <w:jc w:val="center"/>
              <w:rPr>
                <w:rFonts w:ascii="Verdana" w:hAnsi="Verdana"/>
                <w:sz w:val="24"/>
                <w:szCs w:val="24"/>
              </w:rPr>
            </w:pPr>
            <w:r w:rsidRPr="0017581D">
              <w:rPr>
                <w:rFonts w:ascii="Verdana" w:eastAsia="Verdana" w:hAnsi="Verdana" w:cs="Verdana"/>
                <w:sz w:val="24"/>
                <w:szCs w:val="24"/>
                <w:lang w:bidi="cy-GB"/>
              </w:rPr>
              <w:t>15.04.2025</w:t>
            </w:r>
          </w:p>
        </w:tc>
        <w:tc>
          <w:tcPr>
            <w:tcW w:w="2034" w:type="dxa"/>
          </w:tcPr>
          <w:p w14:paraId="131FD3AE" w14:textId="77777777" w:rsidR="004B465F" w:rsidRPr="0017581D" w:rsidRDefault="004B465F" w:rsidP="001B58B5">
            <w:pPr>
              <w:tabs>
                <w:tab w:val="left" w:pos="1739"/>
              </w:tabs>
              <w:jc w:val="center"/>
              <w:rPr>
                <w:rFonts w:ascii="Verdana" w:hAnsi="Verdana"/>
                <w:sz w:val="24"/>
                <w:szCs w:val="24"/>
              </w:rPr>
            </w:pPr>
            <w:r w:rsidRPr="0017581D">
              <w:rPr>
                <w:rFonts w:ascii="Verdana" w:eastAsia="Verdana" w:hAnsi="Verdana" w:cs="Verdana"/>
                <w:sz w:val="24"/>
                <w:szCs w:val="24"/>
                <w:lang w:bidi="cy-GB"/>
              </w:rPr>
              <w:t xml:space="preserve">Mai 2025 </w:t>
            </w:r>
          </w:p>
        </w:tc>
      </w:tr>
      <w:tr w:rsidR="004B465F" w:rsidRPr="0017581D" w14:paraId="55ABC48D" w14:textId="77777777" w:rsidTr="001B58B5">
        <w:trPr>
          <w:trHeight w:val="300"/>
          <w:jc w:val="center"/>
        </w:trPr>
        <w:tc>
          <w:tcPr>
            <w:tcW w:w="4813" w:type="dxa"/>
          </w:tcPr>
          <w:p w14:paraId="28650D20" w14:textId="77777777" w:rsidR="004B465F" w:rsidRPr="0017581D" w:rsidRDefault="004B465F" w:rsidP="001B58B5">
            <w:pPr>
              <w:tabs>
                <w:tab w:val="left" w:pos="1739"/>
              </w:tabs>
              <w:jc w:val="center"/>
              <w:rPr>
                <w:rFonts w:ascii="Verdana" w:hAnsi="Verdana"/>
                <w:sz w:val="24"/>
                <w:szCs w:val="24"/>
              </w:rPr>
            </w:pPr>
            <w:r w:rsidRPr="0017581D">
              <w:rPr>
                <w:rFonts w:ascii="Verdana" w:eastAsia="Verdana" w:hAnsi="Verdana" w:cs="Verdana"/>
                <w:sz w:val="24"/>
                <w:szCs w:val="24"/>
                <w:lang w:bidi="cy-GB"/>
              </w:rPr>
              <w:t>WHC (2025) 016 Diweddariad ar Raglen Frechu GIG Cymru yn erbyn y Feirws Syncytiol</w:t>
            </w:r>
          </w:p>
          <w:p w14:paraId="47B54417" w14:textId="77777777" w:rsidR="004B465F" w:rsidRPr="0017581D" w:rsidRDefault="004B465F" w:rsidP="001B58B5">
            <w:pPr>
              <w:tabs>
                <w:tab w:val="left" w:pos="1739"/>
              </w:tabs>
              <w:jc w:val="center"/>
              <w:rPr>
                <w:rFonts w:ascii="Verdana" w:hAnsi="Verdana"/>
                <w:sz w:val="24"/>
                <w:szCs w:val="24"/>
              </w:rPr>
            </w:pPr>
            <w:r w:rsidRPr="0017581D">
              <w:rPr>
                <w:rFonts w:ascii="Verdana" w:eastAsia="Verdana" w:hAnsi="Verdana" w:cs="Verdana"/>
                <w:sz w:val="24"/>
                <w:szCs w:val="24"/>
                <w:lang w:bidi="cy-GB"/>
              </w:rPr>
              <w:t xml:space="preserve"> Anadlol (RSV)</w:t>
            </w:r>
          </w:p>
        </w:tc>
        <w:tc>
          <w:tcPr>
            <w:tcW w:w="1995" w:type="dxa"/>
          </w:tcPr>
          <w:p w14:paraId="1001FA6E" w14:textId="77777777" w:rsidR="004B465F" w:rsidRPr="0017581D" w:rsidRDefault="004B465F" w:rsidP="001B58B5">
            <w:pPr>
              <w:tabs>
                <w:tab w:val="left" w:pos="1739"/>
              </w:tabs>
              <w:jc w:val="center"/>
              <w:rPr>
                <w:rFonts w:ascii="Verdana" w:hAnsi="Verdana"/>
                <w:sz w:val="24"/>
                <w:szCs w:val="24"/>
              </w:rPr>
            </w:pPr>
            <w:r w:rsidRPr="0017581D">
              <w:rPr>
                <w:rFonts w:ascii="Verdana" w:eastAsia="Verdana" w:hAnsi="Verdana" w:cs="Verdana"/>
                <w:sz w:val="24"/>
                <w:szCs w:val="24"/>
                <w:lang w:bidi="cy-GB"/>
              </w:rPr>
              <w:t>06.05.2025</w:t>
            </w:r>
          </w:p>
        </w:tc>
        <w:tc>
          <w:tcPr>
            <w:tcW w:w="2034" w:type="dxa"/>
          </w:tcPr>
          <w:p w14:paraId="36F0F9CB" w14:textId="77777777" w:rsidR="004B465F" w:rsidRPr="0017581D" w:rsidRDefault="004B465F" w:rsidP="001B58B5">
            <w:pPr>
              <w:tabs>
                <w:tab w:val="left" w:pos="1739"/>
              </w:tabs>
              <w:jc w:val="center"/>
              <w:rPr>
                <w:rFonts w:ascii="Verdana" w:hAnsi="Verdana"/>
                <w:sz w:val="24"/>
                <w:szCs w:val="24"/>
              </w:rPr>
            </w:pPr>
            <w:r w:rsidRPr="0017581D">
              <w:rPr>
                <w:rFonts w:ascii="Verdana" w:eastAsia="Verdana" w:hAnsi="Verdana" w:cs="Verdana"/>
                <w:sz w:val="24"/>
                <w:szCs w:val="24"/>
                <w:lang w:bidi="cy-GB"/>
              </w:rPr>
              <w:t>Mai 2025</w:t>
            </w:r>
          </w:p>
        </w:tc>
      </w:tr>
      <w:tr w:rsidR="004B465F" w:rsidRPr="0017581D" w14:paraId="48E9E13C" w14:textId="77777777" w:rsidTr="001B58B5">
        <w:trPr>
          <w:trHeight w:val="300"/>
          <w:jc w:val="center"/>
        </w:trPr>
        <w:tc>
          <w:tcPr>
            <w:tcW w:w="4813" w:type="dxa"/>
          </w:tcPr>
          <w:p w14:paraId="39A02CF7" w14:textId="77777777" w:rsidR="004B465F" w:rsidRPr="0017581D" w:rsidRDefault="004B465F" w:rsidP="001B58B5">
            <w:pPr>
              <w:tabs>
                <w:tab w:val="left" w:pos="1739"/>
              </w:tabs>
              <w:jc w:val="center"/>
              <w:rPr>
                <w:rFonts w:ascii="Verdana" w:hAnsi="Verdana"/>
                <w:sz w:val="24"/>
                <w:szCs w:val="24"/>
              </w:rPr>
            </w:pPr>
            <w:r w:rsidRPr="0017581D">
              <w:rPr>
                <w:rFonts w:ascii="Verdana" w:eastAsia="Verdana" w:hAnsi="Verdana" w:cs="Verdana"/>
                <w:sz w:val="24"/>
                <w:szCs w:val="24"/>
                <w:lang w:bidi="cy-GB"/>
              </w:rPr>
              <w:t>WHC (2025) 006  Cofnodi Mesurau Canlyniadau Iechyd Meddwl</w:t>
            </w:r>
          </w:p>
        </w:tc>
        <w:tc>
          <w:tcPr>
            <w:tcW w:w="1995" w:type="dxa"/>
          </w:tcPr>
          <w:p w14:paraId="50E9CE1B" w14:textId="77777777" w:rsidR="004B465F" w:rsidRPr="0017581D" w:rsidRDefault="004B465F" w:rsidP="001B58B5">
            <w:pPr>
              <w:tabs>
                <w:tab w:val="left" w:pos="1739"/>
              </w:tabs>
              <w:jc w:val="center"/>
              <w:rPr>
                <w:rFonts w:ascii="Verdana" w:hAnsi="Verdana"/>
                <w:sz w:val="24"/>
                <w:szCs w:val="24"/>
              </w:rPr>
            </w:pPr>
            <w:r w:rsidRPr="0017581D">
              <w:rPr>
                <w:rFonts w:ascii="Verdana" w:eastAsia="Verdana" w:hAnsi="Verdana" w:cs="Verdana"/>
                <w:sz w:val="24"/>
                <w:szCs w:val="24"/>
                <w:lang w:bidi="cy-GB"/>
              </w:rPr>
              <w:t>06.05.2025</w:t>
            </w:r>
          </w:p>
        </w:tc>
        <w:tc>
          <w:tcPr>
            <w:tcW w:w="2034" w:type="dxa"/>
          </w:tcPr>
          <w:p w14:paraId="3494BB80" w14:textId="77777777" w:rsidR="004B465F" w:rsidRPr="0017581D" w:rsidRDefault="004B465F" w:rsidP="001B58B5">
            <w:pPr>
              <w:tabs>
                <w:tab w:val="left" w:pos="1739"/>
              </w:tabs>
              <w:jc w:val="center"/>
              <w:rPr>
                <w:rFonts w:ascii="Verdana" w:hAnsi="Verdana"/>
                <w:sz w:val="24"/>
                <w:szCs w:val="24"/>
              </w:rPr>
            </w:pPr>
            <w:r w:rsidRPr="0017581D">
              <w:rPr>
                <w:rFonts w:ascii="Verdana" w:eastAsia="Verdana" w:hAnsi="Verdana" w:cs="Verdana"/>
                <w:sz w:val="24"/>
                <w:szCs w:val="24"/>
                <w:lang w:bidi="cy-GB"/>
              </w:rPr>
              <w:t xml:space="preserve">Mai 2025 </w:t>
            </w:r>
          </w:p>
        </w:tc>
      </w:tr>
      <w:tr w:rsidR="004B465F" w:rsidRPr="0017581D" w14:paraId="64E30FF2" w14:textId="77777777" w:rsidTr="001B58B5">
        <w:trPr>
          <w:trHeight w:val="300"/>
          <w:jc w:val="center"/>
        </w:trPr>
        <w:tc>
          <w:tcPr>
            <w:tcW w:w="4813" w:type="dxa"/>
          </w:tcPr>
          <w:p w14:paraId="4F729C6E" w14:textId="77777777" w:rsidR="004B465F" w:rsidRPr="0017581D" w:rsidRDefault="004B465F" w:rsidP="001B58B5">
            <w:pPr>
              <w:tabs>
                <w:tab w:val="left" w:pos="1739"/>
              </w:tabs>
              <w:jc w:val="center"/>
              <w:rPr>
                <w:rFonts w:ascii="Verdana" w:hAnsi="Verdana"/>
                <w:sz w:val="24"/>
                <w:szCs w:val="24"/>
              </w:rPr>
            </w:pPr>
            <w:r w:rsidRPr="0017581D">
              <w:rPr>
                <w:rFonts w:ascii="Verdana" w:eastAsia="Verdana" w:hAnsi="Verdana" w:cs="Verdana"/>
                <w:sz w:val="24"/>
                <w:szCs w:val="24"/>
                <w:lang w:bidi="cy-GB"/>
              </w:rPr>
              <w:t>WHC (2025) 017 Defnyddio Asid Tranecsamig: Argymhelliad 7a yr Ymchwiliad i Waed sydd wedi'i Heintio (IBI)</w:t>
            </w:r>
          </w:p>
        </w:tc>
        <w:tc>
          <w:tcPr>
            <w:tcW w:w="1995" w:type="dxa"/>
          </w:tcPr>
          <w:p w14:paraId="7AE7F56F" w14:textId="77777777" w:rsidR="004B465F" w:rsidRPr="0017581D" w:rsidRDefault="004B465F" w:rsidP="001B58B5">
            <w:pPr>
              <w:tabs>
                <w:tab w:val="left" w:pos="1739"/>
              </w:tabs>
              <w:jc w:val="center"/>
              <w:rPr>
                <w:rFonts w:ascii="Verdana" w:hAnsi="Verdana"/>
                <w:sz w:val="24"/>
                <w:szCs w:val="24"/>
              </w:rPr>
            </w:pPr>
            <w:r w:rsidRPr="0017581D">
              <w:rPr>
                <w:rFonts w:ascii="Verdana" w:eastAsia="Verdana" w:hAnsi="Verdana" w:cs="Verdana"/>
                <w:sz w:val="24"/>
                <w:szCs w:val="24"/>
                <w:lang w:bidi="cy-GB"/>
              </w:rPr>
              <w:t>06.05.2025</w:t>
            </w:r>
          </w:p>
        </w:tc>
        <w:tc>
          <w:tcPr>
            <w:tcW w:w="2034" w:type="dxa"/>
          </w:tcPr>
          <w:p w14:paraId="2FBF9C7C" w14:textId="77777777" w:rsidR="004B465F" w:rsidRPr="0017581D" w:rsidRDefault="004B465F" w:rsidP="001B58B5">
            <w:pPr>
              <w:tabs>
                <w:tab w:val="left" w:pos="1739"/>
              </w:tabs>
              <w:jc w:val="center"/>
              <w:rPr>
                <w:rFonts w:ascii="Verdana" w:hAnsi="Verdana"/>
                <w:sz w:val="24"/>
                <w:szCs w:val="24"/>
              </w:rPr>
            </w:pPr>
            <w:r w:rsidRPr="0017581D">
              <w:rPr>
                <w:rFonts w:ascii="Verdana" w:eastAsia="Verdana" w:hAnsi="Verdana" w:cs="Verdana"/>
                <w:sz w:val="24"/>
                <w:szCs w:val="24"/>
                <w:lang w:bidi="cy-GB"/>
              </w:rPr>
              <w:t xml:space="preserve">Mai 2025 </w:t>
            </w:r>
          </w:p>
        </w:tc>
      </w:tr>
      <w:tr w:rsidR="004B465F" w:rsidRPr="0017581D" w14:paraId="1898CEB6" w14:textId="77777777" w:rsidTr="001B58B5">
        <w:tblPrEx>
          <w:jc w:val="left"/>
        </w:tblPrEx>
        <w:trPr>
          <w:trHeight w:val="300"/>
        </w:trPr>
        <w:tc>
          <w:tcPr>
            <w:tcW w:w="4813" w:type="dxa"/>
          </w:tcPr>
          <w:p w14:paraId="75E79B04" w14:textId="77777777" w:rsidR="004B465F" w:rsidRPr="0017581D" w:rsidRDefault="004B465F" w:rsidP="001B58B5">
            <w:pPr>
              <w:tabs>
                <w:tab w:val="left" w:pos="1739"/>
              </w:tabs>
              <w:jc w:val="center"/>
              <w:rPr>
                <w:rFonts w:ascii="Verdana" w:hAnsi="Verdana"/>
                <w:sz w:val="24"/>
                <w:szCs w:val="24"/>
              </w:rPr>
            </w:pPr>
            <w:r w:rsidRPr="0017581D">
              <w:rPr>
                <w:rFonts w:ascii="Verdana" w:eastAsia="Verdana" w:hAnsi="Verdana" w:cs="Verdana"/>
                <w:sz w:val="24"/>
                <w:szCs w:val="24"/>
                <w:lang w:bidi="cy-GB"/>
              </w:rPr>
              <w:t>WHC (2025) 018</w:t>
            </w:r>
          </w:p>
          <w:p w14:paraId="5132DC11" w14:textId="77777777" w:rsidR="004B465F" w:rsidRPr="0017581D" w:rsidRDefault="004B465F" w:rsidP="001B58B5">
            <w:pPr>
              <w:tabs>
                <w:tab w:val="left" w:pos="1739"/>
              </w:tabs>
              <w:jc w:val="center"/>
              <w:rPr>
                <w:rFonts w:ascii="Verdana" w:hAnsi="Verdana"/>
                <w:sz w:val="24"/>
                <w:szCs w:val="24"/>
              </w:rPr>
            </w:pPr>
            <w:r w:rsidRPr="0017581D">
              <w:rPr>
                <w:rFonts w:ascii="Verdana" w:eastAsia="Verdana" w:hAnsi="Verdana" w:cs="Verdana"/>
                <w:sz w:val="24"/>
                <w:szCs w:val="24"/>
                <w:lang w:bidi="cy-GB"/>
              </w:rPr>
              <w:lastRenderedPageBreak/>
              <w:t>Tirzepatide (Monjouro®) ar gyfer rheoli gordewdra a bod dros bwysau</w:t>
            </w:r>
          </w:p>
        </w:tc>
        <w:tc>
          <w:tcPr>
            <w:tcW w:w="1995" w:type="dxa"/>
          </w:tcPr>
          <w:p w14:paraId="27315C82" w14:textId="77777777" w:rsidR="004B465F" w:rsidRPr="0017581D" w:rsidRDefault="004B465F" w:rsidP="001B58B5">
            <w:pPr>
              <w:tabs>
                <w:tab w:val="left" w:pos="1739"/>
              </w:tabs>
              <w:jc w:val="center"/>
              <w:rPr>
                <w:rFonts w:ascii="Verdana" w:hAnsi="Verdana"/>
                <w:sz w:val="24"/>
                <w:szCs w:val="24"/>
              </w:rPr>
            </w:pPr>
            <w:r w:rsidRPr="0017581D">
              <w:rPr>
                <w:rFonts w:ascii="Verdana" w:eastAsia="Verdana" w:hAnsi="Verdana" w:cs="Verdana"/>
                <w:sz w:val="24"/>
                <w:szCs w:val="24"/>
                <w:lang w:bidi="cy-GB"/>
              </w:rPr>
              <w:lastRenderedPageBreak/>
              <w:t>09.05.2025</w:t>
            </w:r>
          </w:p>
        </w:tc>
        <w:tc>
          <w:tcPr>
            <w:tcW w:w="2034" w:type="dxa"/>
          </w:tcPr>
          <w:p w14:paraId="2BB6A305" w14:textId="77777777" w:rsidR="004B465F" w:rsidRPr="0017581D" w:rsidRDefault="004B465F" w:rsidP="001B58B5">
            <w:pPr>
              <w:tabs>
                <w:tab w:val="left" w:pos="1739"/>
              </w:tabs>
              <w:jc w:val="center"/>
              <w:rPr>
                <w:rFonts w:ascii="Verdana" w:hAnsi="Verdana"/>
                <w:sz w:val="24"/>
                <w:szCs w:val="24"/>
              </w:rPr>
            </w:pPr>
            <w:r w:rsidRPr="0017581D">
              <w:rPr>
                <w:rFonts w:ascii="Verdana" w:eastAsia="Verdana" w:hAnsi="Verdana" w:cs="Verdana"/>
                <w:sz w:val="24"/>
                <w:szCs w:val="24"/>
                <w:lang w:bidi="cy-GB"/>
              </w:rPr>
              <w:t xml:space="preserve">Mai 2025 </w:t>
            </w:r>
          </w:p>
        </w:tc>
      </w:tr>
      <w:tr w:rsidR="004B465F" w:rsidRPr="0017581D" w14:paraId="7BDDB4F7" w14:textId="77777777" w:rsidTr="001B58B5">
        <w:tblPrEx>
          <w:jc w:val="left"/>
        </w:tblPrEx>
        <w:trPr>
          <w:trHeight w:val="300"/>
        </w:trPr>
        <w:tc>
          <w:tcPr>
            <w:tcW w:w="4813" w:type="dxa"/>
          </w:tcPr>
          <w:p w14:paraId="393ED211" w14:textId="77777777" w:rsidR="004B465F" w:rsidRPr="0017581D" w:rsidRDefault="004B465F" w:rsidP="001B58B5">
            <w:pPr>
              <w:tabs>
                <w:tab w:val="left" w:pos="1739"/>
              </w:tabs>
              <w:jc w:val="center"/>
              <w:rPr>
                <w:rFonts w:ascii="Verdana" w:hAnsi="Verdana"/>
                <w:sz w:val="24"/>
                <w:szCs w:val="24"/>
              </w:rPr>
            </w:pPr>
            <w:r w:rsidRPr="0017581D">
              <w:rPr>
                <w:rFonts w:ascii="Verdana" w:eastAsia="Verdana" w:hAnsi="Verdana" w:cs="Verdana"/>
                <w:sz w:val="24"/>
                <w:szCs w:val="24"/>
                <w:lang w:bidi="cy-GB"/>
              </w:rPr>
              <w:t>WHC (2025) 019</w:t>
            </w:r>
          </w:p>
          <w:p w14:paraId="3A0DA7A0" w14:textId="77777777" w:rsidR="004B465F" w:rsidRPr="0017581D" w:rsidRDefault="004B465F" w:rsidP="001B58B5">
            <w:pPr>
              <w:tabs>
                <w:tab w:val="left" w:pos="1739"/>
              </w:tabs>
              <w:jc w:val="center"/>
              <w:rPr>
                <w:rFonts w:ascii="Verdana" w:hAnsi="Verdana"/>
                <w:sz w:val="24"/>
                <w:szCs w:val="24"/>
              </w:rPr>
            </w:pPr>
            <w:r w:rsidRPr="0017581D">
              <w:rPr>
                <w:rFonts w:ascii="Verdana" w:eastAsia="Verdana" w:hAnsi="Verdana" w:cs="Verdana"/>
                <w:sz w:val="24"/>
                <w:szCs w:val="24"/>
                <w:lang w:bidi="cy-GB"/>
              </w:rPr>
              <w:t>Newidiadau i'r amserlen frechu arferol i blant ac i'r rhaglen frechu ddethol yn erbyn hepatitis B o 1 Gorffennaf 2025</w:t>
            </w:r>
          </w:p>
        </w:tc>
        <w:tc>
          <w:tcPr>
            <w:tcW w:w="1995" w:type="dxa"/>
          </w:tcPr>
          <w:p w14:paraId="38E4699C" w14:textId="77777777" w:rsidR="004B465F" w:rsidRPr="0017581D" w:rsidRDefault="004B465F" w:rsidP="001B58B5">
            <w:pPr>
              <w:tabs>
                <w:tab w:val="left" w:pos="1739"/>
              </w:tabs>
              <w:jc w:val="center"/>
              <w:rPr>
                <w:rFonts w:ascii="Verdana" w:hAnsi="Verdana"/>
                <w:sz w:val="24"/>
                <w:szCs w:val="24"/>
              </w:rPr>
            </w:pPr>
            <w:r w:rsidRPr="0017581D">
              <w:rPr>
                <w:rFonts w:ascii="Verdana" w:eastAsia="Verdana" w:hAnsi="Verdana" w:cs="Verdana"/>
                <w:sz w:val="24"/>
                <w:szCs w:val="24"/>
                <w:lang w:bidi="cy-GB"/>
              </w:rPr>
              <w:t>12.05.2025</w:t>
            </w:r>
          </w:p>
        </w:tc>
        <w:tc>
          <w:tcPr>
            <w:tcW w:w="2034" w:type="dxa"/>
          </w:tcPr>
          <w:p w14:paraId="2DB46043" w14:textId="77777777" w:rsidR="004B465F" w:rsidRPr="0017581D" w:rsidRDefault="004B465F" w:rsidP="001B58B5">
            <w:pPr>
              <w:tabs>
                <w:tab w:val="left" w:pos="1739"/>
              </w:tabs>
              <w:jc w:val="center"/>
              <w:rPr>
                <w:rFonts w:ascii="Verdana" w:hAnsi="Verdana"/>
                <w:sz w:val="24"/>
                <w:szCs w:val="24"/>
              </w:rPr>
            </w:pPr>
            <w:r w:rsidRPr="0017581D">
              <w:rPr>
                <w:rFonts w:ascii="Verdana" w:eastAsia="Verdana" w:hAnsi="Verdana" w:cs="Verdana"/>
                <w:sz w:val="24"/>
                <w:szCs w:val="24"/>
                <w:lang w:bidi="cy-GB"/>
              </w:rPr>
              <w:t>Mai 2025</w:t>
            </w:r>
          </w:p>
        </w:tc>
      </w:tr>
      <w:tr w:rsidR="004B465F" w:rsidRPr="0017581D" w14:paraId="61727CB3" w14:textId="77777777" w:rsidTr="001B58B5">
        <w:tblPrEx>
          <w:jc w:val="left"/>
        </w:tblPrEx>
        <w:trPr>
          <w:trHeight w:val="300"/>
        </w:trPr>
        <w:tc>
          <w:tcPr>
            <w:tcW w:w="4813" w:type="dxa"/>
          </w:tcPr>
          <w:p w14:paraId="037464A4" w14:textId="77777777" w:rsidR="004B465F" w:rsidRPr="0017581D" w:rsidRDefault="004B465F" w:rsidP="001B58B5">
            <w:pPr>
              <w:tabs>
                <w:tab w:val="left" w:pos="1739"/>
              </w:tabs>
              <w:jc w:val="center"/>
              <w:rPr>
                <w:rFonts w:ascii="Verdana" w:hAnsi="Verdana"/>
                <w:sz w:val="24"/>
                <w:szCs w:val="24"/>
              </w:rPr>
            </w:pPr>
            <w:r w:rsidRPr="0017581D">
              <w:rPr>
                <w:rFonts w:ascii="Verdana" w:eastAsia="Verdana" w:hAnsi="Verdana" w:cs="Verdana"/>
                <w:sz w:val="24"/>
                <w:szCs w:val="24"/>
                <w:lang w:bidi="cy-GB"/>
              </w:rPr>
              <w:t>WHC (2025)012</w:t>
            </w:r>
          </w:p>
          <w:p w14:paraId="23459343" w14:textId="77777777" w:rsidR="004B465F" w:rsidRPr="0017581D" w:rsidRDefault="004B465F" w:rsidP="001B58B5">
            <w:pPr>
              <w:tabs>
                <w:tab w:val="left" w:pos="1739"/>
              </w:tabs>
              <w:jc w:val="center"/>
              <w:rPr>
                <w:rFonts w:ascii="Verdana" w:hAnsi="Verdana"/>
                <w:sz w:val="24"/>
                <w:szCs w:val="24"/>
              </w:rPr>
            </w:pPr>
            <w:r w:rsidRPr="0017581D">
              <w:rPr>
                <w:rFonts w:ascii="Verdana" w:eastAsia="Verdana" w:hAnsi="Verdana" w:cs="Verdana"/>
                <w:sz w:val="24"/>
                <w:szCs w:val="24"/>
                <w:lang w:bidi="cy-GB"/>
              </w:rPr>
              <w:t>Diwygiadau Dros Dro i'r Cyfarwyddiadau Ariannol Sefydlog Enghreifftiol</w:t>
            </w:r>
          </w:p>
          <w:p w14:paraId="3F2F4735" w14:textId="77777777" w:rsidR="004B465F" w:rsidRPr="0017581D" w:rsidRDefault="004B465F" w:rsidP="001B58B5">
            <w:pPr>
              <w:tabs>
                <w:tab w:val="left" w:pos="1739"/>
              </w:tabs>
              <w:jc w:val="center"/>
              <w:rPr>
                <w:rFonts w:ascii="Verdana" w:hAnsi="Verdana"/>
                <w:sz w:val="24"/>
                <w:szCs w:val="24"/>
              </w:rPr>
            </w:pPr>
            <w:r w:rsidRPr="0017581D">
              <w:rPr>
                <w:rFonts w:ascii="Verdana" w:eastAsia="Verdana" w:hAnsi="Verdana" w:cs="Verdana"/>
                <w:sz w:val="24"/>
                <w:szCs w:val="24"/>
                <w:lang w:bidi="cy-GB"/>
              </w:rPr>
              <w:t>Pennod 11 ar gyfer Byrddau Iechyd Lleol ac Ymddiriedolaethau'r GIG yng Nghymru, a Phennod 12</w:t>
            </w:r>
          </w:p>
          <w:p w14:paraId="13CB9C3D" w14:textId="77777777" w:rsidR="004B465F" w:rsidRPr="0017581D" w:rsidRDefault="004B465F" w:rsidP="001B58B5">
            <w:pPr>
              <w:tabs>
                <w:tab w:val="left" w:pos="1739"/>
              </w:tabs>
              <w:jc w:val="center"/>
              <w:rPr>
                <w:rFonts w:ascii="Verdana" w:hAnsi="Verdana"/>
                <w:sz w:val="24"/>
                <w:szCs w:val="24"/>
              </w:rPr>
            </w:pPr>
            <w:r w:rsidRPr="0017581D">
              <w:rPr>
                <w:rFonts w:ascii="Verdana" w:eastAsia="Verdana" w:hAnsi="Verdana" w:cs="Verdana"/>
                <w:sz w:val="24"/>
                <w:szCs w:val="24"/>
                <w:lang w:bidi="cy-GB"/>
              </w:rPr>
              <w:t>ar gyfer Addysg a Gwella Iechyd Cymru (AaGIC) a Iechyd Digidol a</w:t>
            </w:r>
          </w:p>
          <w:p w14:paraId="05359DCA" w14:textId="77777777" w:rsidR="004B465F" w:rsidRPr="0017581D" w:rsidRDefault="004B465F" w:rsidP="001B58B5">
            <w:pPr>
              <w:tabs>
                <w:tab w:val="left" w:pos="1739"/>
              </w:tabs>
              <w:jc w:val="center"/>
              <w:rPr>
                <w:rFonts w:ascii="Verdana" w:hAnsi="Verdana"/>
                <w:sz w:val="24"/>
                <w:szCs w:val="24"/>
              </w:rPr>
            </w:pPr>
            <w:r w:rsidRPr="0017581D">
              <w:rPr>
                <w:rFonts w:ascii="Verdana" w:eastAsia="Verdana" w:hAnsi="Verdana" w:cs="Verdana"/>
                <w:sz w:val="24"/>
                <w:szCs w:val="24"/>
                <w:lang w:bidi="cy-GB"/>
              </w:rPr>
              <w:t>Gofal Cymru (IGDC)</w:t>
            </w:r>
          </w:p>
        </w:tc>
        <w:tc>
          <w:tcPr>
            <w:tcW w:w="1995" w:type="dxa"/>
          </w:tcPr>
          <w:p w14:paraId="74F308C0" w14:textId="77777777" w:rsidR="004B465F" w:rsidRPr="0017581D" w:rsidRDefault="004B465F" w:rsidP="001B58B5">
            <w:pPr>
              <w:tabs>
                <w:tab w:val="left" w:pos="1739"/>
              </w:tabs>
              <w:jc w:val="center"/>
              <w:rPr>
                <w:rFonts w:ascii="Verdana" w:hAnsi="Verdana"/>
                <w:sz w:val="24"/>
                <w:szCs w:val="24"/>
              </w:rPr>
            </w:pPr>
            <w:r w:rsidRPr="0017581D">
              <w:rPr>
                <w:rFonts w:ascii="Verdana" w:eastAsia="Verdana" w:hAnsi="Verdana" w:cs="Verdana"/>
                <w:sz w:val="24"/>
                <w:szCs w:val="24"/>
                <w:lang w:bidi="cy-GB"/>
              </w:rPr>
              <w:t>29.05.25</w:t>
            </w:r>
          </w:p>
        </w:tc>
        <w:tc>
          <w:tcPr>
            <w:tcW w:w="2034" w:type="dxa"/>
          </w:tcPr>
          <w:p w14:paraId="2AA39AB3" w14:textId="77777777" w:rsidR="004B465F" w:rsidRPr="0017581D" w:rsidRDefault="004B465F" w:rsidP="001B58B5">
            <w:pPr>
              <w:tabs>
                <w:tab w:val="left" w:pos="1739"/>
              </w:tabs>
              <w:jc w:val="center"/>
              <w:rPr>
                <w:rFonts w:ascii="Verdana" w:hAnsi="Verdana"/>
                <w:sz w:val="24"/>
                <w:szCs w:val="24"/>
              </w:rPr>
            </w:pPr>
            <w:r w:rsidRPr="0017581D">
              <w:rPr>
                <w:rFonts w:ascii="Verdana" w:eastAsia="Verdana" w:hAnsi="Verdana" w:cs="Verdana"/>
                <w:sz w:val="24"/>
                <w:szCs w:val="24"/>
                <w:lang w:bidi="cy-GB"/>
              </w:rPr>
              <w:t xml:space="preserve">Gorffennaf 2025 </w:t>
            </w:r>
          </w:p>
        </w:tc>
      </w:tr>
      <w:tr w:rsidR="004B465F" w:rsidRPr="0017581D" w14:paraId="2608CA5D" w14:textId="77777777" w:rsidTr="001B58B5">
        <w:tblPrEx>
          <w:jc w:val="left"/>
        </w:tblPrEx>
        <w:trPr>
          <w:trHeight w:val="300"/>
        </w:trPr>
        <w:tc>
          <w:tcPr>
            <w:tcW w:w="4813" w:type="dxa"/>
          </w:tcPr>
          <w:p w14:paraId="0026B74C" w14:textId="77777777" w:rsidR="004B465F" w:rsidRPr="0017581D" w:rsidRDefault="004B465F" w:rsidP="001B58B5">
            <w:pPr>
              <w:tabs>
                <w:tab w:val="left" w:pos="1739"/>
              </w:tabs>
              <w:jc w:val="center"/>
              <w:rPr>
                <w:rFonts w:ascii="Verdana" w:hAnsi="Verdana"/>
                <w:sz w:val="24"/>
                <w:szCs w:val="24"/>
              </w:rPr>
            </w:pPr>
            <w:r w:rsidRPr="0017581D">
              <w:rPr>
                <w:rFonts w:ascii="Verdana" w:eastAsia="Verdana" w:hAnsi="Verdana" w:cs="Verdana"/>
                <w:sz w:val="24"/>
                <w:szCs w:val="24"/>
                <w:lang w:bidi="cy-GB"/>
              </w:rPr>
              <w:t>WHC (2025) 021</w:t>
            </w:r>
          </w:p>
          <w:p w14:paraId="68529109" w14:textId="77777777" w:rsidR="004B465F" w:rsidRPr="0017581D" w:rsidRDefault="004B465F" w:rsidP="001B58B5">
            <w:pPr>
              <w:tabs>
                <w:tab w:val="left" w:pos="1739"/>
              </w:tabs>
              <w:jc w:val="center"/>
              <w:rPr>
                <w:rFonts w:ascii="Verdana" w:hAnsi="Verdana"/>
                <w:sz w:val="24"/>
                <w:szCs w:val="24"/>
              </w:rPr>
            </w:pPr>
            <w:r w:rsidRPr="0017581D">
              <w:rPr>
                <w:rFonts w:ascii="Verdana" w:eastAsia="Verdana" w:hAnsi="Verdana" w:cs="Verdana"/>
                <w:sz w:val="24"/>
                <w:szCs w:val="24"/>
                <w:lang w:bidi="cy-GB"/>
              </w:rPr>
              <w:t>Cyflwyno rhaglenni brechu arferol ar gyfer atal mpox a gonorea</w:t>
            </w:r>
          </w:p>
        </w:tc>
        <w:tc>
          <w:tcPr>
            <w:tcW w:w="1995" w:type="dxa"/>
          </w:tcPr>
          <w:p w14:paraId="4292E97A" w14:textId="77777777" w:rsidR="004B465F" w:rsidRPr="0017581D" w:rsidRDefault="004B465F" w:rsidP="001B58B5">
            <w:pPr>
              <w:tabs>
                <w:tab w:val="left" w:pos="1739"/>
              </w:tabs>
              <w:jc w:val="center"/>
              <w:rPr>
                <w:rFonts w:ascii="Verdana" w:hAnsi="Verdana"/>
                <w:sz w:val="24"/>
                <w:szCs w:val="24"/>
              </w:rPr>
            </w:pPr>
            <w:r w:rsidRPr="0017581D">
              <w:rPr>
                <w:rFonts w:ascii="Verdana" w:eastAsia="Verdana" w:hAnsi="Verdana" w:cs="Verdana"/>
                <w:sz w:val="24"/>
                <w:szCs w:val="24"/>
                <w:lang w:bidi="cy-GB"/>
              </w:rPr>
              <w:t>03.06.2025</w:t>
            </w:r>
          </w:p>
        </w:tc>
        <w:tc>
          <w:tcPr>
            <w:tcW w:w="2034" w:type="dxa"/>
          </w:tcPr>
          <w:p w14:paraId="1913C211" w14:textId="77777777" w:rsidR="004B465F" w:rsidRPr="0017581D" w:rsidRDefault="004B465F" w:rsidP="001B58B5">
            <w:pPr>
              <w:tabs>
                <w:tab w:val="left" w:pos="1739"/>
              </w:tabs>
              <w:jc w:val="center"/>
              <w:rPr>
                <w:rFonts w:ascii="Verdana" w:hAnsi="Verdana"/>
                <w:sz w:val="24"/>
                <w:szCs w:val="24"/>
              </w:rPr>
            </w:pPr>
            <w:r w:rsidRPr="0017581D">
              <w:rPr>
                <w:rFonts w:ascii="Verdana" w:eastAsia="Verdana" w:hAnsi="Verdana" w:cs="Verdana"/>
                <w:sz w:val="24"/>
                <w:szCs w:val="24"/>
                <w:lang w:bidi="cy-GB"/>
              </w:rPr>
              <w:t>Gorffennaf 2025</w:t>
            </w:r>
          </w:p>
        </w:tc>
      </w:tr>
      <w:tr w:rsidR="004B465F" w:rsidRPr="0017581D" w14:paraId="235FA09E" w14:textId="77777777" w:rsidTr="001B58B5">
        <w:tblPrEx>
          <w:jc w:val="left"/>
        </w:tblPrEx>
        <w:trPr>
          <w:trHeight w:val="300"/>
        </w:trPr>
        <w:tc>
          <w:tcPr>
            <w:tcW w:w="4813" w:type="dxa"/>
          </w:tcPr>
          <w:p w14:paraId="3A481080" w14:textId="77777777" w:rsidR="004B465F" w:rsidRPr="0017581D" w:rsidRDefault="004B465F" w:rsidP="001B58B5">
            <w:pPr>
              <w:tabs>
                <w:tab w:val="left" w:pos="1739"/>
              </w:tabs>
              <w:jc w:val="center"/>
              <w:rPr>
                <w:rFonts w:ascii="Verdana" w:hAnsi="Verdana"/>
                <w:sz w:val="24"/>
                <w:szCs w:val="24"/>
              </w:rPr>
            </w:pPr>
            <w:r w:rsidRPr="0017581D">
              <w:rPr>
                <w:rFonts w:ascii="Verdana" w:eastAsia="Verdana" w:hAnsi="Verdana" w:cs="Verdana"/>
                <w:sz w:val="24"/>
                <w:szCs w:val="24"/>
                <w:lang w:bidi="cy-GB"/>
              </w:rPr>
              <w:t>WHC (2025) 020</w:t>
            </w:r>
          </w:p>
          <w:p w14:paraId="79ADD99C" w14:textId="77777777" w:rsidR="004B465F" w:rsidRPr="0017581D" w:rsidRDefault="004B465F" w:rsidP="001B58B5">
            <w:pPr>
              <w:tabs>
                <w:tab w:val="left" w:pos="1739"/>
              </w:tabs>
              <w:jc w:val="center"/>
              <w:rPr>
                <w:rFonts w:ascii="Verdana" w:hAnsi="Verdana"/>
                <w:sz w:val="24"/>
                <w:szCs w:val="24"/>
              </w:rPr>
            </w:pPr>
            <w:r w:rsidRPr="0017581D">
              <w:rPr>
                <w:rFonts w:ascii="Verdana" w:eastAsia="Verdana" w:hAnsi="Verdana" w:cs="Verdana"/>
                <w:sz w:val="24"/>
                <w:szCs w:val="24"/>
                <w:lang w:bidi="cy-GB"/>
              </w:rPr>
              <w:t>Rhaglen Genedlaethol Imiwneiddio rhag Ffliw 2025-26</w:t>
            </w:r>
          </w:p>
        </w:tc>
        <w:tc>
          <w:tcPr>
            <w:tcW w:w="1995" w:type="dxa"/>
          </w:tcPr>
          <w:p w14:paraId="1D823115" w14:textId="77777777" w:rsidR="004B465F" w:rsidRPr="0017581D" w:rsidRDefault="004B465F" w:rsidP="001B58B5">
            <w:pPr>
              <w:tabs>
                <w:tab w:val="left" w:pos="1739"/>
              </w:tabs>
              <w:jc w:val="center"/>
              <w:rPr>
                <w:rFonts w:ascii="Verdana" w:hAnsi="Verdana"/>
                <w:sz w:val="24"/>
                <w:szCs w:val="24"/>
              </w:rPr>
            </w:pPr>
            <w:r w:rsidRPr="0017581D">
              <w:rPr>
                <w:rFonts w:ascii="Verdana" w:eastAsia="Verdana" w:hAnsi="Verdana" w:cs="Verdana"/>
                <w:sz w:val="24"/>
                <w:szCs w:val="24"/>
                <w:lang w:bidi="cy-GB"/>
              </w:rPr>
              <w:t>09.06.2025</w:t>
            </w:r>
          </w:p>
        </w:tc>
        <w:tc>
          <w:tcPr>
            <w:tcW w:w="2034" w:type="dxa"/>
          </w:tcPr>
          <w:p w14:paraId="26A1AC67" w14:textId="77777777" w:rsidR="004B465F" w:rsidRPr="0017581D" w:rsidRDefault="004B465F" w:rsidP="001B58B5">
            <w:pPr>
              <w:tabs>
                <w:tab w:val="left" w:pos="1739"/>
              </w:tabs>
              <w:jc w:val="center"/>
              <w:rPr>
                <w:rFonts w:ascii="Verdana" w:hAnsi="Verdana"/>
                <w:sz w:val="24"/>
                <w:szCs w:val="24"/>
              </w:rPr>
            </w:pPr>
            <w:r w:rsidRPr="0017581D">
              <w:rPr>
                <w:rFonts w:ascii="Verdana" w:eastAsia="Verdana" w:hAnsi="Verdana" w:cs="Verdana"/>
                <w:sz w:val="24"/>
                <w:szCs w:val="24"/>
                <w:lang w:bidi="cy-GB"/>
              </w:rPr>
              <w:t xml:space="preserve">Gorffennaf 2025 </w:t>
            </w:r>
          </w:p>
        </w:tc>
      </w:tr>
      <w:tr w:rsidR="004B465F" w:rsidRPr="0017581D" w14:paraId="7B683DDA" w14:textId="77777777" w:rsidTr="001B58B5">
        <w:tblPrEx>
          <w:jc w:val="left"/>
        </w:tblPrEx>
        <w:trPr>
          <w:trHeight w:val="300"/>
        </w:trPr>
        <w:tc>
          <w:tcPr>
            <w:tcW w:w="4813" w:type="dxa"/>
          </w:tcPr>
          <w:p w14:paraId="26A1A5E4" w14:textId="77777777" w:rsidR="004B465F" w:rsidRPr="0017581D" w:rsidRDefault="004B465F" w:rsidP="001B58B5">
            <w:pPr>
              <w:jc w:val="center"/>
              <w:rPr>
                <w:rFonts w:ascii="Verdana" w:hAnsi="Verdana"/>
                <w:sz w:val="24"/>
                <w:szCs w:val="24"/>
              </w:rPr>
            </w:pPr>
            <w:r w:rsidRPr="0017581D">
              <w:rPr>
                <w:rFonts w:ascii="Verdana" w:eastAsia="Verdana" w:hAnsi="Verdana" w:cs="Verdana"/>
                <w:sz w:val="24"/>
                <w:szCs w:val="24"/>
                <w:lang w:bidi="cy-GB"/>
              </w:rPr>
              <w:t>WHC (2025) 023</w:t>
            </w:r>
          </w:p>
          <w:p w14:paraId="2265E329" w14:textId="77777777" w:rsidR="004B465F" w:rsidRPr="0017581D" w:rsidRDefault="004B465F" w:rsidP="001B58B5">
            <w:pPr>
              <w:jc w:val="center"/>
              <w:rPr>
                <w:rFonts w:ascii="Verdana" w:hAnsi="Verdana"/>
                <w:sz w:val="24"/>
                <w:szCs w:val="24"/>
              </w:rPr>
            </w:pPr>
            <w:r w:rsidRPr="0017581D">
              <w:rPr>
                <w:rFonts w:ascii="Verdana" w:eastAsia="Verdana" w:hAnsi="Verdana" w:cs="Verdana"/>
                <w:sz w:val="24"/>
                <w:szCs w:val="24"/>
                <w:lang w:bidi="cy-GB"/>
              </w:rPr>
              <w:t>Meintiau stociau PPE yng Nghymru</w:t>
            </w:r>
          </w:p>
        </w:tc>
        <w:tc>
          <w:tcPr>
            <w:tcW w:w="1995" w:type="dxa"/>
          </w:tcPr>
          <w:p w14:paraId="39C872BD" w14:textId="77777777" w:rsidR="004B465F" w:rsidRPr="0017581D" w:rsidRDefault="004B465F" w:rsidP="001B58B5">
            <w:pPr>
              <w:jc w:val="center"/>
              <w:rPr>
                <w:rFonts w:ascii="Verdana" w:hAnsi="Verdana"/>
                <w:sz w:val="24"/>
                <w:szCs w:val="24"/>
              </w:rPr>
            </w:pPr>
            <w:r w:rsidRPr="0017581D">
              <w:rPr>
                <w:rFonts w:ascii="Verdana" w:eastAsia="Verdana" w:hAnsi="Verdana" w:cs="Verdana"/>
                <w:sz w:val="24"/>
                <w:szCs w:val="24"/>
                <w:lang w:bidi="cy-GB"/>
              </w:rPr>
              <w:t>13.06.2025</w:t>
            </w:r>
          </w:p>
        </w:tc>
        <w:tc>
          <w:tcPr>
            <w:tcW w:w="2034" w:type="dxa"/>
          </w:tcPr>
          <w:p w14:paraId="59E68424" w14:textId="77777777" w:rsidR="004B465F" w:rsidRPr="0017581D" w:rsidRDefault="004B465F" w:rsidP="001B58B5">
            <w:pPr>
              <w:jc w:val="center"/>
              <w:rPr>
                <w:rFonts w:ascii="Verdana" w:hAnsi="Verdana"/>
                <w:sz w:val="24"/>
                <w:szCs w:val="24"/>
              </w:rPr>
            </w:pPr>
            <w:r w:rsidRPr="0017581D">
              <w:rPr>
                <w:rFonts w:ascii="Verdana" w:eastAsia="Verdana" w:hAnsi="Verdana" w:cs="Verdana"/>
                <w:sz w:val="24"/>
                <w:szCs w:val="24"/>
                <w:lang w:bidi="cy-GB"/>
              </w:rPr>
              <w:t>Gorffennaf 2025</w:t>
            </w:r>
          </w:p>
        </w:tc>
      </w:tr>
      <w:tr w:rsidR="004B465F" w:rsidRPr="0017581D" w14:paraId="3343D4E8" w14:textId="77777777" w:rsidTr="001B58B5">
        <w:tblPrEx>
          <w:jc w:val="left"/>
        </w:tblPrEx>
        <w:trPr>
          <w:trHeight w:val="300"/>
        </w:trPr>
        <w:tc>
          <w:tcPr>
            <w:tcW w:w="4813" w:type="dxa"/>
          </w:tcPr>
          <w:p w14:paraId="6919E029" w14:textId="77777777" w:rsidR="004B465F" w:rsidRPr="0017581D" w:rsidRDefault="004B465F" w:rsidP="001B58B5">
            <w:pPr>
              <w:jc w:val="center"/>
              <w:rPr>
                <w:rFonts w:ascii="Verdana" w:hAnsi="Verdana"/>
                <w:sz w:val="24"/>
                <w:szCs w:val="24"/>
              </w:rPr>
            </w:pPr>
            <w:r w:rsidRPr="0017581D">
              <w:rPr>
                <w:rFonts w:ascii="Verdana" w:eastAsia="Verdana" w:hAnsi="Verdana" w:cs="Verdana"/>
                <w:sz w:val="24"/>
                <w:szCs w:val="24"/>
                <w:lang w:bidi="cy-GB"/>
              </w:rPr>
              <w:t>WHC (2025) 008</w:t>
            </w:r>
          </w:p>
          <w:p w14:paraId="20B96A6D" w14:textId="77777777" w:rsidR="004B465F" w:rsidRPr="0017581D" w:rsidRDefault="004B465F" w:rsidP="001B58B5">
            <w:pPr>
              <w:jc w:val="center"/>
              <w:rPr>
                <w:rFonts w:ascii="Verdana" w:hAnsi="Verdana"/>
                <w:sz w:val="24"/>
                <w:szCs w:val="24"/>
              </w:rPr>
            </w:pPr>
            <w:r w:rsidRPr="0017581D">
              <w:rPr>
                <w:rFonts w:ascii="Verdana" w:eastAsia="Verdana" w:hAnsi="Verdana" w:cs="Verdana"/>
                <w:sz w:val="24"/>
                <w:szCs w:val="24"/>
                <w:lang w:bidi="cy-GB"/>
              </w:rPr>
              <w:t>Cyflwyno Cynllun Trwyddedu Mandadol Cenedlaethol ar gyfer Triniaethau Arbennig yng Nghymru.</w:t>
            </w:r>
          </w:p>
        </w:tc>
        <w:tc>
          <w:tcPr>
            <w:tcW w:w="1995" w:type="dxa"/>
          </w:tcPr>
          <w:p w14:paraId="04348FCC" w14:textId="77777777" w:rsidR="004B465F" w:rsidRPr="0017581D" w:rsidRDefault="004B465F" w:rsidP="001B58B5">
            <w:pPr>
              <w:jc w:val="center"/>
              <w:rPr>
                <w:rFonts w:ascii="Verdana" w:hAnsi="Verdana"/>
                <w:sz w:val="24"/>
                <w:szCs w:val="24"/>
              </w:rPr>
            </w:pPr>
            <w:r w:rsidRPr="0017581D">
              <w:rPr>
                <w:rFonts w:ascii="Verdana" w:eastAsia="Verdana" w:hAnsi="Verdana" w:cs="Verdana"/>
                <w:sz w:val="24"/>
                <w:szCs w:val="24"/>
                <w:lang w:bidi="cy-GB"/>
              </w:rPr>
              <w:t>26.06.2025</w:t>
            </w:r>
          </w:p>
        </w:tc>
        <w:tc>
          <w:tcPr>
            <w:tcW w:w="2034" w:type="dxa"/>
          </w:tcPr>
          <w:p w14:paraId="6F7D416D" w14:textId="77777777" w:rsidR="004B465F" w:rsidRPr="0017581D" w:rsidRDefault="004B465F" w:rsidP="001B58B5">
            <w:pPr>
              <w:jc w:val="center"/>
              <w:rPr>
                <w:rFonts w:ascii="Verdana" w:hAnsi="Verdana"/>
                <w:sz w:val="24"/>
                <w:szCs w:val="24"/>
              </w:rPr>
            </w:pPr>
            <w:r w:rsidRPr="0017581D">
              <w:rPr>
                <w:rFonts w:ascii="Verdana" w:eastAsia="Verdana" w:hAnsi="Verdana" w:cs="Verdana"/>
                <w:sz w:val="24"/>
                <w:szCs w:val="24"/>
                <w:lang w:bidi="cy-GB"/>
              </w:rPr>
              <w:t xml:space="preserve">Gorffennaf 2025 </w:t>
            </w:r>
          </w:p>
        </w:tc>
      </w:tr>
      <w:tr w:rsidR="004B465F" w:rsidRPr="0017581D" w14:paraId="7686011F" w14:textId="77777777" w:rsidTr="001B58B5">
        <w:tblPrEx>
          <w:jc w:val="left"/>
        </w:tblPrEx>
        <w:trPr>
          <w:trHeight w:val="300"/>
        </w:trPr>
        <w:tc>
          <w:tcPr>
            <w:tcW w:w="4813" w:type="dxa"/>
          </w:tcPr>
          <w:p w14:paraId="4C4B87BF" w14:textId="77777777" w:rsidR="004B465F" w:rsidRPr="0017581D" w:rsidRDefault="004B465F" w:rsidP="001B58B5">
            <w:pPr>
              <w:jc w:val="center"/>
              <w:rPr>
                <w:rFonts w:ascii="Verdana" w:hAnsi="Verdana"/>
                <w:sz w:val="24"/>
                <w:szCs w:val="24"/>
              </w:rPr>
            </w:pPr>
            <w:r w:rsidRPr="0017581D">
              <w:rPr>
                <w:rFonts w:ascii="Verdana" w:eastAsia="Verdana" w:hAnsi="Verdana" w:cs="Verdana"/>
                <w:sz w:val="24"/>
                <w:szCs w:val="24"/>
                <w:lang w:bidi="cy-GB"/>
              </w:rPr>
              <w:t>WHC (2025) 006</w:t>
            </w:r>
          </w:p>
          <w:p w14:paraId="08A37E76" w14:textId="77777777" w:rsidR="004B465F" w:rsidRPr="0017581D" w:rsidRDefault="004B465F" w:rsidP="001B58B5">
            <w:pPr>
              <w:jc w:val="center"/>
              <w:rPr>
                <w:rFonts w:ascii="Verdana" w:hAnsi="Verdana"/>
                <w:sz w:val="24"/>
                <w:szCs w:val="24"/>
              </w:rPr>
            </w:pPr>
            <w:r w:rsidRPr="0017581D">
              <w:rPr>
                <w:rFonts w:ascii="Verdana" w:eastAsia="Verdana" w:hAnsi="Verdana" w:cs="Verdana"/>
                <w:sz w:val="24"/>
                <w:szCs w:val="24"/>
                <w:lang w:bidi="cy-GB"/>
              </w:rPr>
              <w:t>Cofnodi Mesurau Canlyniadau Iechyd Meddwl</w:t>
            </w:r>
          </w:p>
        </w:tc>
        <w:tc>
          <w:tcPr>
            <w:tcW w:w="1995" w:type="dxa"/>
          </w:tcPr>
          <w:p w14:paraId="033720B4" w14:textId="77777777" w:rsidR="004B465F" w:rsidRPr="0017581D" w:rsidRDefault="004B465F" w:rsidP="001B58B5">
            <w:pPr>
              <w:jc w:val="center"/>
              <w:rPr>
                <w:rFonts w:ascii="Verdana" w:hAnsi="Verdana"/>
                <w:sz w:val="24"/>
                <w:szCs w:val="24"/>
              </w:rPr>
            </w:pPr>
            <w:r w:rsidRPr="0017581D">
              <w:rPr>
                <w:rFonts w:ascii="Verdana" w:eastAsia="Verdana" w:hAnsi="Verdana" w:cs="Verdana"/>
                <w:sz w:val="24"/>
                <w:szCs w:val="24"/>
                <w:lang w:bidi="cy-GB"/>
              </w:rPr>
              <w:t>27.06.2025</w:t>
            </w:r>
          </w:p>
        </w:tc>
        <w:tc>
          <w:tcPr>
            <w:tcW w:w="2034" w:type="dxa"/>
          </w:tcPr>
          <w:p w14:paraId="74EE56D4" w14:textId="77777777" w:rsidR="004B465F" w:rsidRPr="0017581D" w:rsidRDefault="004B465F" w:rsidP="001B58B5">
            <w:pPr>
              <w:jc w:val="center"/>
              <w:rPr>
                <w:rFonts w:ascii="Verdana" w:hAnsi="Verdana"/>
                <w:sz w:val="24"/>
                <w:szCs w:val="24"/>
              </w:rPr>
            </w:pPr>
            <w:r w:rsidRPr="0017581D">
              <w:rPr>
                <w:rFonts w:ascii="Verdana" w:eastAsia="Verdana" w:hAnsi="Verdana" w:cs="Verdana"/>
                <w:sz w:val="24"/>
                <w:szCs w:val="24"/>
                <w:lang w:bidi="cy-GB"/>
              </w:rPr>
              <w:t>Gorffennaf 2025</w:t>
            </w:r>
          </w:p>
        </w:tc>
      </w:tr>
      <w:tr w:rsidR="004B465F" w:rsidRPr="0017581D" w14:paraId="74D954F4" w14:textId="77777777" w:rsidTr="001B58B5">
        <w:tblPrEx>
          <w:jc w:val="left"/>
        </w:tblPrEx>
        <w:trPr>
          <w:trHeight w:val="300"/>
        </w:trPr>
        <w:tc>
          <w:tcPr>
            <w:tcW w:w="4813" w:type="dxa"/>
          </w:tcPr>
          <w:p w14:paraId="0DE5E7A5" w14:textId="77777777" w:rsidR="004B465F" w:rsidRPr="0017581D" w:rsidRDefault="004B465F" w:rsidP="001B58B5">
            <w:pPr>
              <w:jc w:val="center"/>
              <w:rPr>
                <w:rFonts w:ascii="Verdana" w:hAnsi="Verdana"/>
                <w:sz w:val="24"/>
                <w:szCs w:val="24"/>
              </w:rPr>
            </w:pPr>
            <w:r w:rsidRPr="0017581D">
              <w:rPr>
                <w:rFonts w:ascii="Verdana" w:eastAsia="Verdana" w:hAnsi="Verdana" w:cs="Verdana"/>
                <w:sz w:val="24"/>
                <w:szCs w:val="24"/>
                <w:lang w:bidi="cy-GB"/>
              </w:rPr>
              <w:t>WHC (2025) 022</w:t>
            </w:r>
          </w:p>
          <w:p w14:paraId="47F44F47" w14:textId="77777777" w:rsidR="004B465F" w:rsidRPr="0017581D" w:rsidRDefault="004B465F" w:rsidP="001B58B5">
            <w:pPr>
              <w:jc w:val="center"/>
              <w:rPr>
                <w:rFonts w:ascii="Verdana" w:hAnsi="Verdana"/>
                <w:sz w:val="24"/>
                <w:szCs w:val="24"/>
              </w:rPr>
            </w:pPr>
            <w:r w:rsidRPr="0017581D">
              <w:rPr>
                <w:rFonts w:ascii="Verdana" w:eastAsia="Verdana" w:hAnsi="Verdana" w:cs="Verdana"/>
                <w:sz w:val="24"/>
                <w:szCs w:val="24"/>
                <w:lang w:bidi="cy-GB"/>
              </w:rPr>
              <w:t>Rhaglen Genedlaethol Brechu yn erbyn COVID-19 Hydref 2025</w:t>
            </w:r>
          </w:p>
        </w:tc>
        <w:tc>
          <w:tcPr>
            <w:tcW w:w="1995" w:type="dxa"/>
          </w:tcPr>
          <w:p w14:paraId="02922253" w14:textId="77777777" w:rsidR="004B465F" w:rsidRPr="0017581D" w:rsidRDefault="004B465F" w:rsidP="001B58B5">
            <w:pPr>
              <w:jc w:val="center"/>
              <w:rPr>
                <w:rFonts w:ascii="Verdana" w:hAnsi="Verdana"/>
                <w:sz w:val="24"/>
                <w:szCs w:val="24"/>
              </w:rPr>
            </w:pPr>
            <w:r w:rsidRPr="0017581D">
              <w:rPr>
                <w:rFonts w:ascii="Verdana" w:eastAsia="Verdana" w:hAnsi="Verdana" w:cs="Verdana"/>
                <w:sz w:val="24"/>
                <w:szCs w:val="24"/>
                <w:lang w:bidi="cy-GB"/>
              </w:rPr>
              <w:t>26.06.25</w:t>
            </w:r>
          </w:p>
        </w:tc>
        <w:tc>
          <w:tcPr>
            <w:tcW w:w="2034" w:type="dxa"/>
          </w:tcPr>
          <w:p w14:paraId="3B3B813A" w14:textId="77777777" w:rsidR="004B465F" w:rsidRPr="0017581D" w:rsidRDefault="004B465F" w:rsidP="001B58B5">
            <w:pPr>
              <w:jc w:val="center"/>
              <w:rPr>
                <w:rFonts w:ascii="Verdana" w:hAnsi="Verdana"/>
                <w:sz w:val="24"/>
                <w:szCs w:val="24"/>
              </w:rPr>
            </w:pPr>
            <w:r w:rsidRPr="0017581D">
              <w:rPr>
                <w:rFonts w:ascii="Verdana" w:eastAsia="Verdana" w:hAnsi="Verdana" w:cs="Verdana"/>
                <w:sz w:val="24"/>
                <w:szCs w:val="24"/>
                <w:lang w:bidi="cy-GB"/>
              </w:rPr>
              <w:t>Gorffennaf 2025</w:t>
            </w:r>
          </w:p>
        </w:tc>
      </w:tr>
      <w:tr w:rsidR="004B465F" w:rsidRPr="0017581D" w14:paraId="2FD038D1" w14:textId="77777777" w:rsidTr="001B58B5">
        <w:tblPrEx>
          <w:jc w:val="left"/>
        </w:tblPrEx>
        <w:trPr>
          <w:trHeight w:val="300"/>
        </w:trPr>
        <w:tc>
          <w:tcPr>
            <w:tcW w:w="4813" w:type="dxa"/>
          </w:tcPr>
          <w:p w14:paraId="509CFF0A" w14:textId="77777777" w:rsidR="004B465F" w:rsidRPr="0017581D" w:rsidRDefault="004B465F" w:rsidP="001B58B5">
            <w:pPr>
              <w:jc w:val="center"/>
              <w:rPr>
                <w:rFonts w:ascii="Verdana" w:hAnsi="Verdana"/>
                <w:sz w:val="24"/>
                <w:szCs w:val="24"/>
              </w:rPr>
            </w:pPr>
            <w:r w:rsidRPr="0017581D">
              <w:rPr>
                <w:rFonts w:ascii="Verdana" w:eastAsia="Verdana" w:hAnsi="Verdana" w:cs="Verdana"/>
                <w:sz w:val="24"/>
                <w:szCs w:val="24"/>
                <w:lang w:bidi="cy-GB"/>
              </w:rPr>
              <w:t>WHC (2025)028 - Ehangu’r rhaglen imiwneiddio rhag yr eryr i bobl rhwng 028 a 18 oed sy’n imiwnoataliedig iawn</w:t>
            </w:r>
          </w:p>
        </w:tc>
        <w:tc>
          <w:tcPr>
            <w:tcW w:w="1995" w:type="dxa"/>
          </w:tcPr>
          <w:p w14:paraId="31F0F9C7" w14:textId="77777777" w:rsidR="004B465F" w:rsidRPr="0017581D" w:rsidRDefault="004B465F" w:rsidP="001B58B5">
            <w:pPr>
              <w:jc w:val="center"/>
              <w:rPr>
                <w:rFonts w:ascii="Verdana" w:hAnsi="Verdana"/>
                <w:sz w:val="24"/>
                <w:szCs w:val="24"/>
              </w:rPr>
            </w:pPr>
            <w:r w:rsidRPr="0017581D">
              <w:rPr>
                <w:rFonts w:ascii="Verdana" w:eastAsia="Verdana" w:hAnsi="Verdana" w:cs="Verdana"/>
                <w:sz w:val="24"/>
                <w:szCs w:val="24"/>
                <w:lang w:bidi="cy-GB"/>
              </w:rPr>
              <w:t>11.07.25</w:t>
            </w:r>
          </w:p>
        </w:tc>
        <w:tc>
          <w:tcPr>
            <w:tcW w:w="2034" w:type="dxa"/>
          </w:tcPr>
          <w:p w14:paraId="04AB044A" w14:textId="77777777" w:rsidR="004B465F" w:rsidRPr="0017581D" w:rsidRDefault="004B465F" w:rsidP="001B58B5">
            <w:pPr>
              <w:jc w:val="center"/>
              <w:rPr>
                <w:rFonts w:ascii="Verdana" w:hAnsi="Verdana"/>
                <w:sz w:val="24"/>
                <w:szCs w:val="24"/>
              </w:rPr>
            </w:pPr>
            <w:r w:rsidRPr="0017581D">
              <w:rPr>
                <w:rFonts w:ascii="Verdana" w:eastAsia="Verdana" w:hAnsi="Verdana" w:cs="Verdana"/>
                <w:sz w:val="24"/>
                <w:szCs w:val="24"/>
                <w:lang w:bidi="cy-GB"/>
              </w:rPr>
              <w:t xml:space="preserve">Gorffennaf 2025 </w:t>
            </w:r>
          </w:p>
        </w:tc>
      </w:tr>
      <w:tr w:rsidR="004B465F" w:rsidRPr="0017581D" w14:paraId="5FE9E919" w14:textId="77777777" w:rsidTr="001B58B5">
        <w:tblPrEx>
          <w:jc w:val="left"/>
        </w:tblPrEx>
        <w:trPr>
          <w:trHeight w:val="300"/>
        </w:trPr>
        <w:tc>
          <w:tcPr>
            <w:tcW w:w="4813" w:type="dxa"/>
          </w:tcPr>
          <w:p w14:paraId="62206AA9" w14:textId="77777777" w:rsidR="004B465F" w:rsidRPr="0017581D" w:rsidRDefault="004B465F" w:rsidP="001B58B5">
            <w:pPr>
              <w:jc w:val="center"/>
              <w:rPr>
                <w:rFonts w:ascii="Verdana" w:hAnsi="Verdana"/>
                <w:sz w:val="24"/>
                <w:szCs w:val="24"/>
              </w:rPr>
            </w:pPr>
            <w:r w:rsidRPr="0017581D">
              <w:rPr>
                <w:rFonts w:ascii="Verdana" w:eastAsia="Verdana" w:hAnsi="Verdana" w:cs="Verdana"/>
                <w:sz w:val="24"/>
                <w:szCs w:val="24"/>
                <w:lang w:bidi="cy-GB"/>
              </w:rPr>
              <w:t>WHC (2025)029 - Cyflwyno imiwneiddio goddefol â Nirsevimab yn erbyn clefydau anadlol</w:t>
            </w:r>
          </w:p>
          <w:p w14:paraId="10A8D334" w14:textId="77777777" w:rsidR="004B465F" w:rsidRPr="0017581D" w:rsidRDefault="004B465F" w:rsidP="001B58B5">
            <w:pPr>
              <w:jc w:val="center"/>
              <w:rPr>
                <w:rFonts w:ascii="Verdana" w:hAnsi="Verdana"/>
                <w:sz w:val="24"/>
                <w:szCs w:val="24"/>
              </w:rPr>
            </w:pPr>
            <w:r w:rsidRPr="0017581D">
              <w:rPr>
                <w:rFonts w:ascii="Verdana" w:eastAsia="Verdana" w:hAnsi="Verdana" w:cs="Verdana"/>
                <w:sz w:val="24"/>
                <w:szCs w:val="24"/>
                <w:lang w:bidi="cy-GB"/>
              </w:rPr>
              <w:t>Feirws Syncytial (RSV) mewn babanod sydd mewn perygl ar gyfer tymor RSV 2025/26 sydd i ddod</w:t>
            </w:r>
          </w:p>
        </w:tc>
        <w:tc>
          <w:tcPr>
            <w:tcW w:w="1995" w:type="dxa"/>
          </w:tcPr>
          <w:p w14:paraId="37BB2465" w14:textId="77777777" w:rsidR="004B465F" w:rsidRPr="0017581D" w:rsidRDefault="004B465F" w:rsidP="001B58B5">
            <w:pPr>
              <w:jc w:val="center"/>
              <w:rPr>
                <w:rFonts w:ascii="Verdana" w:hAnsi="Verdana"/>
                <w:sz w:val="24"/>
                <w:szCs w:val="24"/>
              </w:rPr>
            </w:pPr>
            <w:r w:rsidRPr="0017581D">
              <w:rPr>
                <w:rFonts w:ascii="Verdana" w:eastAsia="Verdana" w:hAnsi="Verdana" w:cs="Verdana"/>
                <w:sz w:val="24"/>
                <w:szCs w:val="24"/>
                <w:lang w:bidi="cy-GB"/>
              </w:rPr>
              <w:t>15.07.25</w:t>
            </w:r>
          </w:p>
        </w:tc>
        <w:tc>
          <w:tcPr>
            <w:tcW w:w="2034" w:type="dxa"/>
          </w:tcPr>
          <w:p w14:paraId="216FFA81" w14:textId="77777777" w:rsidR="004B465F" w:rsidRPr="0017581D" w:rsidRDefault="004B465F" w:rsidP="001B58B5">
            <w:pPr>
              <w:jc w:val="center"/>
              <w:rPr>
                <w:rFonts w:ascii="Verdana" w:hAnsi="Verdana"/>
                <w:sz w:val="24"/>
                <w:szCs w:val="24"/>
              </w:rPr>
            </w:pPr>
            <w:r w:rsidRPr="0017581D">
              <w:rPr>
                <w:rFonts w:ascii="Verdana" w:eastAsia="Verdana" w:hAnsi="Verdana" w:cs="Verdana"/>
                <w:sz w:val="24"/>
                <w:szCs w:val="24"/>
                <w:lang w:bidi="cy-GB"/>
              </w:rPr>
              <w:t>Gorffennaf 2025</w:t>
            </w:r>
          </w:p>
        </w:tc>
      </w:tr>
      <w:tr w:rsidR="004B465F" w:rsidRPr="0017581D" w14:paraId="053AE92C" w14:textId="77777777" w:rsidTr="001B58B5">
        <w:tblPrEx>
          <w:jc w:val="left"/>
        </w:tblPrEx>
        <w:trPr>
          <w:trHeight w:val="300"/>
        </w:trPr>
        <w:tc>
          <w:tcPr>
            <w:tcW w:w="4813" w:type="dxa"/>
          </w:tcPr>
          <w:p w14:paraId="2BA053CD" w14:textId="77777777" w:rsidR="004B465F" w:rsidRPr="0017581D" w:rsidRDefault="004B465F" w:rsidP="001B58B5">
            <w:pPr>
              <w:jc w:val="center"/>
              <w:rPr>
                <w:rFonts w:ascii="Verdana" w:hAnsi="Verdana"/>
                <w:sz w:val="24"/>
                <w:szCs w:val="24"/>
              </w:rPr>
            </w:pPr>
            <w:r w:rsidRPr="0017581D">
              <w:rPr>
                <w:rFonts w:ascii="Verdana" w:eastAsia="Verdana" w:hAnsi="Verdana" w:cs="Verdana"/>
                <w:sz w:val="24"/>
                <w:szCs w:val="24"/>
                <w:lang w:bidi="cy-GB"/>
              </w:rPr>
              <w:t>WHC (2025) 027</w:t>
            </w:r>
          </w:p>
          <w:p w14:paraId="40BBB2A5" w14:textId="77777777" w:rsidR="004B465F" w:rsidRPr="0017581D" w:rsidRDefault="004B465F" w:rsidP="001B58B5">
            <w:pPr>
              <w:jc w:val="center"/>
              <w:rPr>
                <w:rFonts w:ascii="Verdana" w:hAnsi="Verdana"/>
                <w:sz w:val="24"/>
                <w:szCs w:val="24"/>
              </w:rPr>
            </w:pPr>
            <w:r w:rsidRPr="0017581D">
              <w:rPr>
                <w:rFonts w:ascii="Verdana" w:eastAsia="Verdana" w:hAnsi="Verdana" w:cs="Verdana"/>
                <w:sz w:val="24"/>
                <w:szCs w:val="24"/>
                <w:lang w:bidi="cy-GB"/>
              </w:rPr>
              <w:lastRenderedPageBreak/>
              <w:t>Newidiadau i gyflenwad bwydydd heb glwten yng Nghymru; Cymru gyfan</w:t>
            </w:r>
          </w:p>
          <w:p w14:paraId="7BC12F3E" w14:textId="77777777" w:rsidR="004B465F" w:rsidRPr="0017581D" w:rsidRDefault="004B465F" w:rsidP="001B58B5">
            <w:pPr>
              <w:jc w:val="center"/>
              <w:rPr>
                <w:rFonts w:ascii="Verdana" w:hAnsi="Verdana"/>
                <w:sz w:val="24"/>
                <w:szCs w:val="24"/>
              </w:rPr>
            </w:pPr>
            <w:r w:rsidRPr="0017581D">
              <w:rPr>
                <w:rFonts w:ascii="Verdana" w:eastAsia="Verdana" w:hAnsi="Verdana" w:cs="Verdana"/>
                <w:sz w:val="24"/>
                <w:szCs w:val="24"/>
                <w:lang w:bidi="cy-GB"/>
              </w:rPr>
              <w:t>Cynllun Cerdyn Cymhorthdal ​Bwydydd ​Heb Glwten</w:t>
            </w:r>
          </w:p>
        </w:tc>
        <w:tc>
          <w:tcPr>
            <w:tcW w:w="1995" w:type="dxa"/>
          </w:tcPr>
          <w:p w14:paraId="3D3E4C6B" w14:textId="77777777" w:rsidR="004B465F" w:rsidRPr="0017581D" w:rsidRDefault="004B465F" w:rsidP="001B58B5">
            <w:pPr>
              <w:jc w:val="center"/>
              <w:rPr>
                <w:rFonts w:ascii="Verdana" w:hAnsi="Verdana"/>
                <w:sz w:val="24"/>
                <w:szCs w:val="24"/>
              </w:rPr>
            </w:pPr>
            <w:r w:rsidRPr="0017581D">
              <w:rPr>
                <w:rFonts w:ascii="Verdana" w:eastAsia="Verdana" w:hAnsi="Verdana" w:cs="Verdana"/>
                <w:sz w:val="24"/>
                <w:szCs w:val="24"/>
                <w:lang w:bidi="cy-GB"/>
              </w:rPr>
              <w:lastRenderedPageBreak/>
              <w:t>17.07.2025</w:t>
            </w:r>
          </w:p>
        </w:tc>
        <w:tc>
          <w:tcPr>
            <w:tcW w:w="2034" w:type="dxa"/>
          </w:tcPr>
          <w:p w14:paraId="1A06781E" w14:textId="77777777" w:rsidR="004B465F" w:rsidRPr="0017581D" w:rsidRDefault="004B465F" w:rsidP="001B58B5">
            <w:pPr>
              <w:jc w:val="center"/>
              <w:rPr>
                <w:rFonts w:ascii="Verdana" w:hAnsi="Verdana"/>
                <w:sz w:val="24"/>
                <w:szCs w:val="24"/>
              </w:rPr>
            </w:pPr>
            <w:r w:rsidRPr="0017581D">
              <w:rPr>
                <w:rFonts w:ascii="Verdana" w:eastAsia="Verdana" w:hAnsi="Verdana" w:cs="Verdana"/>
                <w:sz w:val="24"/>
                <w:szCs w:val="24"/>
                <w:lang w:bidi="cy-GB"/>
              </w:rPr>
              <w:t>Gorffennaf 2025</w:t>
            </w:r>
          </w:p>
        </w:tc>
      </w:tr>
      <w:tr w:rsidR="004B465F" w:rsidRPr="0017581D" w14:paraId="0AD53A95" w14:textId="77777777" w:rsidTr="001B58B5">
        <w:tblPrEx>
          <w:jc w:val="left"/>
        </w:tblPrEx>
        <w:trPr>
          <w:trHeight w:val="300"/>
        </w:trPr>
        <w:tc>
          <w:tcPr>
            <w:tcW w:w="4813" w:type="dxa"/>
          </w:tcPr>
          <w:p w14:paraId="40100165" w14:textId="77777777" w:rsidR="004B465F" w:rsidRPr="0017581D" w:rsidRDefault="004B465F" w:rsidP="001B58B5">
            <w:pPr>
              <w:jc w:val="center"/>
              <w:rPr>
                <w:rFonts w:ascii="Verdana" w:hAnsi="Verdana"/>
                <w:sz w:val="24"/>
                <w:szCs w:val="24"/>
              </w:rPr>
            </w:pPr>
            <w:r w:rsidRPr="0017581D">
              <w:rPr>
                <w:rFonts w:ascii="Verdana" w:eastAsia="Verdana" w:hAnsi="Verdana" w:cs="Verdana"/>
                <w:sz w:val="24"/>
                <w:szCs w:val="24"/>
                <w:lang w:bidi="cy-GB"/>
              </w:rPr>
              <w:t>WHC/2025/026 Mabwysiadu technolegau llais amgylchol (trawsgrifwyr AI) yn ddiogel a chyfrifol mewn lleoliadau clinigol a phractisiau</w:t>
            </w:r>
          </w:p>
        </w:tc>
        <w:tc>
          <w:tcPr>
            <w:tcW w:w="1995" w:type="dxa"/>
          </w:tcPr>
          <w:p w14:paraId="41125350" w14:textId="77777777" w:rsidR="004B465F" w:rsidRPr="0017581D" w:rsidRDefault="004B465F" w:rsidP="001B58B5">
            <w:pPr>
              <w:jc w:val="center"/>
              <w:rPr>
                <w:rFonts w:ascii="Verdana" w:hAnsi="Verdana"/>
                <w:sz w:val="24"/>
                <w:szCs w:val="24"/>
              </w:rPr>
            </w:pPr>
            <w:r w:rsidRPr="0017581D">
              <w:rPr>
                <w:rFonts w:ascii="Verdana" w:eastAsia="Verdana" w:hAnsi="Verdana" w:cs="Verdana"/>
                <w:sz w:val="24"/>
                <w:szCs w:val="24"/>
                <w:lang w:bidi="cy-GB"/>
              </w:rPr>
              <w:t xml:space="preserve"> </w:t>
            </w:r>
          </w:p>
          <w:p w14:paraId="7712F2CF" w14:textId="77777777" w:rsidR="004B465F" w:rsidRPr="0017581D" w:rsidRDefault="004B465F" w:rsidP="001B58B5">
            <w:pPr>
              <w:jc w:val="center"/>
              <w:rPr>
                <w:rFonts w:ascii="Verdana" w:hAnsi="Verdana"/>
                <w:sz w:val="24"/>
                <w:szCs w:val="24"/>
              </w:rPr>
            </w:pPr>
            <w:r w:rsidRPr="0017581D">
              <w:rPr>
                <w:rFonts w:ascii="Verdana" w:eastAsia="Verdana" w:hAnsi="Verdana" w:cs="Verdana"/>
                <w:sz w:val="24"/>
                <w:szCs w:val="24"/>
                <w:lang w:bidi="cy-GB"/>
              </w:rPr>
              <w:t>04.08.2025</w:t>
            </w:r>
          </w:p>
        </w:tc>
        <w:tc>
          <w:tcPr>
            <w:tcW w:w="2034" w:type="dxa"/>
          </w:tcPr>
          <w:p w14:paraId="2CF9EBBB" w14:textId="77777777" w:rsidR="004B465F" w:rsidRPr="0017581D" w:rsidRDefault="004B465F" w:rsidP="001B58B5">
            <w:pPr>
              <w:jc w:val="center"/>
              <w:rPr>
                <w:rFonts w:ascii="Verdana" w:hAnsi="Verdana"/>
                <w:sz w:val="24"/>
                <w:szCs w:val="24"/>
              </w:rPr>
            </w:pPr>
            <w:r w:rsidRPr="0017581D">
              <w:rPr>
                <w:rFonts w:ascii="Verdana" w:eastAsia="Verdana" w:hAnsi="Verdana" w:cs="Verdana"/>
                <w:sz w:val="24"/>
                <w:szCs w:val="24"/>
                <w:lang w:bidi="cy-GB"/>
              </w:rPr>
              <w:t>Medi 2025</w:t>
            </w:r>
          </w:p>
        </w:tc>
      </w:tr>
      <w:tr w:rsidR="004B465F" w:rsidRPr="0017581D" w14:paraId="1915D7A0" w14:textId="77777777" w:rsidTr="001B58B5">
        <w:tblPrEx>
          <w:jc w:val="left"/>
        </w:tblPrEx>
        <w:trPr>
          <w:trHeight w:val="300"/>
        </w:trPr>
        <w:tc>
          <w:tcPr>
            <w:tcW w:w="4813" w:type="dxa"/>
          </w:tcPr>
          <w:p w14:paraId="31350AD8" w14:textId="77777777" w:rsidR="004B465F" w:rsidRPr="0017581D" w:rsidRDefault="004B465F" w:rsidP="001B58B5">
            <w:pPr>
              <w:jc w:val="center"/>
              <w:rPr>
                <w:rFonts w:ascii="Verdana" w:hAnsi="Verdana"/>
                <w:sz w:val="24"/>
                <w:szCs w:val="24"/>
              </w:rPr>
            </w:pPr>
            <w:r w:rsidRPr="0017581D">
              <w:rPr>
                <w:rFonts w:ascii="Verdana" w:eastAsia="Verdana" w:hAnsi="Verdana" w:cs="Verdana"/>
                <w:sz w:val="24"/>
                <w:szCs w:val="24"/>
                <w:lang w:bidi="cy-GB"/>
              </w:rPr>
              <w:t>WHC/024/032</w:t>
            </w:r>
          </w:p>
          <w:p w14:paraId="5AEDDA75" w14:textId="77777777" w:rsidR="004B465F" w:rsidRPr="0017581D" w:rsidRDefault="004B465F" w:rsidP="001B58B5">
            <w:pPr>
              <w:jc w:val="center"/>
              <w:rPr>
                <w:rFonts w:ascii="Verdana" w:hAnsi="Verdana"/>
                <w:sz w:val="24"/>
                <w:szCs w:val="24"/>
              </w:rPr>
            </w:pPr>
            <w:r w:rsidRPr="0017581D">
              <w:rPr>
                <w:rFonts w:ascii="Verdana" w:eastAsia="Verdana" w:hAnsi="Verdana" w:cs="Verdana"/>
                <w:sz w:val="24"/>
                <w:szCs w:val="24"/>
                <w:lang w:bidi="cy-GB"/>
              </w:rPr>
              <w:t xml:space="preserve">Feirws Syncytiol Anadlol (RSV) 2025: Diwygiad i </w:t>
            </w:r>
          </w:p>
        </w:tc>
        <w:tc>
          <w:tcPr>
            <w:tcW w:w="1995" w:type="dxa"/>
          </w:tcPr>
          <w:p w14:paraId="71E29A1C" w14:textId="77777777" w:rsidR="004B465F" w:rsidRPr="0017581D" w:rsidRDefault="004B465F" w:rsidP="001B58B5">
            <w:pPr>
              <w:jc w:val="center"/>
              <w:rPr>
                <w:rFonts w:ascii="Verdana" w:hAnsi="Verdana"/>
                <w:sz w:val="24"/>
                <w:szCs w:val="24"/>
              </w:rPr>
            </w:pPr>
            <w:r w:rsidRPr="0017581D">
              <w:rPr>
                <w:rFonts w:ascii="Verdana" w:eastAsia="Verdana" w:hAnsi="Verdana" w:cs="Verdana"/>
                <w:sz w:val="24"/>
                <w:szCs w:val="24"/>
                <w:lang w:bidi="cy-GB"/>
              </w:rPr>
              <w:t>18.08.2025</w:t>
            </w:r>
          </w:p>
        </w:tc>
        <w:tc>
          <w:tcPr>
            <w:tcW w:w="2034" w:type="dxa"/>
          </w:tcPr>
          <w:p w14:paraId="1D3F1BAF" w14:textId="77777777" w:rsidR="004B465F" w:rsidRPr="0017581D" w:rsidRDefault="004B465F" w:rsidP="001B58B5">
            <w:pPr>
              <w:jc w:val="center"/>
              <w:rPr>
                <w:rFonts w:ascii="Verdana" w:hAnsi="Verdana"/>
                <w:sz w:val="24"/>
                <w:szCs w:val="24"/>
              </w:rPr>
            </w:pPr>
            <w:r w:rsidRPr="0017581D">
              <w:rPr>
                <w:rFonts w:ascii="Verdana" w:eastAsia="Verdana" w:hAnsi="Verdana" w:cs="Verdana"/>
                <w:sz w:val="24"/>
                <w:szCs w:val="24"/>
                <w:lang w:bidi="cy-GB"/>
              </w:rPr>
              <w:t>Medi 2025</w:t>
            </w:r>
          </w:p>
        </w:tc>
      </w:tr>
      <w:tr w:rsidR="004B465F" w:rsidRPr="0017581D" w14:paraId="211487F9" w14:textId="77777777" w:rsidTr="001B58B5">
        <w:tblPrEx>
          <w:jc w:val="left"/>
        </w:tblPrEx>
        <w:trPr>
          <w:trHeight w:val="300"/>
        </w:trPr>
        <w:tc>
          <w:tcPr>
            <w:tcW w:w="4813" w:type="dxa"/>
          </w:tcPr>
          <w:p w14:paraId="75FDE0CD" w14:textId="77777777" w:rsidR="004B465F" w:rsidRPr="0017581D" w:rsidRDefault="004B465F" w:rsidP="001B58B5">
            <w:pPr>
              <w:jc w:val="center"/>
              <w:rPr>
                <w:rFonts w:ascii="Verdana" w:hAnsi="Verdana"/>
                <w:sz w:val="24"/>
                <w:szCs w:val="24"/>
              </w:rPr>
            </w:pPr>
            <w:r w:rsidRPr="0017581D">
              <w:rPr>
                <w:rFonts w:ascii="Verdana" w:eastAsia="Verdana" w:hAnsi="Verdana" w:cs="Verdana"/>
                <w:sz w:val="24"/>
                <w:szCs w:val="24"/>
                <w:lang w:bidi="cy-GB"/>
              </w:rPr>
              <w:t>Manyleb y Gwasanaeth Atodol Cenedlaethol ar gyfer y Rhaglen Frechu Plant 2025 - 2026</w:t>
            </w:r>
          </w:p>
        </w:tc>
        <w:tc>
          <w:tcPr>
            <w:tcW w:w="1995" w:type="dxa"/>
          </w:tcPr>
          <w:p w14:paraId="27A603D9" w14:textId="77777777" w:rsidR="004B465F" w:rsidRPr="0017581D" w:rsidRDefault="004B465F" w:rsidP="001B58B5">
            <w:pPr>
              <w:jc w:val="center"/>
              <w:rPr>
                <w:rFonts w:ascii="Verdana" w:hAnsi="Verdana"/>
                <w:sz w:val="24"/>
                <w:szCs w:val="24"/>
              </w:rPr>
            </w:pPr>
            <w:r w:rsidRPr="0017581D">
              <w:rPr>
                <w:rFonts w:ascii="Verdana" w:eastAsia="Verdana" w:hAnsi="Verdana" w:cs="Verdana"/>
                <w:sz w:val="24"/>
                <w:szCs w:val="24"/>
                <w:lang w:bidi="cy-GB"/>
              </w:rPr>
              <w:t>28.08.2025</w:t>
            </w:r>
          </w:p>
        </w:tc>
        <w:tc>
          <w:tcPr>
            <w:tcW w:w="2034" w:type="dxa"/>
          </w:tcPr>
          <w:p w14:paraId="26EE5A8D" w14:textId="77777777" w:rsidR="004B465F" w:rsidRPr="0017581D" w:rsidRDefault="004B465F" w:rsidP="001B58B5">
            <w:pPr>
              <w:jc w:val="center"/>
              <w:rPr>
                <w:rFonts w:ascii="Verdana" w:hAnsi="Verdana"/>
                <w:sz w:val="24"/>
                <w:szCs w:val="24"/>
              </w:rPr>
            </w:pPr>
            <w:r w:rsidRPr="0017581D">
              <w:rPr>
                <w:rFonts w:ascii="Verdana" w:eastAsia="Verdana" w:hAnsi="Verdana" w:cs="Verdana"/>
                <w:sz w:val="24"/>
                <w:szCs w:val="24"/>
                <w:lang w:bidi="cy-GB"/>
              </w:rPr>
              <w:t>Medi 2025</w:t>
            </w:r>
          </w:p>
        </w:tc>
      </w:tr>
      <w:tr w:rsidR="004B465F" w:rsidRPr="0017581D" w14:paraId="66BAF2C8" w14:textId="77777777" w:rsidTr="001B58B5">
        <w:tblPrEx>
          <w:jc w:val="left"/>
        </w:tblPrEx>
        <w:trPr>
          <w:trHeight w:val="300"/>
        </w:trPr>
        <w:tc>
          <w:tcPr>
            <w:tcW w:w="4813" w:type="dxa"/>
          </w:tcPr>
          <w:p w14:paraId="2BB13081" w14:textId="77777777" w:rsidR="004B465F" w:rsidRPr="0017581D" w:rsidRDefault="004B465F" w:rsidP="001B58B5">
            <w:pPr>
              <w:jc w:val="center"/>
              <w:rPr>
                <w:rFonts w:ascii="Verdana" w:hAnsi="Verdana"/>
                <w:sz w:val="24"/>
                <w:szCs w:val="24"/>
              </w:rPr>
            </w:pPr>
            <w:r w:rsidRPr="0017581D">
              <w:rPr>
                <w:rFonts w:ascii="Verdana" w:eastAsia="Verdana" w:hAnsi="Verdana" w:cs="Verdana"/>
                <w:sz w:val="24"/>
                <w:szCs w:val="24"/>
                <w:lang w:bidi="cy-GB"/>
              </w:rPr>
              <w:t>WHC/2025/038 Safonau Cyfathrebu a Gwybodaeth Hygyrch GIG Cymru Gyfan</w:t>
            </w:r>
          </w:p>
        </w:tc>
        <w:tc>
          <w:tcPr>
            <w:tcW w:w="1995" w:type="dxa"/>
          </w:tcPr>
          <w:p w14:paraId="479E7E8F" w14:textId="77777777" w:rsidR="004B465F" w:rsidRPr="0017581D" w:rsidRDefault="004B465F" w:rsidP="001B58B5">
            <w:pPr>
              <w:jc w:val="center"/>
              <w:rPr>
                <w:rFonts w:ascii="Verdana" w:hAnsi="Verdana"/>
                <w:sz w:val="24"/>
                <w:szCs w:val="24"/>
              </w:rPr>
            </w:pPr>
            <w:r w:rsidRPr="0017581D">
              <w:rPr>
                <w:rFonts w:ascii="Verdana" w:eastAsia="Verdana" w:hAnsi="Verdana" w:cs="Verdana"/>
                <w:sz w:val="24"/>
                <w:szCs w:val="24"/>
                <w:lang w:bidi="cy-GB"/>
              </w:rPr>
              <w:t>22.08.2025</w:t>
            </w:r>
          </w:p>
        </w:tc>
        <w:tc>
          <w:tcPr>
            <w:tcW w:w="2034" w:type="dxa"/>
          </w:tcPr>
          <w:p w14:paraId="266A088C" w14:textId="77777777" w:rsidR="004B465F" w:rsidRPr="0017581D" w:rsidRDefault="004B465F" w:rsidP="001B58B5">
            <w:pPr>
              <w:jc w:val="center"/>
              <w:rPr>
                <w:rFonts w:ascii="Verdana" w:eastAsia="Verdana" w:hAnsi="Verdana" w:cs="Verdana"/>
                <w:sz w:val="24"/>
                <w:szCs w:val="24"/>
              </w:rPr>
            </w:pPr>
            <w:r w:rsidRPr="0017581D">
              <w:rPr>
                <w:rFonts w:ascii="Verdana" w:eastAsia="Verdana" w:hAnsi="Verdana" w:cs="Verdana"/>
                <w:sz w:val="24"/>
                <w:szCs w:val="24"/>
                <w:lang w:bidi="cy-GB"/>
              </w:rPr>
              <w:t xml:space="preserve">Tachwedd </w:t>
            </w:r>
          </w:p>
          <w:p w14:paraId="4CD6991B" w14:textId="77777777" w:rsidR="004B465F" w:rsidRPr="0017581D" w:rsidRDefault="004B465F" w:rsidP="001B58B5">
            <w:pPr>
              <w:jc w:val="center"/>
              <w:rPr>
                <w:rFonts w:ascii="Verdana" w:eastAsia="Verdana" w:hAnsi="Verdana" w:cs="Verdana"/>
                <w:sz w:val="24"/>
                <w:szCs w:val="24"/>
              </w:rPr>
            </w:pPr>
            <w:r w:rsidRPr="0017581D">
              <w:rPr>
                <w:rFonts w:ascii="Verdana" w:eastAsia="Verdana" w:hAnsi="Verdana" w:cs="Verdana"/>
                <w:sz w:val="24"/>
                <w:szCs w:val="24"/>
                <w:lang w:bidi="cy-GB"/>
              </w:rPr>
              <w:t>2025</w:t>
            </w:r>
          </w:p>
          <w:p w14:paraId="5FBC8E21" w14:textId="77777777" w:rsidR="004B465F" w:rsidRPr="0017581D" w:rsidRDefault="004B465F" w:rsidP="001B58B5">
            <w:pPr>
              <w:jc w:val="center"/>
              <w:rPr>
                <w:rFonts w:ascii="Verdana" w:eastAsia="Verdana" w:hAnsi="Verdana" w:cs="Verdana"/>
                <w:sz w:val="24"/>
                <w:szCs w:val="24"/>
              </w:rPr>
            </w:pPr>
          </w:p>
          <w:p w14:paraId="5FA5625A" w14:textId="77777777" w:rsidR="004B465F" w:rsidRPr="0017581D" w:rsidRDefault="004B465F" w:rsidP="001B58B5">
            <w:pPr>
              <w:jc w:val="center"/>
              <w:rPr>
                <w:rFonts w:ascii="Verdana" w:hAnsi="Verdana"/>
                <w:sz w:val="24"/>
                <w:szCs w:val="24"/>
              </w:rPr>
            </w:pPr>
          </w:p>
        </w:tc>
      </w:tr>
      <w:tr w:rsidR="004B465F" w:rsidRPr="0017581D" w14:paraId="27223A21" w14:textId="77777777" w:rsidTr="001B58B5">
        <w:tblPrEx>
          <w:jc w:val="left"/>
        </w:tblPrEx>
        <w:trPr>
          <w:trHeight w:val="300"/>
        </w:trPr>
        <w:tc>
          <w:tcPr>
            <w:tcW w:w="4813" w:type="dxa"/>
          </w:tcPr>
          <w:p w14:paraId="2D00C590" w14:textId="77777777" w:rsidR="004B465F" w:rsidRPr="0017581D" w:rsidRDefault="004B465F" w:rsidP="001B58B5">
            <w:pPr>
              <w:jc w:val="center"/>
              <w:rPr>
                <w:rFonts w:ascii="Verdana" w:hAnsi="Verdana"/>
                <w:sz w:val="24"/>
                <w:szCs w:val="24"/>
              </w:rPr>
            </w:pPr>
            <w:r w:rsidRPr="0017581D">
              <w:rPr>
                <w:rFonts w:ascii="Verdana" w:eastAsia="Verdana" w:hAnsi="Verdana" w:cs="Verdana"/>
                <w:sz w:val="24"/>
                <w:szCs w:val="24"/>
                <w:lang w:bidi="cy-GB"/>
              </w:rPr>
              <w:t>WHC/2025/037</w:t>
            </w:r>
          </w:p>
          <w:p w14:paraId="11A7F62A" w14:textId="77777777" w:rsidR="004B465F" w:rsidRPr="0017581D" w:rsidRDefault="004B465F" w:rsidP="001B58B5">
            <w:pPr>
              <w:jc w:val="center"/>
              <w:rPr>
                <w:rFonts w:ascii="Verdana" w:hAnsi="Verdana"/>
                <w:sz w:val="24"/>
                <w:szCs w:val="24"/>
              </w:rPr>
            </w:pPr>
            <w:r w:rsidRPr="0017581D">
              <w:rPr>
                <w:rFonts w:ascii="Verdana" w:eastAsia="Verdana" w:hAnsi="Verdana" w:cs="Verdana"/>
                <w:sz w:val="24"/>
                <w:szCs w:val="24"/>
                <w:lang w:bidi="cy-GB"/>
              </w:rPr>
              <w:t>Ymchwiliad i Waed Heintiedig: Gweithredu Argymhelliad 7e: Gweithredu adroddiadau SHOT</w:t>
            </w:r>
          </w:p>
        </w:tc>
        <w:tc>
          <w:tcPr>
            <w:tcW w:w="1995" w:type="dxa"/>
          </w:tcPr>
          <w:p w14:paraId="739B5C5B" w14:textId="77777777" w:rsidR="004B465F" w:rsidRPr="0017581D" w:rsidRDefault="004B465F" w:rsidP="001B58B5">
            <w:pPr>
              <w:jc w:val="center"/>
              <w:rPr>
                <w:rFonts w:ascii="Verdana" w:hAnsi="Verdana"/>
                <w:sz w:val="24"/>
                <w:szCs w:val="24"/>
              </w:rPr>
            </w:pPr>
            <w:r w:rsidRPr="0017581D">
              <w:rPr>
                <w:rFonts w:ascii="Verdana" w:eastAsia="Verdana" w:hAnsi="Verdana" w:cs="Verdana"/>
                <w:sz w:val="24"/>
                <w:szCs w:val="24"/>
                <w:lang w:bidi="cy-GB"/>
              </w:rPr>
              <w:t>25.09.2025</w:t>
            </w:r>
          </w:p>
        </w:tc>
        <w:tc>
          <w:tcPr>
            <w:tcW w:w="2034" w:type="dxa"/>
          </w:tcPr>
          <w:p w14:paraId="2A330A9E" w14:textId="77777777" w:rsidR="004B465F" w:rsidRPr="0017581D" w:rsidRDefault="004B465F" w:rsidP="001B58B5">
            <w:pPr>
              <w:jc w:val="center"/>
              <w:rPr>
                <w:rFonts w:ascii="Verdana" w:eastAsia="Verdana" w:hAnsi="Verdana" w:cs="Verdana"/>
                <w:sz w:val="24"/>
                <w:szCs w:val="24"/>
              </w:rPr>
            </w:pPr>
            <w:r w:rsidRPr="0017581D">
              <w:rPr>
                <w:rFonts w:ascii="Verdana" w:eastAsia="Verdana" w:hAnsi="Verdana" w:cs="Verdana"/>
                <w:sz w:val="24"/>
                <w:szCs w:val="24"/>
                <w:lang w:bidi="cy-GB"/>
              </w:rPr>
              <w:t xml:space="preserve">Tachwedd </w:t>
            </w:r>
          </w:p>
          <w:p w14:paraId="032B171C" w14:textId="77777777" w:rsidR="004B465F" w:rsidRPr="0017581D" w:rsidRDefault="004B465F" w:rsidP="001B58B5">
            <w:pPr>
              <w:jc w:val="center"/>
              <w:rPr>
                <w:rFonts w:ascii="Verdana" w:hAnsi="Verdana"/>
                <w:sz w:val="24"/>
                <w:szCs w:val="24"/>
              </w:rPr>
            </w:pPr>
            <w:r w:rsidRPr="0017581D">
              <w:rPr>
                <w:rFonts w:ascii="Verdana" w:eastAsia="Verdana" w:hAnsi="Verdana" w:cs="Verdana"/>
                <w:sz w:val="24"/>
                <w:szCs w:val="24"/>
                <w:lang w:bidi="cy-GB"/>
              </w:rPr>
              <w:t>2025</w:t>
            </w:r>
          </w:p>
        </w:tc>
      </w:tr>
      <w:tr w:rsidR="004B465F" w:rsidRPr="0017581D" w14:paraId="50D5AB8D" w14:textId="77777777" w:rsidTr="001B58B5">
        <w:tblPrEx>
          <w:jc w:val="left"/>
        </w:tblPrEx>
        <w:trPr>
          <w:trHeight w:val="300"/>
        </w:trPr>
        <w:tc>
          <w:tcPr>
            <w:tcW w:w="4813" w:type="dxa"/>
          </w:tcPr>
          <w:p w14:paraId="671CDD3A" w14:textId="77777777" w:rsidR="004B465F" w:rsidRPr="0017581D" w:rsidRDefault="004B465F" w:rsidP="001B58B5">
            <w:pPr>
              <w:jc w:val="center"/>
              <w:rPr>
                <w:rFonts w:ascii="Verdana" w:hAnsi="Verdana"/>
                <w:sz w:val="24"/>
                <w:szCs w:val="24"/>
              </w:rPr>
            </w:pPr>
            <w:r w:rsidRPr="0017581D">
              <w:rPr>
                <w:rFonts w:ascii="Verdana" w:eastAsia="Verdana" w:hAnsi="Verdana" w:cs="Verdana"/>
                <w:sz w:val="24"/>
                <w:szCs w:val="24"/>
                <w:lang w:bidi="cy-GB"/>
              </w:rPr>
              <w:t>WHC/2025/034 Cyfeiriadau Gofal a Gynlluniwyd (Cam 1) DSCN</w:t>
            </w:r>
          </w:p>
        </w:tc>
        <w:tc>
          <w:tcPr>
            <w:tcW w:w="1995" w:type="dxa"/>
          </w:tcPr>
          <w:p w14:paraId="595FF7B9" w14:textId="77777777" w:rsidR="004B465F" w:rsidRPr="0017581D" w:rsidRDefault="004B465F" w:rsidP="001B58B5">
            <w:pPr>
              <w:jc w:val="center"/>
              <w:rPr>
                <w:rFonts w:ascii="Verdana" w:hAnsi="Verdana"/>
                <w:sz w:val="24"/>
                <w:szCs w:val="24"/>
              </w:rPr>
            </w:pPr>
            <w:r w:rsidRPr="0017581D">
              <w:rPr>
                <w:rFonts w:ascii="Verdana" w:eastAsia="Verdana" w:hAnsi="Verdana" w:cs="Verdana"/>
                <w:sz w:val="24"/>
                <w:szCs w:val="24"/>
                <w:lang w:bidi="cy-GB"/>
              </w:rPr>
              <w:t>25.09.2025</w:t>
            </w:r>
          </w:p>
        </w:tc>
        <w:tc>
          <w:tcPr>
            <w:tcW w:w="2034" w:type="dxa"/>
          </w:tcPr>
          <w:p w14:paraId="51AF657F" w14:textId="77777777" w:rsidR="004B465F" w:rsidRPr="0017581D" w:rsidRDefault="004B465F" w:rsidP="001B58B5">
            <w:pPr>
              <w:jc w:val="center"/>
              <w:rPr>
                <w:rFonts w:ascii="Verdana" w:hAnsi="Verdana"/>
                <w:sz w:val="24"/>
                <w:szCs w:val="24"/>
              </w:rPr>
            </w:pPr>
            <w:r w:rsidRPr="0017581D">
              <w:rPr>
                <w:rFonts w:ascii="Verdana" w:eastAsia="Verdana" w:hAnsi="Verdana" w:cs="Verdana"/>
                <w:sz w:val="24"/>
                <w:szCs w:val="24"/>
                <w:lang w:bidi="cy-GB"/>
              </w:rPr>
              <w:t>Tachwedd 2025</w:t>
            </w:r>
          </w:p>
        </w:tc>
      </w:tr>
      <w:tr w:rsidR="004B465F" w:rsidRPr="0017581D" w14:paraId="2DF657C4" w14:textId="77777777" w:rsidTr="001B58B5">
        <w:tblPrEx>
          <w:jc w:val="left"/>
        </w:tblPrEx>
        <w:trPr>
          <w:trHeight w:val="300"/>
        </w:trPr>
        <w:tc>
          <w:tcPr>
            <w:tcW w:w="4813" w:type="dxa"/>
          </w:tcPr>
          <w:p w14:paraId="30232813" w14:textId="77777777" w:rsidR="004B465F" w:rsidRPr="0017581D" w:rsidRDefault="004B465F" w:rsidP="001B58B5">
            <w:pPr>
              <w:jc w:val="center"/>
              <w:rPr>
                <w:rFonts w:ascii="Verdana" w:hAnsi="Verdana"/>
                <w:sz w:val="24"/>
                <w:szCs w:val="24"/>
              </w:rPr>
            </w:pPr>
            <w:r w:rsidRPr="0017581D">
              <w:rPr>
                <w:rFonts w:ascii="Verdana" w:eastAsia="Verdana" w:hAnsi="Verdana" w:cs="Verdana"/>
                <w:sz w:val="24"/>
                <w:szCs w:val="24"/>
                <w:lang w:bidi="cy-GB"/>
              </w:rPr>
              <w:t>WHC/2025/031</w:t>
            </w:r>
          </w:p>
          <w:p w14:paraId="4FC5314D" w14:textId="77777777" w:rsidR="004B465F" w:rsidRPr="0017581D" w:rsidRDefault="004B465F" w:rsidP="001B58B5">
            <w:pPr>
              <w:jc w:val="center"/>
              <w:rPr>
                <w:rFonts w:ascii="Verdana" w:hAnsi="Verdana"/>
                <w:sz w:val="24"/>
                <w:szCs w:val="24"/>
              </w:rPr>
            </w:pPr>
            <w:r w:rsidRPr="0017581D">
              <w:rPr>
                <w:rFonts w:ascii="Verdana" w:eastAsia="Verdana" w:hAnsi="Verdana" w:cs="Verdana"/>
                <w:sz w:val="24"/>
                <w:szCs w:val="24"/>
                <w:lang w:bidi="cy-GB"/>
              </w:rPr>
              <w:t>Adrodd ar ddata canlyniadau a gweithgareddau Gwasanaeth Un Pwynt Cyswllt Aros yn Iach y Polisi 3A.</w:t>
            </w:r>
          </w:p>
        </w:tc>
        <w:tc>
          <w:tcPr>
            <w:tcW w:w="1995" w:type="dxa"/>
          </w:tcPr>
          <w:p w14:paraId="5B012CFD" w14:textId="77777777" w:rsidR="004B465F" w:rsidRPr="0017581D" w:rsidRDefault="004B465F" w:rsidP="001B58B5">
            <w:pPr>
              <w:jc w:val="center"/>
              <w:rPr>
                <w:rFonts w:ascii="Verdana" w:hAnsi="Verdana"/>
                <w:sz w:val="24"/>
                <w:szCs w:val="24"/>
              </w:rPr>
            </w:pPr>
            <w:r w:rsidRPr="0017581D">
              <w:rPr>
                <w:rFonts w:ascii="Verdana" w:eastAsia="Verdana" w:hAnsi="Verdana" w:cs="Verdana"/>
                <w:sz w:val="24"/>
                <w:szCs w:val="24"/>
                <w:lang w:bidi="cy-GB"/>
              </w:rPr>
              <w:t>26.09.2025</w:t>
            </w:r>
          </w:p>
        </w:tc>
        <w:tc>
          <w:tcPr>
            <w:tcW w:w="2034" w:type="dxa"/>
          </w:tcPr>
          <w:p w14:paraId="5727D3D4" w14:textId="77777777" w:rsidR="004B465F" w:rsidRPr="0017581D" w:rsidRDefault="004B465F" w:rsidP="001B58B5">
            <w:pPr>
              <w:jc w:val="center"/>
              <w:rPr>
                <w:rFonts w:ascii="Verdana" w:hAnsi="Verdana"/>
                <w:sz w:val="24"/>
                <w:szCs w:val="24"/>
              </w:rPr>
            </w:pPr>
            <w:r w:rsidRPr="0017581D">
              <w:rPr>
                <w:rFonts w:ascii="Verdana" w:eastAsia="Verdana" w:hAnsi="Verdana" w:cs="Verdana"/>
                <w:sz w:val="24"/>
                <w:szCs w:val="24"/>
                <w:lang w:bidi="cy-GB"/>
              </w:rPr>
              <w:t>Tachwedd 2025</w:t>
            </w:r>
          </w:p>
        </w:tc>
      </w:tr>
      <w:tr w:rsidR="004B465F" w:rsidRPr="0017581D" w14:paraId="1D8784AF" w14:textId="77777777" w:rsidTr="001B58B5">
        <w:tblPrEx>
          <w:jc w:val="left"/>
        </w:tblPrEx>
        <w:trPr>
          <w:trHeight w:val="300"/>
        </w:trPr>
        <w:tc>
          <w:tcPr>
            <w:tcW w:w="4813" w:type="dxa"/>
          </w:tcPr>
          <w:p w14:paraId="5E91B552" w14:textId="77777777" w:rsidR="004B465F" w:rsidRPr="0017581D" w:rsidRDefault="004B465F" w:rsidP="001B58B5">
            <w:pPr>
              <w:jc w:val="center"/>
              <w:rPr>
                <w:rFonts w:ascii="Verdana" w:hAnsi="Verdana"/>
                <w:sz w:val="24"/>
                <w:szCs w:val="24"/>
              </w:rPr>
            </w:pPr>
            <w:r w:rsidRPr="0017581D">
              <w:rPr>
                <w:rFonts w:ascii="Verdana" w:eastAsia="Verdana" w:hAnsi="Verdana" w:cs="Verdana"/>
                <w:sz w:val="24"/>
                <w:szCs w:val="24"/>
                <w:lang w:bidi="cy-GB"/>
              </w:rPr>
              <w:t>WHC/2025/051 Taflenni rhwydi diogelwch o ran trefniadau rhyddhau oedolion a phlant o’r ysbyty</w:t>
            </w:r>
          </w:p>
        </w:tc>
        <w:tc>
          <w:tcPr>
            <w:tcW w:w="1995" w:type="dxa"/>
          </w:tcPr>
          <w:p w14:paraId="16E5F0B2" w14:textId="77777777" w:rsidR="004B465F" w:rsidRPr="0017581D" w:rsidRDefault="004B465F" w:rsidP="001B58B5">
            <w:pPr>
              <w:jc w:val="center"/>
              <w:rPr>
                <w:rFonts w:ascii="Verdana" w:hAnsi="Verdana"/>
                <w:sz w:val="24"/>
                <w:szCs w:val="24"/>
              </w:rPr>
            </w:pPr>
            <w:r w:rsidRPr="0017581D">
              <w:rPr>
                <w:rFonts w:ascii="Verdana" w:eastAsia="Verdana" w:hAnsi="Verdana" w:cs="Verdana"/>
                <w:sz w:val="24"/>
                <w:szCs w:val="24"/>
                <w:lang w:bidi="cy-GB"/>
              </w:rPr>
              <w:t>09.12.2025</w:t>
            </w:r>
          </w:p>
        </w:tc>
        <w:tc>
          <w:tcPr>
            <w:tcW w:w="2034" w:type="dxa"/>
          </w:tcPr>
          <w:p w14:paraId="0E4F9158" w14:textId="77777777" w:rsidR="004B465F" w:rsidRPr="0017581D" w:rsidRDefault="004B465F" w:rsidP="001B58B5">
            <w:pPr>
              <w:jc w:val="center"/>
              <w:rPr>
                <w:rFonts w:ascii="Verdana" w:hAnsi="Verdana"/>
                <w:sz w:val="24"/>
                <w:szCs w:val="24"/>
              </w:rPr>
            </w:pPr>
            <w:r w:rsidRPr="0017581D">
              <w:rPr>
                <w:rFonts w:ascii="Verdana" w:eastAsia="Verdana" w:hAnsi="Verdana" w:cs="Verdana"/>
                <w:sz w:val="24"/>
                <w:szCs w:val="24"/>
                <w:lang w:bidi="cy-GB"/>
              </w:rPr>
              <w:t xml:space="preserve">Ionawr 2026 </w:t>
            </w:r>
          </w:p>
        </w:tc>
      </w:tr>
      <w:tr w:rsidR="004B465F" w:rsidRPr="0017581D" w14:paraId="7AB83E1A" w14:textId="77777777" w:rsidTr="001B58B5">
        <w:tblPrEx>
          <w:jc w:val="left"/>
        </w:tblPrEx>
        <w:trPr>
          <w:trHeight w:val="300"/>
        </w:trPr>
        <w:tc>
          <w:tcPr>
            <w:tcW w:w="4813" w:type="dxa"/>
            <w:tcBorders>
              <w:top w:val="single" w:sz="6" w:space="0" w:color="auto"/>
              <w:left w:val="single" w:sz="6" w:space="0" w:color="auto"/>
              <w:bottom w:val="single" w:sz="6" w:space="0" w:color="auto"/>
              <w:right w:val="single" w:sz="6" w:space="0" w:color="auto"/>
            </w:tcBorders>
          </w:tcPr>
          <w:p w14:paraId="72F9EB63" w14:textId="77777777" w:rsidR="004B465F" w:rsidRPr="0017581D" w:rsidRDefault="004B465F" w:rsidP="001B58B5">
            <w:pPr>
              <w:jc w:val="center"/>
              <w:rPr>
                <w:rFonts w:ascii="Verdana" w:eastAsia="Verdana" w:hAnsi="Verdana" w:cs="Verdana"/>
                <w:sz w:val="24"/>
                <w:szCs w:val="24"/>
              </w:rPr>
            </w:pPr>
            <w:r w:rsidRPr="0017581D">
              <w:rPr>
                <w:rFonts w:ascii="Verdana" w:eastAsia="Verdana" w:hAnsi="Verdana" w:cs="Verdana"/>
                <w:sz w:val="24"/>
                <w:szCs w:val="24"/>
                <w:lang w:bidi="cy-GB"/>
              </w:rPr>
              <w:t>WHC/2025/053</w:t>
            </w:r>
          </w:p>
          <w:p w14:paraId="78C82F8B" w14:textId="77777777" w:rsidR="004B465F" w:rsidRPr="0017581D" w:rsidRDefault="004B465F" w:rsidP="001B58B5">
            <w:pPr>
              <w:jc w:val="center"/>
              <w:rPr>
                <w:rStyle w:val="normaltextrun"/>
                <w:rFonts w:ascii="Verdana" w:hAnsi="Verdana" w:cs="Segoe UI"/>
                <w:sz w:val="24"/>
                <w:szCs w:val="24"/>
              </w:rPr>
            </w:pPr>
            <w:r w:rsidRPr="0017581D">
              <w:rPr>
                <w:rFonts w:ascii="Verdana" w:eastAsia="Verdana" w:hAnsi="Verdana" w:cs="Verdana"/>
                <w:sz w:val="24"/>
                <w:szCs w:val="24"/>
                <w:lang w:bidi="cy-GB"/>
              </w:rPr>
              <w:t>Ehangu cymhwysedd ar gyfer brechlyn RSV i oedolion 80 oed a hŷn</w:t>
            </w:r>
          </w:p>
        </w:tc>
        <w:tc>
          <w:tcPr>
            <w:tcW w:w="1995" w:type="dxa"/>
            <w:tcBorders>
              <w:top w:val="single" w:sz="6" w:space="0" w:color="auto"/>
              <w:left w:val="single" w:sz="6" w:space="0" w:color="auto"/>
              <w:bottom w:val="single" w:sz="6" w:space="0" w:color="auto"/>
              <w:right w:val="single" w:sz="6" w:space="0" w:color="auto"/>
            </w:tcBorders>
          </w:tcPr>
          <w:p w14:paraId="32D4EDFE" w14:textId="77777777" w:rsidR="004B465F" w:rsidRPr="0017581D" w:rsidRDefault="004B465F" w:rsidP="001B58B5">
            <w:pPr>
              <w:jc w:val="center"/>
              <w:rPr>
                <w:rStyle w:val="normaltextrun"/>
                <w:rFonts w:ascii="Verdana" w:hAnsi="Verdana" w:cs="Segoe UI"/>
                <w:sz w:val="24"/>
                <w:szCs w:val="24"/>
              </w:rPr>
            </w:pPr>
            <w:r w:rsidRPr="0017581D">
              <w:rPr>
                <w:rStyle w:val="normaltextrun"/>
                <w:rFonts w:ascii="Verdana" w:eastAsia="Verdana" w:hAnsi="Verdana" w:cs="Segoe UI"/>
                <w:sz w:val="24"/>
                <w:szCs w:val="24"/>
                <w:lang w:bidi="cy-GB"/>
              </w:rPr>
              <w:t>03.02.2026</w:t>
            </w:r>
          </w:p>
        </w:tc>
        <w:tc>
          <w:tcPr>
            <w:tcW w:w="2034" w:type="dxa"/>
            <w:tcBorders>
              <w:top w:val="single" w:sz="6" w:space="0" w:color="auto"/>
              <w:left w:val="single" w:sz="6" w:space="0" w:color="auto"/>
              <w:bottom w:val="single" w:sz="6" w:space="0" w:color="auto"/>
              <w:right w:val="single" w:sz="6" w:space="0" w:color="auto"/>
            </w:tcBorders>
          </w:tcPr>
          <w:p w14:paraId="2DBB04EA" w14:textId="77777777" w:rsidR="004B465F" w:rsidRPr="0017581D" w:rsidRDefault="004B465F" w:rsidP="001B58B5">
            <w:pPr>
              <w:jc w:val="center"/>
              <w:rPr>
                <w:rFonts w:ascii="Verdana" w:eastAsia="Verdana" w:hAnsi="Verdana" w:cs="Verdana"/>
                <w:sz w:val="24"/>
                <w:szCs w:val="24"/>
              </w:rPr>
            </w:pPr>
            <w:r w:rsidRPr="0017581D">
              <w:rPr>
                <w:rFonts w:ascii="Verdana" w:eastAsia="Verdana" w:hAnsi="Verdana" w:cs="Verdana"/>
                <w:sz w:val="24"/>
                <w:szCs w:val="24"/>
                <w:lang w:bidi="cy-GB"/>
              </w:rPr>
              <w:t>Mawrth 2026</w:t>
            </w:r>
          </w:p>
        </w:tc>
      </w:tr>
      <w:tr w:rsidR="004B465F" w:rsidRPr="0017581D" w14:paraId="3C59D280" w14:textId="77777777" w:rsidTr="001B58B5">
        <w:tblPrEx>
          <w:jc w:val="left"/>
        </w:tblPrEx>
        <w:trPr>
          <w:trHeight w:val="300"/>
        </w:trPr>
        <w:tc>
          <w:tcPr>
            <w:tcW w:w="4813" w:type="dxa"/>
          </w:tcPr>
          <w:p w14:paraId="09335506" w14:textId="77777777" w:rsidR="004B465F" w:rsidRPr="0017581D" w:rsidRDefault="004B465F" w:rsidP="001B58B5">
            <w:pPr>
              <w:jc w:val="center"/>
              <w:rPr>
                <w:rStyle w:val="normaltextrun"/>
                <w:rFonts w:ascii="Verdana" w:hAnsi="Verdana" w:cs="Segoe UI"/>
                <w:sz w:val="24"/>
                <w:szCs w:val="24"/>
              </w:rPr>
            </w:pPr>
            <w:r w:rsidRPr="0017581D">
              <w:rPr>
                <w:rFonts w:ascii="Verdana" w:eastAsia="Verdana" w:hAnsi="Verdana" w:cs="Verdana"/>
                <w:sz w:val="24"/>
                <w:szCs w:val="24"/>
                <w:lang w:bidi="cy-GB"/>
              </w:rPr>
              <w:t>WHC/2026/02 – DSCN ar Weithgareddau Gofal a Gynlluniwyd</w:t>
            </w:r>
          </w:p>
        </w:tc>
        <w:tc>
          <w:tcPr>
            <w:tcW w:w="1995" w:type="dxa"/>
            <w:tcBorders>
              <w:top w:val="single" w:sz="6" w:space="0" w:color="auto"/>
              <w:left w:val="single" w:sz="6" w:space="0" w:color="auto"/>
              <w:bottom w:val="single" w:sz="6" w:space="0" w:color="auto"/>
              <w:right w:val="single" w:sz="6" w:space="0" w:color="auto"/>
            </w:tcBorders>
          </w:tcPr>
          <w:p w14:paraId="1151781C" w14:textId="77777777" w:rsidR="004B465F" w:rsidRPr="0017581D" w:rsidRDefault="004B465F" w:rsidP="001B58B5">
            <w:pPr>
              <w:jc w:val="center"/>
              <w:rPr>
                <w:rStyle w:val="normaltextrun"/>
                <w:rFonts w:ascii="Verdana" w:hAnsi="Verdana" w:cs="Segoe UI"/>
                <w:sz w:val="24"/>
                <w:szCs w:val="24"/>
              </w:rPr>
            </w:pPr>
            <w:r w:rsidRPr="0017581D">
              <w:rPr>
                <w:rStyle w:val="normaltextrun"/>
                <w:rFonts w:ascii="Verdana" w:eastAsia="Verdana" w:hAnsi="Verdana" w:cs="Segoe UI"/>
                <w:sz w:val="24"/>
                <w:szCs w:val="24"/>
                <w:lang w:bidi="cy-GB"/>
              </w:rPr>
              <w:t>04.03.2026</w:t>
            </w:r>
          </w:p>
        </w:tc>
        <w:tc>
          <w:tcPr>
            <w:tcW w:w="2034" w:type="dxa"/>
            <w:tcBorders>
              <w:top w:val="single" w:sz="6" w:space="0" w:color="auto"/>
              <w:left w:val="single" w:sz="6" w:space="0" w:color="auto"/>
              <w:bottom w:val="single" w:sz="6" w:space="0" w:color="auto"/>
              <w:right w:val="single" w:sz="6" w:space="0" w:color="auto"/>
            </w:tcBorders>
          </w:tcPr>
          <w:p w14:paraId="7D799519" w14:textId="77777777" w:rsidR="004B465F" w:rsidRPr="0017581D" w:rsidRDefault="004B465F" w:rsidP="001B58B5">
            <w:pPr>
              <w:jc w:val="center"/>
              <w:rPr>
                <w:rFonts w:ascii="Verdana" w:eastAsia="Verdana" w:hAnsi="Verdana" w:cs="Verdana"/>
                <w:sz w:val="24"/>
                <w:szCs w:val="24"/>
              </w:rPr>
            </w:pPr>
            <w:r w:rsidRPr="0017581D">
              <w:rPr>
                <w:rFonts w:ascii="Verdana" w:eastAsia="Verdana" w:hAnsi="Verdana" w:cs="Verdana"/>
                <w:sz w:val="24"/>
                <w:szCs w:val="24"/>
                <w:lang w:bidi="cy-GB"/>
              </w:rPr>
              <w:t>Mawrth 2026</w:t>
            </w:r>
          </w:p>
        </w:tc>
      </w:tr>
      <w:tr w:rsidR="004B465F" w:rsidRPr="0017581D" w14:paraId="54434D9A" w14:textId="77777777" w:rsidTr="001B58B5">
        <w:tblPrEx>
          <w:jc w:val="left"/>
        </w:tblPrEx>
        <w:trPr>
          <w:trHeight w:val="300"/>
        </w:trPr>
        <w:tc>
          <w:tcPr>
            <w:tcW w:w="4813" w:type="dxa"/>
            <w:tcBorders>
              <w:top w:val="single" w:sz="6" w:space="0" w:color="auto"/>
              <w:left w:val="single" w:sz="6" w:space="0" w:color="auto"/>
              <w:bottom w:val="single" w:sz="6" w:space="0" w:color="auto"/>
              <w:right w:val="single" w:sz="6" w:space="0" w:color="auto"/>
            </w:tcBorders>
          </w:tcPr>
          <w:p w14:paraId="5CED3A10" w14:textId="77777777" w:rsidR="004B465F" w:rsidRPr="0017581D" w:rsidRDefault="004B465F" w:rsidP="001B58B5">
            <w:pPr>
              <w:jc w:val="center"/>
              <w:rPr>
                <w:rFonts w:ascii="Verdana" w:eastAsia="Verdana" w:hAnsi="Verdana" w:cs="Verdana"/>
                <w:sz w:val="24"/>
                <w:szCs w:val="24"/>
              </w:rPr>
            </w:pPr>
            <w:r w:rsidRPr="0017581D">
              <w:rPr>
                <w:rStyle w:val="normaltextrun"/>
                <w:rFonts w:ascii="Verdana" w:eastAsia="Verdana" w:hAnsi="Verdana" w:cs="Segoe UI"/>
                <w:sz w:val="24"/>
                <w:szCs w:val="24"/>
                <w:lang w:bidi="cy-GB"/>
              </w:rPr>
              <w:t>WHC/2026/008 - Polisi Cyllid Ymchwil a Datblygu'r GIG 2026 </w:t>
            </w:r>
          </w:p>
        </w:tc>
        <w:tc>
          <w:tcPr>
            <w:tcW w:w="1995" w:type="dxa"/>
            <w:tcBorders>
              <w:top w:val="single" w:sz="6" w:space="0" w:color="auto"/>
              <w:left w:val="single" w:sz="6" w:space="0" w:color="auto"/>
              <w:bottom w:val="single" w:sz="6" w:space="0" w:color="auto"/>
              <w:right w:val="single" w:sz="6" w:space="0" w:color="auto"/>
            </w:tcBorders>
          </w:tcPr>
          <w:p w14:paraId="13D94F2F" w14:textId="77777777" w:rsidR="004B465F" w:rsidRPr="0017581D" w:rsidRDefault="004B465F" w:rsidP="001B58B5">
            <w:pPr>
              <w:jc w:val="center"/>
              <w:rPr>
                <w:rFonts w:ascii="Verdana" w:eastAsia="Verdana" w:hAnsi="Verdana" w:cs="Verdana"/>
                <w:sz w:val="24"/>
                <w:szCs w:val="24"/>
              </w:rPr>
            </w:pPr>
            <w:r w:rsidRPr="0017581D">
              <w:rPr>
                <w:rStyle w:val="normaltextrun"/>
                <w:rFonts w:ascii="Verdana" w:eastAsia="Verdana" w:hAnsi="Verdana" w:cs="Segoe UI"/>
                <w:sz w:val="24"/>
                <w:szCs w:val="24"/>
                <w:lang w:bidi="cy-GB"/>
              </w:rPr>
              <w:t>12.03.2026  </w:t>
            </w:r>
          </w:p>
        </w:tc>
        <w:tc>
          <w:tcPr>
            <w:tcW w:w="2034" w:type="dxa"/>
            <w:tcBorders>
              <w:top w:val="single" w:sz="6" w:space="0" w:color="auto"/>
              <w:left w:val="single" w:sz="6" w:space="0" w:color="auto"/>
              <w:bottom w:val="single" w:sz="6" w:space="0" w:color="auto"/>
              <w:right w:val="single" w:sz="6" w:space="0" w:color="auto"/>
            </w:tcBorders>
          </w:tcPr>
          <w:p w14:paraId="12BF699C" w14:textId="77777777" w:rsidR="004B465F" w:rsidRPr="0017581D" w:rsidRDefault="004B465F" w:rsidP="001B58B5">
            <w:pPr>
              <w:jc w:val="center"/>
              <w:rPr>
                <w:rFonts w:ascii="Verdana" w:eastAsia="Verdana" w:hAnsi="Verdana" w:cs="Verdana"/>
                <w:sz w:val="24"/>
                <w:szCs w:val="24"/>
              </w:rPr>
            </w:pPr>
            <w:r w:rsidRPr="0017581D">
              <w:rPr>
                <w:rFonts w:ascii="Verdana" w:eastAsia="Verdana" w:hAnsi="Verdana" w:cs="Verdana"/>
                <w:sz w:val="24"/>
                <w:szCs w:val="24"/>
                <w:lang w:bidi="cy-GB"/>
              </w:rPr>
              <w:t>Mawrth 2026</w:t>
            </w:r>
          </w:p>
        </w:tc>
      </w:tr>
    </w:tbl>
    <w:p w14:paraId="3504F52C" w14:textId="77777777" w:rsidR="004B465F" w:rsidRPr="0017581D" w:rsidRDefault="004B465F" w:rsidP="004B465F">
      <w:pPr>
        <w:tabs>
          <w:tab w:val="left" w:pos="1739"/>
        </w:tabs>
        <w:rPr>
          <w:rFonts w:ascii="Verdana" w:hAnsi="Verdana" w:cs="Arial"/>
          <w:color w:val="FF0000"/>
          <w:szCs w:val="24"/>
        </w:rPr>
      </w:pPr>
    </w:p>
    <w:p w14:paraId="59863D29" w14:textId="77777777" w:rsidR="00EB3D71" w:rsidRPr="0017581D" w:rsidRDefault="00EB3D71" w:rsidP="00EB3D71">
      <w:pPr>
        <w:jc w:val="center"/>
        <w:rPr>
          <w:rFonts w:ascii="Verdana" w:hAnsi="Verdana" w:cs="Arial"/>
          <w:b/>
          <w:color w:val="0070C0"/>
          <w:szCs w:val="24"/>
        </w:rPr>
      </w:pPr>
      <w:r w:rsidRPr="0017581D">
        <w:rPr>
          <w:rFonts w:ascii="Verdana" w:eastAsia="Verdana" w:hAnsi="Verdana" w:cs="Arial"/>
          <w:b/>
          <w:szCs w:val="24"/>
          <w:lang w:bidi="cy-GB"/>
        </w:rPr>
        <w:br w:type="page"/>
      </w:r>
    </w:p>
    <w:p w14:paraId="0DE53154" w14:textId="77777777" w:rsidR="00E466C1" w:rsidRPr="0017581D" w:rsidRDefault="00E466C1" w:rsidP="00EB3D71">
      <w:pPr>
        <w:jc w:val="center"/>
        <w:rPr>
          <w:rFonts w:ascii="Verdana" w:hAnsi="Verdana" w:cs="Arial"/>
          <w:b/>
          <w:color w:val="0070C0"/>
          <w:szCs w:val="24"/>
        </w:rPr>
      </w:pPr>
    </w:p>
    <w:p w14:paraId="2CA2186B" w14:textId="77777777" w:rsidR="00C75859" w:rsidRPr="0017581D" w:rsidRDefault="00C75859" w:rsidP="00A27010">
      <w:pPr>
        <w:tabs>
          <w:tab w:val="left" w:pos="1365"/>
        </w:tabs>
        <w:spacing w:after="0" w:line="240" w:lineRule="auto"/>
        <w:jc w:val="center"/>
        <w:rPr>
          <w:rFonts w:ascii="Verdana" w:hAnsi="Verdana" w:cs="Arial"/>
          <w:b/>
          <w:color w:val="0070C0"/>
          <w:szCs w:val="24"/>
        </w:rPr>
      </w:pPr>
    </w:p>
    <w:p w14:paraId="58CDFC3A" w14:textId="77777777" w:rsidR="00C75859" w:rsidRPr="0017581D" w:rsidRDefault="00C75859" w:rsidP="00A27010">
      <w:pPr>
        <w:tabs>
          <w:tab w:val="left" w:pos="1365"/>
        </w:tabs>
        <w:spacing w:after="0" w:line="240" w:lineRule="auto"/>
        <w:jc w:val="center"/>
        <w:rPr>
          <w:rFonts w:ascii="Verdana" w:hAnsi="Verdana" w:cs="Arial"/>
          <w:b/>
          <w:color w:val="0070C0"/>
          <w:szCs w:val="24"/>
        </w:rPr>
      </w:pPr>
    </w:p>
    <w:p w14:paraId="0F52CECD" w14:textId="77777777" w:rsidR="004F3BA2" w:rsidRPr="0017581D" w:rsidRDefault="004F3BA2" w:rsidP="00A641C1">
      <w:pPr>
        <w:spacing w:after="0" w:line="240" w:lineRule="auto"/>
        <w:rPr>
          <w:rFonts w:ascii="Verdana" w:hAnsi="Verdana" w:cs="Arial"/>
          <w:szCs w:val="24"/>
        </w:rPr>
      </w:pPr>
    </w:p>
    <w:p w14:paraId="46496C17" w14:textId="77777777" w:rsidR="004F3BA2" w:rsidRPr="0017581D" w:rsidRDefault="004F3BA2" w:rsidP="00A641C1">
      <w:pPr>
        <w:spacing w:after="0" w:line="240" w:lineRule="auto"/>
        <w:rPr>
          <w:rFonts w:ascii="Verdana" w:hAnsi="Verdana" w:cs="Arial"/>
          <w:szCs w:val="24"/>
        </w:rPr>
      </w:pPr>
    </w:p>
    <w:p w14:paraId="5308BF14" w14:textId="77777777" w:rsidR="004F3BA2" w:rsidRPr="0017581D" w:rsidRDefault="004F3BA2" w:rsidP="00A641C1">
      <w:pPr>
        <w:spacing w:after="0" w:line="240" w:lineRule="auto"/>
        <w:rPr>
          <w:rFonts w:ascii="Verdana" w:hAnsi="Verdana" w:cs="Arial"/>
          <w:szCs w:val="24"/>
        </w:rPr>
      </w:pPr>
    </w:p>
    <w:p w14:paraId="71EF6938" w14:textId="77777777" w:rsidR="004F3BA2" w:rsidRPr="0017581D" w:rsidRDefault="004F3BA2" w:rsidP="00A641C1">
      <w:pPr>
        <w:spacing w:after="0" w:line="240" w:lineRule="auto"/>
        <w:rPr>
          <w:rFonts w:ascii="Verdana" w:hAnsi="Verdana" w:cs="Arial"/>
          <w:szCs w:val="24"/>
        </w:rPr>
      </w:pPr>
    </w:p>
    <w:p w14:paraId="15CC58A8" w14:textId="7A2D668F" w:rsidR="00A641C1" w:rsidRPr="0017581D" w:rsidRDefault="00A641C1" w:rsidP="00A641C1">
      <w:pPr>
        <w:spacing w:after="0" w:line="240" w:lineRule="auto"/>
        <w:rPr>
          <w:rFonts w:ascii="Verdana" w:hAnsi="Verdana" w:cs="Arial"/>
          <w:szCs w:val="24"/>
        </w:rPr>
      </w:pPr>
    </w:p>
    <w:p w14:paraId="3AC477CE" w14:textId="796A17C6" w:rsidR="00A641C1" w:rsidRPr="0017581D" w:rsidRDefault="00A641C1" w:rsidP="00A641C1">
      <w:pPr>
        <w:spacing w:after="0" w:line="240" w:lineRule="auto"/>
        <w:rPr>
          <w:rFonts w:ascii="Verdana" w:hAnsi="Verdana" w:cs="Arial"/>
          <w:szCs w:val="24"/>
        </w:rPr>
      </w:pPr>
    </w:p>
    <w:p w14:paraId="761EFC0A" w14:textId="29D15CB7" w:rsidR="00A641C1" w:rsidRPr="0017581D" w:rsidRDefault="00A641C1" w:rsidP="00A641C1">
      <w:pPr>
        <w:spacing w:after="0" w:line="240" w:lineRule="auto"/>
        <w:rPr>
          <w:rFonts w:ascii="Verdana" w:hAnsi="Verdana" w:cs="Arial"/>
          <w:szCs w:val="24"/>
        </w:rPr>
      </w:pPr>
    </w:p>
    <w:p w14:paraId="571782EB" w14:textId="123A2001" w:rsidR="00A641C1" w:rsidRDefault="00A641C1" w:rsidP="00A641C1">
      <w:pPr>
        <w:spacing w:after="0" w:line="240" w:lineRule="auto"/>
        <w:rPr>
          <w:rFonts w:ascii="Verdana" w:hAnsi="Verdana" w:cs="Arial"/>
          <w:szCs w:val="24"/>
        </w:rPr>
      </w:pPr>
    </w:p>
    <w:p w14:paraId="4FE75646" w14:textId="77777777" w:rsidR="00000CFD" w:rsidRDefault="00000CFD" w:rsidP="00A641C1">
      <w:pPr>
        <w:spacing w:after="0" w:line="240" w:lineRule="auto"/>
        <w:rPr>
          <w:rFonts w:ascii="Verdana" w:hAnsi="Verdana" w:cs="Arial"/>
          <w:szCs w:val="24"/>
        </w:rPr>
      </w:pPr>
    </w:p>
    <w:p w14:paraId="0BE6ED70" w14:textId="77777777" w:rsidR="00000CFD" w:rsidRDefault="00000CFD" w:rsidP="009B55D1">
      <w:pPr>
        <w:tabs>
          <w:tab w:val="left" w:pos="1365"/>
        </w:tabs>
        <w:spacing w:after="0" w:line="240" w:lineRule="auto"/>
        <w:jc w:val="center"/>
        <w:rPr>
          <w:rFonts w:ascii="Verdana" w:hAnsi="Verdana" w:cs="Arial"/>
          <w:b/>
          <w:color w:val="0070C0"/>
          <w:sz w:val="72"/>
          <w:szCs w:val="72"/>
        </w:rPr>
      </w:pPr>
    </w:p>
    <w:p w14:paraId="40839DD0" w14:textId="7534F6A4" w:rsidR="009B55D1" w:rsidRPr="00886470" w:rsidRDefault="009B55D1" w:rsidP="009B55D1">
      <w:pPr>
        <w:tabs>
          <w:tab w:val="left" w:pos="1365"/>
        </w:tabs>
        <w:spacing w:after="0" w:line="240" w:lineRule="auto"/>
        <w:jc w:val="center"/>
        <w:rPr>
          <w:rFonts w:ascii="Verdana" w:hAnsi="Verdana" w:cs="Arial"/>
          <w:b/>
          <w:color w:val="0070C0"/>
          <w:sz w:val="72"/>
          <w:szCs w:val="72"/>
        </w:rPr>
      </w:pPr>
      <w:r w:rsidRPr="00886470">
        <w:rPr>
          <w:rFonts w:ascii="Verdana" w:eastAsia="Verdana" w:hAnsi="Verdana" w:cs="Arial"/>
          <w:b/>
          <w:color w:val="0070C0"/>
          <w:sz w:val="72"/>
          <w:szCs w:val="72"/>
          <w:lang w:bidi="cy-GB"/>
        </w:rPr>
        <w:t>Adroddiad Staff a Chydnabyddiaeth Ariannol 2025-26</w:t>
      </w:r>
    </w:p>
    <w:p w14:paraId="1449FC46" w14:textId="77777777" w:rsidR="009B55D1" w:rsidRPr="0017581D" w:rsidRDefault="009B55D1">
      <w:pPr>
        <w:rPr>
          <w:rFonts w:ascii="Verdana" w:hAnsi="Verdana"/>
          <w:szCs w:val="24"/>
        </w:rPr>
      </w:pPr>
    </w:p>
    <w:p w14:paraId="755FB662" w14:textId="77777777" w:rsidR="009B55D1" w:rsidRPr="0017581D" w:rsidRDefault="009B55D1">
      <w:pPr>
        <w:rPr>
          <w:rFonts w:ascii="Verdana" w:hAnsi="Verdana"/>
          <w:szCs w:val="24"/>
        </w:rPr>
      </w:pPr>
      <w:r w:rsidRPr="0017581D">
        <w:rPr>
          <w:rFonts w:ascii="Verdana" w:eastAsia="Verdana" w:hAnsi="Verdana" w:cs="Verdana"/>
          <w:szCs w:val="24"/>
          <w:lang w:bidi="cy-GB"/>
        </w:rPr>
        <w:br w:type="page"/>
      </w:r>
    </w:p>
    <w:p w14:paraId="73E4CD34" w14:textId="77777777" w:rsidR="00C734A2" w:rsidRPr="0017581D" w:rsidRDefault="001A766C" w:rsidP="009B55D1">
      <w:pPr>
        <w:jc w:val="center"/>
        <w:rPr>
          <w:rFonts w:ascii="Verdana" w:hAnsi="Verdana"/>
          <w:b/>
          <w:color w:val="92D050"/>
          <w:szCs w:val="24"/>
        </w:rPr>
      </w:pPr>
      <w:r w:rsidRPr="0017581D">
        <w:rPr>
          <w:rFonts w:ascii="Verdana" w:eastAsia="Verdana" w:hAnsi="Verdana" w:cs="Verdana"/>
          <w:b/>
          <w:color w:val="92D050"/>
          <w:szCs w:val="24"/>
          <w:lang w:bidi="cy-GB"/>
        </w:rPr>
        <w:lastRenderedPageBreak/>
        <w:t>Adroddiad Staff</w:t>
      </w:r>
    </w:p>
    <w:p w14:paraId="2BA12A9E" w14:textId="77777777" w:rsidR="00C734A2" w:rsidRDefault="00C734A2" w:rsidP="003B7534">
      <w:pPr>
        <w:pStyle w:val="ListParagraph"/>
        <w:numPr>
          <w:ilvl w:val="0"/>
          <w:numId w:val="33"/>
        </w:numPr>
        <w:spacing w:after="0" w:line="240" w:lineRule="auto"/>
        <w:rPr>
          <w:rFonts w:ascii="Verdana" w:hAnsi="Verdana" w:cs="Arial"/>
          <w:b/>
          <w:color w:val="2E74B5" w:themeColor="accent1" w:themeShade="BF"/>
          <w:sz w:val="24"/>
          <w:szCs w:val="24"/>
          <w:lang w:val="en-GB"/>
        </w:rPr>
      </w:pPr>
      <w:r w:rsidRPr="0017581D">
        <w:rPr>
          <w:rFonts w:ascii="Verdana" w:eastAsia="Verdana" w:hAnsi="Verdana" w:cs="Arial"/>
          <w:b/>
          <w:color w:val="2E74B5" w:themeColor="accent1" w:themeShade="BF"/>
          <w:sz w:val="24"/>
          <w:szCs w:val="24"/>
          <w:lang w:val="cy-GB" w:bidi="cy-GB"/>
        </w:rPr>
        <w:t>Cyn-cyflogi</w:t>
      </w:r>
    </w:p>
    <w:p w14:paraId="5171AE5F" w14:textId="77777777" w:rsidR="00876DF8" w:rsidRPr="0017581D" w:rsidRDefault="00876DF8" w:rsidP="00876DF8">
      <w:pPr>
        <w:pStyle w:val="ListParagraph"/>
        <w:spacing w:after="0" w:line="240" w:lineRule="auto"/>
        <w:rPr>
          <w:rFonts w:ascii="Verdana" w:hAnsi="Verdana" w:cs="Arial"/>
          <w:b/>
          <w:color w:val="2E74B5" w:themeColor="accent1" w:themeShade="BF"/>
          <w:sz w:val="24"/>
          <w:szCs w:val="24"/>
          <w:lang w:val="en-GB"/>
        </w:rPr>
      </w:pPr>
    </w:p>
    <w:p w14:paraId="60ECCA6F" w14:textId="77777777" w:rsidR="00C734A2" w:rsidRPr="0017581D" w:rsidRDefault="00C734A2" w:rsidP="00464988">
      <w:pPr>
        <w:spacing w:after="0" w:line="240" w:lineRule="auto"/>
        <w:rPr>
          <w:rFonts w:ascii="Verdana" w:hAnsi="Verdana" w:cs="Arial"/>
          <w:szCs w:val="24"/>
        </w:rPr>
      </w:pPr>
      <w:r w:rsidRPr="0017581D">
        <w:rPr>
          <w:rFonts w:ascii="Verdana" w:eastAsia="Verdana" w:hAnsi="Verdana" w:cs="Arial"/>
          <w:szCs w:val="24"/>
          <w:lang w:bidi="cy-GB"/>
        </w:rPr>
        <w:t>Mae Bwrdd Iechyd Prifysgol Bae Abertawe yn gyflogwr sy'n hyderus o ran anabledd. Mae hyn yn golygu ein bod yn cefnogi ac yn annog ceisiadau gan ystod eang o unigolion, gan gynnwys y rhai sydd ag anabledd. Mae'r darpariaethau canlynol wedi'u hymgorffori yn y broses recriwtio ar gyfer ymgeiswyr ag anabledd:</w:t>
      </w:r>
    </w:p>
    <w:p w14:paraId="771EF8C2" w14:textId="77777777" w:rsidR="00C734A2" w:rsidRPr="0017581D" w:rsidRDefault="00C734A2" w:rsidP="003B7534">
      <w:pPr>
        <w:pStyle w:val="ListParagraph"/>
        <w:numPr>
          <w:ilvl w:val="0"/>
          <w:numId w:val="28"/>
        </w:numPr>
        <w:spacing w:after="0" w:line="240" w:lineRule="auto"/>
        <w:rPr>
          <w:rFonts w:ascii="Verdana" w:hAnsi="Verdana" w:cs="Arial"/>
          <w:sz w:val="24"/>
          <w:szCs w:val="24"/>
          <w:lang w:val="en-GB"/>
        </w:rPr>
      </w:pPr>
      <w:r w:rsidRPr="0017581D">
        <w:rPr>
          <w:rFonts w:ascii="Verdana" w:eastAsia="Verdana" w:hAnsi="Verdana" w:cs="Arial"/>
          <w:sz w:val="24"/>
          <w:szCs w:val="24"/>
          <w:lang w:val="cy-GB" w:bidi="cy-GB"/>
        </w:rPr>
        <w:t xml:space="preserve">Yr opsiwn i dderbyn cais electronig neu bapur ar gais; </w:t>
      </w:r>
    </w:p>
    <w:p w14:paraId="7A3A3504" w14:textId="77777777" w:rsidR="00C734A2" w:rsidRPr="0017581D" w:rsidRDefault="00C734A2" w:rsidP="003B7534">
      <w:pPr>
        <w:pStyle w:val="ListParagraph"/>
        <w:numPr>
          <w:ilvl w:val="0"/>
          <w:numId w:val="28"/>
        </w:numPr>
        <w:spacing w:after="0" w:line="240" w:lineRule="auto"/>
        <w:rPr>
          <w:rFonts w:ascii="Verdana" w:hAnsi="Verdana" w:cs="Arial"/>
          <w:sz w:val="24"/>
          <w:szCs w:val="24"/>
          <w:lang w:val="en-GB"/>
        </w:rPr>
      </w:pPr>
      <w:r w:rsidRPr="0017581D">
        <w:rPr>
          <w:rFonts w:ascii="Verdana" w:eastAsia="Verdana" w:hAnsi="Verdana" w:cs="Arial"/>
          <w:sz w:val="24"/>
          <w:szCs w:val="24"/>
          <w:lang w:val="cy-GB" w:bidi="cy-GB"/>
        </w:rPr>
        <w:t>Canllawiau i ymgeiswyr ag anabledd wedi'u cynnwys yn y canllaw i ymgeiswyr, sydd ynghlwm wrth bob hysbyseb;</w:t>
      </w:r>
    </w:p>
    <w:p w14:paraId="2610D51D" w14:textId="77777777" w:rsidR="00C734A2" w:rsidRPr="0017581D" w:rsidRDefault="00C734A2" w:rsidP="003B7534">
      <w:pPr>
        <w:pStyle w:val="ListParagraph"/>
        <w:numPr>
          <w:ilvl w:val="0"/>
          <w:numId w:val="28"/>
        </w:numPr>
        <w:spacing w:after="0" w:line="240" w:lineRule="auto"/>
        <w:rPr>
          <w:rFonts w:ascii="Verdana" w:hAnsi="Verdana" w:cs="Arial"/>
          <w:sz w:val="24"/>
          <w:szCs w:val="24"/>
          <w:lang w:val="en-GB"/>
        </w:rPr>
      </w:pPr>
      <w:r w:rsidRPr="0017581D">
        <w:rPr>
          <w:rFonts w:ascii="Verdana" w:eastAsia="Verdana" w:hAnsi="Verdana" w:cs="Arial"/>
          <w:sz w:val="24"/>
          <w:szCs w:val="24"/>
          <w:lang w:val="cy-GB" w:bidi="cy-GB"/>
        </w:rPr>
        <w:t>Fel cyflogwr sy'n hyderus o ran anabledd, gall ymgeiswyr ag anabledd ofyn am gyfweliad gwarantedig. (Rhaid i ymgeiswyr fodloni'r meini prawf hanfodol lleiaf a restrir yn y fanyleb berson i fod yn gymwys ar gyfer cyfweliad gwarantedig);</w:t>
      </w:r>
    </w:p>
    <w:p w14:paraId="6ECC7A58" w14:textId="57692BFD" w:rsidR="00C734A2" w:rsidRPr="0017581D" w:rsidRDefault="01262219" w:rsidP="003B7534">
      <w:pPr>
        <w:pStyle w:val="ListParagraph"/>
        <w:numPr>
          <w:ilvl w:val="0"/>
          <w:numId w:val="28"/>
        </w:numPr>
        <w:spacing w:after="0" w:line="240" w:lineRule="auto"/>
        <w:rPr>
          <w:rFonts w:ascii="Verdana" w:hAnsi="Verdana" w:cs="Arial"/>
          <w:sz w:val="24"/>
          <w:szCs w:val="24"/>
          <w:lang w:val="en-GB"/>
        </w:rPr>
      </w:pPr>
      <w:r w:rsidRPr="51BCF857">
        <w:rPr>
          <w:rFonts w:ascii="Verdana" w:eastAsia="Verdana" w:hAnsi="Verdana" w:cs="Arial"/>
          <w:sz w:val="24"/>
          <w:szCs w:val="24"/>
          <w:lang w:val="cy-GB" w:bidi="cy-GB"/>
        </w:rPr>
        <w:t>Caiff ceisiadau eu gwneud yn ddienw yn ystod y broses o lunio rhestr fer, gyda symbol o ddau farc ticio yn weladwy os yw'r ymgeisydd wedi gofyn am gyfweliad gwarantedig;</w:t>
      </w:r>
    </w:p>
    <w:p w14:paraId="357E86BE" w14:textId="77777777" w:rsidR="00C734A2" w:rsidRPr="0017581D" w:rsidRDefault="00C734A2" w:rsidP="003B7534">
      <w:pPr>
        <w:pStyle w:val="ListParagraph"/>
        <w:numPr>
          <w:ilvl w:val="0"/>
          <w:numId w:val="28"/>
        </w:numPr>
        <w:spacing w:after="0" w:line="240" w:lineRule="auto"/>
        <w:rPr>
          <w:rFonts w:ascii="Verdana" w:hAnsi="Verdana" w:cs="Arial"/>
          <w:sz w:val="24"/>
          <w:szCs w:val="24"/>
          <w:lang w:val="en-GB"/>
        </w:rPr>
      </w:pPr>
      <w:r w:rsidRPr="0017581D">
        <w:rPr>
          <w:rFonts w:ascii="Verdana" w:eastAsia="Verdana" w:hAnsi="Verdana" w:cs="Arial"/>
          <w:sz w:val="24"/>
          <w:szCs w:val="24"/>
          <w:lang w:val="cy-GB" w:bidi="cy-GB"/>
        </w:rPr>
        <w:t>Gofynnir i ymgeiswyr, yn y gwahoddiad i'r cyfweliad, a oes angen unrhyw addasiadau rhesymol arnynt cyn y cyfweliad neu yn ystod y cyfweliad, ac mae'r system recriwtio yn anfon e-bost at y rheolwr yn nodi unrhyw addasiadau y gofynnwyd amdanynt er mwyn iddo eu hystyried neu weithredu arnynt;</w:t>
      </w:r>
    </w:p>
    <w:p w14:paraId="5203FBC4" w14:textId="78C97B66" w:rsidR="00C734A2" w:rsidRPr="0017581D" w:rsidRDefault="01262219" w:rsidP="003B7534">
      <w:pPr>
        <w:pStyle w:val="ListParagraph"/>
        <w:numPr>
          <w:ilvl w:val="0"/>
          <w:numId w:val="28"/>
        </w:numPr>
        <w:spacing w:after="0" w:line="240" w:lineRule="auto"/>
        <w:rPr>
          <w:rFonts w:ascii="Verdana" w:hAnsi="Verdana" w:cs="Arial"/>
          <w:sz w:val="24"/>
          <w:szCs w:val="24"/>
          <w:lang w:val="en-GB"/>
        </w:rPr>
      </w:pPr>
      <w:r w:rsidRPr="51BCF857">
        <w:rPr>
          <w:rFonts w:ascii="Verdana" w:eastAsia="Verdana" w:hAnsi="Verdana" w:cs="Arial"/>
          <w:sz w:val="24"/>
          <w:szCs w:val="24"/>
          <w:lang w:val="cy-GB" w:bidi="cy-GB"/>
        </w:rPr>
        <w:t>Darperir gwybodaeth monitro cyfle cyfartal i'r rheolwr recriwtio ar unrhyw adeg;</w:t>
      </w:r>
    </w:p>
    <w:p w14:paraId="7DDE78BF" w14:textId="77777777" w:rsidR="00C734A2" w:rsidRPr="0017581D" w:rsidRDefault="00C734A2" w:rsidP="003B7534">
      <w:pPr>
        <w:pStyle w:val="ListParagraph"/>
        <w:numPr>
          <w:ilvl w:val="0"/>
          <w:numId w:val="28"/>
        </w:numPr>
        <w:spacing w:after="0" w:line="240" w:lineRule="auto"/>
        <w:rPr>
          <w:rFonts w:ascii="Verdana" w:hAnsi="Verdana" w:cs="Arial"/>
          <w:sz w:val="24"/>
          <w:szCs w:val="24"/>
          <w:lang w:val="en-GB"/>
        </w:rPr>
      </w:pPr>
      <w:r w:rsidRPr="0017581D">
        <w:rPr>
          <w:rFonts w:ascii="Verdana" w:eastAsia="Verdana" w:hAnsi="Verdana" w:cs="Arial"/>
          <w:sz w:val="24"/>
          <w:szCs w:val="24"/>
          <w:lang w:val="cy-GB" w:bidi="cy-GB"/>
        </w:rPr>
        <w:t>Mae hyfforddiant ar y Ddeddf Cydraddoldeb, rhagfarn anymwybodol a hyder o ran anabledd yn rhan o'r modiwl recriwtio yn llwybr y rheolwyr;</w:t>
      </w:r>
    </w:p>
    <w:p w14:paraId="5ACB42D4" w14:textId="77777777" w:rsidR="00C734A2" w:rsidRPr="0017581D" w:rsidRDefault="00C734A2" w:rsidP="003B7534">
      <w:pPr>
        <w:pStyle w:val="ListParagraph"/>
        <w:numPr>
          <w:ilvl w:val="0"/>
          <w:numId w:val="28"/>
        </w:numPr>
        <w:spacing w:after="0" w:line="240" w:lineRule="auto"/>
        <w:rPr>
          <w:rFonts w:ascii="Verdana" w:hAnsi="Verdana" w:cs="Arial"/>
          <w:sz w:val="24"/>
          <w:szCs w:val="24"/>
          <w:lang w:val="en-GB"/>
        </w:rPr>
      </w:pPr>
      <w:r w:rsidRPr="0017581D">
        <w:rPr>
          <w:rFonts w:ascii="Verdana" w:eastAsia="Verdana" w:hAnsi="Verdana" w:cs="Arial"/>
          <w:sz w:val="24"/>
          <w:szCs w:val="24"/>
          <w:lang w:val="cy-GB" w:bidi="cy-GB"/>
        </w:rPr>
        <w:t xml:space="preserve">Mae'r pynciau uchod hefyd wedi'u cynnwys yn y rhaglen e-ddysgu ar recriwtio a dethol ar gyfer rheolwyr recriwtio, sydd ar gael yn ESR (cofnod electronig staff). </w:t>
      </w:r>
    </w:p>
    <w:p w14:paraId="42CF9A34" w14:textId="77777777" w:rsidR="00C734A2" w:rsidRPr="0017581D" w:rsidRDefault="00C734A2" w:rsidP="00464988">
      <w:pPr>
        <w:spacing w:after="0" w:line="240" w:lineRule="auto"/>
        <w:rPr>
          <w:rFonts w:ascii="Verdana" w:hAnsi="Verdana" w:cs="Arial"/>
          <w:b/>
          <w:szCs w:val="24"/>
          <w:u w:val="single"/>
        </w:rPr>
      </w:pPr>
    </w:p>
    <w:p w14:paraId="315B98E7" w14:textId="77777777" w:rsidR="00C734A2" w:rsidRDefault="00C734A2" w:rsidP="003B7534">
      <w:pPr>
        <w:pStyle w:val="ListParagraph"/>
        <w:numPr>
          <w:ilvl w:val="0"/>
          <w:numId w:val="33"/>
        </w:numPr>
        <w:spacing w:after="0" w:line="240" w:lineRule="auto"/>
        <w:rPr>
          <w:rFonts w:ascii="Verdana" w:hAnsi="Verdana" w:cs="Arial"/>
          <w:b/>
          <w:color w:val="2E74B5" w:themeColor="accent1" w:themeShade="BF"/>
          <w:sz w:val="24"/>
          <w:szCs w:val="24"/>
          <w:lang w:val="en-GB"/>
        </w:rPr>
      </w:pPr>
      <w:r w:rsidRPr="0017581D">
        <w:rPr>
          <w:rFonts w:ascii="Verdana" w:eastAsia="Verdana" w:hAnsi="Verdana" w:cs="Arial"/>
          <w:b/>
          <w:color w:val="2E74B5" w:themeColor="accent1" w:themeShade="BF"/>
          <w:sz w:val="24"/>
          <w:szCs w:val="24"/>
          <w:lang w:val="cy-GB" w:bidi="cy-GB"/>
        </w:rPr>
        <w:t>Rheoli Presenoldeb</w:t>
      </w:r>
    </w:p>
    <w:p w14:paraId="61CA5A25" w14:textId="77777777" w:rsidR="00876DF8" w:rsidRPr="0017581D" w:rsidRDefault="00876DF8" w:rsidP="00876DF8">
      <w:pPr>
        <w:pStyle w:val="ListParagraph"/>
        <w:spacing w:after="0" w:line="240" w:lineRule="auto"/>
        <w:rPr>
          <w:rFonts w:ascii="Verdana" w:hAnsi="Verdana" w:cs="Arial"/>
          <w:b/>
          <w:color w:val="2E74B5" w:themeColor="accent1" w:themeShade="BF"/>
          <w:sz w:val="24"/>
          <w:szCs w:val="24"/>
          <w:lang w:val="en-GB"/>
        </w:rPr>
      </w:pPr>
    </w:p>
    <w:p w14:paraId="2205B1DB" w14:textId="648FE6DF" w:rsidR="00C734A2" w:rsidRPr="0017581D" w:rsidRDefault="01262219" w:rsidP="51BCF857">
      <w:pPr>
        <w:spacing w:after="0" w:line="240" w:lineRule="auto"/>
        <w:rPr>
          <w:rFonts w:ascii="Verdana" w:hAnsi="Verdana" w:cs="Arial"/>
        </w:rPr>
      </w:pPr>
      <w:r w:rsidRPr="51BCF857">
        <w:rPr>
          <w:rFonts w:ascii="Verdana" w:eastAsia="Verdana" w:hAnsi="Verdana" w:cs="Arial"/>
          <w:lang w:bidi="cy-GB"/>
        </w:rPr>
        <w:t xml:space="preserve">Mae'r Polisi Rheoli Presenoldeb yn y Gwaith yn mynd i'r afael ag anghenion staff anabl mewn nifer o ffyrdd. Pwrpas y Polisi yw cefnogi iechyd a lles pob gweithiwr yn y gweithle, cefnogi gweithwyr i ddychwelyd i'r gwaith yn ddiogel ac mor gyflym â phosibl yn dilyn cyfnod o absenoldeb salwch, a chefnogi gweithwyr i gynnal eu presenoldeb yn y gwaith. </w:t>
      </w:r>
    </w:p>
    <w:p w14:paraId="4F84F387" w14:textId="77777777" w:rsidR="00464988" w:rsidRPr="0017581D" w:rsidRDefault="00464988" w:rsidP="00381890">
      <w:pPr>
        <w:spacing w:after="0" w:line="240" w:lineRule="auto"/>
        <w:rPr>
          <w:rFonts w:ascii="Verdana" w:hAnsi="Verdana" w:cs="Arial"/>
          <w:szCs w:val="24"/>
        </w:rPr>
      </w:pPr>
    </w:p>
    <w:p w14:paraId="3A7F5B22" w14:textId="7DBE976F" w:rsidR="00C734A2" w:rsidRPr="0017581D" w:rsidRDefault="01262219" w:rsidP="00381890">
      <w:pPr>
        <w:pStyle w:val="Default"/>
        <w:rPr>
          <w:rFonts w:cs="Arial"/>
          <w:color w:val="auto"/>
        </w:rPr>
      </w:pPr>
      <w:r w:rsidRPr="51BCF857">
        <w:rPr>
          <w:rFonts w:cs="Arial"/>
          <w:color w:val="auto"/>
          <w:lang w:bidi="cy-GB"/>
        </w:rPr>
        <w:t xml:space="preserve">Mae'r polisi yn sicrhau bod pob gweithiwr yn cael ei drin yn unol â'i amgylchiadau a'i anghenion, bod gweithwyr anabl yn cael eu trin yn deg, a bod y rhwymedigaethau o dan Ddeddf Cydraddoldeb 2010 yn cael eu bodloni. Mae gan y Bwrdd Iechyd ddyletswydd gyfreithiol i wneud addasiadau rhesymol i sicrhau nad yw gweithwyr anabl dan anfantais </w:t>
      </w:r>
      <w:r w:rsidRPr="51BCF857">
        <w:rPr>
          <w:rFonts w:cs="Arial"/>
          <w:color w:val="auto"/>
          <w:lang w:bidi="cy-GB"/>
        </w:rPr>
        <w:lastRenderedPageBreak/>
        <w:t>wrth wneud eu gwaith. Mae hyn hefyd yn berthnasol i ymgeiswyr am swyddi (gweler uchod).</w:t>
      </w:r>
    </w:p>
    <w:p w14:paraId="42D80011" w14:textId="77777777" w:rsidR="00C734A2" w:rsidRPr="0017581D" w:rsidRDefault="00C734A2" w:rsidP="00381890">
      <w:pPr>
        <w:pStyle w:val="Default"/>
        <w:rPr>
          <w:rFonts w:cs="Arial"/>
          <w:color w:val="auto"/>
        </w:rPr>
      </w:pPr>
    </w:p>
    <w:p w14:paraId="73876869" w14:textId="113B422A" w:rsidR="00C734A2" w:rsidRPr="0017581D" w:rsidRDefault="01262219" w:rsidP="51BCF857">
      <w:pPr>
        <w:spacing w:after="0" w:line="240" w:lineRule="auto"/>
        <w:rPr>
          <w:rFonts w:ascii="Verdana" w:hAnsi="Verdana" w:cs="Arial"/>
        </w:rPr>
      </w:pPr>
      <w:r w:rsidRPr="51BCF857">
        <w:rPr>
          <w:rFonts w:ascii="Verdana" w:eastAsia="Verdana" w:hAnsi="Verdana" w:cs="Arial"/>
          <w:lang w:bidi="cy-GB"/>
        </w:rPr>
        <w:t xml:space="preserve">Drwy gydol y Polisi, mae trefniadau ar waith ar gyfer aelodau o staff sydd ag anabledd, neu sy'n datblygu anabledd yn ystod eu cyfnod cyflogaeth: </w:t>
      </w:r>
    </w:p>
    <w:p w14:paraId="2CBD74FD" w14:textId="77777777" w:rsidR="00C734A2" w:rsidRPr="0017581D" w:rsidRDefault="00C734A2" w:rsidP="003B7534">
      <w:pPr>
        <w:pStyle w:val="ListParagraph"/>
        <w:numPr>
          <w:ilvl w:val="0"/>
          <w:numId w:val="29"/>
        </w:numPr>
        <w:spacing w:after="0" w:line="240" w:lineRule="auto"/>
        <w:rPr>
          <w:rFonts w:ascii="Verdana" w:hAnsi="Verdana" w:cs="Arial"/>
          <w:sz w:val="24"/>
          <w:szCs w:val="24"/>
          <w:lang w:val="en-GB"/>
        </w:rPr>
      </w:pPr>
      <w:r w:rsidRPr="0017581D">
        <w:rPr>
          <w:rFonts w:ascii="Verdana" w:eastAsia="Verdana" w:hAnsi="Verdana" w:cs="Arial"/>
          <w:sz w:val="24"/>
          <w:szCs w:val="24"/>
          <w:lang w:val="cy-GB" w:bidi="cy-GB"/>
        </w:rPr>
        <w:t xml:space="preserve">Pan fydd angen i weithiwr fynychu apwyntiadau meddygol fel rhan o raglen driniaeth barhaus sy'n ymwneud ag anabledd neu gyflwr iechyd hirdymor, bydd eu rheolwr yn trafod yr apwyntiadau hyn â nhw er mwyn cynllunio unrhyw gymorth angenrheidiol i'w gynnig. Rhoddir ystyriaeth lawn i amser rhesymol i ffwrdd i fynychu apwyntiadau fel rhan o’i raglen gofal a chymorth. Mae hyn yn cael ei ystyried yn absenoldeb yn sgil anabledd neu gyflwr iechyd a lles, ac nid yn absenoldeb salwch sy'n gysylltiedig ag anabledd. Mae'n fath o absenoldeb arbennig, ac fel arfer bydd y gweithiwr yn gwneud cais amdano a'r rheolwr yn ei gymeradwyo ymlaen llaw; </w:t>
      </w:r>
    </w:p>
    <w:p w14:paraId="7B3DD6AA" w14:textId="77777777" w:rsidR="00464988" w:rsidRPr="0017581D" w:rsidRDefault="00C734A2" w:rsidP="003B7534">
      <w:pPr>
        <w:pStyle w:val="ListParagraph"/>
        <w:numPr>
          <w:ilvl w:val="0"/>
          <w:numId w:val="29"/>
        </w:numPr>
        <w:spacing w:after="0" w:line="240" w:lineRule="auto"/>
        <w:rPr>
          <w:rFonts w:ascii="Verdana" w:hAnsi="Verdana" w:cs="Arial"/>
          <w:sz w:val="24"/>
          <w:szCs w:val="24"/>
          <w:lang w:val="en-GB"/>
        </w:rPr>
      </w:pPr>
      <w:r w:rsidRPr="0017581D">
        <w:rPr>
          <w:rFonts w:ascii="Verdana" w:eastAsia="Verdana" w:hAnsi="Verdana" w:cs="Arial"/>
          <w:sz w:val="24"/>
          <w:szCs w:val="24"/>
          <w:lang w:val="cy-GB" w:bidi="cy-GB"/>
        </w:rPr>
        <w:t>Gall gweithwyr â nam ar eu clyw ddefnyddio ffôn testun i hysbysu eu rheolwr eu bod yn absennol;</w:t>
      </w:r>
    </w:p>
    <w:p w14:paraId="0E611FE9" w14:textId="77777777" w:rsidR="00C734A2" w:rsidRPr="0017581D" w:rsidRDefault="00C734A2" w:rsidP="003B7534">
      <w:pPr>
        <w:pStyle w:val="ListParagraph"/>
        <w:numPr>
          <w:ilvl w:val="0"/>
          <w:numId w:val="29"/>
        </w:numPr>
        <w:spacing w:after="0" w:line="240" w:lineRule="auto"/>
        <w:rPr>
          <w:rFonts w:ascii="Verdana" w:hAnsi="Verdana" w:cs="Arial"/>
          <w:sz w:val="24"/>
          <w:szCs w:val="24"/>
          <w:lang w:val="en-GB"/>
        </w:rPr>
      </w:pPr>
      <w:r w:rsidRPr="0017581D">
        <w:rPr>
          <w:rFonts w:ascii="Verdana" w:eastAsia="Verdana" w:hAnsi="Verdana" w:cs="Arial"/>
          <w:sz w:val="24"/>
          <w:szCs w:val="24"/>
          <w:lang w:val="cy-GB" w:bidi="cy-GB"/>
        </w:rPr>
        <w:t xml:space="preserve">Ym mhob cam o'r broses rheoli absenoldeb, bydd rheolwyr yn ystyried pa addasiadau rhesymol y gallai fod eu hangen i gefnogi'r gweithiwr anabl i fynychu'r gwaith yn rheolaidd; </w:t>
      </w:r>
    </w:p>
    <w:p w14:paraId="3F11F3B4" w14:textId="77777777" w:rsidR="00C734A2" w:rsidRPr="0017581D" w:rsidRDefault="00C734A2" w:rsidP="003B7534">
      <w:pPr>
        <w:pStyle w:val="ListParagraph"/>
        <w:numPr>
          <w:ilvl w:val="0"/>
          <w:numId w:val="29"/>
        </w:numPr>
        <w:spacing w:after="0" w:line="240" w:lineRule="auto"/>
        <w:rPr>
          <w:rFonts w:ascii="Verdana" w:hAnsi="Verdana" w:cs="Arial"/>
          <w:sz w:val="24"/>
          <w:szCs w:val="24"/>
          <w:lang w:val="en-GB"/>
        </w:rPr>
      </w:pPr>
      <w:r w:rsidRPr="0017581D">
        <w:rPr>
          <w:rFonts w:ascii="Verdana" w:eastAsia="Verdana" w:hAnsi="Verdana" w:cs="Arial"/>
          <w:sz w:val="24"/>
          <w:szCs w:val="24"/>
          <w:lang w:val="cy-GB" w:bidi="cy-GB"/>
        </w:rPr>
        <w:t>Bydd yr un peth yn gymwys wrth gefnogi gweithiwr anabl i ddychwelyd i'r gwaith ar ôl cyfnod o salwch hirdymor;</w:t>
      </w:r>
    </w:p>
    <w:p w14:paraId="2EBF13DD" w14:textId="77777777" w:rsidR="00C734A2" w:rsidRPr="0017581D" w:rsidRDefault="00C734A2" w:rsidP="003B7534">
      <w:pPr>
        <w:pStyle w:val="Default"/>
        <w:numPr>
          <w:ilvl w:val="0"/>
          <w:numId w:val="29"/>
        </w:numPr>
        <w:rPr>
          <w:rFonts w:cs="Arial"/>
          <w:color w:val="auto"/>
        </w:rPr>
      </w:pPr>
      <w:r w:rsidRPr="0017581D">
        <w:rPr>
          <w:rFonts w:cs="Arial"/>
          <w:color w:val="auto"/>
          <w:lang w:bidi="cy-GB"/>
        </w:rPr>
        <w:t xml:space="preserve">Pan fydd gweithiwr wedi mynd yn anabl oherwydd salwch neu anaf, gellir defnyddio trefniant dychwelyd therapiwtig i gefnogi'r gweithiwr i ddychwelyd i'r gweithle gyda addasiadau rhesymol yn eu lle; </w:t>
      </w:r>
    </w:p>
    <w:p w14:paraId="7369C618" w14:textId="77777777" w:rsidR="00C734A2" w:rsidRPr="0017581D" w:rsidRDefault="00C734A2" w:rsidP="003B7534">
      <w:pPr>
        <w:pStyle w:val="Default"/>
        <w:numPr>
          <w:ilvl w:val="0"/>
          <w:numId w:val="29"/>
        </w:numPr>
        <w:rPr>
          <w:rFonts w:cs="Arial"/>
          <w:color w:val="auto"/>
        </w:rPr>
      </w:pPr>
      <w:r w:rsidRPr="0017581D">
        <w:rPr>
          <w:rFonts w:cs="Arial"/>
          <w:color w:val="auto"/>
          <w:lang w:bidi="cy-GB"/>
        </w:rPr>
        <w:t xml:space="preserve">Gellir hefyd ystyried dychwelyd i'r gwaith fesul cam wrth gefnogi gweithiwr i ddychwelyd i'r gwaith; </w:t>
      </w:r>
    </w:p>
    <w:p w14:paraId="3BE18B7E" w14:textId="77777777" w:rsidR="00C734A2" w:rsidRPr="0017581D" w:rsidRDefault="00C734A2" w:rsidP="003B7534">
      <w:pPr>
        <w:pStyle w:val="Default"/>
        <w:numPr>
          <w:ilvl w:val="0"/>
          <w:numId w:val="29"/>
        </w:numPr>
        <w:rPr>
          <w:rFonts w:cs="Arial"/>
          <w:color w:val="auto"/>
        </w:rPr>
      </w:pPr>
      <w:r w:rsidRPr="0017581D">
        <w:rPr>
          <w:rFonts w:cs="Arial"/>
          <w:color w:val="auto"/>
          <w:lang w:bidi="cy-GB"/>
        </w:rPr>
        <w:t xml:space="preserve">Gellir hefyd rhoi addasiadau rhesymol ar waith yn rhagweithiol i gefnogi gweithiwr anabl i barhau i weithio yn hytrach na mynd ar absenoldeb salwch, gan ei bod yn cael ei gydnabod bod parhau i weithio o fudd i iechyd a lles staff. </w:t>
      </w:r>
    </w:p>
    <w:p w14:paraId="56B13584" w14:textId="77777777" w:rsidR="00C734A2" w:rsidRPr="0017581D" w:rsidRDefault="00C734A2" w:rsidP="00464988">
      <w:pPr>
        <w:pStyle w:val="Default"/>
        <w:rPr>
          <w:rFonts w:cs="Arial"/>
          <w:color w:val="auto"/>
        </w:rPr>
      </w:pPr>
      <w:r w:rsidRPr="0017581D">
        <w:rPr>
          <w:rFonts w:cs="Arial"/>
          <w:color w:val="auto"/>
          <w:lang w:bidi="cy-GB"/>
        </w:rPr>
        <w:t xml:space="preserve"> </w:t>
      </w:r>
    </w:p>
    <w:p w14:paraId="675EF380" w14:textId="77777777" w:rsidR="00C734A2" w:rsidRDefault="00C734A2" w:rsidP="003B7534">
      <w:pPr>
        <w:pStyle w:val="ListParagraph"/>
        <w:numPr>
          <w:ilvl w:val="0"/>
          <w:numId w:val="33"/>
        </w:numPr>
        <w:spacing w:after="0" w:line="240" w:lineRule="auto"/>
        <w:rPr>
          <w:rFonts w:ascii="Verdana" w:hAnsi="Verdana" w:cs="Arial"/>
          <w:b/>
          <w:color w:val="2E74B5" w:themeColor="accent1" w:themeShade="BF"/>
          <w:sz w:val="24"/>
          <w:szCs w:val="24"/>
          <w:lang w:val="en-GB"/>
        </w:rPr>
      </w:pPr>
      <w:r w:rsidRPr="0017581D">
        <w:rPr>
          <w:rFonts w:ascii="Verdana" w:eastAsia="Verdana" w:hAnsi="Verdana" w:cs="Arial"/>
          <w:b/>
          <w:color w:val="2E74B5" w:themeColor="accent1" w:themeShade="BF"/>
          <w:sz w:val="24"/>
          <w:szCs w:val="24"/>
          <w:lang w:val="cy-GB" w:bidi="cy-GB"/>
        </w:rPr>
        <w:t>Polisi Adleoli</w:t>
      </w:r>
    </w:p>
    <w:p w14:paraId="021EE867" w14:textId="77777777" w:rsidR="00876DF8" w:rsidRPr="0017581D" w:rsidRDefault="00876DF8" w:rsidP="00876DF8">
      <w:pPr>
        <w:pStyle w:val="ListParagraph"/>
        <w:spacing w:after="0" w:line="240" w:lineRule="auto"/>
        <w:rPr>
          <w:rFonts w:ascii="Verdana" w:hAnsi="Verdana" w:cs="Arial"/>
          <w:b/>
          <w:color w:val="2E74B5" w:themeColor="accent1" w:themeShade="BF"/>
          <w:sz w:val="24"/>
          <w:szCs w:val="24"/>
          <w:lang w:val="en-GB"/>
        </w:rPr>
      </w:pPr>
    </w:p>
    <w:p w14:paraId="335734AD" w14:textId="77777777" w:rsidR="005D52F2" w:rsidRDefault="00C734A2" w:rsidP="00381890">
      <w:pPr>
        <w:spacing w:after="0" w:line="240" w:lineRule="auto"/>
        <w:rPr>
          <w:rFonts w:ascii="Verdana" w:hAnsi="Verdana" w:cs="Arial"/>
          <w:szCs w:val="24"/>
        </w:rPr>
      </w:pPr>
      <w:r w:rsidRPr="0017581D">
        <w:rPr>
          <w:rFonts w:ascii="Verdana" w:eastAsia="Verdana" w:hAnsi="Verdana" w:cs="Arial"/>
          <w:szCs w:val="24"/>
          <w:lang w:bidi="cy-GB"/>
        </w:rPr>
        <w:t xml:space="preserve">Os nad yw'n bosibl i weithiwr ddychwelyd i'w rôl ei hun, hyd yn oed gyda addasiadau rhesymol, byddant yn cael eu rhoi ar y gofrestr ailddefnyddio am gyfnod o 12 wythnos, ac yn ystod y cyfnod hwnnw bydd ymgais yn cael ei gwneud i ddod o hyd i waith amgen addas. </w:t>
      </w:r>
    </w:p>
    <w:p w14:paraId="321BE60C" w14:textId="77777777" w:rsidR="005D52F2" w:rsidRDefault="005D52F2" w:rsidP="00381890">
      <w:pPr>
        <w:spacing w:after="0" w:line="240" w:lineRule="auto"/>
        <w:rPr>
          <w:rFonts w:ascii="Verdana" w:hAnsi="Verdana" w:cs="Arial"/>
          <w:szCs w:val="24"/>
        </w:rPr>
      </w:pPr>
    </w:p>
    <w:p w14:paraId="4D011EC8" w14:textId="338C8D77" w:rsidR="00C734A2" w:rsidRPr="0017581D" w:rsidRDefault="00C734A2" w:rsidP="00381890">
      <w:pPr>
        <w:spacing w:after="0" w:line="240" w:lineRule="auto"/>
        <w:rPr>
          <w:rFonts w:ascii="Verdana" w:hAnsi="Verdana" w:cs="Arial"/>
          <w:szCs w:val="24"/>
        </w:rPr>
      </w:pPr>
      <w:r w:rsidRPr="0017581D">
        <w:rPr>
          <w:rFonts w:ascii="Verdana" w:eastAsia="Verdana" w:hAnsi="Verdana" w:cs="Arial"/>
          <w:szCs w:val="24"/>
          <w:lang w:bidi="cy-GB"/>
        </w:rPr>
        <w:t xml:space="preserve">Wrth ystyried a yw rôl yn addas, rhoddir ystyriaeth i unrhyw addasiadau rhesymol a allai fod yn ofynnol. Pan fydd gweithiwr ar y gofrestr ail-leoli oherwydd salwch sy'n cyfateb i anabledd, ac os ydynt yn bodloni'r meini prawf hanfodol ar gyfer y rôl, cânt eu cyfweld cyn eraill ar y gofrestr ail-leoli. </w:t>
      </w:r>
    </w:p>
    <w:p w14:paraId="3F06BEB7" w14:textId="77777777" w:rsidR="00464988" w:rsidRPr="0017581D" w:rsidRDefault="00464988" w:rsidP="00824833">
      <w:pPr>
        <w:spacing w:after="0" w:line="240" w:lineRule="auto"/>
        <w:rPr>
          <w:rFonts w:ascii="Verdana" w:hAnsi="Verdana" w:cs="Arial"/>
          <w:szCs w:val="24"/>
        </w:rPr>
      </w:pPr>
    </w:p>
    <w:p w14:paraId="00CF4714" w14:textId="77777777" w:rsidR="00824833" w:rsidRDefault="00824833" w:rsidP="003B7534">
      <w:pPr>
        <w:pStyle w:val="ListParagraph"/>
        <w:numPr>
          <w:ilvl w:val="0"/>
          <w:numId w:val="24"/>
        </w:numPr>
        <w:spacing w:after="0" w:line="240" w:lineRule="auto"/>
        <w:rPr>
          <w:rFonts w:ascii="Verdana" w:hAnsi="Verdana" w:cs="Arial"/>
          <w:b/>
          <w:color w:val="2E74B5" w:themeColor="accent1" w:themeShade="BF"/>
          <w:sz w:val="24"/>
          <w:szCs w:val="24"/>
          <w:lang w:val="en-GB"/>
        </w:rPr>
      </w:pPr>
      <w:r w:rsidRPr="0017581D">
        <w:rPr>
          <w:rFonts w:ascii="Verdana" w:eastAsia="Verdana" w:hAnsi="Verdana" w:cs="Arial"/>
          <w:b/>
          <w:color w:val="2E74B5" w:themeColor="accent1" w:themeShade="BF"/>
          <w:sz w:val="24"/>
          <w:szCs w:val="24"/>
          <w:lang w:val="cy-GB" w:bidi="cy-GB"/>
        </w:rPr>
        <w:t xml:space="preserve">Polisi Oddi ar y Rhestr Gyflogau </w:t>
      </w:r>
    </w:p>
    <w:p w14:paraId="376F68CD" w14:textId="77777777" w:rsidR="00876DF8" w:rsidRPr="0017581D" w:rsidRDefault="00876DF8" w:rsidP="00876DF8">
      <w:pPr>
        <w:pStyle w:val="ListParagraph"/>
        <w:spacing w:after="0" w:line="240" w:lineRule="auto"/>
        <w:rPr>
          <w:rFonts w:ascii="Verdana" w:hAnsi="Verdana" w:cs="Arial"/>
          <w:b/>
          <w:color w:val="2E74B5" w:themeColor="accent1" w:themeShade="BF"/>
          <w:sz w:val="24"/>
          <w:szCs w:val="24"/>
          <w:lang w:val="en-GB"/>
        </w:rPr>
      </w:pPr>
    </w:p>
    <w:p w14:paraId="2AE68084" w14:textId="6029800F" w:rsidR="00824833" w:rsidRPr="0017581D" w:rsidRDefault="4B4D1C29" w:rsidP="51BCF857">
      <w:pPr>
        <w:spacing w:after="0" w:line="240" w:lineRule="auto"/>
        <w:rPr>
          <w:rFonts w:ascii="Verdana" w:hAnsi="Verdana" w:cs="Arial"/>
        </w:rPr>
      </w:pPr>
      <w:r w:rsidRPr="51BCF857">
        <w:rPr>
          <w:rFonts w:ascii="Verdana" w:eastAsia="Verdana" w:hAnsi="Verdana" w:cs="Arial"/>
          <w:lang w:bidi="cy-GB"/>
        </w:rPr>
        <w:t>Mae gan y Bwrdd Iechyd broses glir a sefydledig ers 2017 i sicrhau na wneir unrhyw daliadau y tu allan i'r system dalu cyflogau (oddi ar y rhestr cyflogau) lle mae rheoliadau IR35 HMRC yn gymwys i wasanaethau a ddarperir gan unigolion. Mae pob anfoneb yn cael ei chyfeirio at uwch-aelodau o'r staff gweithlu cyn cael ei thalu drwy'r system gyflogau; gwneir hyn i sicrhau bod y swm cywir o dreth yn cael ei ddidynnu ac na chaiff anfonebau am wasanaethau a gyflwynir gan unigolion eu talu drwy'r system honno. Rheolir asesiadau IR35 gan uwch-aelodau o'r staff gweithlu, ac mae HMRC wedi adolygu'r trefniadau mewn archwiliadau blaenorol.       </w:t>
      </w:r>
    </w:p>
    <w:p w14:paraId="67DD0EE9" w14:textId="77777777" w:rsidR="00DE061F" w:rsidRPr="0017581D" w:rsidRDefault="001A766C" w:rsidP="005D143F">
      <w:pPr>
        <w:spacing w:after="0" w:line="240" w:lineRule="auto"/>
        <w:rPr>
          <w:rFonts w:ascii="Verdana" w:hAnsi="Verdana"/>
          <w:b/>
          <w:color w:val="92D050"/>
          <w:szCs w:val="24"/>
        </w:rPr>
        <w:sectPr w:rsidR="00DE061F" w:rsidRPr="0017581D" w:rsidSect="00C75859">
          <w:pgSz w:w="11907" w:h="16840" w:code="9"/>
          <w:pgMar w:top="1440" w:right="1440" w:bottom="1440" w:left="1440" w:header="706" w:footer="706" w:gutter="0"/>
          <w:cols w:space="708"/>
          <w:docGrid w:linePitch="360"/>
        </w:sectPr>
      </w:pPr>
      <w:r w:rsidRPr="0017581D">
        <w:rPr>
          <w:rFonts w:ascii="Verdana" w:eastAsia="Verdana" w:hAnsi="Verdana" w:cs="Verdana"/>
          <w:szCs w:val="24"/>
          <w:lang w:bidi="cy-GB"/>
        </w:rPr>
        <w:br w:type="page"/>
      </w:r>
    </w:p>
    <w:p w14:paraId="01732DD5" w14:textId="77777777" w:rsidR="00CB5D99" w:rsidRPr="00876DF8" w:rsidRDefault="00CB5D99" w:rsidP="00CB5D99">
      <w:pPr>
        <w:jc w:val="both"/>
        <w:rPr>
          <w:rFonts w:ascii="Verdana" w:hAnsi="Verdana" w:cs="Arial"/>
          <w:szCs w:val="24"/>
        </w:rPr>
      </w:pPr>
      <w:r w:rsidRPr="00876DF8">
        <w:rPr>
          <w:rFonts w:ascii="Verdana" w:eastAsia="Verdana" w:hAnsi="Verdana" w:cs="Arial"/>
          <w:b/>
          <w:szCs w:val="24"/>
          <w:lang w:bidi="cy-GB"/>
        </w:rPr>
        <w:lastRenderedPageBreak/>
        <w:t xml:space="preserve">Adroddiad ar Dâl Cydnabyddiaeth a Staff   </w:t>
      </w:r>
      <w:r w:rsidRPr="00876DF8">
        <w:rPr>
          <w:rFonts w:ascii="Verdana" w:eastAsia="Verdana" w:hAnsi="Verdana" w:cs="Arial"/>
          <w:b/>
          <w:szCs w:val="24"/>
          <w:lang w:bidi="cy-GB"/>
        </w:rPr>
        <w:tab/>
      </w:r>
      <w:r w:rsidRPr="00876DF8">
        <w:rPr>
          <w:rFonts w:ascii="Verdana" w:eastAsia="Verdana" w:hAnsi="Verdana" w:cs="Arial"/>
          <w:b/>
          <w:szCs w:val="24"/>
          <w:lang w:bidi="cy-GB"/>
        </w:rPr>
        <w:tab/>
      </w:r>
      <w:r w:rsidRPr="00876DF8">
        <w:rPr>
          <w:rFonts w:ascii="Verdana" w:eastAsia="Verdana" w:hAnsi="Verdana" w:cs="Arial"/>
          <w:b/>
          <w:szCs w:val="24"/>
          <w:lang w:bidi="cy-GB"/>
        </w:rPr>
        <w:tab/>
      </w:r>
      <w:r w:rsidRPr="00876DF8">
        <w:rPr>
          <w:rFonts w:ascii="Verdana" w:eastAsia="Verdana" w:hAnsi="Verdana" w:cs="Arial"/>
          <w:b/>
          <w:szCs w:val="24"/>
          <w:lang w:bidi="cy-GB"/>
        </w:rPr>
        <w:tab/>
      </w:r>
      <w:r w:rsidRPr="00876DF8">
        <w:rPr>
          <w:rFonts w:ascii="Verdana" w:eastAsia="Verdana" w:hAnsi="Verdana" w:cs="Arial"/>
          <w:b/>
          <w:szCs w:val="24"/>
          <w:lang w:bidi="cy-GB"/>
        </w:rPr>
        <w:tab/>
      </w:r>
      <w:r w:rsidRPr="00876DF8">
        <w:rPr>
          <w:rFonts w:ascii="Verdana" w:eastAsia="Verdana" w:hAnsi="Verdana" w:cs="Arial"/>
          <w:b/>
          <w:szCs w:val="24"/>
          <w:lang w:bidi="cy-GB"/>
        </w:rPr>
        <w:tab/>
        <w:t xml:space="preserve"> </w:t>
      </w:r>
    </w:p>
    <w:p w14:paraId="3AB1FFB9" w14:textId="77777777" w:rsidR="00CB5D99" w:rsidRPr="00876DF8" w:rsidRDefault="00CB5D99" w:rsidP="00CB5D99">
      <w:pPr>
        <w:jc w:val="both"/>
        <w:rPr>
          <w:rFonts w:ascii="Verdana" w:hAnsi="Verdana" w:cs="Arial"/>
          <w:b/>
          <w:szCs w:val="24"/>
        </w:rPr>
      </w:pPr>
      <w:r w:rsidRPr="00876DF8">
        <w:rPr>
          <w:rFonts w:ascii="Verdana" w:eastAsia="Verdana" w:hAnsi="Verdana" w:cs="Arial"/>
          <w:b/>
          <w:szCs w:val="24"/>
          <w:lang w:bidi="cy-GB"/>
        </w:rPr>
        <w:t>ADRODDIAD AR DÂL CYDNABYDDIAETH A STAFF</w:t>
      </w:r>
    </w:p>
    <w:p w14:paraId="59AC30A7" w14:textId="77777777" w:rsidR="00CB5D99" w:rsidRPr="00876DF8" w:rsidRDefault="00CB5D99" w:rsidP="00CB5D99">
      <w:pPr>
        <w:jc w:val="both"/>
        <w:rPr>
          <w:rFonts w:ascii="Verdana" w:hAnsi="Verdana" w:cs="Arial"/>
          <w:szCs w:val="24"/>
        </w:rPr>
      </w:pPr>
      <w:r w:rsidRPr="00876DF8">
        <w:rPr>
          <w:rFonts w:ascii="Verdana" w:eastAsia="Verdana" w:hAnsi="Verdana" w:cs="Arial"/>
          <w:szCs w:val="24"/>
          <w:lang w:bidi="cy-GB"/>
        </w:rPr>
        <w:t xml:space="preserve">Mae'r adroddiad hwn yn darparu gwybodaeth ynghylch taliadau i Gyfarwyddwyr Gweithredol ac Aelodau Annibynnol, ac yn amlinellu'r trefniadau sydd ar waith o fewn y Bwrdd Iechyd i bennu'r rhain. Mae hefyd yn cynnwys gwybodaeth am niferoedd a chyfansoddiad y staff, data ar absenoldeb oherwydd salwch, polisïau staff a weithredwyd yn ystod y flwyddyn, gwariant ar ymgynghoriaeth, trefniadau gwaith y tu allan i'r system dalu (oddi ar y rhestr cyflogau) a phecynnau ymadael.  </w:t>
      </w:r>
    </w:p>
    <w:p w14:paraId="6ECFDC61" w14:textId="77777777" w:rsidR="00CB5D99" w:rsidRPr="00876DF8" w:rsidRDefault="00CB5D99" w:rsidP="00D32AF9">
      <w:pPr>
        <w:pStyle w:val="ListParagraph"/>
        <w:numPr>
          <w:ilvl w:val="0"/>
          <w:numId w:val="155"/>
        </w:numPr>
        <w:spacing w:after="0" w:line="240" w:lineRule="auto"/>
        <w:ind w:left="0" w:firstLine="0"/>
        <w:jc w:val="both"/>
        <w:rPr>
          <w:rFonts w:ascii="Verdana" w:hAnsi="Verdana" w:cs="Arial"/>
          <w:b/>
          <w:iCs/>
          <w:sz w:val="24"/>
          <w:szCs w:val="24"/>
        </w:rPr>
      </w:pPr>
      <w:r w:rsidRPr="00876DF8">
        <w:rPr>
          <w:rFonts w:ascii="Verdana" w:eastAsia="Verdana" w:hAnsi="Verdana" w:cs="Arial"/>
          <w:b/>
          <w:sz w:val="24"/>
          <w:szCs w:val="24"/>
          <w:lang w:val="cy-GB" w:bidi="cy-GB"/>
        </w:rPr>
        <w:t>Y Pwyllgor Taliadau ac Amodau Gwasanaeth</w:t>
      </w:r>
    </w:p>
    <w:p w14:paraId="37466482" w14:textId="77777777" w:rsidR="00CB5D99" w:rsidRPr="00876DF8" w:rsidRDefault="00CB5D99" w:rsidP="00CB5D99">
      <w:pPr>
        <w:pStyle w:val="ListParagraph"/>
        <w:spacing w:after="0" w:line="240" w:lineRule="auto"/>
        <w:jc w:val="both"/>
        <w:rPr>
          <w:rFonts w:ascii="Verdana" w:hAnsi="Verdana" w:cs="Arial"/>
          <w:b/>
          <w:iCs/>
          <w:sz w:val="24"/>
          <w:szCs w:val="24"/>
        </w:rPr>
      </w:pPr>
    </w:p>
    <w:p w14:paraId="228A9F07" w14:textId="77777777" w:rsidR="00CB5D99" w:rsidRPr="00876DF8" w:rsidRDefault="00CB5D99" w:rsidP="00CB5D99">
      <w:pPr>
        <w:jc w:val="both"/>
        <w:rPr>
          <w:rFonts w:ascii="Verdana" w:hAnsi="Verdana" w:cs="Arial"/>
          <w:szCs w:val="24"/>
        </w:rPr>
      </w:pPr>
      <w:r w:rsidRPr="00876DF8">
        <w:rPr>
          <w:rFonts w:ascii="Verdana" w:eastAsia="Verdana" w:hAnsi="Verdana" w:cs="Arial"/>
          <w:szCs w:val="24"/>
          <w:lang w:bidi="cy-GB"/>
        </w:rPr>
        <w:t>Mae'r Pwyllgor hwn yn ystyried taliadau a pherfformiad y Cyfarwyddwyr Gweithredol yn unol â'r polisi a nodir isod.</w:t>
      </w:r>
    </w:p>
    <w:p w14:paraId="3B03942E" w14:textId="77777777" w:rsidR="00CB5D99" w:rsidRPr="00876DF8" w:rsidRDefault="00CB5D99" w:rsidP="00CB5D99">
      <w:pPr>
        <w:autoSpaceDE w:val="0"/>
        <w:autoSpaceDN w:val="0"/>
        <w:adjustRightInd w:val="0"/>
        <w:jc w:val="both"/>
        <w:rPr>
          <w:rFonts w:ascii="Verdana" w:hAnsi="Verdana" w:cs="Arial"/>
          <w:szCs w:val="24"/>
        </w:rPr>
      </w:pPr>
      <w:r w:rsidRPr="00876DF8">
        <w:rPr>
          <w:rFonts w:ascii="Verdana" w:eastAsia="Verdana" w:hAnsi="Verdana" w:cs="Arial"/>
          <w:szCs w:val="24"/>
          <w:lang w:bidi="cy-GB"/>
        </w:rPr>
        <w:t>Y drefn arferol yw codi cyflogau Cyfarwyddwyr Gweithredol a rheolwyr uwch iawn (y rhai sydd y tu allan i Agenda ar gyfer Newid) yn unol â'r ganran chwyddiant cyflogau arferol a nodwyd gan Lywodraeth Cymru. Ar gyfer 2025/26, cafwyd dyfarniad cyflog cyfunol o 3.25% i Gyfarwyddwyr Gweithredol a rheolwyr uwch iawn, a dyfarniad cyflog Agenda ar gyfer Newid o 3.6% a gytunwyd yn genedlaethol ar gyfer staff y GIG. Dyfarnwyd codiad cyflog o 4% i staff meddygol a deintyddol ar gyfer 2025/26. Ni chafwyd hysbysiad am y dyfarniad cyflog i Gyfarwyddwyr Gweithredol a rheolwyr hynod uwch tan y 26 Chwefror. O ganlyniad, mae'n debygol bod y cynnydd gwirioneddol yng ngwerthoedd pensiwn yn ystod y flwyddyn ariannol yn uwch na'r hyn a nodir yn y tablau yn yr adroddiad hwn, gan y byddai'r amcangyfrifon wedi'u cyflwyno i'r Asiantaeth Bensiynau cyn i unrhyw godiadau cyflog gael eu rhoi ar waith yn ôl-weithredol.</w:t>
      </w:r>
    </w:p>
    <w:p w14:paraId="13586AE0" w14:textId="77777777" w:rsidR="00CB5D99" w:rsidRPr="00876DF8" w:rsidRDefault="00CB5D99" w:rsidP="00CB5D99">
      <w:pPr>
        <w:autoSpaceDE w:val="0"/>
        <w:autoSpaceDN w:val="0"/>
        <w:adjustRightInd w:val="0"/>
        <w:jc w:val="both"/>
        <w:rPr>
          <w:rFonts w:ascii="Verdana" w:hAnsi="Verdana" w:cs="Arial"/>
          <w:szCs w:val="24"/>
        </w:rPr>
      </w:pPr>
      <w:r w:rsidRPr="00876DF8">
        <w:rPr>
          <w:rFonts w:ascii="Verdana" w:eastAsia="Verdana" w:hAnsi="Verdana" w:cs="Arial"/>
          <w:szCs w:val="24"/>
          <w:lang w:bidi="cy-GB"/>
        </w:rPr>
        <w:t>Cafwyd codiad hwyr o rhwng 4.7 a 4.9% i unigolion a benodwyd yn gyhoeddus i fyrddau yn GIG Cymru. Gan fod hysbysiad am hyn wedi'i roi ym mis Ebrill 2026, mae'r costau perthnasol wedi'u cronni yn y datganiadau Cyfrifon Blynyddol, ond ni fyddant yn ddyledus i'w talu tan y flwyddyn ariannol 2026/27. Mae'r digwyddiad hwn sy'n gofyn am addasiad ac sy'n digwydd ar ôl y dyddiad mantolen wedi'i ddatgelu yn Nodyn 29, Digwyddiadau ar ôl y dyddiad mantolen, o fewn y Cyfrifon Blynyddol ar gyfer 2025/26.</w:t>
      </w:r>
    </w:p>
    <w:p w14:paraId="4208D5C3" w14:textId="77777777" w:rsidR="00CB5D99" w:rsidRPr="00876DF8" w:rsidRDefault="00CB5D99" w:rsidP="00CB5D99">
      <w:pPr>
        <w:jc w:val="both"/>
        <w:rPr>
          <w:rFonts w:ascii="Verdana" w:hAnsi="Verdana" w:cs="Arial"/>
          <w:szCs w:val="24"/>
        </w:rPr>
      </w:pPr>
      <w:r w:rsidRPr="00876DF8">
        <w:rPr>
          <w:rFonts w:ascii="Verdana" w:eastAsia="Verdana" w:hAnsi="Verdana" w:cs="Arial"/>
          <w:szCs w:val="24"/>
          <w:lang w:bidi="cy-GB"/>
        </w:rPr>
        <w:lastRenderedPageBreak/>
        <w:t>Pe bai codiad uwchlaw'r lefel hon, byddai hyn bob amser yn cael ei gytuno yn sgil newidiadau i rolau a chyfrifoldebau. Byddai'r Pwyllgor Taliadau ac Amodau Gwasanaeth yn derbyn adroddiad manwl ynghylch materion i'w hystyried mewn perthynas ag unrhyw godiad yng nghyflogau'r Cyfarwyddwyr Gweithredol (gan gynnwys cyngor gan Lywodraeth Cymru), ac ar ôl ystyried yr holl gyngor a'r materion a gyflwynwyd iddynt, byddent yn cyflwyno eu hargymhellion i'r Bwrdd Iechyd i'w cadarnhau.</w:t>
      </w:r>
    </w:p>
    <w:p w14:paraId="67FD7121" w14:textId="77777777" w:rsidR="00CB5D99" w:rsidRPr="00876DF8" w:rsidRDefault="00CB5D99" w:rsidP="00CB5D99">
      <w:pPr>
        <w:jc w:val="both"/>
        <w:rPr>
          <w:rFonts w:ascii="Verdana" w:hAnsi="Verdana" w:cs="Arial"/>
          <w:szCs w:val="24"/>
        </w:rPr>
      </w:pPr>
      <w:r w:rsidRPr="00876DF8">
        <w:rPr>
          <w:rFonts w:ascii="Verdana" w:eastAsia="Verdana" w:hAnsi="Verdana" w:cs="Arial"/>
          <w:szCs w:val="24"/>
          <w:lang w:bidi="cy-GB"/>
        </w:rPr>
        <w:t>Mae'r Pwyllgor hefyd yn adolygu amcanion a osodwyd ar gyfer Cyfarwyddwyr Gweithredol ac yn asesu perfformiad yn eu herbyn. Dylid nodi nad yw Cyfarwyddwyr Gweithredol ar unrhyw fath o dâl sy'n gysylltiedig â pherfformiad.</w:t>
      </w:r>
    </w:p>
    <w:p w14:paraId="00E9F049" w14:textId="77777777" w:rsidR="00CB5D99" w:rsidRPr="00876DF8" w:rsidRDefault="00CB5D99" w:rsidP="00CB5D99">
      <w:pPr>
        <w:jc w:val="both"/>
        <w:rPr>
          <w:rFonts w:ascii="Verdana" w:hAnsi="Verdana" w:cs="Arial"/>
          <w:szCs w:val="24"/>
        </w:rPr>
      </w:pPr>
      <w:r w:rsidRPr="00876DF8">
        <w:rPr>
          <w:rFonts w:ascii="Verdana" w:eastAsia="Verdana" w:hAnsi="Verdana" w:cs="Arial"/>
          <w:szCs w:val="24"/>
          <w:lang w:bidi="cy-GB"/>
        </w:rPr>
        <w:t>Cadeirir y Pwyllgor Taliadau ac Amodau Gwasanaeth gan Gadeirydd y Bwrdd Iechyd, ac mae'r aelodaeth yn cynnwys yr holl aelodau annibynnol. Mae'r Pwyllgor yn cyfarfod bob chwarter i drafod materion ac yn cyflwyno ei argymhellion yn ffurfiol ac yn ysgrifenedig i'r Bwrdd Iechyd, gyda chyfarfodydd arbennig yn cael eu galw i drafod materion brys yn ôl yr angen. Cofnodir y cyfarfodydd a chofnodir penderfyniadau yn llawn.</w:t>
      </w:r>
    </w:p>
    <w:p w14:paraId="29B3C636" w14:textId="77777777" w:rsidR="00CB5D99" w:rsidRPr="00876DF8" w:rsidRDefault="00CB5D99" w:rsidP="00CB5D99">
      <w:pPr>
        <w:jc w:val="both"/>
        <w:rPr>
          <w:rFonts w:ascii="Verdana" w:hAnsi="Verdana" w:cs="Arial"/>
          <w:szCs w:val="24"/>
        </w:rPr>
      </w:pPr>
      <w:r w:rsidRPr="00876DF8">
        <w:rPr>
          <w:rFonts w:ascii="Verdana" w:eastAsia="Verdana" w:hAnsi="Verdana" w:cs="Arial"/>
          <w:szCs w:val="24"/>
          <w:lang w:bidi="cy-GB"/>
        </w:rPr>
        <w:t>Mae'r Pwyllgor hefyd yn argymell i'r Bwrdd gynnydd blynyddol mewn cyflog ar gyfer Cyfarwyddwyr Gweithredol a rheolwyr uwch iawn yn y Bwrdd Iechyd nad ydynt o dan gwmpas Agenda ar gyfer Newid. Ar gyfer 2025/26, yr unig godiad a argymhellwyd oedd codiad cyflog o 3.25%.</w:t>
      </w:r>
    </w:p>
    <w:p w14:paraId="70C7C71A" w14:textId="77777777" w:rsidR="00CB5D99" w:rsidRPr="00876DF8" w:rsidRDefault="00CB5D99" w:rsidP="00CB5D99">
      <w:pPr>
        <w:spacing w:after="0" w:line="240" w:lineRule="auto"/>
        <w:ind w:left="90"/>
        <w:jc w:val="both"/>
        <w:rPr>
          <w:rFonts w:ascii="Verdana" w:hAnsi="Verdana" w:cs="Arial"/>
          <w:b/>
          <w:bCs/>
          <w:szCs w:val="24"/>
        </w:rPr>
      </w:pPr>
    </w:p>
    <w:p w14:paraId="3B2E32B5" w14:textId="77777777" w:rsidR="00CB5D99" w:rsidRPr="00876DF8" w:rsidRDefault="00CB5D99" w:rsidP="00D32AF9">
      <w:pPr>
        <w:pStyle w:val="ListParagraph"/>
        <w:numPr>
          <w:ilvl w:val="0"/>
          <w:numId w:val="155"/>
        </w:numPr>
        <w:spacing w:after="0" w:line="240" w:lineRule="auto"/>
        <w:ind w:left="0" w:firstLine="0"/>
        <w:jc w:val="both"/>
        <w:rPr>
          <w:rFonts w:ascii="Verdana" w:hAnsi="Verdana" w:cs="Arial"/>
          <w:b/>
          <w:bCs/>
          <w:sz w:val="24"/>
          <w:szCs w:val="24"/>
        </w:rPr>
      </w:pPr>
      <w:r w:rsidRPr="00876DF8">
        <w:rPr>
          <w:rFonts w:ascii="Verdana" w:eastAsia="Verdana" w:hAnsi="Verdana" w:cs="Arial"/>
          <w:b/>
          <w:sz w:val="24"/>
          <w:szCs w:val="24"/>
          <w:lang w:val="cy-GB" w:bidi="cy-GB"/>
        </w:rPr>
        <w:t>Taliadau i Aelodau Annibynnol</w:t>
      </w:r>
    </w:p>
    <w:p w14:paraId="765C2E88" w14:textId="77777777" w:rsidR="00CB5D99" w:rsidRPr="00876DF8" w:rsidRDefault="00CB5D99" w:rsidP="00CB5D99">
      <w:pPr>
        <w:pStyle w:val="ListParagraph"/>
        <w:spacing w:after="0" w:line="240" w:lineRule="auto"/>
        <w:jc w:val="both"/>
        <w:rPr>
          <w:rFonts w:ascii="Verdana" w:hAnsi="Verdana" w:cs="Arial"/>
          <w:b/>
          <w:bCs/>
          <w:sz w:val="24"/>
          <w:szCs w:val="24"/>
        </w:rPr>
      </w:pPr>
    </w:p>
    <w:p w14:paraId="4971FD02" w14:textId="77777777" w:rsidR="00CB5D99" w:rsidRPr="00876DF8" w:rsidRDefault="00CB5D99" w:rsidP="00CB5D99">
      <w:pPr>
        <w:pStyle w:val="ListParagraph"/>
        <w:ind w:left="0"/>
        <w:jc w:val="both"/>
        <w:rPr>
          <w:rFonts w:ascii="Verdana" w:hAnsi="Verdana" w:cs="Arial"/>
          <w:sz w:val="24"/>
          <w:szCs w:val="24"/>
        </w:rPr>
      </w:pPr>
      <w:r w:rsidRPr="00876DF8">
        <w:rPr>
          <w:rFonts w:ascii="Verdana" w:eastAsia="Verdana" w:hAnsi="Verdana" w:cs="Arial"/>
          <w:sz w:val="24"/>
          <w:szCs w:val="24"/>
          <w:lang w:val="cy-GB" w:bidi="cy-GB"/>
        </w:rPr>
        <w:t>Penderfynir ar daliadau i Aelodau Annibynnol gan Lywodraeth Cymru, sydd hefyd yn pennu cyfnod y penodiad.</w:t>
      </w:r>
    </w:p>
    <w:p w14:paraId="35041B41" w14:textId="77777777" w:rsidR="00CB5D99" w:rsidRPr="00876DF8" w:rsidRDefault="00CB5D99" w:rsidP="00CB5D99">
      <w:pPr>
        <w:pStyle w:val="ListParagraph"/>
        <w:ind w:left="0"/>
        <w:jc w:val="both"/>
        <w:rPr>
          <w:rFonts w:ascii="Verdana" w:hAnsi="Verdana" w:cs="Arial"/>
          <w:sz w:val="24"/>
          <w:szCs w:val="24"/>
          <w:highlight w:val="yellow"/>
          <w:lang w:val="en-GB"/>
        </w:rPr>
      </w:pPr>
    </w:p>
    <w:p w14:paraId="1A9A59AB" w14:textId="77777777" w:rsidR="00CB5D99" w:rsidRPr="00876DF8" w:rsidRDefault="00CB5D99" w:rsidP="00D32AF9">
      <w:pPr>
        <w:pStyle w:val="ListParagraph"/>
        <w:numPr>
          <w:ilvl w:val="0"/>
          <w:numId w:val="155"/>
        </w:numPr>
        <w:spacing w:after="0" w:line="240" w:lineRule="auto"/>
        <w:ind w:left="0" w:firstLine="0"/>
        <w:jc w:val="both"/>
        <w:rPr>
          <w:rFonts w:ascii="Verdana" w:hAnsi="Verdana" w:cs="Arial"/>
          <w:b/>
          <w:bCs/>
          <w:sz w:val="24"/>
          <w:szCs w:val="24"/>
        </w:rPr>
      </w:pPr>
      <w:bookmarkStart w:id="3" w:name="_Hlk201233036"/>
      <w:r w:rsidRPr="00876DF8">
        <w:rPr>
          <w:rFonts w:ascii="Verdana" w:eastAsia="Verdana" w:hAnsi="Verdana" w:cs="Arial"/>
          <w:b/>
          <w:sz w:val="24"/>
          <w:szCs w:val="24"/>
          <w:lang w:val="cy-GB" w:bidi="cy-GB"/>
        </w:rPr>
        <w:t>Adroddiad Taliadau Unigol</w:t>
      </w:r>
    </w:p>
    <w:bookmarkEnd w:id="3"/>
    <w:p w14:paraId="2E6EB124" w14:textId="77777777" w:rsidR="00CB5D99" w:rsidRPr="00876DF8" w:rsidRDefault="00CB5D99" w:rsidP="00CB5D99">
      <w:pPr>
        <w:pStyle w:val="ListParagraph"/>
        <w:spacing w:after="0" w:line="240" w:lineRule="auto"/>
        <w:jc w:val="both"/>
        <w:rPr>
          <w:rFonts w:ascii="Verdana" w:hAnsi="Verdana" w:cs="Arial"/>
          <w:b/>
          <w:bCs/>
          <w:sz w:val="24"/>
          <w:szCs w:val="24"/>
        </w:rPr>
      </w:pPr>
    </w:p>
    <w:p w14:paraId="678E7882" w14:textId="77777777" w:rsidR="00CB5D99" w:rsidRPr="00876DF8" w:rsidRDefault="00CB5D99" w:rsidP="00CB5D99">
      <w:pPr>
        <w:jc w:val="both"/>
        <w:rPr>
          <w:rFonts w:ascii="Verdana" w:hAnsi="Verdana" w:cs="Arial"/>
          <w:szCs w:val="24"/>
        </w:rPr>
      </w:pPr>
      <w:r w:rsidRPr="00876DF8">
        <w:rPr>
          <w:rFonts w:ascii="Verdana" w:eastAsia="Verdana" w:hAnsi="Verdana" w:cs="Verdana"/>
          <w:color w:val="000000"/>
          <w:szCs w:val="24"/>
          <w:lang w:bidi="cy-GB"/>
        </w:rPr>
        <w:t xml:space="preserve">Mae'r Cyfanswm Taliad Unigol ar gyfer pob Cyfarwyddwr ac Aelod Annibynnol ar gyfer 2025/26 a 2024/25 wedi'u dangos yn y tabl isod. Mae cyfanswm y taliadau’n cynnwys cyflog, tâl cysylltiedig â pherfformiad ar wahân, a buddion mewn nwyddau. Nid yw’n cynnwys taliadau diswyddo, cyfraniadau pensiwn cyflogwr a gwerthoedd trosglwyddo pensiynau cyfwerth ag arian parod. </w:t>
      </w:r>
    </w:p>
    <w:p w14:paraId="5FB20989" w14:textId="77777777" w:rsidR="00CB5D99" w:rsidRPr="00876DF8" w:rsidRDefault="00CB5D99" w:rsidP="00CB5D99">
      <w:pPr>
        <w:jc w:val="both"/>
        <w:rPr>
          <w:rFonts w:ascii="Verdana" w:hAnsi="Verdana" w:cs="Arial"/>
          <w:szCs w:val="24"/>
        </w:rPr>
      </w:pPr>
      <w:r w:rsidRPr="00876DF8">
        <w:rPr>
          <w:rFonts w:ascii="Verdana" w:eastAsia="Verdana" w:hAnsi="Verdana" w:cs="Arial"/>
          <w:szCs w:val="24"/>
          <w:lang w:bidi="cy-GB"/>
        </w:rPr>
        <w:lastRenderedPageBreak/>
        <w:t xml:space="preserve">Mae'r cyflogau a nodir yn y tablau isod (Tablau A a B) yn adlewyrchu penodiadau newydd a staff sydd wedi gadael yn ystod y blynyddoedd ariannol 2025/26 a 2024/25. Er bod y cyflogau a ddatgelir yn ymwneud â'r cyfnod yn y swydd yn ystod y flwyddyn – oni nodir yn wahanol yn y tablau – ni all Asiantaeth Pensiynau'r GIG briodoli buddion pensiwn sy'n ymwneud â rhan o'r flwyddyn i ddeiliaid swyddi; felly, dangosir y buddion pensiwn ar gyfer y flwyddyn ariannol lawn. </w:t>
      </w:r>
    </w:p>
    <w:p w14:paraId="4C24C5B4" w14:textId="77777777" w:rsidR="00CB5D99" w:rsidRPr="00876DF8" w:rsidRDefault="00CB5D99" w:rsidP="00CB5D99">
      <w:pPr>
        <w:jc w:val="both"/>
        <w:rPr>
          <w:rFonts w:ascii="Verdana" w:hAnsi="Verdana"/>
          <w:color w:val="000000"/>
          <w:szCs w:val="24"/>
        </w:rPr>
      </w:pPr>
      <w:r w:rsidRPr="00876DF8">
        <w:rPr>
          <w:rFonts w:ascii="Verdana" w:eastAsia="Verdana" w:hAnsi="Verdana" w:cs="Verdana"/>
          <w:color w:val="000000"/>
          <w:szCs w:val="24"/>
          <w:lang w:bidi="cy-GB"/>
        </w:rPr>
        <w:t>Cyfrifir gwerth buddion pensiwn fel a ganlyn: (y cynnydd gwirioneddol yn y pensiwn</w:t>
      </w:r>
      <w:r w:rsidRPr="00876DF8">
        <w:rPr>
          <w:rStyle w:val="FootnoteReference"/>
          <w:rFonts w:ascii="Verdana" w:eastAsia="Verdana" w:hAnsi="Verdana" w:cs="Verdana"/>
          <w:color w:val="000000"/>
          <w:szCs w:val="24"/>
          <w:lang w:bidi="cy-GB"/>
        </w:rPr>
        <w:footnoteReference w:id="5"/>
      </w:r>
      <w:r w:rsidRPr="00876DF8">
        <w:rPr>
          <w:rFonts w:ascii="Verdana" w:eastAsia="Verdana" w:hAnsi="Verdana" w:cs="Verdana"/>
          <w:color w:val="000000"/>
          <w:szCs w:val="24"/>
          <w:lang w:bidi="cy-GB"/>
        </w:rPr>
        <w:t xml:space="preserve"> wedi'i luosi â 20) ynghyd â'r cynnydd gwirioneddol yn y swm cyfanredol, llai cyfraniadau a wnaed gan yr unigolyn.</w:t>
      </w:r>
    </w:p>
    <w:p w14:paraId="39C16AAD" w14:textId="77777777" w:rsidR="00CB5D99" w:rsidRPr="00876DF8" w:rsidRDefault="00CB5D99" w:rsidP="00CB5D99">
      <w:pPr>
        <w:pStyle w:val="ListParagraph"/>
        <w:ind w:left="0"/>
        <w:rPr>
          <w:rFonts w:ascii="Verdana" w:hAnsi="Verdana" w:cs="Arial"/>
          <w:sz w:val="24"/>
          <w:szCs w:val="24"/>
        </w:rPr>
      </w:pPr>
      <w:r w:rsidRPr="00876DF8">
        <w:rPr>
          <w:rFonts w:ascii="Verdana" w:eastAsia="Verdana" w:hAnsi="Verdana" w:cs="Arial"/>
          <w:sz w:val="24"/>
          <w:szCs w:val="24"/>
          <w:lang w:val="cy-GB" w:bidi="cy-GB"/>
        </w:rPr>
        <w:t>Mae'r cyfrifiad pensiwn yn seiliedig ar wybodaeth a gafwyd gan Asiantaeth Bensiynau GIG BSA, sydd wedi'i chynnwys yn yr adroddiad Datgelu Taliadau Uwch-reolwyr (Greenbury) 2022. Mae rhagor o fanylion am y ffigwr ar gyfer Cyfanswm y Taliadau ac Lwfansau Cyflog gan Swyddfa'r Cabinet ar gael ar wefan Hysbysiadau Pensiwn i Gyflogwyr: datgelu gwybodaeth am gyflog, pensiwn ac iawndal.</w:t>
      </w:r>
    </w:p>
    <w:p w14:paraId="7D7339BF" w14:textId="77777777" w:rsidR="00CB5D99" w:rsidRPr="00C64DED" w:rsidRDefault="00CB5D99" w:rsidP="00CB5D99">
      <w:pPr>
        <w:pStyle w:val="Default"/>
        <w:rPr>
          <w:i/>
          <w:iCs/>
          <w:sz w:val="22"/>
          <w:szCs w:val="22"/>
          <w:highlight w:val="yellow"/>
        </w:rPr>
      </w:pPr>
    </w:p>
    <w:p w14:paraId="487B4D52" w14:textId="77777777" w:rsidR="00CB5D99" w:rsidRPr="00C64DED" w:rsidRDefault="00CB5D99" w:rsidP="00CB5D99">
      <w:pPr>
        <w:pStyle w:val="Default"/>
        <w:rPr>
          <w:b/>
          <w:bCs/>
          <w:sz w:val="22"/>
          <w:szCs w:val="22"/>
        </w:rPr>
      </w:pPr>
      <w:r w:rsidRPr="00C64DED">
        <w:rPr>
          <w:b/>
          <w:sz w:val="22"/>
          <w:szCs w:val="22"/>
          <w:lang w:bidi="cy-GB"/>
        </w:rPr>
        <w:t>Tabl A – Adroddiad Taliadau Unigol 2025-26:</w:t>
      </w:r>
    </w:p>
    <w:p w14:paraId="3D522339" w14:textId="77777777" w:rsidR="00CB5D99" w:rsidRPr="00C64DED" w:rsidRDefault="00CB5D99" w:rsidP="00CB5D99">
      <w:pPr>
        <w:pStyle w:val="Default"/>
        <w:rPr>
          <w:i/>
          <w:iCs/>
          <w:sz w:val="22"/>
          <w:szCs w:val="22"/>
          <w:highlight w:val="yellow"/>
        </w:rPr>
      </w:pPr>
    </w:p>
    <w:p w14:paraId="131E12C8" w14:textId="77777777" w:rsidR="00CB5D99" w:rsidRPr="00C64DED" w:rsidRDefault="00CB5D99" w:rsidP="00CB5D99">
      <w:pPr>
        <w:pStyle w:val="Default"/>
        <w:rPr>
          <w:i/>
          <w:iCs/>
          <w:sz w:val="22"/>
          <w:szCs w:val="22"/>
          <w:highlight w:val="yellow"/>
        </w:rPr>
      </w:pPr>
    </w:p>
    <w:tbl>
      <w:tblPr>
        <w:tblW w:w="1230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84"/>
        <w:gridCol w:w="1757"/>
        <w:gridCol w:w="1050"/>
        <w:gridCol w:w="1417"/>
        <w:gridCol w:w="1417"/>
        <w:gridCol w:w="1636"/>
        <w:gridCol w:w="1213"/>
        <w:gridCol w:w="1214"/>
        <w:gridCol w:w="1214"/>
      </w:tblGrid>
      <w:tr w:rsidR="00CB5D99" w:rsidRPr="00C64DED" w14:paraId="28FBB1E6" w14:textId="77777777">
        <w:trPr>
          <w:tblHeader/>
          <w:jc w:val="center"/>
        </w:trPr>
        <w:tc>
          <w:tcPr>
            <w:tcW w:w="1384" w:type="dxa"/>
            <w:vMerge w:val="restart"/>
            <w:shd w:val="clear" w:color="auto" w:fill="B3E5A1"/>
          </w:tcPr>
          <w:p w14:paraId="03C34AAB" w14:textId="77777777" w:rsidR="00CB5D99" w:rsidRPr="00C64DED" w:rsidRDefault="00CB5D99">
            <w:pPr>
              <w:jc w:val="both"/>
              <w:rPr>
                <w:rFonts w:ascii="Verdana" w:hAnsi="Verdana" w:cs="Arial"/>
                <w:b/>
                <w:sz w:val="22"/>
              </w:rPr>
            </w:pPr>
            <w:r w:rsidRPr="00C64DED">
              <w:rPr>
                <w:rFonts w:ascii="Verdana" w:eastAsia="Verdana" w:hAnsi="Verdana" w:cs="Arial"/>
                <w:b/>
                <w:sz w:val="22"/>
                <w:lang w:bidi="cy-GB"/>
              </w:rPr>
              <w:lastRenderedPageBreak/>
              <w:t>Enwau</w:t>
            </w:r>
          </w:p>
        </w:tc>
        <w:tc>
          <w:tcPr>
            <w:tcW w:w="1757" w:type="dxa"/>
            <w:vMerge w:val="restart"/>
            <w:shd w:val="clear" w:color="auto" w:fill="B3E5A1"/>
          </w:tcPr>
          <w:p w14:paraId="76142496" w14:textId="77777777" w:rsidR="00CB5D99" w:rsidRPr="00C64DED" w:rsidRDefault="00CB5D99">
            <w:pPr>
              <w:pStyle w:val="ListParagraph"/>
              <w:ind w:left="0"/>
              <w:rPr>
                <w:rFonts w:ascii="Verdana" w:hAnsi="Verdana" w:cs="Arial"/>
                <w:b/>
                <w:sz w:val="22"/>
                <w:szCs w:val="22"/>
                <w:lang w:val="en-GB"/>
              </w:rPr>
            </w:pPr>
            <w:r w:rsidRPr="00C64DED">
              <w:rPr>
                <w:rFonts w:ascii="Verdana" w:eastAsia="Verdana" w:hAnsi="Verdana" w:cs="Arial"/>
                <w:b/>
                <w:sz w:val="22"/>
                <w:szCs w:val="22"/>
                <w:lang w:val="cy-GB" w:bidi="cy-GB"/>
              </w:rPr>
              <w:t>Teitlau</w:t>
            </w:r>
          </w:p>
        </w:tc>
        <w:tc>
          <w:tcPr>
            <w:tcW w:w="9161" w:type="dxa"/>
            <w:gridSpan w:val="7"/>
            <w:shd w:val="clear" w:color="auto" w:fill="B3E5A1"/>
          </w:tcPr>
          <w:p w14:paraId="7DCC7D9B" w14:textId="77777777" w:rsidR="00CB5D99" w:rsidRPr="00C64DED" w:rsidRDefault="00CB5D99">
            <w:pPr>
              <w:pStyle w:val="ListParagraph"/>
              <w:ind w:left="0"/>
              <w:jc w:val="center"/>
              <w:rPr>
                <w:rFonts w:ascii="Verdana" w:hAnsi="Verdana" w:cs="Arial"/>
                <w:b/>
                <w:sz w:val="22"/>
                <w:szCs w:val="22"/>
                <w:lang w:val="en-GB"/>
              </w:rPr>
            </w:pPr>
            <w:r w:rsidRPr="00C64DED">
              <w:rPr>
                <w:rFonts w:ascii="Verdana" w:eastAsia="Verdana" w:hAnsi="Verdana" w:cs="Arial"/>
                <w:b/>
                <w:sz w:val="22"/>
                <w:szCs w:val="22"/>
                <w:lang w:val="cy-GB" w:bidi="cy-GB"/>
              </w:rPr>
              <w:t>2025/26</w:t>
            </w:r>
          </w:p>
        </w:tc>
      </w:tr>
      <w:tr w:rsidR="00CB5D99" w:rsidRPr="00C64DED" w14:paraId="2CA8C16A" w14:textId="77777777">
        <w:trPr>
          <w:trHeight w:val="1380"/>
          <w:tblHeader/>
          <w:jc w:val="center"/>
        </w:trPr>
        <w:tc>
          <w:tcPr>
            <w:tcW w:w="1384" w:type="dxa"/>
            <w:vMerge/>
            <w:shd w:val="clear" w:color="auto" w:fill="B3E5A1"/>
          </w:tcPr>
          <w:p w14:paraId="5AE49181" w14:textId="77777777" w:rsidR="00CB5D99" w:rsidRPr="00C64DED" w:rsidRDefault="00CB5D99">
            <w:pPr>
              <w:jc w:val="both"/>
              <w:rPr>
                <w:rFonts w:ascii="Verdana" w:hAnsi="Verdana" w:cs="Arial"/>
                <w:sz w:val="22"/>
                <w:highlight w:val="yellow"/>
              </w:rPr>
            </w:pPr>
          </w:p>
        </w:tc>
        <w:tc>
          <w:tcPr>
            <w:tcW w:w="1757" w:type="dxa"/>
            <w:vMerge/>
            <w:shd w:val="clear" w:color="auto" w:fill="B3E5A1"/>
          </w:tcPr>
          <w:p w14:paraId="0DAEF09C" w14:textId="77777777" w:rsidR="00CB5D99" w:rsidRPr="00C64DED" w:rsidRDefault="00CB5D99">
            <w:pPr>
              <w:pStyle w:val="ListParagraph"/>
              <w:ind w:left="0"/>
              <w:jc w:val="center"/>
              <w:rPr>
                <w:rFonts w:ascii="Verdana" w:hAnsi="Verdana" w:cs="Arial"/>
                <w:b/>
                <w:sz w:val="22"/>
                <w:szCs w:val="22"/>
                <w:highlight w:val="yellow"/>
                <w:lang w:val="en-GB"/>
              </w:rPr>
            </w:pPr>
          </w:p>
        </w:tc>
        <w:tc>
          <w:tcPr>
            <w:tcW w:w="1050" w:type="dxa"/>
            <w:shd w:val="clear" w:color="auto" w:fill="B3E5A1"/>
          </w:tcPr>
          <w:p w14:paraId="0B5155FC" w14:textId="77777777" w:rsidR="00CB5D99" w:rsidRPr="00C64DED" w:rsidRDefault="00CB5D99">
            <w:pPr>
              <w:pStyle w:val="ListParagraph"/>
              <w:ind w:left="0"/>
              <w:jc w:val="center"/>
              <w:rPr>
                <w:rFonts w:ascii="Verdana" w:hAnsi="Verdana" w:cs="Arial"/>
                <w:b/>
                <w:sz w:val="22"/>
                <w:szCs w:val="22"/>
                <w:lang w:val="en-GB"/>
              </w:rPr>
            </w:pPr>
            <w:r w:rsidRPr="00C64DED">
              <w:rPr>
                <w:rFonts w:ascii="Verdana" w:eastAsia="Verdana" w:hAnsi="Verdana" w:cs="Arial"/>
                <w:b/>
                <w:sz w:val="22"/>
                <w:szCs w:val="22"/>
                <w:lang w:val="cy-GB" w:bidi="cy-GB"/>
              </w:rPr>
              <w:t>FTE</w:t>
            </w:r>
          </w:p>
        </w:tc>
        <w:tc>
          <w:tcPr>
            <w:tcW w:w="1417" w:type="dxa"/>
            <w:shd w:val="clear" w:color="auto" w:fill="B3E5A1"/>
          </w:tcPr>
          <w:p w14:paraId="4A5C58B2" w14:textId="77777777" w:rsidR="00CB5D99" w:rsidRPr="00C64DED" w:rsidRDefault="00CB5D99">
            <w:pPr>
              <w:pStyle w:val="ListParagraph"/>
              <w:ind w:left="0"/>
              <w:jc w:val="center"/>
              <w:rPr>
                <w:rFonts w:ascii="Verdana" w:hAnsi="Verdana" w:cs="Arial"/>
                <w:b/>
                <w:sz w:val="22"/>
                <w:szCs w:val="22"/>
                <w:lang w:val="en-GB"/>
              </w:rPr>
            </w:pPr>
            <w:r w:rsidRPr="00C64DED">
              <w:rPr>
                <w:rFonts w:ascii="Verdana" w:eastAsia="Verdana" w:hAnsi="Verdana" w:cs="Arial"/>
                <w:b/>
                <w:sz w:val="22"/>
                <w:szCs w:val="22"/>
                <w:lang w:val="cy-GB" w:bidi="cy-GB"/>
              </w:rPr>
              <w:t>Cyflog FTE</w:t>
            </w:r>
          </w:p>
          <w:p w14:paraId="53C38EB0" w14:textId="77777777" w:rsidR="00CB5D99" w:rsidRPr="00C64DED" w:rsidRDefault="00CB5D99">
            <w:pPr>
              <w:pStyle w:val="ListParagraph"/>
              <w:ind w:left="0"/>
              <w:jc w:val="center"/>
              <w:rPr>
                <w:rFonts w:ascii="Verdana" w:hAnsi="Verdana" w:cs="Arial"/>
                <w:b/>
                <w:sz w:val="22"/>
                <w:szCs w:val="22"/>
                <w:lang w:val="en-GB"/>
              </w:rPr>
            </w:pPr>
            <w:r w:rsidRPr="00C64DED">
              <w:rPr>
                <w:rFonts w:ascii="Verdana" w:eastAsia="Verdana" w:hAnsi="Verdana" w:cs="Arial"/>
                <w:b/>
                <w:sz w:val="22"/>
                <w:szCs w:val="22"/>
                <w:lang w:val="cy-GB" w:bidi="cy-GB"/>
              </w:rPr>
              <w:t>Bandiau £5k</w:t>
            </w:r>
          </w:p>
        </w:tc>
        <w:tc>
          <w:tcPr>
            <w:tcW w:w="1417" w:type="dxa"/>
            <w:shd w:val="clear" w:color="auto" w:fill="B3E5A1"/>
          </w:tcPr>
          <w:p w14:paraId="1045D09B" w14:textId="77777777" w:rsidR="00CB5D99" w:rsidRPr="00C64DED" w:rsidRDefault="00CB5D99">
            <w:pPr>
              <w:pStyle w:val="ListParagraph"/>
              <w:ind w:left="0"/>
              <w:jc w:val="center"/>
              <w:rPr>
                <w:rFonts w:ascii="Verdana" w:hAnsi="Verdana" w:cs="Arial"/>
                <w:b/>
                <w:sz w:val="22"/>
                <w:szCs w:val="22"/>
                <w:lang w:val="en-GB"/>
              </w:rPr>
            </w:pPr>
            <w:r w:rsidRPr="00C64DED">
              <w:rPr>
                <w:rFonts w:ascii="Verdana" w:eastAsia="Verdana" w:hAnsi="Verdana" w:cs="Arial"/>
                <w:b/>
                <w:sz w:val="22"/>
                <w:szCs w:val="22"/>
                <w:lang w:val="cy-GB" w:bidi="cy-GB"/>
              </w:rPr>
              <w:t>Cyflog</w:t>
            </w:r>
          </w:p>
          <w:p w14:paraId="6160758A" w14:textId="77777777" w:rsidR="00CB5D99" w:rsidRPr="00C64DED" w:rsidRDefault="00CB5D99">
            <w:pPr>
              <w:pStyle w:val="ListParagraph"/>
              <w:ind w:left="0"/>
              <w:jc w:val="center"/>
              <w:rPr>
                <w:rFonts w:ascii="Verdana" w:hAnsi="Verdana" w:cs="Arial"/>
                <w:b/>
                <w:sz w:val="22"/>
                <w:szCs w:val="22"/>
                <w:lang w:val="en-GB"/>
              </w:rPr>
            </w:pPr>
            <w:r w:rsidRPr="00C64DED">
              <w:rPr>
                <w:rFonts w:ascii="Verdana" w:eastAsia="Verdana" w:hAnsi="Verdana" w:cs="Arial"/>
                <w:b/>
                <w:sz w:val="22"/>
                <w:szCs w:val="22"/>
                <w:lang w:val="cy-GB" w:bidi="cy-GB"/>
              </w:rPr>
              <w:t xml:space="preserve">(Bandiau £5k) </w:t>
            </w:r>
          </w:p>
        </w:tc>
        <w:tc>
          <w:tcPr>
            <w:tcW w:w="1636" w:type="dxa"/>
            <w:shd w:val="clear" w:color="auto" w:fill="B3E5A1"/>
          </w:tcPr>
          <w:p w14:paraId="4C8A27EB" w14:textId="77777777" w:rsidR="00CB5D99" w:rsidRPr="00C64DED" w:rsidRDefault="00CB5D99">
            <w:pPr>
              <w:pStyle w:val="ListParagraph"/>
              <w:ind w:left="0"/>
              <w:jc w:val="center"/>
              <w:rPr>
                <w:rFonts w:ascii="Verdana" w:hAnsi="Verdana" w:cs="Arial"/>
                <w:b/>
                <w:sz w:val="22"/>
                <w:szCs w:val="22"/>
                <w:lang w:val="en-GB"/>
              </w:rPr>
            </w:pPr>
            <w:r w:rsidRPr="00C64DED">
              <w:rPr>
                <w:rFonts w:ascii="Verdana" w:eastAsia="Verdana" w:hAnsi="Verdana" w:cs="Arial"/>
                <w:b/>
                <w:sz w:val="22"/>
                <w:szCs w:val="22"/>
                <w:lang w:val="cy-GB" w:bidi="cy-GB"/>
              </w:rPr>
              <w:t>Iawndal arall.</w:t>
            </w:r>
          </w:p>
          <w:p w14:paraId="6B2A34B7" w14:textId="77777777" w:rsidR="00CB5D99" w:rsidRPr="00C64DED" w:rsidRDefault="00CB5D99">
            <w:pPr>
              <w:pStyle w:val="ListParagraph"/>
              <w:ind w:left="0"/>
              <w:jc w:val="center"/>
              <w:rPr>
                <w:rFonts w:ascii="Verdana" w:hAnsi="Verdana" w:cs="Arial"/>
                <w:b/>
                <w:sz w:val="22"/>
                <w:szCs w:val="22"/>
                <w:lang w:val="en-GB"/>
              </w:rPr>
            </w:pPr>
            <w:r w:rsidRPr="00C64DED">
              <w:rPr>
                <w:rFonts w:ascii="Verdana" w:eastAsia="Verdana" w:hAnsi="Verdana" w:cs="Arial"/>
                <w:b/>
                <w:sz w:val="22"/>
                <w:szCs w:val="22"/>
                <w:lang w:val="cy-GB" w:bidi="cy-GB"/>
              </w:rPr>
              <w:t>(Bandiau £5k)</w:t>
            </w:r>
          </w:p>
        </w:tc>
        <w:tc>
          <w:tcPr>
            <w:tcW w:w="1213" w:type="dxa"/>
            <w:shd w:val="clear" w:color="auto" w:fill="B3E5A1"/>
          </w:tcPr>
          <w:p w14:paraId="4D354239" w14:textId="77777777" w:rsidR="00CB5D99" w:rsidRPr="00C64DED" w:rsidRDefault="00CB5D99">
            <w:pPr>
              <w:pStyle w:val="ListParagraph"/>
              <w:ind w:left="0"/>
              <w:jc w:val="center"/>
              <w:rPr>
                <w:rFonts w:ascii="Verdana" w:hAnsi="Verdana" w:cs="Arial"/>
                <w:b/>
                <w:sz w:val="22"/>
                <w:szCs w:val="22"/>
                <w:lang w:val="en-GB"/>
              </w:rPr>
            </w:pPr>
            <w:r w:rsidRPr="00C64DED">
              <w:rPr>
                <w:rFonts w:ascii="Verdana" w:eastAsia="Verdana" w:hAnsi="Verdana" w:cs="Arial"/>
                <w:b/>
                <w:sz w:val="22"/>
                <w:szCs w:val="22"/>
                <w:lang w:val="cy-GB" w:bidi="cy-GB"/>
              </w:rPr>
              <w:t xml:space="preserve">Buddion mewn nwyddau </w:t>
            </w:r>
          </w:p>
          <w:p w14:paraId="0F3A545C" w14:textId="77777777" w:rsidR="00CB5D99" w:rsidRPr="00C64DED" w:rsidRDefault="00CB5D99">
            <w:pPr>
              <w:pStyle w:val="ListParagraph"/>
              <w:ind w:left="0"/>
              <w:jc w:val="center"/>
              <w:rPr>
                <w:rFonts w:ascii="Verdana" w:hAnsi="Verdana" w:cs="Arial"/>
                <w:b/>
                <w:sz w:val="22"/>
                <w:szCs w:val="22"/>
                <w:lang w:val="en-GB"/>
              </w:rPr>
            </w:pPr>
            <w:r w:rsidRPr="00C64DED">
              <w:rPr>
                <w:rFonts w:ascii="Verdana" w:eastAsia="Verdana" w:hAnsi="Verdana" w:cs="Arial"/>
                <w:b/>
                <w:sz w:val="22"/>
                <w:szCs w:val="22"/>
                <w:lang w:val="cy-GB" w:bidi="cy-GB"/>
              </w:rPr>
              <w:t>(i’r £100 agosaf)</w:t>
            </w:r>
          </w:p>
        </w:tc>
        <w:tc>
          <w:tcPr>
            <w:tcW w:w="1214" w:type="dxa"/>
            <w:shd w:val="clear" w:color="auto" w:fill="B3E5A1"/>
          </w:tcPr>
          <w:p w14:paraId="4BC3041E" w14:textId="77777777" w:rsidR="00CB5D99" w:rsidRPr="00C64DED" w:rsidRDefault="00CB5D99">
            <w:pPr>
              <w:pStyle w:val="ListParagraph"/>
              <w:ind w:left="0"/>
              <w:jc w:val="center"/>
              <w:rPr>
                <w:rFonts w:ascii="Verdana" w:hAnsi="Verdana" w:cs="Arial"/>
                <w:b/>
                <w:sz w:val="22"/>
                <w:szCs w:val="22"/>
                <w:lang w:val="en-GB"/>
              </w:rPr>
            </w:pPr>
            <w:r w:rsidRPr="00C64DED">
              <w:rPr>
                <w:rFonts w:ascii="Verdana" w:eastAsia="Verdana" w:hAnsi="Verdana" w:cs="Arial"/>
                <w:b/>
                <w:sz w:val="22"/>
                <w:szCs w:val="22"/>
                <w:lang w:val="cy-GB" w:bidi="cy-GB"/>
              </w:rPr>
              <w:t xml:space="preserve">Buddiannau Pensiwn </w:t>
            </w:r>
          </w:p>
          <w:p w14:paraId="1381E3AB" w14:textId="77777777" w:rsidR="00CB5D99" w:rsidRPr="00C64DED" w:rsidRDefault="00CB5D99">
            <w:pPr>
              <w:pStyle w:val="ListParagraph"/>
              <w:ind w:left="0"/>
              <w:jc w:val="center"/>
              <w:rPr>
                <w:rFonts w:ascii="Verdana" w:hAnsi="Verdana" w:cs="Arial"/>
                <w:b/>
                <w:sz w:val="22"/>
                <w:szCs w:val="22"/>
                <w:lang w:val="en-GB"/>
              </w:rPr>
            </w:pPr>
            <w:r w:rsidRPr="00C64DED">
              <w:rPr>
                <w:rFonts w:ascii="Verdana" w:eastAsia="Verdana" w:hAnsi="Verdana" w:cs="Arial"/>
                <w:b/>
                <w:sz w:val="22"/>
                <w:szCs w:val="22"/>
                <w:lang w:val="cy-GB" w:bidi="cy-GB"/>
              </w:rPr>
              <w:t xml:space="preserve">(Bandiau £2.5k) </w:t>
            </w:r>
          </w:p>
        </w:tc>
        <w:tc>
          <w:tcPr>
            <w:tcW w:w="1214" w:type="dxa"/>
            <w:shd w:val="clear" w:color="auto" w:fill="B3E5A1"/>
          </w:tcPr>
          <w:p w14:paraId="7907D8C1" w14:textId="77777777" w:rsidR="00CB5D99" w:rsidRPr="00C64DED" w:rsidRDefault="00CB5D99">
            <w:pPr>
              <w:pStyle w:val="ListParagraph"/>
              <w:ind w:left="0"/>
              <w:jc w:val="center"/>
              <w:rPr>
                <w:rFonts w:ascii="Verdana" w:hAnsi="Verdana" w:cs="Arial"/>
                <w:b/>
                <w:sz w:val="22"/>
                <w:szCs w:val="22"/>
                <w:lang w:val="en-GB"/>
              </w:rPr>
            </w:pPr>
            <w:r w:rsidRPr="00C64DED">
              <w:rPr>
                <w:rFonts w:ascii="Verdana" w:eastAsia="Verdana" w:hAnsi="Verdana" w:cs="Arial"/>
                <w:b/>
                <w:sz w:val="22"/>
                <w:szCs w:val="22"/>
                <w:lang w:val="cy-GB" w:bidi="cy-GB"/>
              </w:rPr>
              <w:t>Cyfanswm</w:t>
            </w:r>
          </w:p>
          <w:p w14:paraId="3D1368D0" w14:textId="77777777" w:rsidR="00CB5D99" w:rsidRPr="00C64DED" w:rsidRDefault="00CB5D99">
            <w:pPr>
              <w:pStyle w:val="ListParagraph"/>
              <w:ind w:left="0"/>
              <w:jc w:val="center"/>
              <w:rPr>
                <w:rFonts w:ascii="Verdana" w:hAnsi="Verdana" w:cs="Arial"/>
                <w:b/>
                <w:sz w:val="22"/>
                <w:szCs w:val="22"/>
                <w:lang w:val="en-GB"/>
              </w:rPr>
            </w:pPr>
            <w:r w:rsidRPr="00C64DED">
              <w:rPr>
                <w:rFonts w:ascii="Verdana" w:eastAsia="Verdana" w:hAnsi="Verdana" w:cs="Arial"/>
                <w:b/>
                <w:sz w:val="22"/>
                <w:szCs w:val="22"/>
                <w:lang w:val="cy-GB" w:bidi="cy-GB"/>
              </w:rPr>
              <w:t xml:space="preserve">(Bandiau £5k) </w:t>
            </w:r>
          </w:p>
        </w:tc>
      </w:tr>
      <w:tr w:rsidR="00CB5D99" w:rsidRPr="00C64DED" w14:paraId="7EE8AE19" w14:textId="77777777">
        <w:trPr>
          <w:trHeight w:val="129"/>
          <w:tblHeader/>
          <w:jc w:val="center"/>
        </w:trPr>
        <w:tc>
          <w:tcPr>
            <w:tcW w:w="1384" w:type="dxa"/>
            <w:vMerge/>
            <w:shd w:val="clear" w:color="auto" w:fill="B3E5A1"/>
          </w:tcPr>
          <w:p w14:paraId="6110CEC8" w14:textId="77777777" w:rsidR="00CB5D99" w:rsidRPr="00C64DED" w:rsidRDefault="00CB5D99">
            <w:pPr>
              <w:jc w:val="center"/>
              <w:rPr>
                <w:rFonts w:ascii="Verdana" w:hAnsi="Verdana" w:cs="Arial"/>
                <w:sz w:val="22"/>
                <w:highlight w:val="yellow"/>
              </w:rPr>
            </w:pPr>
          </w:p>
        </w:tc>
        <w:tc>
          <w:tcPr>
            <w:tcW w:w="1757" w:type="dxa"/>
            <w:vMerge/>
            <w:shd w:val="clear" w:color="auto" w:fill="B3E5A1"/>
          </w:tcPr>
          <w:p w14:paraId="5CD9AF3D" w14:textId="77777777" w:rsidR="00CB5D99" w:rsidRPr="00C64DED" w:rsidRDefault="00CB5D99">
            <w:pPr>
              <w:pStyle w:val="ListParagraph"/>
              <w:ind w:left="0"/>
              <w:jc w:val="center"/>
              <w:rPr>
                <w:rFonts w:ascii="Verdana" w:hAnsi="Verdana" w:cs="Arial"/>
                <w:b/>
                <w:sz w:val="22"/>
                <w:szCs w:val="22"/>
                <w:highlight w:val="yellow"/>
                <w:lang w:val="en-GB"/>
              </w:rPr>
            </w:pPr>
          </w:p>
        </w:tc>
        <w:tc>
          <w:tcPr>
            <w:tcW w:w="1050" w:type="dxa"/>
            <w:shd w:val="clear" w:color="auto" w:fill="B3E5A1"/>
          </w:tcPr>
          <w:p w14:paraId="2624962C" w14:textId="77777777" w:rsidR="00CB5D99" w:rsidRPr="00C64DED" w:rsidRDefault="00CB5D99">
            <w:pPr>
              <w:pStyle w:val="ListParagraph"/>
              <w:ind w:left="0"/>
              <w:jc w:val="center"/>
              <w:rPr>
                <w:rFonts w:ascii="Verdana" w:hAnsi="Verdana" w:cs="Arial"/>
                <w:b/>
                <w:sz w:val="22"/>
                <w:szCs w:val="22"/>
                <w:lang w:val="en-GB"/>
              </w:rPr>
            </w:pPr>
          </w:p>
        </w:tc>
        <w:tc>
          <w:tcPr>
            <w:tcW w:w="1417" w:type="dxa"/>
            <w:shd w:val="clear" w:color="auto" w:fill="B3E5A1"/>
          </w:tcPr>
          <w:p w14:paraId="64A1D5BF" w14:textId="77777777" w:rsidR="00CB5D99" w:rsidRPr="00C64DED" w:rsidRDefault="00CB5D99">
            <w:pPr>
              <w:pStyle w:val="ListParagraph"/>
              <w:ind w:left="0"/>
              <w:jc w:val="center"/>
              <w:rPr>
                <w:rFonts w:ascii="Verdana" w:hAnsi="Verdana" w:cs="Arial"/>
                <w:b/>
                <w:sz w:val="22"/>
                <w:szCs w:val="22"/>
                <w:lang w:val="en-GB"/>
              </w:rPr>
            </w:pPr>
            <w:r w:rsidRPr="00C64DED">
              <w:rPr>
                <w:rFonts w:ascii="Verdana" w:eastAsia="Verdana" w:hAnsi="Verdana" w:cs="Arial"/>
                <w:b/>
                <w:sz w:val="22"/>
                <w:szCs w:val="22"/>
                <w:lang w:val="cy-GB" w:bidi="cy-GB"/>
              </w:rPr>
              <w:t>£000</w:t>
            </w:r>
          </w:p>
        </w:tc>
        <w:tc>
          <w:tcPr>
            <w:tcW w:w="1417" w:type="dxa"/>
            <w:shd w:val="clear" w:color="auto" w:fill="B3E5A1"/>
          </w:tcPr>
          <w:p w14:paraId="2F91F055" w14:textId="77777777" w:rsidR="00CB5D99" w:rsidRPr="00C64DED" w:rsidRDefault="00CB5D99">
            <w:pPr>
              <w:pStyle w:val="ListParagraph"/>
              <w:ind w:left="0"/>
              <w:jc w:val="center"/>
              <w:rPr>
                <w:rFonts w:ascii="Verdana" w:hAnsi="Verdana" w:cs="Arial"/>
                <w:b/>
                <w:sz w:val="22"/>
                <w:szCs w:val="22"/>
                <w:lang w:val="en-GB"/>
              </w:rPr>
            </w:pPr>
            <w:r w:rsidRPr="00C64DED">
              <w:rPr>
                <w:rFonts w:ascii="Verdana" w:eastAsia="Verdana" w:hAnsi="Verdana" w:cs="Arial"/>
                <w:b/>
                <w:sz w:val="22"/>
                <w:szCs w:val="22"/>
                <w:lang w:val="cy-GB" w:bidi="cy-GB"/>
              </w:rPr>
              <w:t>£000</w:t>
            </w:r>
          </w:p>
        </w:tc>
        <w:tc>
          <w:tcPr>
            <w:tcW w:w="1636" w:type="dxa"/>
            <w:shd w:val="clear" w:color="auto" w:fill="B3E5A1"/>
          </w:tcPr>
          <w:p w14:paraId="0CBDAE98" w14:textId="77777777" w:rsidR="00CB5D99" w:rsidRPr="00C64DED" w:rsidRDefault="00CB5D99">
            <w:pPr>
              <w:pStyle w:val="ListParagraph"/>
              <w:ind w:left="0"/>
              <w:jc w:val="center"/>
              <w:rPr>
                <w:rFonts w:ascii="Verdana" w:hAnsi="Verdana" w:cs="Arial"/>
                <w:b/>
                <w:sz w:val="22"/>
                <w:szCs w:val="22"/>
                <w:lang w:val="en-GB"/>
              </w:rPr>
            </w:pPr>
            <w:r w:rsidRPr="00C64DED">
              <w:rPr>
                <w:rFonts w:ascii="Verdana" w:eastAsia="Verdana" w:hAnsi="Verdana" w:cs="Arial"/>
                <w:b/>
                <w:sz w:val="22"/>
                <w:szCs w:val="22"/>
                <w:lang w:val="cy-GB" w:bidi="cy-GB"/>
              </w:rPr>
              <w:t>£000</w:t>
            </w:r>
          </w:p>
        </w:tc>
        <w:tc>
          <w:tcPr>
            <w:tcW w:w="1213" w:type="dxa"/>
            <w:shd w:val="clear" w:color="auto" w:fill="B3E5A1"/>
          </w:tcPr>
          <w:p w14:paraId="63DFBC28" w14:textId="77777777" w:rsidR="00CB5D99" w:rsidRPr="00C64DED" w:rsidRDefault="00CB5D99">
            <w:pPr>
              <w:pStyle w:val="ListParagraph"/>
              <w:ind w:left="0"/>
              <w:jc w:val="center"/>
              <w:rPr>
                <w:rFonts w:ascii="Verdana" w:hAnsi="Verdana" w:cs="Arial"/>
                <w:b/>
                <w:sz w:val="22"/>
                <w:szCs w:val="22"/>
                <w:lang w:val="en-GB"/>
              </w:rPr>
            </w:pPr>
            <w:r w:rsidRPr="00C64DED">
              <w:rPr>
                <w:rFonts w:ascii="Verdana" w:eastAsia="Verdana" w:hAnsi="Verdana" w:cs="Arial"/>
                <w:b/>
                <w:sz w:val="22"/>
                <w:szCs w:val="22"/>
                <w:lang w:val="cy-GB" w:bidi="cy-GB"/>
              </w:rPr>
              <w:t>£</w:t>
            </w:r>
          </w:p>
        </w:tc>
        <w:tc>
          <w:tcPr>
            <w:tcW w:w="1214" w:type="dxa"/>
            <w:shd w:val="clear" w:color="auto" w:fill="B3E5A1"/>
          </w:tcPr>
          <w:p w14:paraId="19423A8D" w14:textId="77777777" w:rsidR="00CB5D99" w:rsidRPr="00C64DED" w:rsidRDefault="00CB5D99">
            <w:pPr>
              <w:pStyle w:val="ListParagraph"/>
              <w:ind w:left="0"/>
              <w:jc w:val="center"/>
              <w:rPr>
                <w:rFonts w:ascii="Verdana" w:hAnsi="Verdana" w:cs="Arial"/>
                <w:b/>
                <w:sz w:val="22"/>
                <w:szCs w:val="22"/>
                <w:lang w:val="en-GB"/>
              </w:rPr>
            </w:pPr>
            <w:r w:rsidRPr="00C64DED">
              <w:rPr>
                <w:rFonts w:ascii="Verdana" w:eastAsia="Verdana" w:hAnsi="Verdana" w:cs="Arial"/>
                <w:b/>
                <w:sz w:val="22"/>
                <w:szCs w:val="22"/>
                <w:lang w:val="cy-GB" w:bidi="cy-GB"/>
              </w:rPr>
              <w:t>£000</w:t>
            </w:r>
          </w:p>
        </w:tc>
        <w:tc>
          <w:tcPr>
            <w:tcW w:w="1214" w:type="dxa"/>
            <w:shd w:val="clear" w:color="auto" w:fill="B3E5A1"/>
          </w:tcPr>
          <w:p w14:paraId="1CCCFBE8" w14:textId="77777777" w:rsidR="00CB5D99" w:rsidRPr="00C64DED" w:rsidRDefault="00CB5D99">
            <w:pPr>
              <w:pStyle w:val="ListParagraph"/>
              <w:ind w:left="0"/>
              <w:jc w:val="center"/>
              <w:rPr>
                <w:rFonts w:ascii="Verdana" w:hAnsi="Verdana" w:cs="Arial"/>
                <w:b/>
                <w:sz w:val="22"/>
                <w:szCs w:val="22"/>
                <w:lang w:val="en-GB"/>
              </w:rPr>
            </w:pPr>
            <w:r w:rsidRPr="00C64DED">
              <w:rPr>
                <w:rFonts w:ascii="Verdana" w:eastAsia="Verdana" w:hAnsi="Verdana" w:cs="Arial"/>
                <w:b/>
                <w:sz w:val="22"/>
                <w:szCs w:val="22"/>
                <w:lang w:val="cy-GB" w:bidi="cy-GB"/>
              </w:rPr>
              <w:t>£000</w:t>
            </w:r>
          </w:p>
        </w:tc>
      </w:tr>
      <w:tr w:rsidR="00CB5D99" w:rsidRPr="00C64DED" w14:paraId="4FBEBCCA" w14:textId="77777777">
        <w:trPr>
          <w:jc w:val="center"/>
        </w:trPr>
        <w:tc>
          <w:tcPr>
            <w:tcW w:w="1384" w:type="dxa"/>
          </w:tcPr>
          <w:p w14:paraId="3F6BE57A"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J Williams</w:t>
            </w:r>
          </w:p>
        </w:tc>
        <w:tc>
          <w:tcPr>
            <w:tcW w:w="1757" w:type="dxa"/>
          </w:tcPr>
          <w:p w14:paraId="294F3E7B"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Cadeirydd o fis Mehefin 2024</w:t>
            </w:r>
          </w:p>
        </w:tc>
        <w:tc>
          <w:tcPr>
            <w:tcW w:w="1050" w:type="dxa"/>
          </w:tcPr>
          <w:p w14:paraId="601CC142" w14:textId="77777777" w:rsidR="00CB5D99" w:rsidRPr="00C64DED" w:rsidRDefault="00CB5D99">
            <w:pPr>
              <w:jc w:val="center"/>
              <w:rPr>
                <w:rFonts w:ascii="Verdana" w:hAnsi="Verdana" w:cs="Arial"/>
                <w:color w:val="000000"/>
                <w:sz w:val="22"/>
              </w:rPr>
            </w:pPr>
          </w:p>
        </w:tc>
        <w:tc>
          <w:tcPr>
            <w:tcW w:w="1417" w:type="dxa"/>
          </w:tcPr>
          <w:p w14:paraId="4A2EF33E" w14:textId="77777777" w:rsidR="00CB5D99" w:rsidRPr="00C64DED" w:rsidRDefault="00CB5D99">
            <w:pPr>
              <w:jc w:val="right"/>
              <w:rPr>
                <w:rFonts w:ascii="Verdana" w:hAnsi="Verdana" w:cs="Arial"/>
                <w:color w:val="000000"/>
                <w:sz w:val="22"/>
              </w:rPr>
            </w:pPr>
          </w:p>
        </w:tc>
        <w:tc>
          <w:tcPr>
            <w:tcW w:w="1417" w:type="dxa"/>
          </w:tcPr>
          <w:p w14:paraId="06366B71"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65-70</w:t>
            </w:r>
          </w:p>
        </w:tc>
        <w:tc>
          <w:tcPr>
            <w:tcW w:w="1636" w:type="dxa"/>
          </w:tcPr>
          <w:p w14:paraId="70C48053"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3" w:type="dxa"/>
          </w:tcPr>
          <w:p w14:paraId="3D7BEBC9"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4" w:type="dxa"/>
          </w:tcPr>
          <w:p w14:paraId="56114CC5"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4" w:type="dxa"/>
          </w:tcPr>
          <w:p w14:paraId="70BAF7BB" w14:textId="77777777" w:rsidR="00CB5D99" w:rsidRPr="00C64DED" w:rsidRDefault="00CB5D99">
            <w:pPr>
              <w:jc w:val="right"/>
              <w:rPr>
                <w:rFonts w:ascii="Verdana" w:hAnsi="Verdana" w:cs="Arial"/>
                <w:b/>
                <w:color w:val="000000"/>
                <w:sz w:val="22"/>
              </w:rPr>
            </w:pPr>
            <w:r w:rsidRPr="00C64DED">
              <w:rPr>
                <w:rFonts w:ascii="Verdana" w:eastAsia="Verdana" w:hAnsi="Verdana" w:cs="Arial"/>
                <w:b/>
                <w:color w:val="000000"/>
                <w:sz w:val="22"/>
                <w:lang w:bidi="cy-GB"/>
              </w:rPr>
              <w:t>65-70</w:t>
            </w:r>
          </w:p>
        </w:tc>
      </w:tr>
      <w:tr w:rsidR="00CB5D99" w:rsidRPr="00C64DED" w14:paraId="2EA3BA7F" w14:textId="77777777">
        <w:trPr>
          <w:jc w:val="center"/>
        </w:trPr>
        <w:tc>
          <w:tcPr>
            <w:tcW w:w="1384" w:type="dxa"/>
          </w:tcPr>
          <w:p w14:paraId="635D74F6"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S Spill</w:t>
            </w:r>
          </w:p>
        </w:tc>
        <w:tc>
          <w:tcPr>
            <w:tcW w:w="1757" w:type="dxa"/>
          </w:tcPr>
          <w:p w14:paraId="135CEA92"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Is-gadeirydd</w:t>
            </w:r>
          </w:p>
        </w:tc>
        <w:tc>
          <w:tcPr>
            <w:tcW w:w="1050" w:type="dxa"/>
          </w:tcPr>
          <w:p w14:paraId="6E9F9769" w14:textId="77777777" w:rsidR="00CB5D99" w:rsidRPr="00C64DED" w:rsidRDefault="00CB5D99">
            <w:pPr>
              <w:jc w:val="center"/>
              <w:rPr>
                <w:rFonts w:ascii="Verdana" w:hAnsi="Verdana" w:cs="Arial"/>
                <w:color w:val="000000"/>
                <w:sz w:val="22"/>
              </w:rPr>
            </w:pPr>
          </w:p>
        </w:tc>
        <w:tc>
          <w:tcPr>
            <w:tcW w:w="1417" w:type="dxa"/>
          </w:tcPr>
          <w:p w14:paraId="7B809612" w14:textId="77777777" w:rsidR="00CB5D99" w:rsidRPr="00C64DED" w:rsidRDefault="00CB5D99">
            <w:pPr>
              <w:jc w:val="right"/>
              <w:rPr>
                <w:rFonts w:ascii="Verdana" w:hAnsi="Verdana" w:cs="Arial"/>
                <w:color w:val="000000"/>
                <w:sz w:val="22"/>
              </w:rPr>
            </w:pPr>
          </w:p>
        </w:tc>
        <w:tc>
          <w:tcPr>
            <w:tcW w:w="1417" w:type="dxa"/>
          </w:tcPr>
          <w:p w14:paraId="0F0A255B"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55-60</w:t>
            </w:r>
          </w:p>
        </w:tc>
        <w:tc>
          <w:tcPr>
            <w:tcW w:w="1636" w:type="dxa"/>
          </w:tcPr>
          <w:p w14:paraId="1347CE6E"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3" w:type="dxa"/>
          </w:tcPr>
          <w:p w14:paraId="44C7188B"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4" w:type="dxa"/>
          </w:tcPr>
          <w:p w14:paraId="25056A62"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4" w:type="dxa"/>
          </w:tcPr>
          <w:p w14:paraId="5BCEFBEE" w14:textId="77777777" w:rsidR="00CB5D99" w:rsidRPr="00C64DED" w:rsidRDefault="00CB5D99">
            <w:pPr>
              <w:jc w:val="right"/>
              <w:rPr>
                <w:rFonts w:ascii="Verdana" w:hAnsi="Verdana" w:cs="Arial"/>
                <w:b/>
                <w:color w:val="000000"/>
                <w:sz w:val="22"/>
              </w:rPr>
            </w:pPr>
            <w:r w:rsidRPr="00C64DED">
              <w:rPr>
                <w:rFonts w:ascii="Verdana" w:eastAsia="Verdana" w:hAnsi="Verdana" w:cs="Arial"/>
                <w:b/>
                <w:color w:val="000000"/>
                <w:sz w:val="22"/>
                <w:lang w:bidi="cy-GB"/>
              </w:rPr>
              <w:t>55-60</w:t>
            </w:r>
          </w:p>
        </w:tc>
      </w:tr>
      <w:tr w:rsidR="00CB5D99" w:rsidRPr="00C64DED" w14:paraId="14F34D03" w14:textId="77777777">
        <w:trPr>
          <w:jc w:val="center"/>
        </w:trPr>
        <w:tc>
          <w:tcPr>
            <w:tcW w:w="1384" w:type="dxa"/>
          </w:tcPr>
          <w:p w14:paraId="5A36563A"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A Harris</w:t>
            </w:r>
          </w:p>
        </w:tc>
        <w:tc>
          <w:tcPr>
            <w:tcW w:w="1757" w:type="dxa"/>
          </w:tcPr>
          <w:p w14:paraId="7196E2D5"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Prif Weithredwr o ddiwedd mis Hydref 2024</w:t>
            </w:r>
          </w:p>
        </w:tc>
        <w:tc>
          <w:tcPr>
            <w:tcW w:w="1050" w:type="dxa"/>
          </w:tcPr>
          <w:p w14:paraId="4488F792" w14:textId="77777777" w:rsidR="00CB5D99" w:rsidRPr="00C64DED" w:rsidRDefault="00CB5D99">
            <w:pPr>
              <w:jc w:val="center"/>
              <w:rPr>
                <w:rFonts w:ascii="Verdana" w:hAnsi="Verdana" w:cs="Arial"/>
                <w:color w:val="000000"/>
                <w:sz w:val="22"/>
              </w:rPr>
            </w:pPr>
            <w:r w:rsidRPr="00C64DED">
              <w:rPr>
                <w:rFonts w:ascii="Verdana" w:eastAsia="Verdana" w:hAnsi="Verdana" w:cs="Arial"/>
                <w:color w:val="000000"/>
                <w:sz w:val="22"/>
                <w:lang w:bidi="cy-GB"/>
              </w:rPr>
              <w:t>1.00</w:t>
            </w:r>
          </w:p>
        </w:tc>
        <w:tc>
          <w:tcPr>
            <w:tcW w:w="1417" w:type="dxa"/>
          </w:tcPr>
          <w:p w14:paraId="558E6EFC"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235-240</w:t>
            </w:r>
          </w:p>
        </w:tc>
        <w:tc>
          <w:tcPr>
            <w:tcW w:w="1417" w:type="dxa"/>
          </w:tcPr>
          <w:p w14:paraId="5444964F"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235-240</w:t>
            </w:r>
          </w:p>
        </w:tc>
        <w:tc>
          <w:tcPr>
            <w:tcW w:w="1636" w:type="dxa"/>
          </w:tcPr>
          <w:p w14:paraId="66472997"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3" w:type="dxa"/>
          </w:tcPr>
          <w:p w14:paraId="53137E57"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4" w:type="dxa"/>
          </w:tcPr>
          <w:p w14:paraId="2DE2AC71"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402.5-405</w:t>
            </w:r>
          </w:p>
        </w:tc>
        <w:tc>
          <w:tcPr>
            <w:tcW w:w="1214" w:type="dxa"/>
          </w:tcPr>
          <w:p w14:paraId="6BFE46E9" w14:textId="77777777" w:rsidR="00CB5D99" w:rsidRPr="00C64DED" w:rsidRDefault="00CB5D99">
            <w:pPr>
              <w:jc w:val="right"/>
              <w:rPr>
                <w:rFonts w:ascii="Verdana" w:hAnsi="Verdana" w:cs="Arial"/>
                <w:b/>
                <w:color w:val="000000"/>
                <w:sz w:val="22"/>
              </w:rPr>
            </w:pPr>
            <w:r w:rsidRPr="00C64DED">
              <w:rPr>
                <w:rFonts w:ascii="Verdana" w:eastAsia="Verdana" w:hAnsi="Verdana" w:cs="Arial"/>
                <w:b/>
                <w:color w:val="000000"/>
                <w:sz w:val="22"/>
                <w:lang w:bidi="cy-GB"/>
              </w:rPr>
              <w:t>640-645</w:t>
            </w:r>
          </w:p>
        </w:tc>
      </w:tr>
      <w:tr w:rsidR="00CB5D99" w:rsidRPr="00C64DED" w14:paraId="4A6F4B96" w14:textId="77777777">
        <w:trPr>
          <w:jc w:val="center"/>
        </w:trPr>
        <w:tc>
          <w:tcPr>
            <w:tcW w:w="1384" w:type="dxa"/>
          </w:tcPr>
          <w:p w14:paraId="54DE2303"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R Evans</w:t>
            </w:r>
          </w:p>
        </w:tc>
        <w:tc>
          <w:tcPr>
            <w:tcW w:w="1757" w:type="dxa"/>
          </w:tcPr>
          <w:p w14:paraId="68F20965"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 xml:space="preserve">Prif Weithredwr Dros Dro o fis Medi 2023 hyd ddiwedd mis Hydref 2024, Cyfarwyddwr Meddygol a </w:t>
            </w:r>
            <w:r w:rsidRPr="00C64DED">
              <w:rPr>
                <w:rFonts w:ascii="Verdana" w:eastAsia="Verdana" w:hAnsi="Verdana" w:cs="Arial"/>
                <w:color w:val="000000"/>
                <w:sz w:val="22"/>
                <w:lang w:bidi="cy-GB"/>
              </w:rPr>
              <w:lastRenderedPageBreak/>
              <w:t>Dirprwy Brif Weithredwr o fis Tachwedd 2024</w:t>
            </w:r>
          </w:p>
        </w:tc>
        <w:tc>
          <w:tcPr>
            <w:tcW w:w="1050" w:type="dxa"/>
          </w:tcPr>
          <w:p w14:paraId="285F69B2" w14:textId="77777777" w:rsidR="00CB5D99" w:rsidRPr="00C64DED" w:rsidRDefault="00CB5D99">
            <w:pPr>
              <w:jc w:val="center"/>
              <w:rPr>
                <w:rFonts w:ascii="Verdana" w:hAnsi="Verdana" w:cs="Arial"/>
                <w:color w:val="000000"/>
                <w:sz w:val="22"/>
              </w:rPr>
            </w:pPr>
            <w:r w:rsidRPr="00C64DED">
              <w:rPr>
                <w:rFonts w:ascii="Verdana" w:eastAsia="Verdana" w:hAnsi="Verdana" w:cs="Arial"/>
                <w:color w:val="000000"/>
                <w:sz w:val="22"/>
                <w:lang w:bidi="cy-GB"/>
              </w:rPr>
              <w:lastRenderedPageBreak/>
              <w:t>1.00</w:t>
            </w:r>
          </w:p>
        </w:tc>
        <w:tc>
          <w:tcPr>
            <w:tcW w:w="1417" w:type="dxa"/>
          </w:tcPr>
          <w:p w14:paraId="6F668AC2"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220-225</w:t>
            </w:r>
          </w:p>
        </w:tc>
        <w:tc>
          <w:tcPr>
            <w:tcW w:w="1417" w:type="dxa"/>
          </w:tcPr>
          <w:p w14:paraId="4BE61E0D"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220-225</w:t>
            </w:r>
          </w:p>
        </w:tc>
        <w:tc>
          <w:tcPr>
            <w:tcW w:w="1636" w:type="dxa"/>
          </w:tcPr>
          <w:p w14:paraId="561BB003"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3" w:type="dxa"/>
            <w:shd w:val="clear" w:color="auto" w:fill="FFFFFF"/>
          </w:tcPr>
          <w:p w14:paraId="7F3C5461"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4" w:type="dxa"/>
            <w:shd w:val="clear" w:color="auto" w:fill="FFFFFF"/>
          </w:tcPr>
          <w:p w14:paraId="487DFFA7"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2.5-5</w:t>
            </w:r>
          </w:p>
        </w:tc>
        <w:tc>
          <w:tcPr>
            <w:tcW w:w="1214" w:type="dxa"/>
            <w:shd w:val="clear" w:color="auto" w:fill="FFFFFF"/>
          </w:tcPr>
          <w:p w14:paraId="24C59198" w14:textId="77777777" w:rsidR="00CB5D99" w:rsidRPr="00C64DED" w:rsidRDefault="00CB5D99">
            <w:pPr>
              <w:jc w:val="right"/>
              <w:rPr>
                <w:rFonts w:ascii="Verdana" w:hAnsi="Verdana" w:cs="Arial"/>
                <w:b/>
                <w:color w:val="000000"/>
                <w:sz w:val="22"/>
              </w:rPr>
            </w:pPr>
            <w:r w:rsidRPr="00C64DED">
              <w:rPr>
                <w:rFonts w:ascii="Verdana" w:eastAsia="Verdana" w:hAnsi="Verdana" w:cs="Arial"/>
                <w:b/>
                <w:color w:val="000000"/>
                <w:sz w:val="22"/>
                <w:lang w:bidi="cy-GB"/>
              </w:rPr>
              <w:t>225-230</w:t>
            </w:r>
          </w:p>
        </w:tc>
      </w:tr>
      <w:tr w:rsidR="00CB5D99" w:rsidRPr="00C64DED" w14:paraId="0FAC12DD" w14:textId="77777777">
        <w:trPr>
          <w:trHeight w:val="1481"/>
          <w:jc w:val="center"/>
        </w:trPr>
        <w:tc>
          <w:tcPr>
            <w:tcW w:w="1384" w:type="dxa"/>
          </w:tcPr>
          <w:p w14:paraId="2AB38B64"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D Griffiths</w:t>
            </w:r>
          </w:p>
        </w:tc>
        <w:tc>
          <w:tcPr>
            <w:tcW w:w="1757" w:type="dxa"/>
          </w:tcPr>
          <w:p w14:paraId="44F74342"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 xml:space="preserve">Cyfarwyddwr Cyllid a Pherfformiad ac Dirprwy Brif Weithredwr Dros Dro o fis Medi 2023 tan ddiwedd mis Hydref 2024, Cyfarwyddwr Cyllid a Pherfformiad </w:t>
            </w:r>
            <w:r w:rsidRPr="00C64DED">
              <w:rPr>
                <w:rFonts w:ascii="Verdana" w:eastAsia="Verdana" w:hAnsi="Verdana" w:cs="Arial"/>
                <w:color w:val="000000"/>
                <w:sz w:val="22"/>
                <w:lang w:bidi="cy-GB"/>
              </w:rPr>
              <w:lastRenderedPageBreak/>
              <w:t>o fis Tachwedd 2024. Ymadäwr Chwefror 26</w:t>
            </w:r>
          </w:p>
        </w:tc>
        <w:tc>
          <w:tcPr>
            <w:tcW w:w="1050" w:type="dxa"/>
          </w:tcPr>
          <w:p w14:paraId="5CDC2333" w14:textId="77777777" w:rsidR="00CB5D99" w:rsidRPr="00C64DED" w:rsidRDefault="00CB5D99">
            <w:pPr>
              <w:jc w:val="center"/>
              <w:rPr>
                <w:rFonts w:ascii="Verdana" w:hAnsi="Verdana" w:cs="Arial"/>
                <w:color w:val="000000"/>
                <w:sz w:val="22"/>
              </w:rPr>
            </w:pPr>
            <w:r w:rsidRPr="00C64DED">
              <w:rPr>
                <w:rFonts w:ascii="Verdana" w:eastAsia="Verdana" w:hAnsi="Verdana" w:cs="Arial"/>
                <w:color w:val="000000"/>
                <w:sz w:val="22"/>
                <w:lang w:bidi="cy-GB"/>
              </w:rPr>
              <w:lastRenderedPageBreak/>
              <w:t>1.00</w:t>
            </w:r>
          </w:p>
        </w:tc>
        <w:tc>
          <w:tcPr>
            <w:tcW w:w="1417" w:type="dxa"/>
          </w:tcPr>
          <w:p w14:paraId="043F4EC5"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135-140</w:t>
            </w:r>
          </w:p>
        </w:tc>
        <w:tc>
          <w:tcPr>
            <w:tcW w:w="1417" w:type="dxa"/>
          </w:tcPr>
          <w:p w14:paraId="0BBD9CFB"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135-140</w:t>
            </w:r>
          </w:p>
        </w:tc>
        <w:tc>
          <w:tcPr>
            <w:tcW w:w="1636" w:type="dxa"/>
          </w:tcPr>
          <w:p w14:paraId="043C129E"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3" w:type="dxa"/>
          </w:tcPr>
          <w:p w14:paraId="0FA2EB2D"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500</w:t>
            </w:r>
          </w:p>
        </w:tc>
        <w:tc>
          <w:tcPr>
            <w:tcW w:w="1214" w:type="dxa"/>
          </w:tcPr>
          <w:p w14:paraId="7824E487"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4" w:type="dxa"/>
          </w:tcPr>
          <w:p w14:paraId="3A5FFE50" w14:textId="77777777" w:rsidR="00CB5D99" w:rsidRPr="00C64DED" w:rsidRDefault="00CB5D99">
            <w:pPr>
              <w:jc w:val="right"/>
              <w:rPr>
                <w:rFonts w:ascii="Verdana" w:hAnsi="Verdana" w:cs="Arial"/>
                <w:b/>
                <w:color w:val="000000"/>
                <w:sz w:val="22"/>
              </w:rPr>
            </w:pPr>
            <w:r w:rsidRPr="00C64DED">
              <w:rPr>
                <w:rFonts w:ascii="Verdana" w:eastAsia="Verdana" w:hAnsi="Verdana" w:cs="Arial"/>
                <w:b/>
                <w:color w:val="000000"/>
                <w:sz w:val="22"/>
                <w:lang w:bidi="cy-GB"/>
              </w:rPr>
              <w:t>135-140</w:t>
            </w:r>
          </w:p>
        </w:tc>
      </w:tr>
      <w:tr w:rsidR="00CB5D99" w:rsidRPr="00C64DED" w14:paraId="6EF1D3C2" w14:textId="77777777">
        <w:trPr>
          <w:trHeight w:val="1481"/>
          <w:jc w:val="center"/>
        </w:trPr>
        <w:tc>
          <w:tcPr>
            <w:tcW w:w="1384" w:type="dxa"/>
          </w:tcPr>
          <w:p w14:paraId="575C6CEB"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C Osmundsen-Little</w:t>
            </w:r>
          </w:p>
        </w:tc>
        <w:tc>
          <w:tcPr>
            <w:tcW w:w="1757" w:type="dxa"/>
          </w:tcPr>
          <w:p w14:paraId="0FCB5BE6"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Cyfarwyddwr Cyllid Dros Dro o fis Mawrth 2026</w:t>
            </w:r>
          </w:p>
        </w:tc>
        <w:tc>
          <w:tcPr>
            <w:tcW w:w="1050" w:type="dxa"/>
          </w:tcPr>
          <w:p w14:paraId="079148F2" w14:textId="77777777" w:rsidR="00CB5D99" w:rsidRPr="00C64DED" w:rsidRDefault="00CB5D99">
            <w:pPr>
              <w:jc w:val="center"/>
              <w:rPr>
                <w:rFonts w:ascii="Verdana" w:hAnsi="Verdana" w:cs="Arial"/>
                <w:color w:val="000000"/>
                <w:sz w:val="22"/>
              </w:rPr>
            </w:pPr>
            <w:r w:rsidRPr="00C64DED">
              <w:rPr>
                <w:rFonts w:ascii="Verdana" w:eastAsia="Verdana" w:hAnsi="Verdana" w:cs="Arial"/>
                <w:color w:val="000000"/>
                <w:sz w:val="22"/>
                <w:lang w:bidi="cy-GB"/>
              </w:rPr>
              <w:t>1.00</w:t>
            </w:r>
          </w:p>
        </w:tc>
        <w:tc>
          <w:tcPr>
            <w:tcW w:w="1417" w:type="dxa"/>
          </w:tcPr>
          <w:p w14:paraId="6BA81CD7"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5–10</w:t>
            </w:r>
          </w:p>
        </w:tc>
        <w:tc>
          <w:tcPr>
            <w:tcW w:w="1417" w:type="dxa"/>
          </w:tcPr>
          <w:p w14:paraId="2B675566"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5-10</w:t>
            </w:r>
          </w:p>
        </w:tc>
        <w:tc>
          <w:tcPr>
            <w:tcW w:w="1636" w:type="dxa"/>
          </w:tcPr>
          <w:p w14:paraId="3643F61C"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3" w:type="dxa"/>
          </w:tcPr>
          <w:p w14:paraId="684551A8"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4" w:type="dxa"/>
          </w:tcPr>
          <w:p w14:paraId="465A90CB"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52.5-55</w:t>
            </w:r>
          </w:p>
        </w:tc>
        <w:tc>
          <w:tcPr>
            <w:tcW w:w="1214" w:type="dxa"/>
          </w:tcPr>
          <w:p w14:paraId="1B7191C4" w14:textId="77777777" w:rsidR="00CB5D99" w:rsidRPr="00C64DED" w:rsidRDefault="00CB5D99">
            <w:pPr>
              <w:jc w:val="right"/>
              <w:rPr>
                <w:rFonts w:ascii="Verdana" w:hAnsi="Verdana" w:cs="Arial"/>
                <w:b/>
                <w:color w:val="000000"/>
                <w:sz w:val="22"/>
              </w:rPr>
            </w:pPr>
            <w:r w:rsidRPr="00C64DED">
              <w:rPr>
                <w:rFonts w:ascii="Verdana" w:eastAsia="Verdana" w:hAnsi="Verdana" w:cs="Arial"/>
                <w:b/>
                <w:color w:val="000000"/>
                <w:sz w:val="22"/>
                <w:lang w:bidi="cy-GB"/>
              </w:rPr>
              <w:t>60-65</w:t>
            </w:r>
          </w:p>
        </w:tc>
      </w:tr>
      <w:tr w:rsidR="00CB5D99" w:rsidRPr="00C64DED" w14:paraId="73670BA1" w14:textId="77777777">
        <w:trPr>
          <w:trHeight w:hRule="exact" w:val="1119"/>
          <w:jc w:val="center"/>
        </w:trPr>
        <w:tc>
          <w:tcPr>
            <w:tcW w:w="1384" w:type="dxa"/>
          </w:tcPr>
          <w:p w14:paraId="4E55A539"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E Rix</w:t>
            </w:r>
          </w:p>
        </w:tc>
        <w:tc>
          <w:tcPr>
            <w:tcW w:w="1757" w:type="dxa"/>
          </w:tcPr>
          <w:p w14:paraId="46B05D57"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Cyfarwyddwr Nyrsio a Phrofiad y Claf</w:t>
            </w:r>
          </w:p>
        </w:tc>
        <w:tc>
          <w:tcPr>
            <w:tcW w:w="1050" w:type="dxa"/>
          </w:tcPr>
          <w:p w14:paraId="76F9A014" w14:textId="77777777" w:rsidR="00CB5D99" w:rsidRPr="00C64DED" w:rsidRDefault="00CB5D99">
            <w:pPr>
              <w:jc w:val="center"/>
              <w:rPr>
                <w:rFonts w:ascii="Verdana" w:hAnsi="Verdana" w:cs="Arial"/>
                <w:color w:val="000000"/>
                <w:sz w:val="22"/>
              </w:rPr>
            </w:pPr>
            <w:r w:rsidRPr="00C64DED">
              <w:rPr>
                <w:rFonts w:ascii="Verdana" w:eastAsia="Verdana" w:hAnsi="Verdana" w:cs="Arial"/>
                <w:color w:val="000000"/>
                <w:sz w:val="22"/>
                <w:lang w:bidi="cy-GB"/>
              </w:rPr>
              <w:t>1.00</w:t>
            </w:r>
          </w:p>
        </w:tc>
        <w:tc>
          <w:tcPr>
            <w:tcW w:w="1417" w:type="dxa"/>
          </w:tcPr>
          <w:p w14:paraId="617F186C"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155-160</w:t>
            </w:r>
          </w:p>
        </w:tc>
        <w:tc>
          <w:tcPr>
            <w:tcW w:w="1417" w:type="dxa"/>
          </w:tcPr>
          <w:p w14:paraId="63D8DC7F"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155-160</w:t>
            </w:r>
          </w:p>
        </w:tc>
        <w:tc>
          <w:tcPr>
            <w:tcW w:w="1636" w:type="dxa"/>
          </w:tcPr>
          <w:p w14:paraId="118FD83E"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p w14:paraId="56678FC6" w14:textId="77777777" w:rsidR="00CB5D99" w:rsidRPr="00C64DED" w:rsidRDefault="00CB5D99">
            <w:pPr>
              <w:jc w:val="right"/>
              <w:rPr>
                <w:rFonts w:ascii="Verdana" w:hAnsi="Verdana" w:cs="Arial"/>
                <w:color w:val="000000"/>
                <w:sz w:val="22"/>
              </w:rPr>
            </w:pPr>
          </w:p>
        </w:tc>
        <w:tc>
          <w:tcPr>
            <w:tcW w:w="1213" w:type="dxa"/>
          </w:tcPr>
          <w:p w14:paraId="5E03832F"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200</w:t>
            </w:r>
          </w:p>
        </w:tc>
        <w:tc>
          <w:tcPr>
            <w:tcW w:w="1214" w:type="dxa"/>
          </w:tcPr>
          <w:p w14:paraId="47CC7D43"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37.5-40</w:t>
            </w:r>
          </w:p>
        </w:tc>
        <w:tc>
          <w:tcPr>
            <w:tcW w:w="1214" w:type="dxa"/>
          </w:tcPr>
          <w:p w14:paraId="0AEE4F5B" w14:textId="77777777" w:rsidR="00CB5D99" w:rsidRPr="00C64DED" w:rsidRDefault="00CB5D99">
            <w:pPr>
              <w:jc w:val="right"/>
              <w:rPr>
                <w:rFonts w:ascii="Verdana" w:hAnsi="Verdana" w:cs="Arial"/>
                <w:b/>
                <w:color w:val="000000"/>
                <w:sz w:val="22"/>
              </w:rPr>
            </w:pPr>
            <w:r w:rsidRPr="00C64DED">
              <w:rPr>
                <w:rFonts w:ascii="Verdana" w:eastAsia="Verdana" w:hAnsi="Verdana" w:cs="Arial"/>
                <w:b/>
                <w:color w:val="000000"/>
                <w:sz w:val="22"/>
                <w:lang w:bidi="cy-GB"/>
              </w:rPr>
              <w:t>195-200</w:t>
            </w:r>
          </w:p>
        </w:tc>
      </w:tr>
      <w:tr w:rsidR="00CB5D99" w:rsidRPr="00C64DED" w14:paraId="12A2C6CC" w14:textId="77777777">
        <w:trPr>
          <w:trHeight w:val="1117"/>
          <w:jc w:val="center"/>
        </w:trPr>
        <w:tc>
          <w:tcPr>
            <w:tcW w:w="1384" w:type="dxa"/>
          </w:tcPr>
          <w:p w14:paraId="53361AD2"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C Morrell</w:t>
            </w:r>
          </w:p>
        </w:tc>
        <w:tc>
          <w:tcPr>
            <w:tcW w:w="1757" w:type="dxa"/>
          </w:tcPr>
          <w:p w14:paraId="5DAFC387"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 xml:space="preserve">Cyfarwyddwr Gweithwyr Proffesiynol Perthynol i </w:t>
            </w:r>
            <w:r w:rsidRPr="00C64DED">
              <w:rPr>
                <w:rFonts w:ascii="Verdana" w:eastAsia="Verdana" w:hAnsi="Verdana" w:cs="Arial"/>
                <w:color w:val="000000"/>
                <w:sz w:val="22"/>
                <w:lang w:bidi="cy-GB"/>
              </w:rPr>
              <w:lastRenderedPageBreak/>
              <w:t xml:space="preserve">Iechyd a Gwyddor Iechyd </w:t>
            </w:r>
          </w:p>
        </w:tc>
        <w:tc>
          <w:tcPr>
            <w:tcW w:w="1050" w:type="dxa"/>
          </w:tcPr>
          <w:p w14:paraId="3AECF8B2" w14:textId="77777777" w:rsidR="00CB5D99" w:rsidRPr="00C64DED" w:rsidRDefault="00CB5D99">
            <w:pPr>
              <w:jc w:val="center"/>
              <w:rPr>
                <w:rFonts w:ascii="Verdana" w:hAnsi="Verdana" w:cs="Arial"/>
                <w:color w:val="000000"/>
                <w:sz w:val="22"/>
              </w:rPr>
            </w:pPr>
            <w:r w:rsidRPr="00C64DED">
              <w:rPr>
                <w:rFonts w:ascii="Verdana" w:eastAsia="Verdana" w:hAnsi="Verdana" w:cs="Arial"/>
                <w:color w:val="000000"/>
                <w:sz w:val="22"/>
                <w:lang w:bidi="cy-GB"/>
              </w:rPr>
              <w:lastRenderedPageBreak/>
              <w:t>0.80</w:t>
            </w:r>
          </w:p>
        </w:tc>
        <w:tc>
          <w:tcPr>
            <w:tcW w:w="1417" w:type="dxa"/>
          </w:tcPr>
          <w:p w14:paraId="300D98A9"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140-145</w:t>
            </w:r>
          </w:p>
        </w:tc>
        <w:tc>
          <w:tcPr>
            <w:tcW w:w="1417" w:type="dxa"/>
          </w:tcPr>
          <w:p w14:paraId="14A656A0"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110-115</w:t>
            </w:r>
          </w:p>
        </w:tc>
        <w:tc>
          <w:tcPr>
            <w:tcW w:w="1636" w:type="dxa"/>
          </w:tcPr>
          <w:p w14:paraId="4C55F9B0"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3" w:type="dxa"/>
            <w:shd w:val="clear" w:color="auto" w:fill="FFFFFF"/>
          </w:tcPr>
          <w:p w14:paraId="1958AC4E"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4" w:type="dxa"/>
            <w:shd w:val="clear" w:color="auto" w:fill="FFFFFF"/>
          </w:tcPr>
          <w:p w14:paraId="79D6FE3B"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4" w:type="dxa"/>
            <w:shd w:val="clear" w:color="auto" w:fill="FFFFFF"/>
          </w:tcPr>
          <w:p w14:paraId="47E40BBA" w14:textId="77777777" w:rsidR="00CB5D99" w:rsidRPr="00C64DED" w:rsidRDefault="00CB5D99">
            <w:pPr>
              <w:jc w:val="right"/>
              <w:rPr>
                <w:rFonts w:ascii="Verdana" w:hAnsi="Verdana" w:cs="Arial"/>
                <w:b/>
                <w:color w:val="000000"/>
                <w:sz w:val="22"/>
              </w:rPr>
            </w:pPr>
            <w:r w:rsidRPr="00C64DED">
              <w:rPr>
                <w:rFonts w:ascii="Verdana" w:eastAsia="Verdana" w:hAnsi="Verdana" w:cs="Arial"/>
                <w:b/>
                <w:color w:val="000000"/>
                <w:sz w:val="22"/>
                <w:lang w:bidi="cy-GB"/>
              </w:rPr>
              <w:t>110-115</w:t>
            </w:r>
          </w:p>
        </w:tc>
      </w:tr>
      <w:tr w:rsidR="00CB5D99" w:rsidRPr="00C64DED" w14:paraId="6A475A14" w14:textId="77777777">
        <w:trPr>
          <w:trHeight w:val="762"/>
          <w:jc w:val="center"/>
        </w:trPr>
        <w:tc>
          <w:tcPr>
            <w:tcW w:w="1384" w:type="dxa"/>
          </w:tcPr>
          <w:p w14:paraId="09B14CFD"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T Ricketts</w:t>
            </w:r>
          </w:p>
        </w:tc>
        <w:tc>
          <w:tcPr>
            <w:tcW w:w="1757" w:type="dxa"/>
          </w:tcPr>
          <w:p w14:paraId="71E34752"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Cyfarwyddwr y Gweithlu a Datblygu Sefydliadol o fis Mai 2025</w:t>
            </w:r>
          </w:p>
        </w:tc>
        <w:tc>
          <w:tcPr>
            <w:tcW w:w="1050" w:type="dxa"/>
          </w:tcPr>
          <w:p w14:paraId="37340495" w14:textId="77777777" w:rsidR="00CB5D99" w:rsidRPr="00C64DED" w:rsidRDefault="00CB5D99">
            <w:pPr>
              <w:jc w:val="center"/>
              <w:rPr>
                <w:rFonts w:ascii="Verdana" w:hAnsi="Verdana" w:cs="Arial"/>
                <w:color w:val="000000"/>
                <w:sz w:val="22"/>
              </w:rPr>
            </w:pPr>
            <w:r w:rsidRPr="00C64DED">
              <w:rPr>
                <w:rFonts w:ascii="Verdana" w:eastAsia="Verdana" w:hAnsi="Verdana" w:cs="Arial"/>
                <w:color w:val="000000"/>
                <w:sz w:val="22"/>
                <w:lang w:bidi="cy-GB"/>
              </w:rPr>
              <w:t>1.00</w:t>
            </w:r>
          </w:p>
        </w:tc>
        <w:tc>
          <w:tcPr>
            <w:tcW w:w="1417" w:type="dxa"/>
          </w:tcPr>
          <w:p w14:paraId="61A0A244"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145-150</w:t>
            </w:r>
          </w:p>
        </w:tc>
        <w:tc>
          <w:tcPr>
            <w:tcW w:w="1417" w:type="dxa"/>
          </w:tcPr>
          <w:p w14:paraId="6A7DF83F"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145-150</w:t>
            </w:r>
          </w:p>
        </w:tc>
        <w:tc>
          <w:tcPr>
            <w:tcW w:w="1636" w:type="dxa"/>
          </w:tcPr>
          <w:p w14:paraId="7DA97827"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3" w:type="dxa"/>
          </w:tcPr>
          <w:p w14:paraId="69736641"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4" w:type="dxa"/>
          </w:tcPr>
          <w:p w14:paraId="0B26AFA5"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4" w:type="dxa"/>
          </w:tcPr>
          <w:p w14:paraId="662D1339"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145-150</w:t>
            </w:r>
          </w:p>
        </w:tc>
      </w:tr>
      <w:tr w:rsidR="00CB5D99" w:rsidRPr="00C64DED" w14:paraId="13A7B8BA" w14:textId="77777777">
        <w:trPr>
          <w:trHeight w:hRule="exact" w:val="1256"/>
          <w:jc w:val="center"/>
        </w:trPr>
        <w:tc>
          <w:tcPr>
            <w:tcW w:w="1384" w:type="dxa"/>
          </w:tcPr>
          <w:p w14:paraId="4E57B271"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G Richardson</w:t>
            </w:r>
          </w:p>
        </w:tc>
        <w:tc>
          <w:tcPr>
            <w:tcW w:w="1757" w:type="dxa"/>
          </w:tcPr>
          <w:p w14:paraId="15657896"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Cyfarwyddwr Iechyd Cyhoeddus Dros Dro o 25 Ebrill</w:t>
            </w:r>
          </w:p>
        </w:tc>
        <w:tc>
          <w:tcPr>
            <w:tcW w:w="1050" w:type="dxa"/>
          </w:tcPr>
          <w:p w14:paraId="70CFDCAB" w14:textId="77777777" w:rsidR="00CB5D99" w:rsidRPr="00C64DED" w:rsidRDefault="00CB5D99">
            <w:pPr>
              <w:jc w:val="center"/>
              <w:rPr>
                <w:rFonts w:ascii="Verdana" w:hAnsi="Verdana" w:cs="Arial"/>
                <w:color w:val="000000"/>
                <w:sz w:val="22"/>
              </w:rPr>
            </w:pPr>
            <w:r w:rsidRPr="00C64DED">
              <w:rPr>
                <w:rFonts w:ascii="Verdana" w:eastAsia="Verdana" w:hAnsi="Verdana" w:cs="Arial"/>
                <w:color w:val="000000"/>
                <w:sz w:val="22"/>
                <w:lang w:bidi="cy-GB"/>
              </w:rPr>
              <w:t>1.00</w:t>
            </w:r>
          </w:p>
        </w:tc>
        <w:tc>
          <w:tcPr>
            <w:tcW w:w="1417" w:type="dxa"/>
          </w:tcPr>
          <w:p w14:paraId="71518594"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90-95</w:t>
            </w:r>
          </w:p>
        </w:tc>
        <w:tc>
          <w:tcPr>
            <w:tcW w:w="1417" w:type="dxa"/>
          </w:tcPr>
          <w:p w14:paraId="5F7E6989"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90-95</w:t>
            </w:r>
          </w:p>
        </w:tc>
        <w:tc>
          <w:tcPr>
            <w:tcW w:w="1636" w:type="dxa"/>
          </w:tcPr>
          <w:p w14:paraId="0FA3A6D5"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3" w:type="dxa"/>
          </w:tcPr>
          <w:p w14:paraId="1443E8BD"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4" w:type="dxa"/>
          </w:tcPr>
          <w:p w14:paraId="0C444659"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20-22.5</w:t>
            </w:r>
          </w:p>
        </w:tc>
        <w:tc>
          <w:tcPr>
            <w:tcW w:w="1214" w:type="dxa"/>
          </w:tcPr>
          <w:p w14:paraId="324B73D6"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110-115</w:t>
            </w:r>
          </w:p>
        </w:tc>
      </w:tr>
      <w:tr w:rsidR="00CB5D99" w:rsidRPr="00C64DED" w14:paraId="1176AE0F" w14:textId="77777777">
        <w:trPr>
          <w:trHeight w:hRule="exact" w:val="1576"/>
          <w:jc w:val="center"/>
        </w:trPr>
        <w:tc>
          <w:tcPr>
            <w:tcW w:w="1384" w:type="dxa"/>
          </w:tcPr>
          <w:p w14:paraId="24668533"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D Lewis</w:t>
            </w:r>
          </w:p>
        </w:tc>
        <w:tc>
          <w:tcPr>
            <w:tcW w:w="1757" w:type="dxa"/>
          </w:tcPr>
          <w:p w14:paraId="0C10AFE6"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Prif Swyddog Gweithredu a Chyfarwyddwr Gweithredol Gofal Sylfaenol ac Iechyd Meddwl o Ebrill 2024</w:t>
            </w:r>
          </w:p>
          <w:p w14:paraId="7738D122" w14:textId="77777777" w:rsidR="00CB5D99" w:rsidRPr="00C64DED" w:rsidRDefault="00CB5D99">
            <w:pPr>
              <w:rPr>
                <w:rFonts w:ascii="Verdana" w:hAnsi="Verdana" w:cs="Arial"/>
                <w:color w:val="000000"/>
                <w:sz w:val="22"/>
              </w:rPr>
            </w:pPr>
          </w:p>
        </w:tc>
        <w:tc>
          <w:tcPr>
            <w:tcW w:w="1050" w:type="dxa"/>
          </w:tcPr>
          <w:p w14:paraId="59BC0999" w14:textId="77777777" w:rsidR="00CB5D99" w:rsidRPr="00C64DED" w:rsidRDefault="00CB5D99">
            <w:pPr>
              <w:jc w:val="center"/>
              <w:rPr>
                <w:rFonts w:ascii="Verdana" w:hAnsi="Verdana" w:cs="Arial"/>
                <w:color w:val="000000"/>
                <w:sz w:val="22"/>
              </w:rPr>
            </w:pPr>
            <w:r w:rsidRPr="00C64DED">
              <w:rPr>
                <w:rFonts w:ascii="Verdana" w:eastAsia="Verdana" w:hAnsi="Verdana" w:cs="Arial"/>
                <w:color w:val="000000"/>
                <w:sz w:val="22"/>
                <w:lang w:bidi="cy-GB"/>
              </w:rPr>
              <w:t>1.00</w:t>
            </w:r>
          </w:p>
        </w:tc>
        <w:tc>
          <w:tcPr>
            <w:tcW w:w="1417" w:type="dxa"/>
          </w:tcPr>
          <w:p w14:paraId="1DC9235A"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150-155</w:t>
            </w:r>
          </w:p>
        </w:tc>
        <w:tc>
          <w:tcPr>
            <w:tcW w:w="1417" w:type="dxa"/>
          </w:tcPr>
          <w:p w14:paraId="485DF555"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150-155</w:t>
            </w:r>
          </w:p>
        </w:tc>
        <w:tc>
          <w:tcPr>
            <w:tcW w:w="1636" w:type="dxa"/>
          </w:tcPr>
          <w:p w14:paraId="57999C36"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3" w:type="dxa"/>
          </w:tcPr>
          <w:p w14:paraId="3B0AB7C2"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200</w:t>
            </w:r>
          </w:p>
        </w:tc>
        <w:tc>
          <w:tcPr>
            <w:tcW w:w="1214" w:type="dxa"/>
          </w:tcPr>
          <w:p w14:paraId="253855C9" w14:textId="77777777" w:rsidR="00CB5D99" w:rsidRPr="00C64DED" w:rsidRDefault="00CB5D99">
            <w:pPr>
              <w:tabs>
                <w:tab w:val="center" w:pos="499"/>
                <w:tab w:val="right" w:pos="998"/>
              </w:tabs>
              <w:rPr>
                <w:rFonts w:ascii="Verdana" w:hAnsi="Verdana" w:cs="Arial"/>
                <w:color w:val="000000"/>
                <w:sz w:val="22"/>
              </w:rPr>
            </w:pPr>
            <w:r w:rsidRPr="00C64DED">
              <w:rPr>
                <w:rFonts w:ascii="Verdana" w:eastAsia="Verdana" w:hAnsi="Verdana" w:cs="Arial"/>
                <w:color w:val="000000"/>
                <w:sz w:val="22"/>
                <w:lang w:bidi="cy-GB"/>
              </w:rPr>
              <w:tab/>
            </w:r>
            <w:r w:rsidRPr="00C64DED">
              <w:rPr>
                <w:rFonts w:ascii="Verdana" w:eastAsia="Verdana" w:hAnsi="Verdana" w:cs="Arial"/>
                <w:color w:val="000000"/>
                <w:sz w:val="22"/>
                <w:lang w:bidi="cy-GB"/>
              </w:rPr>
              <w:tab/>
              <w:t xml:space="preserve">27.5-30  </w:t>
            </w:r>
          </w:p>
        </w:tc>
        <w:tc>
          <w:tcPr>
            <w:tcW w:w="1214" w:type="dxa"/>
          </w:tcPr>
          <w:p w14:paraId="7D3FBE5B" w14:textId="77777777" w:rsidR="00CB5D99" w:rsidRPr="00C64DED" w:rsidRDefault="00CB5D99">
            <w:pPr>
              <w:jc w:val="right"/>
              <w:rPr>
                <w:rFonts w:ascii="Verdana" w:hAnsi="Verdana" w:cs="Arial"/>
                <w:b/>
                <w:color w:val="000000"/>
                <w:sz w:val="22"/>
              </w:rPr>
            </w:pPr>
            <w:r w:rsidRPr="00C64DED">
              <w:rPr>
                <w:rFonts w:ascii="Verdana" w:eastAsia="Verdana" w:hAnsi="Verdana" w:cs="Arial"/>
                <w:b/>
                <w:color w:val="000000"/>
                <w:sz w:val="22"/>
                <w:lang w:bidi="cy-GB"/>
              </w:rPr>
              <w:t>180-185</w:t>
            </w:r>
          </w:p>
        </w:tc>
      </w:tr>
      <w:tr w:rsidR="00CB5D99" w:rsidRPr="00C64DED" w14:paraId="7E73742F" w14:textId="77777777">
        <w:trPr>
          <w:trHeight w:hRule="exact" w:val="1131"/>
          <w:jc w:val="center"/>
        </w:trPr>
        <w:tc>
          <w:tcPr>
            <w:tcW w:w="1384" w:type="dxa"/>
          </w:tcPr>
          <w:p w14:paraId="110038D0"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lastRenderedPageBreak/>
              <w:t>M Davies</w:t>
            </w:r>
          </w:p>
        </w:tc>
        <w:tc>
          <w:tcPr>
            <w:tcW w:w="1757" w:type="dxa"/>
          </w:tcPr>
          <w:p w14:paraId="5090425A"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Cyfarwyddwr Cynllunio a Phartneriaethau o Chwefror 2025</w:t>
            </w:r>
          </w:p>
        </w:tc>
        <w:tc>
          <w:tcPr>
            <w:tcW w:w="1050" w:type="dxa"/>
          </w:tcPr>
          <w:p w14:paraId="494E58C7" w14:textId="77777777" w:rsidR="00CB5D99" w:rsidRPr="00C64DED" w:rsidRDefault="00CB5D99">
            <w:pPr>
              <w:jc w:val="center"/>
              <w:rPr>
                <w:rFonts w:ascii="Verdana" w:hAnsi="Verdana" w:cs="Arial"/>
                <w:color w:val="000000"/>
                <w:sz w:val="22"/>
                <w:highlight w:val="yellow"/>
              </w:rPr>
            </w:pPr>
            <w:r w:rsidRPr="00C64DED">
              <w:rPr>
                <w:rFonts w:ascii="Verdana" w:eastAsia="Verdana" w:hAnsi="Verdana" w:cs="Arial"/>
                <w:color w:val="000000"/>
                <w:sz w:val="22"/>
                <w:lang w:bidi="cy-GB"/>
              </w:rPr>
              <w:t>1.00</w:t>
            </w:r>
          </w:p>
        </w:tc>
        <w:tc>
          <w:tcPr>
            <w:tcW w:w="1417" w:type="dxa"/>
          </w:tcPr>
          <w:p w14:paraId="5DB09B37"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135-140</w:t>
            </w:r>
          </w:p>
        </w:tc>
        <w:tc>
          <w:tcPr>
            <w:tcW w:w="1417" w:type="dxa"/>
          </w:tcPr>
          <w:p w14:paraId="5B3F6D69"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135-140</w:t>
            </w:r>
          </w:p>
        </w:tc>
        <w:tc>
          <w:tcPr>
            <w:tcW w:w="1636" w:type="dxa"/>
          </w:tcPr>
          <w:p w14:paraId="2B554C95"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3" w:type="dxa"/>
          </w:tcPr>
          <w:p w14:paraId="0267B824"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400</w:t>
            </w:r>
          </w:p>
        </w:tc>
        <w:tc>
          <w:tcPr>
            <w:tcW w:w="1214" w:type="dxa"/>
          </w:tcPr>
          <w:p w14:paraId="600FDF8B"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4" w:type="dxa"/>
          </w:tcPr>
          <w:p w14:paraId="5BFFC69E" w14:textId="77777777" w:rsidR="00CB5D99" w:rsidRPr="00C64DED" w:rsidRDefault="00CB5D99">
            <w:pPr>
              <w:jc w:val="right"/>
              <w:rPr>
                <w:rFonts w:ascii="Verdana" w:hAnsi="Verdana" w:cs="Arial"/>
                <w:b/>
                <w:color w:val="000000"/>
                <w:sz w:val="22"/>
              </w:rPr>
            </w:pPr>
            <w:r w:rsidRPr="00C64DED">
              <w:rPr>
                <w:rFonts w:ascii="Verdana" w:eastAsia="Verdana" w:hAnsi="Verdana" w:cs="Arial"/>
                <w:b/>
                <w:color w:val="000000"/>
                <w:sz w:val="22"/>
                <w:lang w:bidi="cy-GB"/>
              </w:rPr>
              <w:t>135-140</w:t>
            </w:r>
          </w:p>
        </w:tc>
      </w:tr>
      <w:tr w:rsidR="00CB5D99" w:rsidRPr="00C64DED" w14:paraId="59AE52E9" w14:textId="77777777">
        <w:trPr>
          <w:trHeight w:hRule="exact" w:val="1131"/>
          <w:jc w:val="center"/>
        </w:trPr>
        <w:tc>
          <w:tcPr>
            <w:tcW w:w="1384" w:type="dxa"/>
          </w:tcPr>
          <w:p w14:paraId="2E3D38A5"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S Jenkins</w:t>
            </w:r>
          </w:p>
        </w:tc>
        <w:tc>
          <w:tcPr>
            <w:tcW w:w="1757" w:type="dxa"/>
          </w:tcPr>
          <w:p w14:paraId="7DB2D84C"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Cyfarwyddwr Dros Dro y Gweithlu a Datblygu Sefydliadol tan ddiwedd Ebrill 2025</w:t>
            </w:r>
          </w:p>
        </w:tc>
        <w:tc>
          <w:tcPr>
            <w:tcW w:w="1050" w:type="dxa"/>
          </w:tcPr>
          <w:p w14:paraId="5120CAF4" w14:textId="77777777" w:rsidR="00CB5D99" w:rsidRPr="00C64DED" w:rsidRDefault="00CB5D99">
            <w:pPr>
              <w:jc w:val="center"/>
              <w:rPr>
                <w:rFonts w:ascii="Verdana" w:hAnsi="Verdana" w:cs="Arial"/>
                <w:color w:val="000000"/>
                <w:sz w:val="22"/>
              </w:rPr>
            </w:pPr>
            <w:r w:rsidRPr="00C64DED">
              <w:rPr>
                <w:rFonts w:ascii="Verdana" w:eastAsia="Verdana" w:hAnsi="Verdana" w:cs="Arial"/>
                <w:color w:val="000000"/>
                <w:sz w:val="22"/>
                <w:lang w:bidi="cy-GB"/>
              </w:rPr>
              <w:t>1.00</w:t>
            </w:r>
          </w:p>
        </w:tc>
        <w:tc>
          <w:tcPr>
            <w:tcW w:w="1417" w:type="dxa"/>
          </w:tcPr>
          <w:p w14:paraId="7216C97B"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10-15</w:t>
            </w:r>
          </w:p>
        </w:tc>
        <w:tc>
          <w:tcPr>
            <w:tcW w:w="1417" w:type="dxa"/>
          </w:tcPr>
          <w:p w14:paraId="6F3C6187"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10-15</w:t>
            </w:r>
          </w:p>
        </w:tc>
        <w:tc>
          <w:tcPr>
            <w:tcW w:w="1636" w:type="dxa"/>
          </w:tcPr>
          <w:p w14:paraId="7A765CF8"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3" w:type="dxa"/>
          </w:tcPr>
          <w:p w14:paraId="29D989B6"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4" w:type="dxa"/>
          </w:tcPr>
          <w:p w14:paraId="1984C916"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42.5-45</w:t>
            </w:r>
          </w:p>
        </w:tc>
        <w:tc>
          <w:tcPr>
            <w:tcW w:w="1214" w:type="dxa"/>
          </w:tcPr>
          <w:p w14:paraId="16230CCA" w14:textId="77777777" w:rsidR="00CB5D99" w:rsidRPr="00C64DED" w:rsidRDefault="00CB5D99">
            <w:pPr>
              <w:jc w:val="right"/>
              <w:rPr>
                <w:rFonts w:ascii="Verdana" w:hAnsi="Verdana" w:cs="Arial"/>
                <w:b/>
                <w:color w:val="000000"/>
                <w:sz w:val="22"/>
              </w:rPr>
            </w:pPr>
            <w:r w:rsidRPr="00C64DED">
              <w:rPr>
                <w:rFonts w:ascii="Verdana" w:eastAsia="Verdana" w:hAnsi="Verdana" w:cs="Arial"/>
                <w:b/>
                <w:color w:val="000000"/>
                <w:sz w:val="22"/>
                <w:lang w:bidi="cy-GB"/>
              </w:rPr>
              <w:t>55-60</w:t>
            </w:r>
          </w:p>
        </w:tc>
      </w:tr>
      <w:tr w:rsidR="00CB5D99" w:rsidRPr="00C64DED" w14:paraId="27A6B6B2" w14:textId="77777777">
        <w:trPr>
          <w:jc w:val="center"/>
        </w:trPr>
        <w:tc>
          <w:tcPr>
            <w:tcW w:w="1384" w:type="dxa"/>
          </w:tcPr>
          <w:p w14:paraId="0FAF90F6"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H Lloyd</w:t>
            </w:r>
          </w:p>
        </w:tc>
        <w:tc>
          <w:tcPr>
            <w:tcW w:w="1757" w:type="dxa"/>
          </w:tcPr>
          <w:p w14:paraId="5D58D873"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 xml:space="preserve">Cyfarwyddwr Llywodraethu Corfforaethol / Ysgrifennydd y Bwrdd </w:t>
            </w:r>
          </w:p>
        </w:tc>
        <w:tc>
          <w:tcPr>
            <w:tcW w:w="1050" w:type="dxa"/>
          </w:tcPr>
          <w:p w14:paraId="34749EA0" w14:textId="77777777" w:rsidR="00CB5D99" w:rsidRPr="00C64DED" w:rsidRDefault="00CB5D99">
            <w:pPr>
              <w:jc w:val="center"/>
              <w:rPr>
                <w:rFonts w:ascii="Verdana" w:hAnsi="Verdana" w:cs="Arial"/>
                <w:color w:val="000000"/>
                <w:sz w:val="22"/>
              </w:rPr>
            </w:pPr>
            <w:r w:rsidRPr="00C64DED">
              <w:rPr>
                <w:rFonts w:ascii="Verdana" w:eastAsia="Verdana" w:hAnsi="Verdana" w:cs="Arial"/>
                <w:color w:val="000000"/>
                <w:sz w:val="22"/>
                <w:lang w:bidi="cy-GB"/>
              </w:rPr>
              <w:t>1.00</w:t>
            </w:r>
          </w:p>
        </w:tc>
        <w:tc>
          <w:tcPr>
            <w:tcW w:w="1417" w:type="dxa"/>
          </w:tcPr>
          <w:p w14:paraId="78F63AB6"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115-120</w:t>
            </w:r>
          </w:p>
        </w:tc>
        <w:tc>
          <w:tcPr>
            <w:tcW w:w="1417" w:type="dxa"/>
          </w:tcPr>
          <w:p w14:paraId="1937491D"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115-120</w:t>
            </w:r>
          </w:p>
        </w:tc>
        <w:tc>
          <w:tcPr>
            <w:tcW w:w="1636" w:type="dxa"/>
          </w:tcPr>
          <w:p w14:paraId="78FC8DB6"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3" w:type="dxa"/>
            <w:shd w:val="clear" w:color="auto" w:fill="FFFFFF"/>
          </w:tcPr>
          <w:p w14:paraId="0BD57775"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4" w:type="dxa"/>
            <w:shd w:val="clear" w:color="auto" w:fill="FFFFFF"/>
          </w:tcPr>
          <w:p w14:paraId="17546C31"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45-47.5</w:t>
            </w:r>
          </w:p>
        </w:tc>
        <w:tc>
          <w:tcPr>
            <w:tcW w:w="1214" w:type="dxa"/>
            <w:shd w:val="clear" w:color="auto" w:fill="FFFFFF"/>
          </w:tcPr>
          <w:p w14:paraId="1CC75F7B" w14:textId="77777777" w:rsidR="00CB5D99" w:rsidRPr="00C64DED" w:rsidRDefault="00CB5D99">
            <w:pPr>
              <w:jc w:val="right"/>
              <w:rPr>
                <w:rFonts w:ascii="Verdana" w:hAnsi="Verdana" w:cs="Arial"/>
                <w:b/>
                <w:color w:val="000000"/>
                <w:sz w:val="22"/>
              </w:rPr>
            </w:pPr>
            <w:r w:rsidRPr="00C64DED">
              <w:rPr>
                <w:rFonts w:ascii="Verdana" w:eastAsia="Verdana" w:hAnsi="Verdana" w:cs="Arial"/>
                <w:b/>
                <w:color w:val="000000"/>
                <w:sz w:val="22"/>
                <w:lang w:bidi="cy-GB"/>
              </w:rPr>
              <w:t>160-165</w:t>
            </w:r>
          </w:p>
        </w:tc>
      </w:tr>
      <w:tr w:rsidR="00CB5D99" w:rsidRPr="00C64DED" w14:paraId="5F9722DF" w14:textId="77777777">
        <w:trPr>
          <w:trHeight w:val="285"/>
          <w:jc w:val="center"/>
        </w:trPr>
        <w:tc>
          <w:tcPr>
            <w:tcW w:w="1384" w:type="dxa"/>
            <w:shd w:val="clear" w:color="auto" w:fill="B3E5A1"/>
          </w:tcPr>
          <w:p w14:paraId="41BB894E" w14:textId="77777777" w:rsidR="00CB5D99" w:rsidRPr="00C64DED" w:rsidRDefault="00CB5D99">
            <w:pPr>
              <w:rPr>
                <w:rFonts w:ascii="Verdana" w:hAnsi="Verdana" w:cs="Arial"/>
                <w:color w:val="000000"/>
                <w:sz w:val="22"/>
                <w:highlight w:val="yellow"/>
              </w:rPr>
            </w:pPr>
          </w:p>
        </w:tc>
        <w:tc>
          <w:tcPr>
            <w:tcW w:w="1757" w:type="dxa"/>
            <w:shd w:val="clear" w:color="auto" w:fill="B3E5A1"/>
          </w:tcPr>
          <w:p w14:paraId="528F497B" w14:textId="77777777" w:rsidR="00CB5D99" w:rsidRPr="00C64DED" w:rsidRDefault="00CB5D99">
            <w:pPr>
              <w:rPr>
                <w:rFonts w:ascii="Verdana" w:hAnsi="Verdana" w:cs="Arial"/>
                <w:color w:val="000000"/>
                <w:sz w:val="22"/>
                <w:highlight w:val="yellow"/>
              </w:rPr>
            </w:pPr>
          </w:p>
        </w:tc>
        <w:tc>
          <w:tcPr>
            <w:tcW w:w="1050" w:type="dxa"/>
            <w:shd w:val="clear" w:color="auto" w:fill="B3E5A1"/>
          </w:tcPr>
          <w:p w14:paraId="5E02CCD9" w14:textId="77777777" w:rsidR="00CB5D99" w:rsidRPr="00C64DED" w:rsidRDefault="00CB5D99">
            <w:pPr>
              <w:jc w:val="right"/>
              <w:rPr>
                <w:rFonts w:ascii="Verdana" w:hAnsi="Verdana" w:cs="Arial"/>
                <w:color w:val="000000"/>
                <w:sz w:val="22"/>
                <w:highlight w:val="yellow"/>
              </w:rPr>
            </w:pPr>
          </w:p>
        </w:tc>
        <w:tc>
          <w:tcPr>
            <w:tcW w:w="1417" w:type="dxa"/>
            <w:shd w:val="clear" w:color="auto" w:fill="B3E5A1"/>
          </w:tcPr>
          <w:p w14:paraId="2C798084" w14:textId="77777777" w:rsidR="00CB5D99" w:rsidRPr="00C64DED" w:rsidRDefault="00CB5D99">
            <w:pPr>
              <w:jc w:val="right"/>
              <w:rPr>
                <w:rFonts w:ascii="Verdana" w:hAnsi="Verdana" w:cs="Arial"/>
                <w:color w:val="000000"/>
                <w:sz w:val="22"/>
                <w:highlight w:val="yellow"/>
              </w:rPr>
            </w:pPr>
          </w:p>
        </w:tc>
        <w:tc>
          <w:tcPr>
            <w:tcW w:w="1417" w:type="dxa"/>
            <w:shd w:val="clear" w:color="auto" w:fill="B3E5A1"/>
          </w:tcPr>
          <w:p w14:paraId="4C442012" w14:textId="77777777" w:rsidR="00CB5D99" w:rsidRPr="00C64DED" w:rsidRDefault="00CB5D99">
            <w:pPr>
              <w:jc w:val="right"/>
              <w:rPr>
                <w:rFonts w:ascii="Verdana" w:hAnsi="Verdana" w:cs="Arial"/>
                <w:color w:val="000000"/>
                <w:sz w:val="22"/>
                <w:highlight w:val="yellow"/>
              </w:rPr>
            </w:pPr>
          </w:p>
        </w:tc>
        <w:tc>
          <w:tcPr>
            <w:tcW w:w="1636" w:type="dxa"/>
            <w:shd w:val="clear" w:color="auto" w:fill="B3E5A1"/>
          </w:tcPr>
          <w:p w14:paraId="6C8F1D64" w14:textId="77777777" w:rsidR="00CB5D99" w:rsidRPr="00C64DED" w:rsidRDefault="00CB5D99">
            <w:pPr>
              <w:jc w:val="right"/>
              <w:rPr>
                <w:rFonts w:ascii="Verdana" w:hAnsi="Verdana" w:cs="Arial"/>
                <w:color w:val="000000"/>
                <w:sz w:val="22"/>
                <w:highlight w:val="yellow"/>
              </w:rPr>
            </w:pPr>
          </w:p>
        </w:tc>
        <w:tc>
          <w:tcPr>
            <w:tcW w:w="1213" w:type="dxa"/>
            <w:shd w:val="clear" w:color="auto" w:fill="B3E5A1"/>
          </w:tcPr>
          <w:p w14:paraId="496770C6" w14:textId="77777777" w:rsidR="00CB5D99" w:rsidRPr="00C64DED" w:rsidRDefault="00CB5D99">
            <w:pPr>
              <w:jc w:val="right"/>
              <w:rPr>
                <w:rFonts w:ascii="Verdana" w:hAnsi="Verdana" w:cs="Arial"/>
                <w:color w:val="000000"/>
                <w:sz w:val="22"/>
                <w:highlight w:val="yellow"/>
              </w:rPr>
            </w:pPr>
          </w:p>
        </w:tc>
        <w:tc>
          <w:tcPr>
            <w:tcW w:w="1214" w:type="dxa"/>
            <w:shd w:val="clear" w:color="auto" w:fill="B3E5A1"/>
          </w:tcPr>
          <w:p w14:paraId="205E480E" w14:textId="77777777" w:rsidR="00CB5D99" w:rsidRPr="00C64DED" w:rsidRDefault="00CB5D99">
            <w:pPr>
              <w:jc w:val="right"/>
              <w:rPr>
                <w:rFonts w:ascii="Verdana" w:hAnsi="Verdana" w:cs="Arial"/>
                <w:color w:val="000000"/>
                <w:sz w:val="22"/>
                <w:highlight w:val="yellow"/>
              </w:rPr>
            </w:pPr>
          </w:p>
        </w:tc>
        <w:tc>
          <w:tcPr>
            <w:tcW w:w="1214" w:type="dxa"/>
            <w:shd w:val="clear" w:color="auto" w:fill="B3E5A1"/>
          </w:tcPr>
          <w:p w14:paraId="5BFEF8AE" w14:textId="77777777" w:rsidR="00CB5D99" w:rsidRPr="00C64DED" w:rsidRDefault="00CB5D99">
            <w:pPr>
              <w:jc w:val="right"/>
              <w:rPr>
                <w:rFonts w:ascii="Verdana" w:hAnsi="Verdana" w:cs="Arial"/>
                <w:b/>
                <w:color w:val="000000"/>
                <w:sz w:val="22"/>
                <w:highlight w:val="yellow"/>
              </w:rPr>
            </w:pPr>
          </w:p>
        </w:tc>
      </w:tr>
      <w:tr w:rsidR="00CB5D99" w:rsidRPr="00C64DED" w14:paraId="27EC149D" w14:textId="77777777">
        <w:trPr>
          <w:trHeight w:val="870"/>
          <w:jc w:val="center"/>
        </w:trPr>
        <w:tc>
          <w:tcPr>
            <w:tcW w:w="1384" w:type="dxa"/>
          </w:tcPr>
          <w:p w14:paraId="4421A1EC"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P Price</w:t>
            </w:r>
          </w:p>
        </w:tc>
        <w:tc>
          <w:tcPr>
            <w:tcW w:w="1757" w:type="dxa"/>
          </w:tcPr>
          <w:p w14:paraId="594DBD90"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 xml:space="preserve">Aelod Annibynnol </w:t>
            </w:r>
          </w:p>
        </w:tc>
        <w:tc>
          <w:tcPr>
            <w:tcW w:w="1050" w:type="dxa"/>
          </w:tcPr>
          <w:p w14:paraId="166E2D8F" w14:textId="77777777" w:rsidR="00CB5D99" w:rsidRPr="00C64DED" w:rsidRDefault="00CB5D99">
            <w:pPr>
              <w:jc w:val="right"/>
              <w:rPr>
                <w:rFonts w:ascii="Verdana" w:hAnsi="Verdana" w:cs="Arial"/>
                <w:color w:val="000000"/>
                <w:sz w:val="22"/>
                <w:highlight w:val="yellow"/>
              </w:rPr>
            </w:pPr>
          </w:p>
        </w:tc>
        <w:tc>
          <w:tcPr>
            <w:tcW w:w="1417" w:type="dxa"/>
          </w:tcPr>
          <w:p w14:paraId="1BD67E2D" w14:textId="77777777" w:rsidR="00CB5D99" w:rsidRPr="00C64DED" w:rsidRDefault="00CB5D99">
            <w:pPr>
              <w:jc w:val="right"/>
              <w:rPr>
                <w:rFonts w:ascii="Verdana" w:hAnsi="Verdana" w:cs="Arial"/>
                <w:color w:val="000000"/>
                <w:sz w:val="22"/>
                <w:highlight w:val="yellow"/>
              </w:rPr>
            </w:pPr>
          </w:p>
        </w:tc>
        <w:tc>
          <w:tcPr>
            <w:tcW w:w="1417" w:type="dxa"/>
          </w:tcPr>
          <w:p w14:paraId="0EB332CE"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15-20</w:t>
            </w:r>
          </w:p>
        </w:tc>
        <w:tc>
          <w:tcPr>
            <w:tcW w:w="1636" w:type="dxa"/>
          </w:tcPr>
          <w:p w14:paraId="0BB0D3FE"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3" w:type="dxa"/>
            <w:shd w:val="clear" w:color="auto" w:fill="FFFFFF"/>
          </w:tcPr>
          <w:p w14:paraId="19C171DF"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4" w:type="dxa"/>
            <w:shd w:val="clear" w:color="auto" w:fill="FFFFFF"/>
          </w:tcPr>
          <w:p w14:paraId="2D3A2D23"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4" w:type="dxa"/>
            <w:shd w:val="clear" w:color="auto" w:fill="FFFFFF"/>
          </w:tcPr>
          <w:p w14:paraId="2BE2693D" w14:textId="77777777" w:rsidR="00CB5D99" w:rsidRPr="00C64DED" w:rsidRDefault="00CB5D99">
            <w:pPr>
              <w:jc w:val="right"/>
              <w:rPr>
                <w:rFonts w:ascii="Verdana" w:hAnsi="Verdana" w:cs="Arial"/>
                <w:b/>
                <w:color w:val="000000"/>
                <w:sz w:val="22"/>
              </w:rPr>
            </w:pPr>
            <w:r w:rsidRPr="00C64DED">
              <w:rPr>
                <w:rFonts w:ascii="Verdana" w:eastAsia="Verdana" w:hAnsi="Verdana" w:cs="Arial"/>
                <w:b/>
                <w:color w:val="000000"/>
                <w:sz w:val="22"/>
                <w:lang w:bidi="cy-GB"/>
              </w:rPr>
              <w:t>15-20</w:t>
            </w:r>
          </w:p>
        </w:tc>
      </w:tr>
      <w:tr w:rsidR="00CB5D99" w:rsidRPr="00C64DED" w14:paraId="0B9A2791" w14:textId="77777777">
        <w:trPr>
          <w:jc w:val="center"/>
        </w:trPr>
        <w:tc>
          <w:tcPr>
            <w:tcW w:w="1384" w:type="dxa"/>
            <w:vAlign w:val="bottom"/>
          </w:tcPr>
          <w:p w14:paraId="26DFA181"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lastRenderedPageBreak/>
              <w:t>R Owen</w:t>
            </w:r>
          </w:p>
        </w:tc>
        <w:tc>
          <w:tcPr>
            <w:tcW w:w="1757" w:type="dxa"/>
            <w:vAlign w:val="bottom"/>
          </w:tcPr>
          <w:p w14:paraId="6C439CDD"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 xml:space="preserve">Aelod Annibynnol </w:t>
            </w:r>
          </w:p>
        </w:tc>
        <w:tc>
          <w:tcPr>
            <w:tcW w:w="1050" w:type="dxa"/>
          </w:tcPr>
          <w:p w14:paraId="78E5C3AA" w14:textId="77777777" w:rsidR="00CB5D99" w:rsidRPr="00C64DED" w:rsidRDefault="00CB5D99">
            <w:pPr>
              <w:jc w:val="right"/>
              <w:rPr>
                <w:rFonts w:ascii="Verdana" w:hAnsi="Verdana" w:cs="Arial"/>
                <w:color w:val="000000"/>
                <w:sz w:val="22"/>
              </w:rPr>
            </w:pPr>
          </w:p>
        </w:tc>
        <w:tc>
          <w:tcPr>
            <w:tcW w:w="1417" w:type="dxa"/>
          </w:tcPr>
          <w:p w14:paraId="21905ADA" w14:textId="77777777" w:rsidR="00CB5D99" w:rsidRPr="00C64DED" w:rsidRDefault="00CB5D99">
            <w:pPr>
              <w:jc w:val="right"/>
              <w:rPr>
                <w:rFonts w:ascii="Verdana" w:hAnsi="Verdana" w:cs="Arial"/>
                <w:color w:val="000000"/>
                <w:sz w:val="22"/>
              </w:rPr>
            </w:pPr>
          </w:p>
        </w:tc>
        <w:tc>
          <w:tcPr>
            <w:tcW w:w="1417" w:type="dxa"/>
          </w:tcPr>
          <w:p w14:paraId="39FA2E0B"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15-20</w:t>
            </w:r>
          </w:p>
        </w:tc>
        <w:tc>
          <w:tcPr>
            <w:tcW w:w="1636" w:type="dxa"/>
          </w:tcPr>
          <w:p w14:paraId="4DC53576"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3" w:type="dxa"/>
            <w:shd w:val="clear" w:color="auto" w:fill="FFFFFF"/>
          </w:tcPr>
          <w:p w14:paraId="21A0C510"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4" w:type="dxa"/>
            <w:shd w:val="clear" w:color="auto" w:fill="FFFFFF"/>
          </w:tcPr>
          <w:p w14:paraId="2FB4BE72"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4" w:type="dxa"/>
            <w:shd w:val="clear" w:color="auto" w:fill="FFFFFF"/>
          </w:tcPr>
          <w:p w14:paraId="43FAE7C4" w14:textId="77777777" w:rsidR="00CB5D99" w:rsidRPr="00C64DED" w:rsidRDefault="00CB5D99">
            <w:pPr>
              <w:jc w:val="right"/>
              <w:rPr>
                <w:rFonts w:ascii="Verdana" w:hAnsi="Verdana" w:cs="Arial"/>
                <w:b/>
                <w:color w:val="000000"/>
                <w:sz w:val="22"/>
              </w:rPr>
            </w:pPr>
            <w:r w:rsidRPr="00C64DED">
              <w:rPr>
                <w:rFonts w:ascii="Verdana" w:eastAsia="Verdana" w:hAnsi="Verdana" w:cs="Arial"/>
                <w:b/>
                <w:color w:val="000000"/>
                <w:sz w:val="22"/>
                <w:lang w:bidi="cy-GB"/>
              </w:rPr>
              <w:t>15-20</w:t>
            </w:r>
          </w:p>
        </w:tc>
      </w:tr>
      <w:tr w:rsidR="00CB5D99" w:rsidRPr="00C64DED" w14:paraId="650D9B60" w14:textId="77777777">
        <w:trPr>
          <w:jc w:val="center"/>
        </w:trPr>
        <w:tc>
          <w:tcPr>
            <w:tcW w:w="1384" w:type="dxa"/>
            <w:vAlign w:val="bottom"/>
          </w:tcPr>
          <w:p w14:paraId="33ECA597"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N Zolle</w:t>
            </w:r>
          </w:p>
        </w:tc>
        <w:tc>
          <w:tcPr>
            <w:tcW w:w="1757" w:type="dxa"/>
            <w:vAlign w:val="bottom"/>
          </w:tcPr>
          <w:p w14:paraId="18996960"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 xml:space="preserve">Aelod Annibynnol </w:t>
            </w:r>
          </w:p>
        </w:tc>
        <w:tc>
          <w:tcPr>
            <w:tcW w:w="1050" w:type="dxa"/>
          </w:tcPr>
          <w:p w14:paraId="506C4158" w14:textId="77777777" w:rsidR="00CB5D99" w:rsidRPr="00C64DED" w:rsidRDefault="00CB5D99">
            <w:pPr>
              <w:jc w:val="right"/>
              <w:rPr>
                <w:rFonts w:ascii="Verdana" w:hAnsi="Verdana" w:cs="Arial"/>
                <w:color w:val="000000"/>
                <w:sz w:val="22"/>
              </w:rPr>
            </w:pPr>
          </w:p>
        </w:tc>
        <w:tc>
          <w:tcPr>
            <w:tcW w:w="1417" w:type="dxa"/>
          </w:tcPr>
          <w:p w14:paraId="6413B305" w14:textId="77777777" w:rsidR="00CB5D99" w:rsidRPr="00C64DED" w:rsidRDefault="00CB5D99">
            <w:pPr>
              <w:jc w:val="right"/>
              <w:rPr>
                <w:rFonts w:ascii="Verdana" w:hAnsi="Verdana" w:cs="Arial"/>
                <w:color w:val="000000"/>
                <w:sz w:val="22"/>
              </w:rPr>
            </w:pPr>
          </w:p>
        </w:tc>
        <w:tc>
          <w:tcPr>
            <w:tcW w:w="1417" w:type="dxa"/>
          </w:tcPr>
          <w:p w14:paraId="62C7AFCA"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15-20</w:t>
            </w:r>
          </w:p>
        </w:tc>
        <w:tc>
          <w:tcPr>
            <w:tcW w:w="1636" w:type="dxa"/>
          </w:tcPr>
          <w:p w14:paraId="21AFC495"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3" w:type="dxa"/>
          </w:tcPr>
          <w:p w14:paraId="6F1546B1"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4" w:type="dxa"/>
          </w:tcPr>
          <w:p w14:paraId="1E45E7D8"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4" w:type="dxa"/>
          </w:tcPr>
          <w:p w14:paraId="7ADC008A" w14:textId="77777777" w:rsidR="00CB5D99" w:rsidRPr="00C64DED" w:rsidRDefault="00CB5D99">
            <w:pPr>
              <w:jc w:val="right"/>
              <w:rPr>
                <w:rFonts w:ascii="Verdana" w:hAnsi="Verdana" w:cs="Arial"/>
                <w:b/>
                <w:color w:val="000000"/>
                <w:sz w:val="22"/>
              </w:rPr>
            </w:pPr>
            <w:r w:rsidRPr="00C64DED">
              <w:rPr>
                <w:rFonts w:ascii="Verdana" w:eastAsia="Verdana" w:hAnsi="Verdana" w:cs="Arial"/>
                <w:b/>
                <w:color w:val="000000"/>
                <w:sz w:val="22"/>
                <w:lang w:bidi="cy-GB"/>
              </w:rPr>
              <w:t>15-20</w:t>
            </w:r>
          </w:p>
        </w:tc>
      </w:tr>
      <w:tr w:rsidR="00CB5D99" w:rsidRPr="00C64DED" w14:paraId="52C41082" w14:textId="77777777">
        <w:trPr>
          <w:jc w:val="center"/>
        </w:trPr>
        <w:tc>
          <w:tcPr>
            <w:tcW w:w="1384" w:type="dxa"/>
            <w:vAlign w:val="bottom"/>
          </w:tcPr>
          <w:p w14:paraId="560EABC8"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N Matthews</w:t>
            </w:r>
          </w:p>
        </w:tc>
        <w:tc>
          <w:tcPr>
            <w:tcW w:w="1757" w:type="dxa"/>
          </w:tcPr>
          <w:p w14:paraId="0BE105CE"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 xml:space="preserve">Aelod Annibynnol </w:t>
            </w:r>
          </w:p>
        </w:tc>
        <w:tc>
          <w:tcPr>
            <w:tcW w:w="1050" w:type="dxa"/>
          </w:tcPr>
          <w:p w14:paraId="52A863C3" w14:textId="77777777" w:rsidR="00CB5D99" w:rsidRPr="00C64DED" w:rsidRDefault="00CB5D99">
            <w:pPr>
              <w:jc w:val="right"/>
              <w:rPr>
                <w:rFonts w:ascii="Verdana" w:hAnsi="Verdana" w:cs="Arial"/>
                <w:color w:val="000000"/>
                <w:sz w:val="22"/>
                <w:highlight w:val="yellow"/>
              </w:rPr>
            </w:pPr>
          </w:p>
        </w:tc>
        <w:tc>
          <w:tcPr>
            <w:tcW w:w="1417" w:type="dxa"/>
          </w:tcPr>
          <w:p w14:paraId="210804F6" w14:textId="77777777" w:rsidR="00CB5D99" w:rsidRPr="00C64DED" w:rsidRDefault="00CB5D99">
            <w:pPr>
              <w:jc w:val="right"/>
              <w:rPr>
                <w:rFonts w:ascii="Verdana" w:hAnsi="Verdana" w:cs="Arial"/>
                <w:color w:val="000000"/>
                <w:sz w:val="22"/>
                <w:highlight w:val="yellow"/>
              </w:rPr>
            </w:pPr>
          </w:p>
        </w:tc>
        <w:tc>
          <w:tcPr>
            <w:tcW w:w="1417" w:type="dxa"/>
          </w:tcPr>
          <w:p w14:paraId="4BB31208"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15-20</w:t>
            </w:r>
          </w:p>
        </w:tc>
        <w:tc>
          <w:tcPr>
            <w:tcW w:w="1636" w:type="dxa"/>
          </w:tcPr>
          <w:p w14:paraId="2FC78D61"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3" w:type="dxa"/>
            <w:shd w:val="clear" w:color="auto" w:fill="FFFFFF"/>
          </w:tcPr>
          <w:p w14:paraId="15879F3A"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4" w:type="dxa"/>
            <w:shd w:val="clear" w:color="auto" w:fill="FFFFFF"/>
          </w:tcPr>
          <w:p w14:paraId="0EF43782"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4" w:type="dxa"/>
            <w:shd w:val="clear" w:color="auto" w:fill="FFFFFF"/>
          </w:tcPr>
          <w:p w14:paraId="4A023BFC" w14:textId="77777777" w:rsidR="00CB5D99" w:rsidRPr="00C64DED" w:rsidRDefault="00CB5D99">
            <w:pPr>
              <w:jc w:val="right"/>
              <w:rPr>
                <w:rFonts w:ascii="Verdana" w:hAnsi="Verdana" w:cs="Arial"/>
                <w:b/>
                <w:color w:val="000000"/>
                <w:sz w:val="22"/>
              </w:rPr>
            </w:pPr>
            <w:r w:rsidRPr="00C64DED">
              <w:rPr>
                <w:rFonts w:ascii="Verdana" w:eastAsia="Verdana" w:hAnsi="Verdana" w:cs="Arial"/>
                <w:b/>
                <w:color w:val="000000"/>
                <w:sz w:val="22"/>
                <w:lang w:bidi="cy-GB"/>
              </w:rPr>
              <w:t>15-20</w:t>
            </w:r>
          </w:p>
        </w:tc>
      </w:tr>
      <w:tr w:rsidR="00CB5D99" w:rsidRPr="00C64DED" w14:paraId="6DB33815" w14:textId="77777777">
        <w:trPr>
          <w:jc w:val="center"/>
        </w:trPr>
        <w:tc>
          <w:tcPr>
            <w:tcW w:w="1384" w:type="dxa"/>
            <w:vAlign w:val="bottom"/>
          </w:tcPr>
          <w:p w14:paraId="46BA1C86"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A Ferguson</w:t>
            </w:r>
          </w:p>
        </w:tc>
        <w:tc>
          <w:tcPr>
            <w:tcW w:w="1757" w:type="dxa"/>
            <w:vAlign w:val="bottom"/>
          </w:tcPr>
          <w:p w14:paraId="6CE51D97"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 xml:space="preserve">Aelod Annibynnol </w:t>
            </w:r>
          </w:p>
        </w:tc>
        <w:tc>
          <w:tcPr>
            <w:tcW w:w="1050" w:type="dxa"/>
          </w:tcPr>
          <w:p w14:paraId="2CAD0CB0" w14:textId="77777777" w:rsidR="00CB5D99" w:rsidRPr="00C64DED" w:rsidRDefault="00CB5D99">
            <w:pPr>
              <w:jc w:val="right"/>
              <w:rPr>
                <w:rFonts w:ascii="Verdana" w:hAnsi="Verdana" w:cs="Arial"/>
                <w:color w:val="000000"/>
                <w:sz w:val="22"/>
                <w:highlight w:val="yellow"/>
              </w:rPr>
            </w:pPr>
          </w:p>
        </w:tc>
        <w:tc>
          <w:tcPr>
            <w:tcW w:w="1417" w:type="dxa"/>
          </w:tcPr>
          <w:p w14:paraId="05CC85E5" w14:textId="77777777" w:rsidR="00CB5D99" w:rsidRPr="00C64DED" w:rsidRDefault="00CB5D99">
            <w:pPr>
              <w:jc w:val="right"/>
              <w:rPr>
                <w:rFonts w:ascii="Verdana" w:hAnsi="Verdana" w:cs="Arial"/>
                <w:color w:val="000000"/>
                <w:sz w:val="22"/>
                <w:highlight w:val="yellow"/>
              </w:rPr>
            </w:pPr>
          </w:p>
        </w:tc>
        <w:tc>
          <w:tcPr>
            <w:tcW w:w="1417" w:type="dxa"/>
          </w:tcPr>
          <w:p w14:paraId="12396063"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15-20</w:t>
            </w:r>
          </w:p>
        </w:tc>
        <w:tc>
          <w:tcPr>
            <w:tcW w:w="1636" w:type="dxa"/>
          </w:tcPr>
          <w:p w14:paraId="3E33604D"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3" w:type="dxa"/>
            <w:shd w:val="clear" w:color="auto" w:fill="FFFFFF"/>
          </w:tcPr>
          <w:p w14:paraId="54023580"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4" w:type="dxa"/>
            <w:shd w:val="clear" w:color="auto" w:fill="FFFFFF"/>
          </w:tcPr>
          <w:p w14:paraId="73CB4CEF"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4" w:type="dxa"/>
            <w:shd w:val="clear" w:color="auto" w:fill="FFFFFF"/>
          </w:tcPr>
          <w:p w14:paraId="59535A12" w14:textId="77777777" w:rsidR="00CB5D99" w:rsidRPr="00C64DED" w:rsidRDefault="00CB5D99">
            <w:pPr>
              <w:jc w:val="right"/>
              <w:rPr>
                <w:rFonts w:ascii="Verdana" w:hAnsi="Verdana" w:cs="Arial"/>
                <w:b/>
                <w:color w:val="000000"/>
                <w:sz w:val="22"/>
              </w:rPr>
            </w:pPr>
            <w:r w:rsidRPr="00C64DED">
              <w:rPr>
                <w:rFonts w:ascii="Verdana" w:eastAsia="Verdana" w:hAnsi="Verdana" w:cs="Arial"/>
                <w:b/>
                <w:color w:val="000000"/>
                <w:sz w:val="22"/>
                <w:lang w:bidi="cy-GB"/>
              </w:rPr>
              <w:t>15-20</w:t>
            </w:r>
          </w:p>
        </w:tc>
      </w:tr>
      <w:tr w:rsidR="00CB5D99" w:rsidRPr="00C64DED" w14:paraId="33D68AB4" w14:textId="77777777">
        <w:trPr>
          <w:jc w:val="center"/>
        </w:trPr>
        <w:tc>
          <w:tcPr>
            <w:tcW w:w="1384" w:type="dxa"/>
            <w:vAlign w:val="bottom"/>
          </w:tcPr>
          <w:p w14:paraId="0F7B6BC7"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J Church</w:t>
            </w:r>
          </w:p>
        </w:tc>
        <w:tc>
          <w:tcPr>
            <w:tcW w:w="1757" w:type="dxa"/>
            <w:vAlign w:val="bottom"/>
          </w:tcPr>
          <w:p w14:paraId="0CE2655F"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 xml:space="preserve">Aelod Annibynnol </w:t>
            </w:r>
          </w:p>
        </w:tc>
        <w:tc>
          <w:tcPr>
            <w:tcW w:w="1050" w:type="dxa"/>
          </w:tcPr>
          <w:p w14:paraId="6457AA34" w14:textId="77777777" w:rsidR="00CB5D99" w:rsidRPr="00C64DED" w:rsidRDefault="00CB5D99">
            <w:pPr>
              <w:jc w:val="right"/>
              <w:rPr>
                <w:rFonts w:ascii="Verdana" w:hAnsi="Verdana" w:cs="Arial"/>
                <w:color w:val="000000"/>
                <w:sz w:val="22"/>
                <w:highlight w:val="yellow"/>
              </w:rPr>
            </w:pPr>
          </w:p>
        </w:tc>
        <w:tc>
          <w:tcPr>
            <w:tcW w:w="1417" w:type="dxa"/>
          </w:tcPr>
          <w:p w14:paraId="12296BAE" w14:textId="77777777" w:rsidR="00CB5D99" w:rsidRPr="00C64DED" w:rsidRDefault="00CB5D99">
            <w:pPr>
              <w:jc w:val="right"/>
              <w:rPr>
                <w:rFonts w:ascii="Verdana" w:hAnsi="Verdana" w:cs="Arial"/>
                <w:color w:val="000000"/>
                <w:sz w:val="22"/>
                <w:highlight w:val="yellow"/>
              </w:rPr>
            </w:pPr>
          </w:p>
        </w:tc>
        <w:tc>
          <w:tcPr>
            <w:tcW w:w="1417" w:type="dxa"/>
          </w:tcPr>
          <w:p w14:paraId="5A149D12"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15-20</w:t>
            </w:r>
          </w:p>
        </w:tc>
        <w:tc>
          <w:tcPr>
            <w:tcW w:w="1636" w:type="dxa"/>
          </w:tcPr>
          <w:p w14:paraId="63DA917B"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3" w:type="dxa"/>
            <w:shd w:val="clear" w:color="auto" w:fill="FFFFFF"/>
          </w:tcPr>
          <w:p w14:paraId="530C02A2"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4" w:type="dxa"/>
            <w:shd w:val="clear" w:color="auto" w:fill="FFFFFF"/>
          </w:tcPr>
          <w:p w14:paraId="0ECDF0B9"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4" w:type="dxa"/>
            <w:shd w:val="clear" w:color="auto" w:fill="FFFFFF"/>
          </w:tcPr>
          <w:p w14:paraId="0D98A3F4" w14:textId="77777777" w:rsidR="00CB5D99" w:rsidRPr="00C64DED" w:rsidRDefault="00CB5D99">
            <w:pPr>
              <w:jc w:val="right"/>
              <w:rPr>
                <w:rFonts w:ascii="Verdana" w:hAnsi="Verdana" w:cs="Arial"/>
                <w:b/>
                <w:color w:val="000000"/>
                <w:sz w:val="22"/>
              </w:rPr>
            </w:pPr>
            <w:r w:rsidRPr="00C64DED">
              <w:rPr>
                <w:rFonts w:ascii="Verdana" w:eastAsia="Verdana" w:hAnsi="Verdana" w:cs="Arial"/>
                <w:b/>
                <w:color w:val="000000"/>
                <w:sz w:val="22"/>
                <w:lang w:bidi="cy-GB"/>
              </w:rPr>
              <w:t>15-20</w:t>
            </w:r>
          </w:p>
        </w:tc>
      </w:tr>
      <w:tr w:rsidR="00CB5D99" w:rsidRPr="00C64DED" w14:paraId="6B0078BA" w14:textId="77777777">
        <w:trPr>
          <w:jc w:val="center"/>
        </w:trPr>
        <w:tc>
          <w:tcPr>
            <w:tcW w:w="1384" w:type="dxa"/>
            <w:vAlign w:val="bottom"/>
          </w:tcPr>
          <w:p w14:paraId="4893E4AC"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A Griffiths</w:t>
            </w:r>
          </w:p>
        </w:tc>
        <w:tc>
          <w:tcPr>
            <w:tcW w:w="1757" w:type="dxa"/>
            <w:vAlign w:val="bottom"/>
          </w:tcPr>
          <w:p w14:paraId="6CB866AF"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 xml:space="preserve">Aelod Annibynnol </w:t>
            </w:r>
          </w:p>
        </w:tc>
        <w:tc>
          <w:tcPr>
            <w:tcW w:w="1050" w:type="dxa"/>
          </w:tcPr>
          <w:p w14:paraId="79483D5C" w14:textId="77777777" w:rsidR="00CB5D99" w:rsidRPr="00C64DED" w:rsidRDefault="00CB5D99">
            <w:pPr>
              <w:jc w:val="right"/>
              <w:rPr>
                <w:rFonts w:ascii="Verdana" w:hAnsi="Verdana" w:cs="Arial"/>
                <w:color w:val="000000"/>
                <w:sz w:val="22"/>
                <w:highlight w:val="yellow"/>
              </w:rPr>
            </w:pPr>
          </w:p>
        </w:tc>
        <w:tc>
          <w:tcPr>
            <w:tcW w:w="1417" w:type="dxa"/>
          </w:tcPr>
          <w:p w14:paraId="6366E0F0" w14:textId="77777777" w:rsidR="00CB5D99" w:rsidRPr="00C64DED" w:rsidRDefault="00CB5D99">
            <w:pPr>
              <w:jc w:val="right"/>
              <w:rPr>
                <w:rFonts w:ascii="Verdana" w:hAnsi="Verdana" w:cs="Arial"/>
                <w:color w:val="000000"/>
                <w:sz w:val="22"/>
                <w:highlight w:val="yellow"/>
              </w:rPr>
            </w:pPr>
          </w:p>
        </w:tc>
        <w:tc>
          <w:tcPr>
            <w:tcW w:w="1417" w:type="dxa"/>
            <w:vAlign w:val="bottom"/>
          </w:tcPr>
          <w:p w14:paraId="7CD05464"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15-20</w:t>
            </w:r>
          </w:p>
        </w:tc>
        <w:tc>
          <w:tcPr>
            <w:tcW w:w="1636" w:type="dxa"/>
            <w:vAlign w:val="bottom"/>
          </w:tcPr>
          <w:p w14:paraId="5F426E2C"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3" w:type="dxa"/>
            <w:shd w:val="clear" w:color="auto" w:fill="FFFFFF"/>
            <w:vAlign w:val="bottom"/>
          </w:tcPr>
          <w:p w14:paraId="128972EA"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4" w:type="dxa"/>
            <w:shd w:val="clear" w:color="auto" w:fill="FFFFFF"/>
            <w:vAlign w:val="bottom"/>
          </w:tcPr>
          <w:p w14:paraId="3E0A482F"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4" w:type="dxa"/>
            <w:shd w:val="clear" w:color="auto" w:fill="FFFFFF"/>
            <w:vAlign w:val="bottom"/>
          </w:tcPr>
          <w:p w14:paraId="2B80105D" w14:textId="77777777" w:rsidR="00CB5D99" w:rsidRPr="00C64DED" w:rsidRDefault="00CB5D99">
            <w:pPr>
              <w:jc w:val="right"/>
              <w:rPr>
                <w:rFonts w:ascii="Verdana" w:hAnsi="Verdana" w:cs="Arial"/>
                <w:b/>
                <w:color w:val="000000"/>
                <w:sz w:val="22"/>
              </w:rPr>
            </w:pPr>
            <w:r w:rsidRPr="00C64DED">
              <w:rPr>
                <w:rFonts w:ascii="Verdana" w:eastAsia="Verdana" w:hAnsi="Verdana" w:cs="Arial"/>
                <w:b/>
                <w:color w:val="000000"/>
                <w:sz w:val="22"/>
                <w:lang w:bidi="cy-GB"/>
              </w:rPr>
              <w:t>15-20</w:t>
            </w:r>
          </w:p>
        </w:tc>
      </w:tr>
      <w:tr w:rsidR="00CB5D99" w:rsidRPr="00C64DED" w14:paraId="3E2DF1DF" w14:textId="77777777">
        <w:trPr>
          <w:trHeight w:val="692"/>
          <w:jc w:val="center"/>
        </w:trPr>
        <w:tc>
          <w:tcPr>
            <w:tcW w:w="1384" w:type="dxa"/>
            <w:vAlign w:val="bottom"/>
          </w:tcPr>
          <w:p w14:paraId="0C247993"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K Lloyd</w:t>
            </w:r>
          </w:p>
        </w:tc>
        <w:tc>
          <w:tcPr>
            <w:tcW w:w="1757" w:type="dxa"/>
            <w:vAlign w:val="bottom"/>
          </w:tcPr>
          <w:p w14:paraId="6E58B592"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 xml:space="preserve">Aelod Annibynnol </w:t>
            </w:r>
            <w:r w:rsidRPr="00C64DED">
              <w:rPr>
                <w:rFonts w:ascii="Verdana" w:eastAsia="Verdana" w:hAnsi="Verdana" w:cs="Arial"/>
                <w:color w:val="000000"/>
                <w:sz w:val="22"/>
                <w:lang w:bidi="cy-GB"/>
              </w:rPr>
              <w:lastRenderedPageBreak/>
              <w:t>tan fis Rhagfyr 2025</w:t>
            </w:r>
          </w:p>
        </w:tc>
        <w:tc>
          <w:tcPr>
            <w:tcW w:w="1050" w:type="dxa"/>
          </w:tcPr>
          <w:p w14:paraId="5C3A9294" w14:textId="77777777" w:rsidR="00CB5D99" w:rsidRPr="00C64DED" w:rsidRDefault="00CB5D99">
            <w:pPr>
              <w:jc w:val="right"/>
              <w:rPr>
                <w:rFonts w:ascii="Verdana" w:hAnsi="Verdana" w:cs="Arial"/>
                <w:color w:val="000000"/>
                <w:sz w:val="22"/>
              </w:rPr>
            </w:pPr>
          </w:p>
        </w:tc>
        <w:tc>
          <w:tcPr>
            <w:tcW w:w="1417" w:type="dxa"/>
          </w:tcPr>
          <w:p w14:paraId="4E163160" w14:textId="77777777" w:rsidR="00CB5D99" w:rsidRPr="00C64DED" w:rsidRDefault="00CB5D99">
            <w:pPr>
              <w:jc w:val="right"/>
              <w:rPr>
                <w:rFonts w:ascii="Verdana" w:hAnsi="Verdana" w:cs="Arial"/>
                <w:color w:val="000000"/>
                <w:sz w:val="22"/>
              </w:rPr>
            </w:pPr>
          </w:p>
        </w:tc>
        <w:tc>
          <w:tcPr>
            <w:tcW w:w="1417" w:type="dxa"/>
            <w:vAlign w:val="bottom"/>
          </w:tcPr>
          <w:p w14:paraId="44710225"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636" w:type="dxa"/>
            <w:vAlign w:val="bottom"/>
          </w:tcPr>
          <w:p w14:paraId="3E6C3037"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3" w:type="dxa"/>
            <w:shd w:val="clear" w:color="auto" w:fill="FFFFFF"/>
            <w:vAlign w:val="bottom"/>
          </w:tcPr>
          <w:p w14:paraId="57828199"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4" w:type="dxa"/>
            <w:shd w:val="clear" w:color="auto" w:fill="FFFFFF"/>
            <w:vAlign w:val="bottom"/>
          </w:tcPr>
          <w:p w14:paraId="44B2BFB2"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4" w:type="dxa"/>
            <w:shd w:val="clear" w:color="auto" w:fill="FFFFFF"/>
            <w:vAlign w:val="bottom"/>
          </w:tcPr>
          <w:p w14:paraId="1870E5D6" w14:textId="77777777" w:rsidR="00CB5D99" w:rsidRPr="00C64DED" w:rsidRDefault="00CB5D99">
            <w:pPr>
              <w:jc w:val="right"/>
              <w:rPr>
                <w:rFonts w:ascii="Verdana" w:hAnsi="Verdana" w:cs="Arial"/>
                <w:b/>
                <w:color w:val="000000"/>
                <w:sz w:val="22"/>
              </w:rPr>
            </w:pPr>
            <w:r w:rsidRPr="00C64DED">
              <w:rPr>
                <w:rFonts w:ascii="Verdana" w:eastAsia="Verdana" w:hAnsi="Verdana" w:cs="Arial"/>
                <w:b/>
                <w:color w:val="000000"/>
                <w:sz w:val="22"/>
                <w:lang w:bidi="cy-GB"/>
              </w:rPr>
              <w:t>0</w:t>
            </w:r>
          </w:p>
        </w:tc>
      </w:tr>
      <w:tr w:rsidR="00CB5D99" w:rsidRPr="00C64DED" w14:paraId="55D24573" w14:textId="77777777">
        <w:trPr>
          <w:trHeight w:val="692"/>
          <w:jc w:val="center"/>
        </w:trPr>
        <w:tc>
          <w:tcPr>
            <w:tcW w:w="1384" w:type="dxa"/>
            <w:vAlign w:val="bottom"/>
          </w:tcPr>
          <w:p w14:paraId="03A4DB85"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C Rees-Sidhu</w:t>
            </w:r>
          </w:p>
        </w:tc>
        <w:tc>
          <w:tcPr>
            <w:tcW w:w="1757" w:type="dxa"/>
            <w:vAlign w:val="bottom"/>
          </w:tcPr>
          <w:p w14:paraId="6686392F"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Aelod Annibynnol o fis Chwefror 2025</w:t>
            </w:r>
          </w:p>
        </w:tc>
        <w:tc>
          <w:tcPr>
            <w:tcW w:w="1050" w:type="dxa"/>
          </w:tcPr>
          <w:p w14:paraId="464C9EEF" w14:textId="77777777" w:rsidR="00CB5D99" w:rsidRPr="00C64DED" w:rsidRDefault="00CB5D99">
            <w:pPr>
              <w:jc w:val="right"/>
              <w:rPr>
                <w:rFonts w:ascii="Verdana" w:hAnsi="Verdana" w:cs="Arial"/>
                <w:color w:val="000000"/>
                <w:sz w:val="22"/>
              </w:rPr>
            </w:pPr>
          </w:p>
        </w:tc>
        <w:tc>
          <w:tcPr>
            <w:tcW w:w="1417" w:type="dxa"/>
          </w:tcPr>
          <w:p w14:paraId="047A0F05" w14:textId="77777777" w:rsidR="00CB5D99" w:rsidRPr="00C64DED" w:rsidRDefault="00CB5D99">
            <w:pPr>
              <w:jc w:val="right"/>
              <w:rPr>
                <w:rFonts w:ascii="Verdana" w:hAnsi="Verdana" w:cs="Arial"/>
                <w:color w:val="000000"/>
                <w:sz w:val="22"/>
              </w:rPr>
            </w:pPr>
          </w:p>
        </w:tc>
        <w:tc>
          <w:tcPr>
            <w:tcW w:w="1417" w:type="dxa"/>
            <w:vAlign w:val="bottom"/>
          </w:tcPr>
          <w:p w14:paraId="599EDE46"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636" w:type="dxa"/>
            <w:vAlign w:val="bottom"/>
          </w:tcPr>
          <w:p w14:paraId="3EC20AC2"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3" w:type="dxa"/>
            <w:shd w:val="clear" w:color="auto" w:fill="FFFFFF"/>
            <w:vAlign w:val="bottom"/>
          </w:tcPr>
          <w:p w14:paraId="35237A76"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4" w:type="dxa"/>
            <w:shd w:val="clear" w:color="auto" w:fill="FFFFFF"/>
            <w:vAlign w:val="bottom"/>
          </w:tcPr>
          <w:p w14:paraId="2D1DCD5F"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4" w:type="dxa"/>
            <w:shd w:val="clear" w:color="auto" w:fill="FFFFFF"/>
            <w:vAlign w:val="bottom"/>
          </w:tcPr>
          <w:p w14:paraId="6B5C7A72" w14:textId="77777777" w:rsidR="00CB5D99" w:rsidRPr="00C64DED" w:rsidRDefault="00CB5D99">
            <w:pPr>
              <w:jc w:val="right"/>
              <w:rPr>
                <w:rFonts w:ascii="Verdana" w:hAnsi="Verdana" w:cs="Arial"/>
                <w:b/>
                <w:color w:val="000000"/>
                <w:sz w:val="22"/>
              </w:rPr>
            </w:pPr>
            <w:r w:rsidRPr="00C64DED">
              <w:rPr>
                <w:rFonts w:ascii="Verdana" w:eastAsia="Verdana" w:hAnsi="Verdana" w:cs="Arial"/>
                <w:b/>
                <w:color w:val="000000"/>
                <w:sz w:val="22"/>
                <w:lang w:bidi="cy-GB"/>
              </w:rPr>
              <w:t>0</w:t>
            </w:r>
          </w:p>
        </w:tc>
      </w:tr>
      <w:tr w:rsidR="00CB5D99" w:rsidRPr="00C64DED" w14:paraId="269F602A" w14:textId="77777777">
        <w:trPr>
          <w:trHeight w:val="546"/>
          <w:jc w:val="center"/>
        </w:trPr>
        <w:tc>
          <w:tcPr>
            <w:tcW w:w="1384" w:type="dxa"/>
            <w:vAlign w:val="bottom"/>
          </w:tcPr>
          <w:p w14:paraId="7EBF251D"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J Davies</w:t>
            </w:r>
          </w:p>
        </w:tc>
        <w:tc>
          <w:tcPr>
            <w:tcW w:w="1757" w:type="dxa"/>
            <w:vAlign w:val="bottom"/>
          </w:tcPr>
          <w:p w14:paraId="05FFCFA9"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Aelod nad yw'n swyddog tan mis Awst 2025</w:t>
            </w:r>
          </w:p>
        </w:tc>
        <w:tc>
          <w:tcPr>
            <w:tcW w:w="1050" w:type="dxa"/>
          </w:tcPr>
          <w:p w14:paraId="41CE3F44" w14:textId="77777777" w:rsidR="00CB5D99" w:rsidRPr="00C64DED" w:rsidRDefault="00CB5D99">
            <w:pPr>
              <w:jc w:val="right"/>
              <w:rPr>
                <w:rFonts w:ascii="Verdana" w:hAnsi="Verdana" w:cs="Arial"/>
                <w:color w:val="000000"/>
                <w:sz w:val="22"/>
              </w:rPr>
            </w:pPr>
          </w:p>
        </w:tc>
        <w:tc>
          <w:tcPr>
            <w:tcW w:w="1417" w:type="dxa"/>
          </w:tcPr>
          <w:p w14:paraId="205DE860" w14:textId="77777777" w:rsidR="00CB5D99" w:rsidRPr="00C64DED" w:rsidRDefault="00CB5D99">
            <w:pPr>
              <w:jc w:val="right"/>
              <w:rPr>
                <w:rFonts w:ascii="Verdana" w:hAnsi="Verdana" w:cs="Arial"/>
                <w:color w:val="000000"/>
                <w:sz w:val="22"/>
              </w:rPr>
            </w:pPr>
          </w:p>
        </w:tc>
        <w:tc>
          <w:tcPr>
            <w:tcW w:w="1417" w:type="dxa"/>
            <w:vAlign w:val="bottom"/>
          </w:tcPr>
          <w:p w14:paraId="4DA86817"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636" w:type="dxa"/>
            <w:vAlign w:val="bottom"/>
          </w:tcPr>
          <w:p w14:paraId="50AE238E"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3" w:type="dxa"/>
            <w:shd w:val="clear" w:color="auto" w:fill="FFFFFF"/>
            <w:vAlign w:val="bottom"/>
          </w:tcPr>
          <w:p w14:paraId="4396D953"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4" w:type="dxa"/>
            <w:shd w:val="clear" w:color="auto" w:fill="FFFFFF"/>
            <w:vAlign w:val="bottom"/>
          </w:tcPr>
          <w:p w14:paraId="0D1C1DB9"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4" w:type="dxa"/>
            <w:shd w:val="clear" w:color="auto" w:fill="FFFFFF"/>
            <w:vAlign w:val="bottom"/>
          </w:tcPr>
          <w:p w14:paraId="0AACEA26" w14:textId="77777777" w:rsidR="00CB5D99" w:rsidRPr="00C64DED" w:rsidRDefault="00CB5D99">
            <w:pPr>
              <w:jc w:val="right"/>
              <w:rPr>
                <w:rFonts w:ascii="Verdana" w:hAnsi="Verdana" w:cs="Arial"/>
                <w:b/>
                <w:color w:val="000000"/>
                <w:sz w:val="22"/>
              </w:rPr>
            </w:pPr>
            <w:r w:rsidRPr="00C64DED">
              <w:rPr>
                <w:rFonts w:ascii="Verdana" w:eastAsia="Verdana" w:hAnsi="Verdana" w:cs="Arial"/>
                <w:b/>
                <w:color w:val="000000"/>
                <w:sz w:val="22"/>
                <w:lang w:bidi="cy-GB"/>
              </w:rPr>
              <w:t>0</w:t>
            </w:r>
          </w:p>
        </w:tc>
      </w:tr>
      <w:tr w:rsidR="00CB5D99" w:rsidRPr="00C64DED" w14:paraId="41BFF7C9" w14:textId="77777777">
        <w:trPr>
          <w:trHeight w:val="546"/>
          <w:jc w:val="center"/>
        </w:trPr>
        <w:tc>
          <w:tcPr>
            <w:tcW w:w="1384" w:type="dxa"/>
            <w:vAlign w:val="bottom"/>
          </w:tcPr>
          <w:p w14:paraId="4B38F31D"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M Lloyd</w:t>
            </w:r>
          </w:p>
        </w:tc>
        <w:tc>
          <w:tcPr>
            <w:tcW w:w="1757" w:type="dxa"/>
            <w:vAlign w:val="bottom"/>
          </w:tcPr>
          <w:p w14:paraId="62D380CA"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Aelod nad yw'n swyddog o fis Medi 2025</w:t>
            </w:r>
          </w:p>
        </w:tc>
        <w:tc>
          <w:tcPr>
            <w:tcW w:w="1050" w:type="dxa"/>
          </w:tcPr>
          <w:p w14:paraId="6700BCBE" w14:textId="77777777" w:rsidR="00CB5D99" w:rsidRPr="00C64DED" w:rsidRDefault="00CB5D99">
            <w:pPr>
              <w:jc w:val="right"/>
              <w:rPr>
                <w:rFonts w:ascii="Verdana" w:hAnsi="Verdana" w:cs="Arial"/>
                <w:color w:val="000000"/>
                <w:sz w:val="22"/>
              </w:rPr>
            </w:pPr>
          </w:p>
        </w:tc>
        <w:tc>
          <w:tcPr>
            <w:tcW w:w="1417" w:type="dxa"/>
          </w:tcPr>
          <w:p w14:paraId="2255AC6D" w14:textId="77777777" w:rsidR="00CB5D99" w:rsidRPr="00C64DED" w:rsidRDefault="00CB5D99">
            <w:pPr>
              <w:jc w:val="right"/>
              <w:rPr>
                <w:rFonts w:ascii="Verdana" w:hAnsi="Verdana" w:cs="Arial"/>
                <w:color w:val="000000"/>
                <w:sz w:val="22"/>
              </w:rPr>
            </w:pPr>
          </w:p>
        </w:tc>
        <w:tc>
          <w:tcPr>
            <w:tcW w:w="1417" w:type="dxa"/>
            <w:vAlign w:val="bottom"/>
          </w:tcPr>
          <w:p w14:paraId="4BC49E8C"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636" w:type="dxa"/>
            <w:vAlign w:val="bottom"/>
          </w:tcPr>
          <w:p w14:paraId="51034F9A"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3" w:type="dxa"/>
            <w:shd w:val="clear" w:color="auto" w:fill="FFFFFF"/>
            <w:vAlign w:val="bottom"/>
          </w:tcPr>
          <w:p w14:paraId="0711B29F"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4" w:type="dxa"/>
            <w:shd w:val="clear" w:color="auto" w:fill="FFFFFF"/>
            <w:vAlign w:val="bottom"/>
          </w:tcPr>
          <w:p w14:paraId="4CFE31E9"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4" w:type="dxa"/>
            <w:shd w:val="clear" w:color="auto" w:fill="FFFFFF"/>
            <w:vAlign w:val="bottom"/>
          </w:tcPr>
          <w:p w14:paraId="4ECDA1AB" w14:textId="77777777" w:rsidR="00CB5D99" w:rsidRPr="00C64DED" w:rsidRDefault="00CB5D99">
            <w:pPr>
              <w:jc w:val="right"/>
              <w:rPr>
                <w:rFonts w:ascii="Verdana" w:hAnsi="Verdana" w:cs="Arial"/>
                <w:b/>
                <w:color w:val="000000"/>
                <w:sz w:val="22"/>
              </w:rPr>
            </w:pPr>
            <w:r w:rsidRPr="00C64DED">
              <w:rPr>
                <w:rFonts w:ascii="Verdana" w:eastAsia="Verdana" w:hAnsi="Verdana" w:cs="Arial"/>
                <w:b/>
                <w:color w:val="000000"/>
                <w:sz w:val="22"/>
                <w:lang w:bidi="cy-GB"/>
              </w:rPr>
              <w:t>0</w:t>
            </w:r>
          </w:p>
        </w:tc>
      </w:tr>
      <w:tr w:rsidR="00CB5D99" w:rsidRPr="00C64DED" w14:paraId="3224AB1C" w14:textId="77777777">
        <w:trPr>
          <w:jc w:val="center"/>
        </w:trPr>
        <w:tc>
          <w:tcPr>
            <w:tcW w:w="1384" w:type="dxa"/>
            <w:vAlign w:val="bottom"/>
          </w:tcPr>
          <w:p w14:paraId="7C91AB9D"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 xml:space="preserve">A Jarrett </w:t>
            </w:r>
          </w:p>
        </w:tc>
        <w:tc>
          <w:tcPr>
            <w:tcW w:w="1757" w:type="dxa"/>
            <w:vAlign w:val="bottom"/>
          </w:tcPr>
          <w:p w14:paraId="7B719ED1"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 xml:space="preserve">Aelod Cyswllt o'r Bwrdd yn </w:t>
            </w:r>
            <w:r w:rsidRPr="00C64DED">
              <w:rPr>
                <w:rFonts w:ascii="Verdana" w:eastAsia="Verdana" w:hAnsi="Verdana" w:cs="Arial"/>
                <w:color w:val="000000"/>
                <w:sz w:val="22"/>
                <w:lang w:bidi="cy-GB"/>
              </w:rPr>
              <w:lastRenderedPageBreak/>
              <w:t>camu i lawr ym mis Ebrill 2025</w:t>
            </w:r>
          </w:p>
        </w:tc>
        <w:tc>
          <w:tcPr>
            <w:tcW w:w="1050" w:type="dxa"/>
          </w:tcPr>
          <w:p w14:paraId="50E6B0A2" w14:textId="77777777" w:rsidR="00CB5D99" w:rsidRPr="00C64DED" w:rsidRDefault="00CB5D99">
            <w:pPr>
              <w:jc w:val="right"/>
              <w:rPr>
                <w:rFonts w:ascii="Verdana" w:hAnsi="Verdana" w:cs="Arial"/>
                <w:color w:val="000000"/>
                <w:sz w:val="22"/>
              </w:rPr>
            </w:pPr>
          </w:p>
        </w:tc>
        <w:tc>
          <w:tcPr>
            <w:tcW w:w="1417" w:type="dxa"/>
          </w:tcPr>
          <w:p w14:paraId="3D1328AB" w14:textId="77777777" w:rsidR="00CB5D99" w:rsidRPr="00C64DED" w:rsidRDefault="00CB5D99">
            <w:pPr>
              <w:jc w:val="right"/>
              <w:rPr>
                <w:rFonts w:ascii="Verdana" w:hAnsi="Verdana" w:cs="Arial"/>
                <w:color w:val="000000"/>
                <w:sz w:val="22"/>
              </w:rPr>
            </w:pPr>
          </w:p>
        </w:tc>
        <w:tc>
          <w:tcPr>
            <w:tcW w:w="1417" w:type="dxa"/>
            <w:vAlign w:val="bottom"/>
          </w:tcPr>
          <w:p w14:paraId="230BFE97"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636" w:type="dxa"/>
            <w:vAlign w:val="bottom"/>
          </w:tcPr>
          <w:p w14:paraId="1E32B1DC"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3" w:type="dxa"/>
            <w:shd w:val="clear" w:color="auto" w:fill="FFFFFF"/>
            <w:vAlign w:val="bottom"/>
          </w:tcPr>
          <w:p w14:paraId="19DE17F2"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4" w:type="dxa"/>
            <w:shd w:val="clear" w:color="auto" w:fill="FFFFFF"/>
            <w:vAlign w:val="bottom"/>
          </w:tcPr>
          <w:p w14:paraId="78495C47"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4" w:type="dxa"/>
            <w:shd w:val="clear" w:color="auto" w:fill="FFFFFF"/>
            <w:vAlign w:val="bottom"/>
          </w:tcPr>
          <w:p w14:paraId="316606EE" w14:textId="77777777" w:rsidR="00CB5D99" w:rsidRPr="00C64DED" w:rsidRDefault="00CB5D99">
            <w:pPr>
              <w:jc w:val="right"/>
              <w:rPr>
                <w:rFonts w:ascii="Verdana" w:hAnsi="Verdana" w:cs="Arial"/>
                <w:b/>
                <w:color w:val="000000"/>
                <w:sz w:val="22"/>
              </w:rPr>
            </w:pPr>
            <w:r w:rsidRPr="00C64DED">
              <w:rPr>
                <w:rFonts w:ascii="Verdana" w:eastAsia="Verdana" w:hAnsi="Verdana" w:cs="Arial"/>
                <w:b/>
                <w:color w:val="000000"/>
                <w:sz w:val="22"/>
                <w:lang w:bidi="cy-GB"/>
              </w:rPr>
              <w:t>0</w:t>
            </w:r>
          </w:p>
        </w:tc>
      </w:tr>
      <w:tr w:rsidR="00CB5D99" w:rsidRPr="00C64DED" w14:paraId="05A7D192" w14:textId="77777777">
        <w:trPr>
          <w:jc w:val="center"/>
        </w:trPr>
        <w:tc>
          <w:tcPr>
            <w:tcW w:w="1384" w:type="dxa"/>
            <w:vAlign w:val="bottom"/>
          </w:tcPr>
          <w:p w14:paraId="43C5120F"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 xml:space="preserve">J Vincent </w:t>
            </w:r>
          </w:p>
        </w:tc>
        <w:tc>
          <w:tcPr>
            <w:tcW w:w="1757" w:type="dxa"/>
            <w:vAlign w:val="bottom"/>
          </w:tcPr>
          <w:p w14:paraId="7A52AED3"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Camodd Aelod Cyswllt o'r Bwrdd i'r neilltu ym mis Hydref 2025</w:t>
            </w:r>
          </w:p>
        </w:tc>
        <w:tc>
          <w:tcPr>
            <w:tcW w:w="1050" w:type="dxa"/>
          </w:tcPr>
          <w:p w14:paraId="5109CBA3" w14:textId="77777777" w:rsidR="00CB5D99" w:rsidRPr="00C64DED" w:rsidRDefault="00CB5D99">
            <w:pPr>
              <w:jc w:val="right"/>
              <w:rPr>
                <w:rFonts w:ascii="Verdana" w:hAnsi="Verdana" w:cs="Arial"/>
                <w:color w:val="000000"/>
                <w:sz w:val="22"/>
              </w:rPr>
            </w:pPr>
          </w:p>
        </w:tc>
        <w:tc>
          <w:tcPr>
            <w:tcW w:w="1417" w:type="dxa"/>
          </w:tcPr>
          <w:p w14:paraId="7FD61722" w14:textId="77777777" w:rsidR="00CB5D99" w:rsidRPr="00C64DED" w:rsidRDefault="00CB5D99">
            <w:pPr>
              <w:jc w:val="right"/>
              <w:rPr>
                <w:rFonts w:ascii="Verdana" w:hAnsi="Verdana" w:cs="Arial"/>
                <w:color w:val="000000"/>
                <w:sz w:val="22"/>
              </w:rPr>
            </w:pPr>
          </w:p>
        </w:tc>
        <w:tc>
          <w:tcPr>
            <w:tcW w:w="1417" w:type="dxa"/>
            <w:vAlign w:val="bottom"/>
          </w:tcPr>
          <w:p w14:paraId="53427B45"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636" w:type="dxa"/>
            <w:vAlign w:val="bottom"/>
          </w:tcPr>
          <w:p w14:paraId="387FF316"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3" w:type="dxa"/>
            <w:shd w:val="clear" w:color="auto" w:fill="FFFFFF"/>
            <w:vAlign w:val="bottom"/>
          </w:tcPr>
          <w:p w14:paraId="1F9D77D9"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4" w:type="dxa"/>
            <w:shd w:val="clear" w:color="auto" w:fill="FFFFFF"/>
            <w:vAlign w:val="bottom"/>
          </w:tcPr>
          <w:p w14:paraId="770B8609"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4" w:type="dxa"/>
            <w:shd w:val="clear" w:color="auto" w:fill="FFFFFF"/>
            <w:vAlign w:val="bottom"/>
          </w:tcPr>
          <w:p w14:paraId="10220F0B" w14:textId="77777777" w:rsidR="00CB5D99" w:rsidRPr="00C64DED" w:rsidRDefault="00CB5D99">
            <w:pPr>
              <w:jc w:val="right"/>
              <w:rPr>
                <w:rFonts w:ascii="Verdana" w:hAnsi="Verdana" w:cs="Arial"/>
                <w:b/>
                <w:color w:val="000000"/>
                <w:sz w:val="22"/>
              </w:rPr>
            </w:pPr>
            <w:r w:rsidRPr="00C64DED">
              <w:rPr>
                <w:rFonts w:ascii="Verdana" w:eastAsia="Verdana" w:hAnsi="Verdana" w:cs="Arial"/>
                <w:b/>
                <w:color w:val="000000"/>
                <w:sz w:val="22"/>
                <w:lang w:bidi="cy-GB"/>
              </w:rPr>
              <w:t>0</w:t>
            </w:r>
          </w:p>
        </w:tc>
      </w:tr>
      <w:tr w:rsidR="00CB5D99" w:rsidRPr="00C64DED" w14:paraId="4608A7E2" w14:textId="77777777">
        <w:trPr>
          <w:jc w:val="center"/>
        </w:trPr>
        <w:tc>
          <w:tcPr>
            <w:tcW w:w="1384" w:type="dxa"/>
            <w:vAlign w:val="bottom"/>
          </w:tcPr>
          <w:p w14:paraId="121F86D6"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 xml:space="preserve">A Llewellyn </w:t>
            </w:r>
          </w:p>
        </w:tc>
        <w:tc>
          <w:tcPr>
            <w:tcW w:w="1757" w:type="dxa"/>
            <w:vAlign w:val="bottom"/>
          </w:tcPr>
          <w:p w14:paraId="5E848D71"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Aelod Cyswllt o'r Bwrdd o fis Chwefror 2026</w:t>
            </w:r>
          </w:p>
        </w:tc>
        <w:tc>
          <w:tcPr>
            <w:tcW w:w="1050" w:type="dxa"/>
          </w:tcPr>
          <w:p w14:paraId="1E330FC1" w14:textId="77777777" w:rsidR="00CB5D99" w:rsidRPr="00C64DED" w:rsidRDefault="00CB5D99">
            <w:pPr>
              <w:jc w:val="right"/>
              <w:rPr>
                <w:rFonts w:ascii="Verdana" w:hAnsi="Verdana" w:cs="Arial"/>
                <w:color w:val="000000"/>
                <w:sz w:val="22"/>
              </w:rPr>
            </w:pPr>
          </w:p>
        </w:tc>
        <w:tc>
          <w:tcPr>
            <w:tcW w:w="1417" w:type="dxa"/>
          </w:tcPr>
          <w:p w14:paraId="27F02194" w14:textId="77777777" w:rsidR="00CB5D99" w:rsidRPr="00C64DED" w:rsidRDefault="00CB5D99">
            <w:pPr>
              <w:jc w:val="right"/>
              <w:rPr>
                <w:rFonts w:ascii="Verdana" w:hAnsi="Verdana" w:cs="Arial"/>
                <w:color w:val="000000"/>
                <w:sz w:val="22"/>
              </w:rPr>
            </w:pPr>
          </w:p>
        </w:tc>
        <w:tc>
          <w:tcPr>
            <w:tcW w:w="1417" w:type="dxa"/>
            <w:vAlign w:val="bottom"/>
          </w:tcPr>
          <w:p w14:paraId="4244E2AA"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636" w:type="dxa"/>
            <w:vAlign w:val="bottom"/>
          </w:tcPr>
          <w:p w14:paraId="67B85A90"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3" w:type="dxa"/>
            <w:shd w:val="clear" w:color="auto" w:fill="FFFFFF"/>
            <w:vAlign w:val="bottom"/>
          </w:tcPr>
          <w:p w14:paraId="2677391B"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4" w:type="dxa"/>
            <w:shd w:val="clear" w:color="auto" w:fill="FFFFFF"/>
            <w:vAlign w:val="bottom"/>
          </w:tcPr>
          <w:p w14:paraId="46D67EC6"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4" w:type="dxa"/>
            <w:shd w:val="clear" w:color="auto" w:fill="FFFFFF"/>
            <w:vAlign w:val="bottom"/>
          </w:tcPr>
          <w:p w14:paraId="2DCA5416" w14:textId="77777777" w:rsidR="00CB5D99" w:rsidRPr="00C64DED" w:rsidRDefault="00CB5D99">
            <w:pPr>
              <w:jc w:val="right"/>
              <w:rPr>
                <w:rFonts w:ascii="Verdana" w:hAnsi="Verdana" w:cs="Arial"/>
                <w:b/>
                <w:color w:val="000000"/>
                <w:sz w:val="22"/>
              </w:rPr>
            </w:pPr>
            <w:r w:rsidRPr="00C64DED">
              <w:rPr>
                <w:rFonts w:ascii="Verdana" w:eastAsia="Verdana" w:hAnsi="Verdana" w:cs="Arial"/>
                <w:b/>
                <w:color w:val="000000"/>
                <w:sz w:val="22"/>
                <w:lang w:bidi="cy-GB"/>
              </w:rPr>
              <w:t>0</w:t>
            </w:r>
          </w:p>
        </w:tc>
      </w:tr>
      <w:tr w:rsidR="00CB5D99" w:rsidRPr="00C64DED" w14:paraId="6DA7180A" w14:textId="77777777">
        <w:trPr>
          <w:jc w:val="center"/>
        </w:trPr>
        <w:tc>
          <w:tcPr>
            <w:tcW w:w="1384" w:type="dxa"/>
            <w:vAlign w:val="bottom"/>
          </w:tcPr>
          <w:p w14:paraId="551D656A"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 xml:space="preserve">P Dunmore </w:t>
            </w:r>
          </w:p>
        </w:tc>
        <w:tc>
          <w:tcPr>
            <w:tcW w:w="1757" w:type="dxa"/>
            <w:vAlign w:val="bottom"/>
          </w:tcPr>
          <w:p w14:paraId="63C864F4"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Aelod Cyswllt o'r Bwrdd o fis Ebrill 2025</w:t>
            </w:r>
          </w:p>
        </w:tc>
        <w:tc>
          <w:tcPr>
            <w:tcW w:w="1050" w:type="dxa"/>
          </w:tcPr>
          <w:p w14:paraId="19D5CF7E" w14:textId="77777777" w:rsidR="00CB5D99" w:rsidRPr="00C64DED" w:rsidRDefault="00CB5D99">
            <w:pPr>
              <w:jc w:val="right"/>
              <w:rPr>
                <w:rFonts w:ascii="Verdana" w:hAnsi="Verdana" w:cs="Arial"/>
                <w:color w:val="000000"/>
                <w:sz w:val="22"/>
              </w:rPr>
            </w:pPr>
          </w:p>
        </w:tc>
        <w:tc>
          <w:tcPr>
            <w:tcW w:w="1417" w:type="dxa"/>
          </w:tcPr>
          <w:p w14:paraId="3A85C900" w14:textId="77777777" w:rsidR="00CB5D99" w:rsidRPr="00C64DED" w:rsidRDefault="00CB5D99">
            <w:pPr>
              <w:jc w:val="right"/>
              <w:rPr>
                <w:rFonts w:ascii="Verdana" w:hAnsi="Verdana" w:cs="Arial"/>
                <w:color w:val="000000"/>
                <w:sz w:val="22"/>
              </w:rPr>
            </w:pPr>
          </w:p>
        </w:tc>
        <w:tc>
          <w:tcPr>
            <w:tcW w:w="1417" w:type="dxa"/>
            <w:vAlign w:val="bottom"/>
          </w:tcPr>
          <w:p w14:paraId="397CCFA1"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636" w:type="dxa"/>
            <w:vAlign w:val="bottom"/>
          </w:tcPr>
          <w:p w14:paraId="04362A09"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3" w:type="dxa"/>
            <w:shd w:val="clear" w:color="auto" w:fill="FFFFFF"/>
            <w:vAlign w:val="bottom"/>
          </w:tcPr>
          <w:p w14:paraId="2CF746E1"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4" w:type="dxa"/>
            <w:shd w:val="clear" w:color="auto" w:fill="FFFFFF"/>
            <w:vAlign w:val="bottom"/>
          </w:tcPr>
          <w:p w14:paraId="2566F4A4"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4" w:type="dxa"/>
            <w:shd w:val="clear" w:color="auto" w:fill="FFFFFF"/>
            <w:vAlign w:val="bottom"/>
          </w:tcPr>
          <w:p w14:paraId="79C3F551" w14:textId="77777777" w:rsidR="00CB5D99" w:rsidRPr="00C64DED" w:rsidRDefault="00CB5D99">
            <w:pPr>
              <w:jc w:val="right"/>
              <w:rPr>
                <w:rFonts w:ascii="Verdana" w:hAnsi="Verdana" w:cs="Arial"/>
                <w:b/>
                <w:color w:val="000000"/>
                <w:sz w:val="22"/>
              </w:rPr>
            </w:pPr>
            <w:r w:rsidRPr="00C64DED">
              <w:rPr>
                <w:rFonts w:ascii="Verdana" w:eastAsia="Verdana" w:hAnsi="Verdana" w:cs="Arial"/>
                <w:b/>
                <w:color w:val="000000"/>
                <w:sz w:val="22"/>
                <w:lang w:bidi="cy-GB"/>
              </w:rPr>
              <w:t>0</w:t>
            </w:r>
          </w:p>
        </w:tc>
      </w:tr>
      <w:tr w:rsidR="00CB5D99" w:rsidRPr="00C64DED" w14:paraId="5DCBEC5C" w14:textId="77777777">
        <w:trPr>
          <w:jc w:val="center"/>
        </w:trPr>
        <w:tc>
          <w:tcPr>
            <w:tcW w:w="1384" w:type="dxa"/>
            <w:vAlign w:val="bottom"/>
          </w:tcPr>
          <w:p w14:paraId="3E521BF6"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lastRenderedPageBreak/>
              <w:t xml:space="preserve">H Annandale </w:t>
            </w:r>
          </w:p>
        </w:tc>
        <w:tc>
          <w:tcPr>
            <w:tcW w:w="1757" w:type="dxa"/>
            <w:vAlign w:val="bottom"/>
          </w:tcPr>
          <w:p w14:paraId="6F078E98"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Aelod Cyswllt o'r Bwrdd o Dachwedd 2025</w:t>
            </w:r>
          </w:p>
        </w:tc>
        <w:tc>
          <w:tcPr>
            <w:tcW w:w="1050" w:type="dxa"/>
          </w:tcPr>
          <w:p w14:paraId="0FF66272" w14:textId="77777777" w:rsidR="00CB5D99" w:rsidRPr="00C64DED" w:rsidRDefault="00CB5D99">
            <w:pPr>
              <w:jc w:val="right"/>
              <w:rPr>
                <w:rFonts w:ascii="Verdana" w:hAnsi="Verdana" w:cs="Arial"/>
                <w:color w:val="000000"/>
                <w:sz w:val="22"/>
              </w:rPr>
            </w:pPr>
          </w:p>
        </w:tc>
        <w:tc>
          <w:tcPr>
            <w:tcW w:w="1417" w:type="dxa"/>
          </w:tcPr>
          <w:p w14:paraId="7A2B6163" w14:textId="77777777" w:rsidR="00CB5D99" w:rsidRPr="00C64DED" w:rsidRDefault="00CB5D99">
            <w:pPr>
              <w:jc w:val="right"/>
              <w:rPr>
                <w:rFonts w:ascii="Verdana" w:hAnsi="Verdana" w:cs="Arial"/>
                <w:color w:val="000000"/>
                <w:sz w:val="22"/>
              </w:rPr>
            </w:pPr>
          </w:p>
        </w:tc>
        <w:tc>
          <w:tcPr>
            <w:tcW w:w="1417" w:type="dxa"/>
            <w:vAlign w:val="bottom"/>
          </w:tcPr>
          <w:p w14:paraId="6D441916"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636" w:type="dxa"/>
            <w:vAlign w:val="bottom"/>
          </w:tcPr>
          <w:p w14:paraId="68834039"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3" w:type="dxa"/>
            <w:shd w:val="clear" w:color="auto" w:fill="FFFFFF"/>
            <w:vAlign w:val="bottom"/>
          </w:tcPr>
          <w:p w14:paraId="0E43C5D1"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4" w:type="dxa"/>
            <w:shd w:val="clear" w:color="auto" w:fill="FFFFFF"/>
            <w:vAlign w:val="bottom"/>
          </w:tcPr>
          <w:p w14:paraId="5908A71C"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4" w:type="dxa"/>
            <w:shd w:val="clear" w:color="auto" w:fill="FFFFFF"/>
            <w:vAlign w:val="bottom"/>
          </w:tcPr>
          <w:p w14:paraId="3BFFC240" w14:textId="77777777" w:rsidR="00CB5D99" w:rsidRPr="00C64DED" w:rsidRDefault="00CB5D99">
            <w:pPr>
              <w:jc w:val="right"/>
              <w:rPr>
                <w:rFonts w:ascii="Verdana" w:hAnsi="Verdana" w:cs="Arial"/>
                <w:b/>
                <w:color w:val="000000"/>
                <w:sz w:val="22"/>
              </w:rPr>
            </w:pPr>
            <w:r w:rsidRPr="00C64DED">
              <w:rPr>
                <w:rFonts w:ascii="Verdana" w:eastAsia="Verdana" w:hAnsi="Verdana" w:cs="Arial"/>
                <w:b/>
                <w:color w:val="000000"/>
                <w:sz w:val="22"/>
                <w:lang w:bidi="cy-GB"/>
              </w:rPr>
              <w:t>0</w:t>
            </w:r>
          </w:p>
        </w:tc>
      </w:tr>
      <w:tr w:rsidR="00CB5D99" w:rsidRPr="00C64DED" w14:paraId="6D2384A9" w14:textId="77777777">
        <w:trPr>
          <w:jc w:val="center"/>
        </w:trPr>
        <w:tc>
          <w:tcPr>
            <w:tcW w:w="1384" w:type="dxa"/>
            <w:vAlign w:val="bottom"/>
          </w:tcPr>
          <w:p w14:paraId="733780D3" w14:textId="77777777" w:rsidR="00CB5D99" w:rsidRPr="00C64DED" w:rsidRDefault="00CB5D99">
            <w:pPr>
              <w:rPr>
                <w:rFonts w:ascii="Verdana" w:hAnsi="Verdana" w:cs="Arial"/>
                <w:color w:val="000000"/>
                <w:sz w:val="22"/>
              </w:rPr>
            </w:pPr>
          </w:p>
          <w:p w14:paraId="33562513"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 xml:space="preserve">A Griffiths </w:t>
            </w:r>
          </w:p>
        </w:tc>
        <w:tc>
          <w:tcPr>
            <w:tcW w:w="1757" w:type="dxa"/>
            <w:vAlign w:val="bottom"/>
          </w:tcPr>
          <w:p w14:paraId="0AD91EA6"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Camodd Aelod Cyswllt o'r Bwrdd i lawr ym mis Hydref 2025</w:t>
            </w:r>
          </w:p>
        </w:tc>
        <w:tc>
          <w:tcPr>
            <w:tcW w:w="1050" w:type="dxa"/>
          </w:tcPr>
          <w:p w14:paraId="46798A7D" w14:textId="77777777" w:rsidR="00CB5D99" w:rsidRPr="00C64DED" w:rsidRDefault="00CB5D99">
            <w:pPr>
              <w:jc w:val="right"/>
              <w:rPr>
                <w:rFonts w:ascii="Verdana" w:hAnsi="Verdana" w:cs="Arial"/>
                <w:color w:val="000000"/>
                <w:sz w:val="22"/>
              </w:rPr>
            </w:pPr>
          </w:p>
        </w:tc>
        <w:tc>
          <w:tcPr>
            <w:tcW w:w="1417" w:type="dxa"/>
          </w:tcPr>
          <w:p w14:paraId="3FC2C27D" w14:textId="77777777" w:rsidR="00CB5D99" w:rsidRPr="00C64DED" w:rsidRDefault="00CB5D99">
            <w:pPr>
              <w:jc w:val="right"/>
              <w:rPr>
                <w:rFonts w:ascii="Verdana" w:hAnsi="Verdana" w:cs="Arial"/>
                <w:color w:val="000000"/>
                <w:sz w:val="22"/>
              </w:rPr>
            </w:pPr>
          </w:p>
        </w:tc>
        <w:tc>
          <w:tcPr>
            <w:tcW w:w="1417" w:type="dxa"/>
            <w:vAlign w:val="bottom"/>
          </w:tcPr>
          <w:p w14:paraId="2DAC1086"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636" w:type="dxa"/>
            <w:vAlign w:val="bottom"/>
          </w:tcPr>
          <w:p w14:paraId="3D02B9B9"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3" w:type="dxa"/>
            <w:shd w:val="clear" w:color="auto" w:fill="FFFFFF"/>
            <w:vAlign w:val="bottom"/>
          </w:tcPr>
          <w:p w14:paraId="2C9BCE44"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4" w:type="dxa"/>
            <w:shd w:val="clear" w:color="auto" w:fill="FFFFFF"/>
            <w:vAlign w:val="bottom"/>
          </w:tcPr>
          <w:p w14:paraId="7044DB4B"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4" w:type="dxa"/>
            <w:shd w:val="clear" w:color="auto" w:fill="FFFFFF"/>
            <w:vAlign w:val="bottom"/>
          </w:tcPr>
          <w:p w14:paraId="1C9DCF39" w14:textId="77777777" w:rsidR="00CB5D99" w:rsidRPr="00C64DED" w:rsidRDefault="00CB5D99">
            <w:pPr>
              <w:jc w:val="right"/>
              <w:rPr>
                <w:rFonts w:ascii="Verdana" w:hAnsi="Verdana" w:cs="Arial"/>
                <w:b/>
                <w:color w:val="000000"/>
                <w:sz w:val="22"/>
              </w:rPr>
            </w:pPr>
            <w:r w:rsidRPr="00C64DED">
              <w:rPr>
                <w:rFonts w:ascii="Verdana" w:eastAsia="Verdana" w:hAnsi="Verdana" w:cs="Arial"/>
                <w:b/>
                <w:color w:val="000000"/>
                <w:sz w:val="22"/>
                <w:lang w:bidi="cy-GB"/>
              </w:rPr>
              <w:t>0</w:t>
            </w:r>
          </w:p>
        </w:tc>
      </w:tr>
    </w:tbl>
    <w:p w14:paraId="06A54820" w14:textId="77777777" w:rsidR="00CB5D99" w:rsidRDefault="00CB5D99" w:rsidP="00CB5D99">
      <w:pPr>
        <w:pStyle w:val="ListParagraph"/>
        <w:ind w:left="0"/>
        <w:jc w:val="both"/>
        <w:rPr>
          <w:rFonts w:ascii="Verdana" w:hAnsi="Verdana" w:cs="Arial"/>
          <w:b/>
          <w:bCs/>
          <w:sz w:val="22"/>
          <w:szCs w:val="22"/>
          <w:highlight w:val="yellow"/>
        </w:rPr>
      </w:pPr>
    </w:p>
    <w:p w14:paraId="2F082987" w14:textId="77777777" w:rsidR="007D1A30" w:rsidRDefault="007D1A30" w:rsidP="00CB5D99">
      <w:pPr>
        <w:pStyle w:val="ListParagraph"/>
        <w:ind w:left="0"/>
        <w:jc w:val="both"/>
        <w:rPr>
          <w:rFonts w:ascii="Verdana" w:hAnsi="Verdana" w:cs="Arial"/>
          <w:b/>
          <w:bCs/>
          <w:sz w:val="22"/>
          <w:szCs w:val="22"/>
          <w:highlight w:val="yellow"/>
        </w:rPr>
      </w:pPr>
    </w:p>
    <w:p w14:paraId="69372C03" w14:textId="77777777" w:rsidR="007D1A30" w:rsidRDefault="007D1A30" w:rsidP="00CB5D99">
      <w:pPr>
        <w:pStyle w:val="ListParagraph"/>
        <w:ind w:left="0"/>
        <w:jc w:val="both"/>
        <w:rPr>
          <w:rFonts w:ascii="Verdana" w:hAnsi="Verdana" w:cs="Arial"/>
          <w:b/>
          <w:bCs/>
          <w:sz w:val="22"/>
          <w:szCs w:val="22"/>
          <w:highlight w:val="yellow"/>
        </w:rPr>
      </w:pPr>
    </w:p>
    <w:p w14:paraId="19E021A9" w14:textId="77777777" w:rsidR="007D1A30" w:rsidRDefault="007D1A30" w:rsidP="00CB5D99">
      <w:pPr>
        <w:pStyle w:val="ListParagraph"/>
        <w:ind w:left="0"/>
        <w:jc w:val="both"/>
        <w:rPr>
          <w:rFonts w:ascii="Verdana" w:hAnsi="Verdana" w:cs="Arial"/>
          <w:b/>
          <w:bCs/>
          <w:sz w:val="22"/>
          <w:szCs w:val="22"/>
          <w:highlight w:val="yellow"/>
        </w:rPr>
      </w:pPr>
    </w:p>
    <w:p w14:paraId="09ABA079" w14:textId="77777777" w:rsidR="007D1A30" w:rsidRDefault="007D1A30" w:rsidP="00CB5D99">
      <w:pPr>
        <w:pStyle w:val="ListParagraph"/>
        <w:ind w:left="0"/>
        <w:jc w:val="both"/>
        <w:rPr>
          <w:rFonts w:ascii="Verdana" w:hAnsi="Verdana" w:cs="Arial"/>
          <w:b/>
          <w:bCs/>
          <w:sz w:val="22"/>
          <w:szCs w:val="22"/>
          <w:highlight w:val="yellow"/>
        </w:rPr>
      </w:pPr>
    </w:p>
    <w:p w14:paraId="38649740" w14:textId="77777777" w:rsidR="007D1A30" w:rsidRDefault="007D1A30" w:rsidP="00CB5D99">
      <w:pPr>
        <w:pStyle w:val="ListParagraph"/>
        <w:ind w:left="0"/>
        <w:jc w:val="both"/>
        <w:rPr>
          <w:rFonts w:ascii="Verdana" w:hAnsi="Verdana" w:cs="Arial"/>
          <w:b/>
          <w:bCs/>
          <w:sz w:val="22"/>
          <w:szCs w:val="22"/>
          <w:highlight w:val="yellow"/>
        </w:rPr>
      </w:pPr>
    </w:p>
    <w:p w14:paraId="7C10CD67" w14:textId="77777777" w:rsidR="007D1A30" w:rsidRDefault="007D1A30" w:rsidP="00CB5D99">
      <w:pPr>
        <w:pStyle w:val="ListParagraph"/>
        <w:ind w:left="0"/>
        <w:jc w:val="both"/>
        <w:rPr>
          <w:rFonts w:ascii="Verdana" w:hAnsi="Verdana" w:cs="Arial"/>
          <w:b/>
          <w:bCs/>
          <w:sz w:val="22"/>
          <w:szCs w:val="22"/>
          <w:highlight w:val="yellow"/>
        </w:rPr>
      </w:pPr>
    </w:p>
    <w:p w14:paraId="6DB9CD52" w14:textId="77777777" w:rsidR="007D1A30" w:rsidRDefault="007D1A30" w:rsidP="00CB5D99">
      <w:pPr>
        <w:pStyle w:val="ListParagraph"/>
        <w:ind w:left="0"/>
        <w:jc w:val="both"/>
        <w:rPr>
          <w:rFonts w:ascii="Verdana" w:hAnsi="Verdana" w:cs="Arial"/>
          <w:b/>
          <w:bCs/>
          <w:sz w:val="22"/>
          <w:szCs w:val="22"/>
          <w:highlight w:val="yellow"/>
        </w:rPr>
      </w:pPr>
    </w:p>
    <w:p w14:paraId="782056B6" w14:textId="77777777" w:rsidR="007D1A30" w:rsidRDefault="007D1A30" w:rsidP="00CB5D99">
      <w:pPr>
        <w:pStyle w:val="ListParagraph"/>
        <w:ind w:left="0"/>
        <w:jc w:val="both"/>
        <w:rPr>
          <w:rFonts w:ascii="Verdana" w:hAnsi="Verdana" w:cs="Arial"/>
          <w:b/>
          <w:bCs/>
          <w:sz w:val="22"/>
          <w:szCs w:val="22"/>
          <w:highlight w:val="yellow"/>
        </w:rPr>
      </w:pPr>
    </w:p>
    <w:p w14:paraId="4F4AA0BD" w14:textId="77777777" w:rsidR="007D1A30" w:rsidRDefault="007D1A30" w:rsidP="00CB5D99">
      <w:pPr>
        <w:pStyle w:val="ListParagraph"/>
        <w:ind w:left="0"/>
        <w:jc w:val="both"/>
        <w:rPr>
          <w:rFonts w:ascii="Verdana" w:hAnsi="Verdana" w:cs="Arial"/>
          <w:b/>
          <w:bCs/>
          <w:sz w:val="22"/>
          <w:szCs w:val="22"/>
          <w:highlight w:val="yellow"/>
        </w:rPr>
      </w:pPr>
    </w:p>
    <w:p w14:paraId="4F51BC4D" w14:textId="77777777" w:rsidR="007D1A30" w:rsidRDefault="007D1A30" w:rsidP="00CB5D99">
      <w:pPr>
        <w:pStyle w:val="ListParagraph"/>
        <w:ind w:left="0"/>
        <w:jc w:val="both"/>
        <w:rPr>
          <w:rFonts w:ascii="Verdana" w:hAnsi="Verdana" w:cs="Arial"/>
          <w:b/>
          <w:bCs/>
          <w:sz w:val="22"/>
          <w:szCs w:val="22"/>
          <w:highlight w:val="yellow"/>
        </w:rPr>
      </w:pPr>
    </w:p>
    <w:p w14:paraId="754249C4" w14:textId="77777777" w:rsidR="007D1A30" w:rsidRDefault="007D1A30" w:rsidP="00CB5D99">
      <w:pPr>
        <w:pStyle w:val="ListParagraph"/>
        <w:ind w:left="0"/>
        <w:jc w:val="both"/>
        <w:rPr>
          <w:rFonts w:ascii="Verdana" w:hAnsi="Verdana" w:cs="Arial"/>
          <w:b/>
          <w:bCs/>
          <w:sz w:val="22"/>
          <w:szCs w:val="22"/>
          <w:highlight w:val="yellow"/>
        </w:rPr>
      </w:pPr>
    </w:p>
    <w:p w14:paraId="3957D4E0" w14:textId="77777777" w:rsidR="007D1A30" w:rsidRPr="00C64DED" w:rsidRDefault="007D1A30" w:rsidP="00CB5D99">
      <w:pPr>
        <w:pStyle w:val="ListParagraph"/>
        <w:ind w:left="0"/>
        <w:jc w:val="both"/>
        <w:rPr>
          <w:rFonts w:ascii="Verdana" w:hAnsi="Verdana" w:cs="Arial"/>
          <w:b/>
          <w:bCs/>
          <w:sz w:val="22"/>
          <w:szCs w:val="22"/>
          <w:highlight w:val="yellow"/>
        </w:rPr>
      </w:pPr>
    </w:p>
    <w:p w14:paraId="09E41FC9" w14:textId="77777777" w:rsidR="00CB5D99" w:rsidRPr="00C64DED" w:rsidRDefault="00CB5D99" w:rsidP="00CB5D99">
      <w:pPr>
        <w:pStyle w:val="ListParagraph"/>
        <w:ind w:left="0"/>
        <w:jc w:val="both"/>
        <w:rPr>
          <w:rFonts w:ascii="Verdana" w:hAnsi="Verdana" w:cs="Arial"/>
          <w:b/>
          <w:bCs/>
          <w:sz w:val="22"/>
          <w:szCs w:val="22"/>
        </w:rPr>
      </w:pPr>
      <w:r w:rsidRPr="00C64DED">
        <w:rPr>
          <w:rFonts w:ascii="Verdana" w:eastAsia="Verdana" w:hAnsi="Verdana" w:cs="Arial"/>
          <w:b/>
          <w:sz w:val="22"/>
          <w:szCs w:val="22"/>
          <w:lang w:val="cy-GB" w:bidi="cy-GB"/>
        </w:rPr>
        <w:t>Tabl B – Adroddiad Taliadau Unigol 2024-25</w:t>
      </w:r>
    </w:p>
    <w:tbl>
      <w:tblPr>
        <w:tblW w:w="112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84"/>
        <w:gridCol w:w="1390"/>
        <w:gridCol w:w="1214"/>
        <w:gridCol w:w="1214"/>
        <w:gridCol w:w="1214"/>
        <w:gridCol w:w="1213"/>
        <w:gridCol w:w="1213"/>
        <w:gridCol w:w="1214"/>
        <w:gridCol w:w="1214"/>
      </w:tblGrid>
      <w:tr w:rsidR="00CB5D99" w:rsidRPr="00C64DED" w14:paraId="3A2BA258" w14:textId="77777777">
        <w:trPr>
          <w:tblHeader/>
          <w:jc w:val="center"/>
        </w:trPr>
        <w:tc>
          <w:tcPr>
            <w:tcW w:w="1384" w:type="dxa"/>
            <w:vMerge w:val="restart"/>
            <w:shd w:val="clear" w:color="auto" w:fill="B3E5A1"/>
          </w:tcPr>
          <w:p w14:paraId="0FA41C9E" w14:textId="77777777" w:rsidR="00CB5D99" w:rsidRPr="00C64DED" w:rsidRDefault="00CB5D99">
            <w:pPr>
              <w:jc w:val="both"/>
              <w:rPr>
                <w:rFonts w:ascii="Verdana" w:hAnsi="Verdana" w:cs="Arial"/>
                <w:b/>
                <w:sz w:val="22"/>
              </w:rPr>
            </w:pPr>
            <w:r w:rsidRPr="00C64DED">
              <w:rPr>
                <w:rFonts w:ascii="Verdana" w:eastAsia="Verdana" w:hAnsi="Verdana" w:cs="Arial"/>
                <w:b/>
                <w:sz w:val="22"/>
                <w:lang w:bidi="cy-GB"/>
              </w:rPr>
              <w:t>Enwau</w:t>
            </w:r>
          </w:p>
        </w:tc>
        <w:tc>
          <w:tcPr>
            <w:tcW w:w="1390" w:type="dxa"/>
            <w:vMerge w:val="restart"/>
            <w:shd w:val="clear" w:color="auto" w:fill="B3E5A1"/>
          </w:tcPr>
          <w:p w14:paraId="25EA8E86" w14:textId="77777777" w:rsidR="00CB5D99" w:rsidRPr="00C64DED" w:rsidRDefault="00CB5D99">
            <w:pPr>
              <w:pStyle w:val="ListParagraph"/>
              <w:ind w:left="0"/>
              <w:rPr>
                <w:rFonts w:ascii="Verdana" w:hAnsi="Verdana" w:cs="Arial"/>
                <w:b/>
                <w:sz w:val="22"/>
                <w:szCs w:val="22"/>
                <w:lang w:val="en-GB"/>
              </w:rPr>
            </w:pPr>
            <w:r w:rsidRPr="00C64DED">
              <w:rPr>
                <w:rFonts w:ascii="Verdana" w:eastAsia="Verdana" w:hAnsi="Verdana" w:cs="Arial"/>
                <w:b/>
                <w:sz w:val="22"/>
                <w:szCs w:val="22"/>
                <w:lang w:val="cy-GB" w:bidi="cy-GB"/>
              </w:rPr>
              <w:t>Teitlau</w:t>
            </w:r>
          </w:p>
        </w:tc>
        <w:tc>
          <w:tcPr>
            <w:tcW w:w="8496" w:type="dxa"/>
            <w:gridSpan w:val="7"/>
            <w:shd w:val="clear" w:color="auto" w:fill="B3E5A1"/>
          </w:tcPr>
          <w:p w14:paraId="326A7C34" w14:textId="77777777" w:rsidR="00CB5D99" w:rsidRPr="00C64DED" w:rsidRDefault="00CB5D99">
            <w:pPr>
              <w:pStyle w:val="ListParagraph"/>
              <w:ind w:left="0"/>
              <w:jc w:val="center"/>
              <w:rPr>
                <w:rFonts w:ascii="Verdana" w:hAnsi="Verdana" w:cs="Arial"/>
                <w:b/>
                <w:sz w:val="22"/>
                <w:szCs w:val="22"/>
                <w:lang w:val="en-GB"/>
              </w:rPr>
            </w:pPr>
            <w:r w:rsidRPr="00C64DED">
              <w:rPr>
                <w:rFonts w:ascii="Verdana" w:eastAsia="Verdana" w:hAnsi="Verdana" w:cs="Arial"/>
                <w:b/>
                <w:sz w:val="22"/>
                <w:szCs w:val="22"/>
                <w:lang w:val="cy-GB" w:bidi="cy-GB"/>
              </w:rPr>
              <w:t>2024/25</w:t>
            </w:r>
          </w:p>
        </w:tc>
      </w:tr>
      <w:tr w:rsidR="00CB5D99" w:rsidRPr="00C64DED" w14:paraId="74632A3D" w14:textId="77777777">
        <w:trPr>
          <w:trHeight w:val="1380"/>
          <w:tblHeader/>
          <w:jc w:val="center"/>
        </w:trPr>
        <w:tc>
          <w:tcPr>
            <w:tcW w:w="1384" w:type="dxa"/>
            <w:vMerge/>
            <w:shd w:val="clear" w:color="auto" w:fill="B3E5A1"/>
          </w:tcPr>
          <w:p w14:paraId="36FFE070" w14:textId="77777777" w:rsidR="00CB5D99" w:rsidRPr="00C64DED" w:rsidRDefault="00CB5D99">
            <w:pPr>
              <w:jc w:val="both"/>
              <w:rPr>
                <w:rFonts w:ascii="Verdana" w:hAnsi="Verdana" w:cs="Arial"/>
                <w:sz w:val="22"/>
                <w:highlight w:val="yellow"/>
              </w:rPr>
            </w:pPr>
          </w:p>
        </w:tc>
        <w:tc>
          <w:tcPr>
            <w:tcW w:w="1390" w:type="dxa"/>
            <w:vMerge/>
            <w:shd w:val="clear" w:color="auto" w:fill="B3E5A1"/>
          </w:tcPr>
          <w:p w14:paraId="1151F3B2" w14:textId="77777777" w:rsidR="00CB5D99" w:rsidRPr="00C64DED" w:rsidRDefault="00CB5D99">
            <w:pPr>
              <w:pStyle w:val="ListParagraph"/>
              <w:ind w:left="0"/>
              <w:jc w:val="center"/>
              <w:rPr>
                <w:rFonts w:ascii="Verdana" w:hAnsi="Verdana" w:cs="Arial"/>
                <w:b/>
                <w:sz w:val="22"/>
                <w:szCs w:val="22"/>
                <w:highlight w:val="yellow"/>
                <w:lang w:val="en-GB"/>
              </w:rPr>
            </w:pPr>
          </w:p>
        </w:tc>
        <w:tc>
          <w:tcPr>
            <w:tcW w:w="1214" w:type="dxa"/>
            <w:shd w:val="clear" w:color="auto" w:fill="B3E5A1"/>
          </w:tcPr>
          <w:p w14:paraId="0FFEA053" w14:textId="77777777" w:rsidR="00CB5D99" w:rsidRPr="00C64DED" w:rsidRDefault="00CB5D99">
            <w:pPr>
              <w:pStyle w:val="ListParagraph"/>
              <w:ind w:left="0"/>
              <w:jc w:val="center"/>
              <w:rPr>
                <w:rFonts w:ascii="Verdana" w:hAnsi="Verdana" w:cs="Arial"/>
                <w:b/>
                <w:sz w:val="22"/>
                <w:szCs w:val="22"/>
                <w:lang w:val="en-GB"/>
              </w:rPr>
            </w:pPr>
            <w:r w:rsidRPr="00C64DED">
              <w:rPr>
                <w:rFonts w:ascii="Verdana" w:eastAsia="Verdana" w:hAnsi="Verdana" w:cs="Arial"/>
                <w:b/>
                <w:sz w:val="22"/>
                <w:szCs w:val="22"/>
                <w:lang w:val="cy-GB" w:bidi="cy-GB"/>
              </w:rPr>
              <w:t>FTE</w:t>
            </w:r>
          </w:p>
        </w:tc>
        <w:tc>
          <w:tcPr>
            <w:tcW w:w="1214" w:type="dxa"/>
            <w:shd w:val="clear" w:color="auto" w:fill="B3E5A1"/>
          </w:tcPr>
          <w:p w14:paraId="36594D85" w14:textId="77777777" w:rsidR="00CB5D99" w:rsidRPr="00C64DED" w:rsidRDefault="00CB5D99">
            <w:pPr>
              <w:pStyle w:val="ListParagraph"/>
              <w:ind w:left="0"/>
              <w:jc w:val="center"/>
              <w:rPr>
                <w:rFonts w:ascii="Verdana" w:hAnsi="Verdana" w:cs="Arial"/>
                <w:b/>
                <w:sz w:val="22"/>
                <w:szCs w:val="22"/>
                <w:lang w:val="en-GB"/>
              </w:rPr>
            </w:pPr>
            <w:r w:rsidRPr="00C64DED">
              <w:rPr>
                <w:rFonts w:ascii="Verdana" w:eastAsia="Verdana" w:hAnsi="Verdana" w:cs="Arial"/>
                <w:b/>
                <w:sz w:val="22"/>
                <w:szCs w:val="22"/>
                <w:lang w:val="cy-GB" w:bidi="cy-GB"/>
              </w:rPr>
              <w:t>Cyflog FTE (Bandiau £5k)</w:t>
            </w:r>
          </w:p>
        </w:tc>
        <w:tc>
          <w:tcPr>
            <w:tcW w:w="1214" w:type="dxa"/>
            <w:shd w:val="clear" w:color="auto" w:fill="B3E5A1"/>
          </w:tcPr>
          <w:p w14:paraId="1AFFB817" w14:textId="77777777" w:rsidR="00CB5D99" w:rsidRPr="00C64DED" w:rsidRDefault="00CB5D99">
            <w:pPr>
              <w:pStyle w:val="ListParagraph"/>
              <w:ind w:left="0"/>
              <w:jc w:val="center"/>
              <w:rPr>
                <w:rFonts w:ascii="Verdana" w:hAnsi="Verdana" w:cs="Arial"/>
                <w:b/>
                <w:sz w:val="22"/>
                <w:szCs w:val="22"/>
                <w:lang w:val="en-GB"/>
              </w:rPr>
            </w:pPr>
            <w:r w:rsidRPr="00C64DED">
              <w:rPr>
                <w:rFonts w:ascii="Verdana" w:eastAsia="Verdana" w:hAnsi="Verdana" w:cs="Arial"/>
                <w:b/>
                <w:sz w:val="22"/>
                <w:szCs w:val="22"/>
                <w:lang w:val="cy-GB" w:bidi="cy-GB"/>
              </w:rPr>
              <w:t>Cyflog</w:t>
            </w:r>
          </w:p>
          <w:p w14:paraId="5F461CDA" w14:textId="77777777" w:rsidR="00CB5D99" w:rsidRPr="00C64DED" w:rsidRDefault="00CB5D99">
            <w:pPr>
              <w:pStyle w:val="ListParagraph"/>
              <w:ind w:left="0"/>
              <w:jc w:val="center"/>
              <w:rPr>
                <w:rFonts w:ascii="Verdana" w:hAnsi="Verdana" w:cs="Arial"/>
                <w:b/>
                <w:sz w:val="22"/>
                <w:szCs w:val="22"/>
                <w:lang w:val="en-GB"/>
              </w:rPr>
            </w:pPr>
            <w:r w:rsidRPr="00C64DED">
              <w:rPr>
                <w:rFonts w:ascii="Verdana" w:eastAsia="Verdana" w:hAnsi="Verdana" w:cs="Arial"/>
                <w:b/>
                <w:sz w:val="22"/>
                <w:szCs w:val="22"/>
                <w:lang w:val="cy-GB" w:bidi="cy-GB"/>
              </w:rPr>
              <w:t xml:space="preserve">(Bandiau £5k) </w:t>
            </w:r>
          </w:p>
        </w:tc>
        <w:tc>
          <w:tcPr>
            <w:tcW w:w="1213" w:type="dxa"/>
            <w:shd w:val="clear" w:color="auto" w:fill="B3E5A1"/>
          </w:tcPr>
          <w:p w14:paraId="1FCDB083" w14:textId="77777777" w:rsidR="00CB5D99" w:rsidRPr="00C64DED" w:rsidRDefault="00CB5D99">
            <w:pPr>
              <w:pStyle w:val="ListParagraph"/>
              <w:ind w:left="0"/>
              <w:jc w:val="center"/>
              <w:rPr>
                <w:rFonts w:ascii="Verdana" w:hAnsi="Verdana" w:cs="Arial"/>
                <w:b/>
                <w:sz w:val="22"/>
                <w:szCs w:val="22"/>
                <w:lang w:val="en-GB"/>
              </w:rPr>
            </w:pPr>
            <w:r w:rsidRPr="00C64DED">
              <w:rPr>
                <w:rFonts w:ascii="Verdana" w:eastAsia="Verdana" w:hAnsi="Verdana" w:cs="Arial"/>
                <w:b/>
                <w:sz w:val="22"/>
                <w:szCs w:val="22"/>
                <w:lang w:val="cy-GB" w:bidi="cy-GB"/>
              </w:rPr>
              <w:t>Iawndal arall</w:t>
            </w:r>
          </w:p>
          <w:p w14:paraId="30F958D9" w14:textId="77777777" w:rsidR="00CB5D99" w:rsidRPr="00C64DED" w:rsidRDefault="00CB5D99">
            <w:pPr>
              <w:pStyle w:val="ListParagraph"/>
              <w:ind w:left="0"/>
              <w:jc w:val="center"/>
              <w:rPr>
                <w:rFonts w:ascii="Verdana" w:hAnsi="Verdana" w:cs="Arial"/>
                <w:b/>
                <w:sz w:val="22"/>
                <w:szCs w:val="22"/>
                <w:lang w:val="en-GB"/>
              </w:rPr>
            </w:pPr>
            <w:r w:rsidRPr="00C64DED">
              <w:rPr>
                <w:rFonts w:ascii="Verdana" w:eastAsia="Verdana" w:hAnsi="Verdana" w:cs="Arial"/>
                <w:b/>
                <w:sz w:val="22"/>
                <w:szCs w:val="22"/>
                <w:lang w:val="cy-GB" w:bidi="cy-GB"/>
              </w:rPr>
              <w:t>(Bandiau £5k)</w:t>
            </w:r>
          </w:p>
        </w:tc>
        <w:tc>
          <w:tcPr>
            <w:tcW w:w="1213" w:type="dxa"/>
            <w:shd w:val="clear" w:color="auto" w:fill="B3E5A1"/>
          </w:tcPr>
          <w:p w14:paraId="68D24CB4" w14:textId="77777777" w:rsidR="00CB5D99" w:rsidRPr="00C64DED" w:rsidRDefault="00CB5D99">
            <w:pPr>
              <w:pStyle w:val="ListParagraph"/>
              <w:ind w:left="0"/>
              <w:jc w:val="center"/>
              <w:rPr>
                <w:rFonts w:ascii="Verdana" w:hAnsi="Verdana" w:cs="Arial"/>
                <w:b/>
                <w:sz w:val="22"/>
                <w:szCs w:val="22"/>
                <w:lang w:val="en-GB"/>
              </w:rPr>
            </w:pPr>
            <w:r w:rsidRPr="00C64DED">
              <w:rPr>
                <w:rFonts w:ascii="Verdana" w:eastAsia="Verdana" w:hAnsi="Verdana" w:cs="Arial"/>
                <w:b/>
                <w:sz w:val="22"/>
                <w:szCs w:val="22"/>
                <w:lang w:val="cy-GB" w:bidi="cy-GB"/>
              </w:rPr>
              <w:t>Buddion mewn Nwyddau</w:t>
            </w:r>
          </w:p>
          <w:p w14:paraId="66D5875B" w14:textId="77777777" w:rsidR="00CB5D99" w:rsidRPr="00C64DED" w:rsidRDefault="00CB5D99">
            <w:pPr>
              <w:pStyle w:val="ListParagraph"/>
              <w:ind w:left="0"/>
              <w:jc w:val="center"/>
              <w:rPr>
                <w:rFonts w:ascii="Verdana" w:hAnsi="Verdana" w:cs="Arial"/>
                <w:b/>
                <w:sz w:val="22"/>
                <w:szCs w:val="22"/>
                <w:lang w:val="en-GB"/>
              </w:rPr>
            </w:pPr>
            <w:r w:rsidRPr="00C64DED">
              <w:rPr>
                <w:rFonts w:ascii="Verdana" w:eastAsia="Verdana" w:hAnsi="Verdana" w:cs="Arial"/>
                <w:b/>
                <w:sz w:val="22"/>
                <w:szCs w:val="22"/>
                <w:lang w:val="cy-GB" w:bidi="cy-GB"/>
              </w:rPr>
              <w:t>(i’r £100 agosaf)</w:t>
            </w:r>
          </w:p>
        </w:tc>
        <w:tc>
          <w:tcPr>
            <w:tcW w:w="1214" w:type="dxa"/>
            <w:shd w:val="clear" w:color="auto" w:fill="B3E5A1"/>
          </w:tcPr>
          <w:p w14:paraId="28B69277" w14:textId="77777777" w:rsidR="00CB5D99" w:rsidRPr="00C64DED" w:rsidRDefault="00CB5D99">
            <w:pPr>
              <w:pStyle w:val="ListParagraph"/>
              <w:ind w:left="0"/>
              <w:jc w:val="center"/>
              <w:rPr>
                <w:rFonts w:ascii="Verdana" w:hAnsi="Verdana" w:cs="Arial"/>
                <w:b/>
                <w:sz w:val="22"/>
                <w:szCs w:val="22"/>
                <w:lang w:val="en-GB"/>
              </w:rPr>
            </w:pPr>
            <w:r w:rsidRPr="00C64DED">
              <w:rPr>
                <w:rFonts w:ascii="Verdana" w:eastAsia="Verdana" w:hAnsi="Verdana" w:cs="Arial"/>
                <w:b/>
                <w:sz w:val="22"/>
                <w:szCs w:val="22"/>
                <w:lang w:val="cy-GB" w:bidi="cy-GB"/>
              </w:rPr>
              <w:t>Buddiannau Pensiwn</w:t>
            </w:r>
          </w:p>
          <w:p w14:paraId="7F1DA1FD" w14:textId="77777777" w:rsidR="00CB5D99" w:rsidRPr="00C64DED" w:rsidRDefault="00CB5D99">
            <w:pPr>
              <w:pStyle w:val="ListParagraph"/>
              <w:ind w:left="0"/>
              <w:jc w:val="center"/>
              <w:rPr>
                <w:rFonts w:ascii="Verdana" w:hAnsi="Verdana" w:cs="Arial"/>
                <w:b/>
                <w:sz w:val="22"/>
                <w:szCs w:val="22"/>
                <w:lang w:val="en-GB"/>
              </w:rPr>
            </w:pPr>
            <w:r w:rsidRPr="00C64DED">
              <w:rPr>
                <w:rFonts w:ascii="Verdana" w:eastAsia="Verdana" w:hAnsi="Verdana" w:cs="Arial"/>
                <w:b/>
                <w:sz w:val="22"/>
                <w:szCs w:val="22"/>
                <w:lang w:val="cy-GB" w:bidi="cy-GB"/>
              </w:rPr>
              <w:t xml:space="preserve"> (Bandiau £2.5k)</w:t>
            </w:r>
          </w:p>
        </w:tc>
        <w:tc>
          <w:tcPr>
            <w:tcW w:w="1214" w:type="dxa"/>
            <w:shd w:val="clear" w:color="auto" w:fill="B3E5A1"/>
          </w:tcPr>
          <w:p w14:paraId="2EDC610B" w14:textId="77777777" w:rsidR="00CB5D99" w:rsidRPr="00C64DED" w:rsidRDefault="00CB5D99">
            <w:pPr>
              <w:pStyle w:val="ListParagraph"/>
              <w:ind w:left="0"/>
              <w:jc w:val="center"/>
              <w:rPr>
                <w:rFonts w:ascii="Verdana" w:hAnsi="Verdana" w:cs="Arial"/>
                <w:b/>
                <w:sz w:val="22"/>
                <w:szCs w:val="22"/>
                <w:lang w:val="en-GB"/>
              </w:rPr>
            </w:pPr>
            <w:r w:rsidRPr="00C64DED">
              <w:rPr>
                <w:rFonts w:ascii="Verdana" w:eastAsia="Verdana" w:hAnsi="Verdana" w:cs="Arial"/>
                <w:b/>
                <w:sz w:val="22"/>
                <w:szCs w:val="22"/>
                <w:lang w:val="cy-GB" w:bidi="cy-GB"/>
              </w:rPr>
              <w:t>Cyfanswm</w:t>
            </w:r>
          </w:p>
          <w:p w14:paraId="5783BFD5" w14:textId="77777777" w:rsidR="00CB5D99" w:rsidRPr="00C64DED" w:rsidRDefault="00CB5D99">
            <w:pPr>
              <w:pStyle w:val="ListParagraph"/>
              <w:ind w:left="0"/>
              <w:jc w:val="center"/>
              <w:rPr>
                <w:rFonts w:ascii="Verdana" w:hAnsi="Verdana" w:cs="Arial"/>
                <w:b/>
                <w:sz w:val="22"/>
                <w:szCs w:val="22"/>
                <w:lang w:val="en-GB"/>
              </w:rPr>
            </w:pPr>
            <w:r w:rsidRPr="00C64DED">
              <w:rPr>
                <w:rFonts w:ascii="Verdana" w:eastAsia="Verdana" w:hAnsi="Verdana" w:cs="Arial"/>
                <w:b/>
                <w:sz w:val="22"/>
                <w:szCs w:val="22"/>
                <w:lang w:val="cy-GB" w:bidi="cy-GB"/>
              </w:rPr>
              <w:t xml:space="preserve">(Bandiau £5k) </w:t>
            </w:r>
          </w:p>
        </w:tc>
      </w:tr>
      <w:tr w:rsidR="00CB5D99" w:rsidRPr="00C64DED" w14:paraId="5C833AC4" w14:textId="77777777">
        <w:trPr>
          <w:trHeight w:val="129"/>
          <w:tblHeader/>
          <w:jc w:val="center"/>
        </w:trPr>
        <w:tc>
          <w:tcPr>
            <w:tcW w:w="1384" w:type="dxa"/>
            <w:vMerge/>
            <w:shd w:val="clear" w:color="auto" w:fill="B3E5A1"/>
          </w:tcPr>
          <w:p w14:paraId="1B585A87" w14:textId="77777777" w:rsidR="00CB5D99" w:rsidRPr="00C64DED" w:rsidRDefault="00CB5D99">
            <w:pPr>
              <w:jc w:val="center"/>
              <w:rPr>
                <w:rFonts w:ascii="Verdana" w:hAnsi="Verdana" w:cs="Arial"/>
                <w:sz w:val="22"/>
                <w:highlight w:val="yellow"/>
              </w:rPr>
            </w:pPr>
          </w:p>
        </w:tc>
        <w:tc>
          <w:tcPr>
            <w:tcW w:w="1390" w:type="dxa"/>
            <w:vMerge/>
            <w:shd w:val="clear" w:color="auto" w:fill="B3E5A1"/>
          </w:tcPr>
          <w:p w14:paraId="2795A3F8" w14:textId="77777777" w:rsidR="00CB5D99" w:rsidRPr="00C64DED" w:rsidRDefault="00CB5D99">
            <w:pPr>
              <w:pStyle w:val="ListParagraph"/>
              <w:ind w:left="0"/>
              <w:jc w:val="center"/>
              <w:rPr>
                <w:rFonts w:ascii="Verdana" w:hAnsi="Verdana" w:cs="Arial"/>
                <w:b/>
                <w:sz w:val="22"/>
                <w:szCs w:val="22"/>
                <w:highlight w:val="yellow"/>
                <w:lang w:val="en-GB"/>
              </w:rPr>
            </w:pPr>
          </w:p>
        </w:tc>
        <w:tc>
          <w:tcPr>
            <w:tcW w:w="1214" w:type="dxa"/>
            <w:shd w:val="clear" w:color="auto" w:fill="B3E5A1"/>
          </w:tcPr>
          <w:p w14:paraId="32C01A0A" w14:textId="77777777" w:rsidR="00CB5D99" w:rsidRPr="00C64DED" w:rsidRDefault="00CB5D99">
            <w:pPr>
              <w:pStyle w:val="ListParagraph"/>
              <w:ind w:left="0"/>
              <w:jc w:val="center"/>
              <w:rPr>
                <w:rFonts w:ascii="Verdana" w:hAnsi="Verdana" w:cs="Arial"/>
                <w:b/>
                <w:sz w:val="22"/>
                <w:szCs w:val="22"/>
                <w:lang w:val="en-GB"/>
              </w:rPr>
            </w:pPr>
          </w:p>
        </w:tc>
        <w:tc>
          <w:tcPr>
            <w:tcW w:w="1214" w:type="dxa"/>
            <w:shd w:val="clear" w:color="auto" w:fill="B3E5A1"/>
          </w:tcPr>
          <w:p w14:paraId="0EB3CD46" w14:textId="77777777" w:rsidR="00CB5D99" w:rsidRPr="00C64DED" w:rsidRDefault="00CB5D99">
            <w:pPr>
              <w:pStyle w:val="ListParagraph"/>
              <w:ind w:left="0"/>
              <w:jc w:val="center"/>
              <w:rPr>
                <w:rFonts w:ascii="Verdana" w:hAnsi="Verdana" w:cs="Arial"/>
                <w:b/>
                <w:sz w:val="22"/>
                <w:szCs w:val="22"/>
                <w:lang w:val="en-GB"/>
              </w:rPr>
            </w:pPr>
            <w:r w:rsidRPr="00C64DED">
              <w:rPr>
                <w:rFonts w:ascii="Verdana" w:eastAsia="Verdana" w:hAnsi="Verdana" w:cs="Arial"/>
                <w:b/>
                <w:sz w:val="22"/>
                <w:szCs w:val="22"/>
                <w:lang w:val="cy-GB" w:bidi="cy-GB"/>
              </w:rPr>
              <w:t>£000</w:t>
            </w:r>
          </w:p>
        </w:tc>
        <w:tc>
          <w:tcPr>
            <w:tcW w:w="1214" w:type="dxa"/>
            <w:shd w:val="clear" w:color="auto" w:fill="B3E5A1"/>
          </w:tcPr>
          <w:p w14:paraId="22D6AF87" w14:textId="77777777" w:rsidR="00CB5D99" w:rsidRPr="00C64DED" w:rsidRDefault="00CB5D99">
            <w:pPr>
              <w:pStyle w:val="ListParagraph"/>
              <w:ind w:left="0"/>
              <w:jc w:val="center"/>
              <w:rPr>
                <w:rFonts w:ascii="Verdana" w:hAnsi="Verdana" w:cs="Arial"/>
                <w:b/>
                <w:sz w:val="22"/>
                <w:szCs w:val="22"/>
                <w:lang w:val="en-GB"/>
              </w:rPr>
            </w:pPr>
            <w:r w:rsidRPr="00C64DED">
              <w:rPr>
                <w:rFonts w:ascii="Verdana" w:eastAsia="Verdana" w:hAnsi="Verdana" w:cs="Arial"/>
                <w:b/>
                <w:sz w:val="22"/>
                <w:szCs w:val="22"/>
                <w:lang w:val="cy-GB" w:bidi="cy-GB"/>
              </w:rPr>
              <w:t>£000</w:t>
            </w:r>
          </w:p>
        </w:tc>
        <w:tc>
          <w:tcPr>
            <w:tcW w:w="1213" w:type="dxa"/>
            <w:shd w:val="clear" w:color="auto" w:fill="B3E5A1"/>
          </w:tcPr>
          <w:p w14:paraId="21189142" w14:textId="77777777" w:rsidR="00CB5D99" w:rsidRPr="00C64DED" w:rsidRDefault="00CB5D99">
            <w:pPr>
              <w:pStyle w:val="ListParagraph"/>
              <w:ind w:left="0"/>
              <w:jc w:val="center"/>
              <w:rPr>
                <w:rFonts w:ascii="Verdana" w:hAnsi="Verdana" w:cs="Arial"/>
                <w:b/>
                <w:sz w:val="22"/>
                <w:szCs w:val="22"/>
                <w:lang w:val="en-GB"/>
              </w:rPr>
            </w:pPr>
            <w:r w:rsidRPr="00C64DED">
              <w:rPr>
                <w:rFonts w:ascii="Verdana" w:eastAsia="Verdana" w:hAnsi="Verdana" w:cs="Arial"/>
                <w:b/>
                <w:sz w:val="22"/>
                <w:szCs w:val="22"/>
                <w:lang w:val="cy-GB" w:bidi="cy-GB"/>
              </w:rPr>
              <w:t>£000</w:t>
            </w:r>
          </w:p>
        </w:tc>
        <w:tc>
          <w:tcPr>
            <w:tcW w:w="1213" w:type="dxa"/>
            <w:shd w:val="clear" w:color="auto" w:fill="B3E5A1"/>
          </w:tcPr>
          <w:p w14:paraId="468941D4" w14:textId="77777777" w:rsidR="00CB5D99" w:rsidRPr="00C64DED" w:rsidRDefault="00CB5D99">
            <w:pPr>
              <w:pStyle w:val="ListParagraph"/>
              <w:ind w:left="0"/>
              <w:jc w:val="center"/>
              <w:rPr>
                <w:rFonts w:ascii="Verdana" w:hAnsi="Verdana" w:cs="Arial"/>
                <w:b/>
                <w:sz w:val="22"/>
                <w:szCs w:val="22"/>
                <w:lang w:val="en-GB"/>
              </w:rPr>
            </w:pPr>
            <w:r w:rsidRPr="00C64DED">
              <w:rPr>
                <w:rFonts w:ascii="Verdana" w:eastAsia="Verdana" w:hAnsi="Verdana" w:cs="Arial"/>
                <w:b/>
                <w:sz w:val="22"/>
                <w:szCs w:val="22"/>
                <w:lang w:val="cy-GB" w:bidi="cy-GB"/>
              </w:rPr>
              <w:t>£</w:t>
            </w:r>
          </w:p>
        </w:tc>
        <w:tc>
          <w:tcPr>
            <w:tcW w:w="1214" w:type="dxa"/>
            <w:shd w:val="clear" w:color="auto" w:fill="B3E5A1"/>
          </w:tcPr>
          <w:p w14:paraId="1AAF4C57" w14:textId="77777777" w:rsidR="00CB5D99" w:rsidRPr="00C64DED" w:rsidRDefault="00CB5D99">
            <w:pPr>
              <w:pStyle w:val="ListParagraph"/>
              <w:ind w:left="0"/>
              <w:jc w:val="center"/>
              <w:rPr>
                <w:rFonts w:ascii="Verdana" w:hAnsi="Verdana" w:cs="Arial"/>
                <w:b/>
                <w:sz w:val="22"/>
                <w:szCs w:val="22"/>
                <w:lang w:val="en-GB"/>
              </w:rPr>
            </w:pPr>
            <w:r w:rsidRPr="00C64DED">
              <w:rPr>
                <w:rFonts w:ascii="Verdana" w:eastAsia="Verdana" w:hAnsi="Verdana" w:cs="Arial"/>
                <w:b/>
                <w:sz w:val="22"/>
                <w:szCs w:val="22"/>
                <w:lang w:val="cy-GB" w:bidi="cy-GB"/>
              </w:rPr>
              <w:t>£000</w:t>
            </w:r>
          </w:p>
        </w:tc>
        <w:tc>
          <w:tcPr>
            <w:tcW w:w="1214" w:type="dxa"/>
            <w:shd w:val="clear" w:color="auto" w:fill="B3E5A1"/>
          </w:tcPr>
          <w:p w14:paraId="521075C7" w14:textId="77777777" w:rsidR="00CB5D99" w:rsidRPr="00C64DED" w:rsidRDefault="00CB5D99">
            <w:pPr>
              <w:pStyle w:val="ListParagraph"/>
              <w:ind w:left="0"/>
              <w:jc w:val="center"/>
              <w:rPr>
                <w:rFonts w:ascii="Verdana" w:hAnsi="Verdana" w:cs="Arial"/>
                <w:b/>
                <w:sz w:val="22"/>
                <w:szCs w:val="22"/>
                <w:lang w:val="en-GB"/>
              </w:rPr>
            </w:pPr>
            <w:r w:rsidRPr="00C64DED">
              <w:rPr>
                <w:rFonts w:ascii="Verdana" w:eastAsia="Verdana" w:hAnsi="Verdana" w:cs="Arial"/>
                <w:b/>
                <w:sz w:val="22"/>
                <w:szCs w:val="22"/>
                <w:lang w:val="cy-GB" w:bidi="cy-GB"/>
              </w:rPr>
              <w:t>£000</w:t>
            </w:r>
          </w:p>
        </w:tc>
      </w:tr>
      <w:tr w:rsidR="00CB5D99" w:rsidRPr="00C64DED" w14:paraId="4AF95AE6" w14:textId="77777777">
        <w:trPr>
          <w:jc w:val="center"/>
        </w:trPr>
        <w:tc>
          <w:tcPr>
            <w:tcW w:w="1384" w:type="dxa"/>
          </w:tcPr>
          <w:p w14:paraId="31726B7D"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E Woollett</w:t>
            </w:r>
          </w:p>
        </w:tc>
        <w:tc>
          <w:tcPr>
            <w:tcW w:w="1390" w:type="dxa"/>
          </w:tcPr>
          <w:p w14:paraId="0D925EAC"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 xml:space="preserve">Cyfnod y Cadeirydd yn dod i ben ym mis Mai 2024 </w:t>
            </w:r>
          </w:p>
        </w:tc>
        <w:tc>
          <w:tcPr>
            <w:tcW w:w="1214" w:type="dxa"/>
          </w:tcPr>
          <w:p w14:paraId="4346B22B" w14:textId="77777777" w:rsidR="00CB5D99" w:rsidRPr="00C64DED" w:rsidRDefault="00CB5D99">
            <w:pPr>
              <w:jc w:val="right"/>
              <w:rPr>
                <w:rFonts w:ascii="Verdana" w:hAnsi="Verdana" w:cs="Arial"/>
                <w:color w:val="000000"/>
                <w:sz w:val="22"/>
              </w:rPr>
            </w:pPr>
          </w:p>
        </w:tc>
        <w:tc>
          <w:tcPr>
            <w:tcW w:w="1214" w:type="dxa"/>
          </w:tcPr>
          <w:p w14:paraId="0A2DF29E" w14:textId="77777777" w:rsidR="00CB5D99" w:rsidRPr="00C64DED" w:rsidRDefault="00CB5D99">
            <w:pPr>
              <w:jc w:val="right"/>
              <w:rPr>
                <w:rFonts w:ascii="Verdana" w:hAnsi="Verdana" w:cs="Arial"/>
                <w:color w:val="000000"/>
                <w:sz w:val="22"/>
              </w:rPr>
            </w:pPr>
          </w:p>
        </w:tc>
        <w:tc>
          <w:tcPr>
            <w:tcW w:w="1214" w:type="dxa"/>
          </w:tcPr>
          <w:p w14:paraId="1FC14675"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10-15</w:t>
            </w:r>
          </w:p>
        </w:tc>
        <w:tc>
          <w:tcPr>
            <w:tcW w:w="1213" w:type="dxa"/>
          </w:tcPr>
          <w:p w14:paraId="54B8ACAD"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3" w:type="dxa"/>
          </w:tcPr>
          <w:p w14:paraId="4BC54F33"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4" w:type="dxa"/>
          </w:tcPr>
          <w:p w14:paraId="6B7C3602"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4" w:type="dxa"/>
          </w:tcPr>
          <w:p w14:paraId="1730ECCE" w14:textId="77777777" w:rsidR="00CB5D99" w:rsidRPr="00C64DED" w:rsidRDefault="00CB5D99">
            <w:pPr>
              <w:jc w:val="right"/>
              <w:rPr>
                <w:rFonts w:ascii="Verdana" w:hAnsi="Verdana" w:cs="Arial"/>
                <w:b/>
                <w:color w:val="000000"/>
                <w:sz w:val="22"/>
              </w:rPr>
            </w:pPr>
            <w:r w:rsidRPr="00C64DED">
              <w:rPr>
                <w:rFonts w:ascii="Verdana" w:eastAsia="Verdana" w:hAnsi="Verdana" w:cs="Arial"/>
                <w:b/>
                <w:color w:val="000000"/>
                <w:sz w:val="22"/>
                <w:lang w:bidi="cy-GB"/>
              </w:rPr>
              <w:t>10-15</w:t>
            </w:r>
          </w:p>
        </w:tc>
      </w:tr>
      <w:tr w:rsidR="00CB5D99" w:rsidRPr="00C64DED" w14:paraId="38AE716B" w14:textId="77777777">
        <w:trPr>
          <w:jc w:val="center"/>
        </w:trPr>
        <w:tc>
          <w:tcPr>
            <w:tcW w:w="1384" w:type="dxa"/>
          </w:tcPr>
          <w:p w14:paraId="5B210F02"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J Williams</w:t>
            </w:r>
          </w:p>
        </w:tc>
        <w:tc>
          <w:tcPr>
            <w:tcW w:w="1390" w:type="dxa"/>
          </w:tcPr>
          <w:p w14:paraId="1E499752"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 xml:space="preserve">Cadeirydd o fis </w:t>
            </w:r>
            <w:r w:rsidRPr="00C64DED">
              <w:rPr>
                <w:rFonts w:ascii="Verdana" w:eastAsia="Verdana" w:hAnsi="Verdana" w:cs="Arial"/>
                <w:color w:val="000000"/>
                <w:sz w:val="22"/>
                <w:lang w:bidi="cy-GB"/>
              </w:rPr>
              <w:lastRenderedPageBreak/>
              <w:t>Mehefin 2024</w:t>
            </w:r>
          </w:p>
        </w:tc>
        <w:tc>
          <w:tcPr>
            <w:tcW w:w="1214" w:type="dxa"/>
            <w:shd w:val="clear" w:color="auto" w:fill="FFFFFF"/>
          </w:tcPr>
          <w:p w14:paraId="083EE53B" w14:textId="77777777" w:rsidR="00CB5D99" w:rsidRPr="00C64DED" w:rsidRDefault="00CB5D99">
            <w:pPr>
              <w:jc w:val="right"/>
              <w:rPr>
                <w:rFonts w:ascii="Verdana" w:hAnsi="Verdana" w:cs="Arial"/>
                <w:color w:val="000000"/>
                <w:sz w:val="22"/>
              </w:rPr>
            </w:pPr>
          </w:p>
        </w:tc>
        <w:tc>
          <w:tcPr>
            <w:tcW w:w="1214" w:type="dxa"/>
            <w:shd w:val="clear" w:color="auto" w:fill="FFFFFF"/>
          </w:tcPr>
          <w:p w14:paraId="6FECC400" w14:textId="77777777" w:rsidR="00CB5D99" w:rsidRPr="00C64DED" w:rsidRDefault="00CB5D99">
            <w:pPr>
              <w:jc w:val="right"/>
              <w:rPr>
                <w:rFonts w:ascii="Verdana" w:hAnsi="Verdana" w:cs="Arial"/>
                <w:color w:val="000000"/>
                <w:sz w:val="22"/>
              </w:rPr>
            </w:pPr>
          </w:p>
        </w:tc>
        <w:tc>
          <w:tcPr>
            <w:tcW w:w="1214" w:type="dxa"/>
            <w:shd w:val="clear" w:color="auto" w:fill="FFFFFF"/>
          </w:tcPr>
          <w:p w14:paraId="69281D59"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55-60</w:t>
            </w:r>
          </w:p>
        </w:tc>
        <w:tc>
          <w:tcPr>
            <w:tcW w:w="1213" w:type="dxa"/>
            <w:shd w:val="clear" w:color="auto" w:fill="FFFFFF"/>
          </w:tcPr>
          <w:p w14:paraId="42FAC828"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3" w:type="dxa"/>
            <w:shd w:val="clear" w:color="auto" w:fill="FFFFFF"/>
          </w:tcPr>
          <w:p w14:paraId="29DD84CB"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4" w:type="dxa"/>
            <w:shd w:val="clear" w:color="auto" w:fill="FFFFFF"/>
          </w:tcPr>
          <w:p w14:paraId="323C268E"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4" w:type="dxa"/>
            <w:shd w:val="clear" w:color="auto" w:fill="FFFFFF"/>
          </w:tcPr>
          <w:p w14:paraId="489FE203" w14:textId="77777777" w:rsidR="00CB5D99" w:rsidRPr="00C64DED" w:rsidRDefault="00CB5D99">
            <w:pPr>
              <w:jc w:val="right"/>
              <w:rPr>
                <w:rFonts w:ascii="Verdana" w:hAnsi="Verdana" w:cs="Arial"/>
                <w:b/>
                <w:color w:val="000000"/>
                <w:sz w:val="22"/>
              </w:rPr>
            </w:pPr>
            <w:r w:rsidRPr="00C64DED">
              <w:rPr>
                <w:rFonts w:ascii="Verdana" w:eastAsia="Verdana" w:hAnsi="Verdana" w:cs="Arial"/>
                <w:b/>
                <w:color w:val="000000"/>
                <w:sz w:val="22"/>
                <w:lang w:bidi="cy-GB"/>
              </w:rPr>
              <w:t>55-60</w:t>
            </w:r>
          </w:p>
        </w:tc>
      </w:tr>
      <w:tr w:rsidR="00CB5D99" w:rsidRPr="00C64DED" w14:paraId="1FAA5C39" w14:textId="77777777">
        <w:trPr>
          <w:jc w:val="center"/>
        </w:trPr>
        <w:tc>
          <w:tcPr>
            <w:tcW w:w="1384" w:type="dxa"/>
          </w:tcPr>
          <w:p w14:paraId="1741F808"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S Spill</w:t>
            </w:r>
          </w:p>
        </w:tc>
        <w:tc>
          <w:tcPr>
            <w:tcW w:w="1390" w:type="dxa"/>
          </w:tcPr>
          <w:p w14:paraId="58D4FC6F"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Is-gadeirydd</w:t>
            </w:r>
          </w:p>
        </w:tc>
        <w:tc>
          <w:tcPr>
            <w:tcW w:w="1214" w:type="dxa"/>
            <w:shd w:val="clear" w:color="auto" w:fill="FFFFFF"/>
          </w:tcPr>
          <w:p w14:paraId="7DE50AA2" w14:textId="77777777" w:rsidR="00CB5D99" w:rsidRPr="00C64DED" w:rsidRDefault="00CB5D99">
            <w:pPr>
              <w:jc w:val="right"/>
              <w:rPr>
                <w:rFonts w:ascii="Verdana" w:hAnsi="Verdana" w:cs="Arial"/>
                <w:color w:val="000000"/>
                <w:sz w:val="22"/>
              </w:rPr>
            </w:pPr>
          </w:p>
        </w:tc>
        <w:tc>
          <w:tcPr>
            <w:tcW w:w="1214" w:type="dxa"/>
            <w:shd w:val="clear" w:color="auto" w:fill="FFFFFF"/>
          </w:tcPr>
          <w:p w14:paraId="56D5E0A9" w14:textId="77777777" w:rsidR="00CB5D99" w:rsidRPr="00C64DED" w:rsidRDefault="00CB5D99">
            <w:pPr>
              <w:jc w:val="right"/>
              <w:rPr>
                <w:rFonts w:ascii="Verdana" w:hAnsi="Verdana" w:cs="Arial"/>
                <w:color w:val="000000"/>
                <w:sz w:val="22"/>
              </w:rPr>
            </w:pPr>
          </w:p>
        </w:tc>
        <w:tc>
          <w:tcPr>
            <w:tcW w:w="1214" w:type="dxa"/>
            <w:shd w:val="clear" w:color="auto" w:fill="FFFFFF"/>
          </w:tcPr>
          <w:p w14:paraId="66189E51"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55-60</w:t>
            </w:r>
          </w:p>
        </w:tc>
        <w:tc>
          <w:tcPr>
            <w:tcW w:w="1213" w:type="dxa"/>
            <w:shd w:val="clear" w:color="auto" w:fill="FFFFFF"/>
          </w:tcPr>
          <w:p w14:paraId="597E6AFB"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3" w:type="dxa"/>
            <w:shd w:val="clear" w:color="auto" w:fill="FFFFFF"/>
          </w:tcPr>
          <w:p w14:paraId="61DB0C0D"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4" w:type="dxa"/>
            <w:shd w:val="clear" w:color="auto" w:fill="FFFFFF"/>
          </w:tcPr>
          <w:p w14:paraId="2B6A4C01"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4" w:type="dxa"/>
            <w:shd w:val="clear" w:color="auto" w:fill="FFFFFF"/>
          </w:tcPr>
          <w:p w14:paraId="27F290D1" w14:textId="77777777" w:rsidR="00CB5D99" w:rsidRPr="00C64DED" w:rsidRDefault="00CB5D99">
            <w:pPr>
              <w:jc w:val="right"/>
              <w:rPr>
                <w:rFonts w:ascii="Verdana" w:hAnsi="Verdana" w:cs="Arial"/>
                <w:b/>
                <w:color w:val="000000"/>
                <w:sz w:val="22"/>
              </w:rPr>
            </w:pPr>
            <w:r w:rsidRPr="00C64DED">
              <w:rPr>
                <w:rFonts w:ascii="Verdana" w:eastAsia="Verdana" w:hAnsi="Verdana" w:cs="Arial"/>
                <w:b/>
                <w:color w:val="000000"/>
                <w:sz w:val="22"/>
                <w:lang w:bidi="cy-GB"/>
              </w:rPr>
              <w:t>55-60</w:t>
            </w:r>
          </w:p>
        </w:tc>
      </w:tr>
      <w:tr w:rsidR="00CB5D99" w:rsidRPr="00C64DED" w14:paraId="5EC64074" w14:textId="77777777">
        <w:trPr>
          <w:jc w:val="center"/>
        </w:trPr>
        <w:tc>
          <w:tcPr>
            <w:tcW w:w="1384" w:type="dxa"/>
          </w:tcPr>
          <w:p w14:paraId="65A0B652"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A Harris</w:t>
            </w:r>
          </w:p>
        </w:tc>
        <w:tc>
          <w:tcPr>
            <w:tcW w:w="1390" w:type="dxa"/>
          </w:tcPr>
          <w:p w14:paraId="617F49CB"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Prif Weithredwr o ddiwedd mis Hydref 2024</w:t>
            </w:r>
          </w:p>
        </w:tc>
        <w:tc>
          <w:tcPr>
            <w:tcW w:w="1214" w:type="dxa"/>
            <w:shd w:val="clear" w:color="auto" w:fill="FFFFFF"/>
          </w:tcPr>
          <w:p w14:paraId="6B3EE110"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1.00</w:t>
            </w:r>
          </w:p>
        </w:tc>
        <w:tc>
          <w:tcPr>
            <w:tcW w:w="1214" w:type="dxa"/>
            <w:shd w:val="clear" w:color="auto" w:fill="FFFFFF"/>
          </w:tcPr>
          <w:p w14:paraId="664D075D"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95-100</w:t>
            </w:r>
          </w:p>
        </w:tc>
        <w:tc>
          <w:tcPr>
            <w:tcW w:w="1214" w:type="dxa"/>
            <w:shd w:val="clear" w:color="auto" w:fill="FFFFFF"/>
          </w:tcPr>
          <w:p w14:paraId="342071FF"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95-100</w:t>
            </w:r>
          </w:p>
        </w:tc>
        <w:tc>
          <w:tcPr>
            <w:tcW w:w="1213" w:type="dxa"/>
            <w:shd w:val="clear" w:color="auto" w:fill="FFFFFF"/>
          </w:tcPr>
          <w:p w14:paraId="5BC21D1A"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3" w:type="dxa"/>
            <w:shd w:val="clear" w:color="auto" w:fill="FFFFFF"/>
          </w:tcPr>
          <w:p w14:paraId="40E343A4"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4" w:type="dxa"/>
            <w:shd w:val="clear" w:color="auto" w:fill="FFFFFF"/>
          </w:tcPr>
          <w:p w14:paraId="69A6B235" w14:textId="77777777" w:rsidR="00CB5D99" w:rsidRPr="00C64DED" w:rsidRDefault="00CB5D99">
            <w:pPr>
              <w:jc w:val="right"/>
              <w:rPr>
                <w:rFonts w:ascii="Verdana" w:hAnsi="Verdana" w:cs="Arial"/>
                <w:color w:val="000000"/>
                <w:sz w:val="22"/>
                <w:highlight w:val="yellow"/>
              </w:rPr>
            </w:pPr>
            <w:r w:rsidRPr="00C64DED">
              <w:rPr>
                <w:rFonts w:ascii="Verdana" w:eastAsia="Verdana" w:hAnsi="Verdana" w:cs="Arial"/>
                <w:color w:val="000000"/>
                <w:sz w:val="22"/>
                <w:lang w:bidi="cy-GB"/>
              </w:rPr>
              <w:t>277.5-280</w:t>
            </w:r>
          </w:p>
        </w:tc>
        <w:tc>
          <w:tcPr>
            <w:tcW w:w="1214" w:type="dxa"/>
            <w:shd w:val="clear" w:color="auto" w:fill="FFFFFF"/>
          </w:tcPr>
          <w:p w14:paraId="3B0F8DF8" w14:textId="77777777" w:rsidR="00CB5D99" w:rsidRPr="00C64DED" w:rsidRDefault="00CB5D99">
            <w:pPr>
              <w:jc w:val="right"/>
              <w:rPr>
                <w:rFonts w:ascii="Verdana" w:hAnsi="Verdana" w:cs="Arial"/>
                <w:b/>
                <w:color w:val="000000"/>
                <w:sz w:val="22"/>
              </w:rPr>
            </w:pPr>
            <w:r w:rsidRPr="00C64DED">
              <w:rPr>
                <w:rFonts w:ascii="Verdana" w:eastAsia="Verdana" w:hAnsi="Verdana" w:cs="Arial"/>
                <w:b/>
                <w:color w:val="000000"/>
                <w:sz w:val="22"/>
                <w:lang w:bidi="cy-GB"/>
              </w:rPr>
              <w:t>375-380</w:t>
            </w:r>
          </w:p>
        </w:tc>
      </w:tr>
      <w:tr w:rsidR="00CB5D99" w:rsidRPr="00C64DED" w14:paraId="2974EC0C" w14:textId="77777777">
        <w:trPr>
          <w:jc w:val="center"/>
        </w:trPr>
        <w:tc>
          <w:tcPr>
            <w:tcW w:w="1384" w:type="dxa"/>
          </w:tcPr>
          <w:p w14:paraId="76A3886A"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R Evans</w:t>
            </w:r>
          </w:p>
        </w:tc>
        <w:tc>
          <w:tcPr>
            <w:tcW w:w="1390" w:type="dxa"/>
          </w:tcPr>
          <w:p w14:paraId="7AB54862"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 xml:space="preserve">Prif Weithredwr Dros Dro o fis Medi 2023 </w:t>
            </w:r>
            <w:r w:rsidRPr="00C64DED">
              <w:rPr>
                <w:rFonts w:ascii="Verdana" w:eastAsia="Verdana" w:hAnsi="Verdana" w:cs="Arial"/>
                <w:color w:val="000000"/>
                <w:sz w:val="22"/>
                <w:lang w:bidi="cy-GB"/>
              </w:rPr>
              <w:lastRenderedPageBreak/>
              <w:t>hyd ddiwedd mis Hydref 2024, Cyfarwyddwr Meddygol a Dirprwy Brif Weithredwr o fis Tachwedd 2024</w:t>
            </w:r>
          </w:p>
        </w:tc>
        <w:tc>
          <w:tcPr>
            <w:tcW w:w="1214" w:type="dxa"/>
          </w:tcPr>
          <w:p w14:paraId="17A6DDCD"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lastRenderedPageBreak/>
              <w:t>1.00</w:t>
            </w:r>
          </w:p>
        </w:tc>
        <w:tc>
          <w:tcPr>
            <w:tcW w:w="1214" w:type="dxa"/>
          </w:tcPr>
          <w:p w14:paraId="7797C13C"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220-225</w:t>
            </w:r>
          </w:p>
        </w:tc>
        <w:tc>
          <w:tcPr>
            <w:tcW w:w="1214" w:type="dxa"/>
          </w:tcPr>
          <w:p w14:paraId="13DD0ABE"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220-225</w:t>
            </w:r>
          </w:p>
        </w:tc>
        <w:tc>
          <w:tcPr>
            <w:tcW w:w="1213" w:type="dxa"/>
          </w:tcPr>
          <w:p w14:paraId="21F1DCE3"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3" w:type="dxa"/>
            <w:shd w:val="clear" w:color="auto" w:fill="FFFFFF"/>
          </w:tcPr>
          <w:p w14:paraId="56B3BD57"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4" w:type="dxa"/>
            <w:shd w:val="clear" w:color="auto" w:fill="FFFFFF"/>
          </w:tcPr>
          <w:p w14:paraId="48739A62"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107.5-110</w:t>
            </w:r>
          </w:p>
        </w:tc>
        <w:tc>
          <w:tcPr>
            <w:tcW w:w="1214" w:type="dxa"/>
            <w:shd w:val="clear" w:color="auto" w:fill="FFFFFF"/>
          </w:tcPr>
          <w:p w14:paraId="15F66B09" w14:textId="77777777" w:rsidR="00CB5D99" w:rsidRPr="00C64DED" w:rsidRDefault="00CB5D99">
            <w:pPr>
              <w:jc w:val="right"/>
              <w:rPr>
                <w:rFonts w:ascii="Verdana" w:hAnsi="Verdana" w:cs="Arial"/>
                <w:b/>
                <w:color w:val="000000"/>
                <w:sz w:val="22"/>
                <w:highlight w:val="yellow"/>
              </w:rPr>
            </w:pPr>
            <w:r w:rsidRPr="00C64DED">
              <w:rPr>
                <w:rFonts w:ascii="Verdana" w:eastAsia="Verdana" w:hAnsi="Verdana" w:cs="Arial"/>
                <w:b/>
                <w:color w:val="000000"/>
                <w:sz w:val="22"/>
                <w:lang w:bidi="cy-GB"/>
              </w:rPr>
              <w:t>330-335</w:t>
            </w:r>
          </w:p>
        </w:tc>
      </w:tr>
      <w:tr w:rsidR="00CB5D99" w:rsidRPr="00C64DED" w14:paraId="7BDFFD66" w14:textId="77777777">
        <w:trPr>
          <w:trHeight w:val="1481"/>
          <w:jc w:val="center"/>
        </w:trPr>
        <w:tc>
          <w:tcPr>
            <w:tcW w:w="1384" w:type="dxa"/>
          </w:tcPr>
          <w:p w14:paraId="05904F8C"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lastRenderedPageBreak/>
              <w:t>D Griffiths</w:t>
            </w:r>
          </w:p>
        </w:tc>
        <w:tc>
          <w:tcPr>
            <w:tcW w:w="1390" w:type="dxa"/>
          </w:tcPr>
          <w:p w14:paraId="0C485068"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Cyfarwyddwr Cyllid a Pherfformiad ac Dirprwy Brif Weithredwr Dros Dro o fis Medi 2023 tan ddiwedd mis Hydref 2024, Cyfarwyddwr Cyllid a Pherfformi</w:t>
            </w:r>
            <w:r w:rsidRPr="00C64DED">
              <w:rPr>
                <w:rFonts w:ascii="Verdana" w:eastAsia="Verdana" w:hAnsi="Verdana" w:cs="Arial"/>
                <w:color w:val="000000"/>
                <w:sz w:val="22"/>
                <w:lang w:bidi="cy-GB"/>
              </w:rPr>
              <w:lastRenderedPageBreak/>
              <w:t xml:space="preserve">ad o fis Tachwedd 2024. </w:t>
            </w:r>
          </w:p>
        </w:tc>
        <w:tc>
          <w:tcPr>
            <w:tcW w:w="1214" w:type="dxa"/>
            <w:shd w:val="clear" w:color="auto" w:fill="FFFFFF"/>
          </w:tcPr>
          <w:p w14:paraId="4D414F24"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lastRenderedPageBreak/>
              <w:t>1.00</w:t>
            </w:r>
          </w:p>
        </w:tc>
        <w:tc>
          <w:tcPr>
            <w:tcW w:w="1214" w:type="dxa"/>
            <w:shd w:val="clear" w:color="auto" w:fill="FFFFFF"/>
          </w:tcPr>
          <w:p w14:paraId="5D85FC1B"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160-165</w:t>
            </w:r>
          </w:p>
        </w:tc>
        <w:tc>
          <w:tcPr>
            <w:tcW w:w="1214" w:type="dxa"/>
            <w:shd w:val="clear" w:color="auto" w:fill="FFFFFF"/>
          </w:tcPr>
          <w:p w14:paraId="78258474"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160-165</w:t>
            </w:r>
          </w:p>
        </w:tc>
        <w:tc>
          <w:tcPr>
            <w:tcW w:w="1213" w:type="dxa"/>
            <w:shd w:val="clear" w:color="auto" w:fill="FFFFFF"/>
          </w:tcPr>
          <w:p w14:paraId="52573E84"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3" w:type="dxa"/>
            <w:shd w:val="clear" w:color="auto" w:fill="FFFFFF"/>
          </w:tcPr>
          <w:p w14:paraId="780628D7"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400</w:t>
            </w:r>
          </w:p>
        </w:tc>
        <w:tc>
          <w:tcPr>
            <w:tcW w:w="1214" w:type="dxa"/>
            <w:shd w:val="clear" w:color="auto" w:fill="FFFFFF"/>
          </w:tcPr>
          <w:p w14:paraId="1F59A69C"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90-92.5</w:t>
            </w:r>
          </w:p>
        </w:tc>
        <w:tc>
          <w:tcPr>
            <w:tcW w:w="1214" w:type="dxa"/>
            <w:shd w:val="clear" w:color="auto" w:fill="FFFFFF"/>
          </w:tcPr>
          <w:p w14:paraId="4D5974BB" w14:textId="77777777" w:rsidR="00CB5D99" w:rsidRPr="00C64DED" w:rsidRDefault="00CB5D99">
            <w:pPr>
              <w:jc w:val="right"/>
              <w:rPr>
                <w:rFonts w:ascii="Verdana" w:hAnsi="Verdana" w:cs="Arial"/>
                <w:b/>
                <w:color w:val="000000"/>
                <w:sz w:val="22"/>
                <w:highlight w:val="yellow"/>
              </w:rPr>
            </w:pPr>
            <w:r w:rsidRPr="00C64DED">
              <w:rPr>
                <w:rFonts w:ascii="Verdana" w:eastAsia="Verdana" w:hAnsi="Verdana" w:cs="Arial"/>
                <w:b/>
                <w:color w:val="000000"/>
                <w:sz w:val="22"/>
                <w:lang w:bidi="cy-GB"/>
              </w:rPr>
              <w:t>250-255</w:t>
            </w:r>
          </w:p>
        </w:tc>
      </w:tr>
      <w:tr w:rsidR="00CB5D99" w:rsidRPr="00C64DED" w14:paraId="58DD3D79" w14:textId="77777777">
        <w:trPr>
          <w:trHeight w:val="1481"/>
          <w:jc w:val="center"/>
        </w:trPr>
        <w:tc>
          <w:tcPr>
            <w:tcW w:w="1384" w:type="dxa"/>
          </w:tcPr>
          <w:p w14:paraId="5B093F98"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A Mehta</w:t>
            </w:r>
          </w:p>
        </w:tc>
        <w:tc>
          <w:tcPr>
            <w:tcW w:w="1390" w:type="dxa"/>
          </w:tcPr>
          <w:p w14:paraId="0CD988B5"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 xml:space="preserve">Cyfarwyddwr Meddygol Dros Dro o fis Medi 2023 i ddiwedd mis Hydref 2024, Dirprwy Gyfarwyddwr </w:t>
            </w:r>
            <w:r w:rsidRPr="00C64DED">
              <w:rPr>
                <w:rFonts w:ascii="Verdana" w:eastAsia="Verdana" w:hAnsi="Verdana" w:cs="Arial"/>
                <w:color w:val="000000"/>
                <w:sz w:val="22"/>
                <w:lang w:bidi="cy-GB"/>
              </w:rPr>
              <w:lastRenderedPageBreak/>
              <w:t>Meddygol o fis Tachwedd 2024 – costau cyflog rhan o flwyddyn wedi'u cynnwys</w:t>
            </w:r>
          </w:p>
        </w:tc>
        <w:tc>
          <w:tcPr>
            <w:tcW w:w="1214" w:type="dxa"/>
          </w:tcPr>
          <w:p w14:paraId="105E3D1B"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lastRenderedPageBreak/>
              <w:t>1.00</w:t>
            </w:r>
          </w:p>
        </w:tc>
        <w:tc>
          <w:tcPr>
            <w:tcW w:w="1214" w:type="dxa"/>
          </w:tcPr>
          <w:p w14:paraId="0A5AF4E0"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110-115</w:t>
            </w:r>
          </w:p>
        </w:tc>
        <w:tc>
          <w:tcPr>
            <w:tcW w:w="1214" w:type="dxa"/>
          </w:tcPr>
          <w:p w14:paraId="5E70F477"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110-115</w:t>
            </w:r>
          </w:p>
        </w:tc>
        <w:tc>
          <w:tcPr>
            <w:tcW w:w="1213" w:type="dxa"/>
          </w:tcPr>
          <w:p w14:paraId="2E5F50D3"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3" w:type="dxa"/>
          </w:tcPr>
          <w:p w14:paraId="19AC6F18"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100</w:t>
            </w:r>
          </w:p>
        </w:tc>
        <w:tc>
          <w:tcPr>
            <w:tcW w:w="1214" w:type="dxa"/>
          </w:tcPr>
          <w:p w14:paraId="072EA74A"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65-67.5</w:t>
            </w:r>
          </w:p>
          <w:p w14:paraId="23D484DF" w14:textId="77777777" w:rsidR="00CB5D99" w:rsidRPr="00C64DED" w:rsidRDefault="00CB5D99">
            <w:pPr>
              <w:jc w:val="right"/>
              <w:rPr>
                <w:rFonts w:ascii="Verdana" w:hAnsi="Verdana" w:cs="Arial"/>
                <w:color w:val="000000"/>
                <w:sz w:val="22"/>
              </w:rPr>
            </w:pPr>
          </w:p>
        </w:tc>
        <w:tc>
          <w:tcPr>
            <w:tcW w:w="1214" w:type="dxa"/>
          </w:tcPr>
          <w:p w14:paraId="2AFA2153" w14:textId="77777777" w:rsidR="00CB5D99" w:rsidRPr="00C64DED" w:rsidRDefault="00CB5D99">
            <w:pPr>
              <w:jc w:val="right"/>
              <w:rPr>
                <w:rFonts w:ascii="Verdana" w:hAnsi="Verdana" w:cs="Arial"/>
                <w:b/>
                <w:color w:val="000000"/>
                <w:sz w:val="22"/>
              </w:rPr>
            </w:pPr>
            <w:r w:rsidRPr="00C64DED">
              <w:rPr>
                <w:rFonts w:ascii="Verdana" w:eastAsia="Verdana" w:hAnsi="Verdana" w:cs="Arial"/>
                <w:b/>
                <w:color w:val="000000"/>
                <w:sz w:val="22"/>
                <w:lang w:bidi="cy-GB"/>
              </w:rPr>
              <w:t>175-180</w:t>
            </w:r>
          </w:p>
        </w:tc>
      </w:tr>
      <w:tr w:rsidR="00CB5D99" w:rsidRPr="00C64DED" w14:paraId="7B3DA781" w14:textId="77777777">
        <w:trPr>
          <w:trHeight w:val="1481"/>
          <w:jc w:val="center"/>
        </w:trPr>
        <w:tc>
          <w:tcPr>
            <w:tcW w:w="1384" w:type="dxa"/>
          </w:tcPr>
          <w:p w14:paraId="3A8C405F" w14:textId="77777777" w:rsidR="00CB5D99" w:rsidRPr="00C64DED" w:rsidRDefault="00CB5D99">
            <w:pPr>
              <w:rPr>
                <w:rFonts w:ascii="Verdana" w:hAnsi="Verdana" w:cs="Arial"/>
                <w:color w:val="000000"/>
                <w:sz w:val="22"/>
                <w:highlight w:val="yellow"/>
              </w:rPr>
            </w:pPr>
            <w:r w:rsidRPr="00C64DED">
              <w:rPr>
                <w:rFonts w:ascii="Verdana" w:eastAsia="Verdana" w:hAnsi="Verdana" w:cs="Arial"/>
                <w:color w:val="000000"/>
                <w:sz w:val="22"/>
                <w:lang w:bidi="cy-GB"/>
              </w:rPr>
              <w:t>R Krishnan</w:t>
            </w:r>
          </w:p>
        </w:tc>
        <w:tc>
          <w:tcPr>
            <w:tcW w:w="1390" w:type="dxa"/>
          </w:tcPr>
          <w:p w14:paraId="318E4831"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 xml:space="preserve">Cyfarwyddwr Meddygol Dros Dro o fis Medi 2023 hyd ddiwedd </w:t>
            </w:r>
            <w:r w:rsidRPr="00C64DED">
              <w:rPr>
                <w:rFonts w:ascii="Verdana" w:eastAsia="Verdana" w:hAnsi="Verdana" w:cs="Arial"/>
                <w:color w:val="000000"/>
                <w:sz w:val="22"/>
                <w:lang w:bidi="cy-GB"/>
              </w:rPr>
              <w:lastRenderedPageBreak/>
              <w:t xml:space="preserve">mis Hydref 2024, Dirprwy Gyfarwyddwr Meddygol o fis Tachwedd 2024 – costau cyflog rhan o flwyddyn wedi'u cynnwys. </w:t>
            </w:r>
          </w:p>
        </w:tc>
        <w:tc>
          <w:tcPr>
            <w:tcW w:w="1214" w:type="dxa"/>
          </w:tcPr>
          <w:p w14:paraId="3A7444CF"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lastRenderedPageBreak/>
              <w:t>1.00</w:t>
            </w:r>
          </w:p>
        </w:tc>
        <w:tc>
          <w:tcPr>
            <w:tcW w:w="1214" w:type="dxa"/>
          </w:tcPr>
          <w:p w14:paraId="19809E35"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105-110</w:t>
            </w:r>
          </w:p>
        </w:tc>
        <w:tc>
          <w:tcPr>
            <w:tcW w:w="1214" w:type="dxa"/>
          </w:tcPr>
          <w:p w14:paraId="76420508"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105-110</w:t>
            </w:r>
          </w:p>
        </w:tc>
        <w:tc>
          <w:tcPr>
            <w:tcW w:w="1213" w:type="dxa"/>
          </w:tcPr>
          <w:p w14:paraId="5DC8036F"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3" w:type="dxa"/>
          </w:tcPr>
          <w:p w14:paraId="5D389928"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4" w:type="dxa"/>
          </w:tcPr>
          <w:p w14:paraId="5F587995"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4" w:type="dxa"/>
          </w:tcPr>
          <w:p w14:paraId="603D321A" w14:textId="77777777" w:rsidR="00CB5D99" w:rsidRPr="00C64DED" w:rsidRDefault="00CB5D99">
            <w:pPr>
              <w:jc w:val="right"/>
              <w:rPr>
                <w:rFonts w:ascii="Verdana" w:hAnsi="Verdana" w:cs="Arial"/>
                <w:b/>
                <w:color w:val="000000"/>
                <w:sz w:val="22"/>
              </w:rPr>
            </w:pPr>
            <w:r w:rsidRPr="00C64DED">
              <w:rPr>
                <w:rFonts w:ascii="Verdana" w:eastAsia="Verdana" w:hAnsi="Verdana" w:cs="Arial"/>
                <w:b/>
                <w:color w:val="000000"/>
                <w:sz w:val="22"/>
                <w:lang w:bidi="cy-GB"/>
              </w:rPr>
              <w:t>105-110</w:t>
            </w:r>
          </w:p>
          <w:p w14:paraId="26B7FBA5" w14:textId="77777777" w:rsidR="00CB5D99" w:rsidRPr="00C64DED" w:rsidRDefault="00CB5D99">
            <w:pPr>
              <w:jc w:val="right"/>
              <w:rPr>
                <w:rFonts w:ascii="Verdana" w:hAnsi="Verdana" w:cs="Arial"/>
                <w:b/>
                <w:color w:val="000000"/>
                <w:sz w:val="22"/>
              </w:rPr>
            </w:pPr>
          </w:p>
        </w:tc>
      </w:tr>
      <w:tr w:rsidR="00CB5D99" w:rsidRPr="00C64DED" w14:paraId="1D0B1072" w14:textId="77777777">
        <w:trPr>
          <w:trHeight w:hRule="exact" w:val="1700"/>
          <w:jc w:val="center"/>
        </w:trPr>
        <w:tc>
          <w:tcPr>
            <w:tcW w:w="1384" w:type="dxa"/>
          </w:tcPr>
          <w:p w14:paraId="074FF368"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lastRenderedPageBreak/>
              <w:t>G Howells</w:t>
            </w:r>
          </w:p>
        </w:tc>
        <w:tc>
          <w:tcPr>
            <w:tcW w:w="1390" w:type="dxa"/>
          </w:tcPr>
          <w:p w14:paraId="213993DB"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 xml:space="preserve">Cyfarwyddwr Nyrsio (wedi'i secondio o Lywodraeth Cymru) tan fis Awst 2024 </w:t>
            </w:r>
          </w:p>
        </w:tc>
        <w:tc>
          <w:tcPr>
            <w:tcW w:w="1214" w:type="dxa"/>
          </w:tcPr>
          <w:p w14:paraId="38E9FF71"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1.00</w:t>
            </w:r>
          </w:p>
        </w:tc>
        <w:tc>
          <w:tcPr>
            <w:tcW w:w="1214" w:type="dxa"/>
          </w:tcPr>
          <w:p w14:paraId="03F96573"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25-30</w:t>
            </w:r>
          </w:p>
        </w:tc>
        <w:tc>
          <w:tcPr>
            <w:tcW w:w="1214" w:type="dxa"/>
          </w:tcPr>
          <w:p w14:paraId="11B5A6A0"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25-30</w:t>
            </w:r>
          </w:p>
        </w:tc>
        <w:tc>
          <w:tcPr>
            <w:tcW w:w="1213" w:type="dxa"/>
          </w:tcPr>
          <w:p w14:paraId="00C6044C"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3" w:type="dxa"/>
          </w:tcPr>
          <w:p w14:paraId="479F859D"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4" w:type="dxa"/>
          </w:tcPr>
          <w:p w14:paraId="4DD5C61B"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4" w:type="dxa"/>
          </w:tcPr>
          <w:p w14:paraId="1D1DD898" w14:textId="77777777" w:rsidR="00CB5D99" w:rsidRPr="00C64DED" w:rsidRDefault="00CB5D99">
            <w:pPr>
              <w:jc w:val="right"/>
              <w:rPr>
                <w:rFonts w:ascii="Verdana" w:hAnsi="Verdana" w:cs="Arial"/>
                <w:b/>
                <w:color w:val="000000"/>
                <w:sz w:val="22"/>
              </w:rPr>
            </w:pPr>
            <w:r w:rsidRPr="00C64DED">
              <w:rPr>
                <w:rFonts w:ascii="Verdana" w:eastAsia="Verdana" w:hAnsi="Verdana" w:cs="Arial"/>
                <w:b/>
                <w:color w:val="000000"/>
                <w:sz w:val="22"/>
                <w:lang w:bidi="cy-GB"/>
              </w:rPr>
              <w:t>25-30</w:t>
            </w:r>
          </w:p>
        </w:tc>
      </w:tr>
      <w:tr w:rsidR="00CB5D99" w:rsidRPr="00C64DED" w14:paraId="1008FC63" w14:textId="77777777">
        <w:trPr>
          <w:trHeight w:hRule="exact" w:val="3685"/>
          <w:jc w:val="center"/>
        </w:trPr>
        <w:tc>
          <w:tcPr>
            <w:tcW w:w="1384" w:type="dxa"/>
          </w:tcPr>
          <w:p w14:paraId="4C8294FE"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lastRenderedPageBreak/>
              <w:t>H Powell</w:t>
            </w:r>
          </w:p>
        </w:tc>
        <w:tc>
          <w:tcPr>
            <w:tcW w:w="1390" w:type="dxa"/>
          </w:tcPr>
          <w:p w14:paraId="489ABB3A"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 xml:space="preserve">Cyfarwyddwr Dros Dro Nyrsio a Phrofiad Cleifion o fis Medi 2024 (mae'r gost yn adlewyrchu cyflog rhan o'r flwyddyn a chostau pensiwn llawn blwyddyn, gan na ellir rhannu buddion pensiwn)  </w:t>
            </w:r>
          </w:p>
          <w:p w14:paraId="730D6992" w14:textId="77777777" w:rsidR="00CB5D99" w:rsidRPr="00C64DED" w:rsidRDefault="00CB5D99">
            <w:pPr>
              <w:rPr>
                <w:rFonts w:ascii="Verdana" w:hAnsi="Verdana" w:cs="Arial"/>
                <w:color w:val="000000"/>
                <w:sz w:val="22"/>
              </w:rPr>
            </w:pPr>
          </w:p>
          <w:p w14:paraId="64980D82" w14:textId="77777777" w:rsidR="00CB5D99" w:rsidRPr="00C64DED" w:rsidRDefault="00CB5D99">
            <w:pPr>
              <w:rPr>
                <w:rFonts w:ascii="Verdana" w:hAnsi="Verdana" w:cs="Arial"/>
                <w:color w:val="000000"/>
                <w:sz w:val="22"/>
              </w:rPr>
            </w:pPr>
          </w:p>
          <w:p w14:paraId="384B1DA7" w14:textId="77777777" w:rsidR="00CB5D99" w:rsidRPr="00C64DED" w:rsidRDefault="00CB5D99">
            <w:pPr>
              <w:rPr>
                <w:rFonts w:ascii="Verdana" w:hAnsi="Verdana" w:cs="Arial"/>
                <w:color w:val="000000"/>
                <w:sz w:val="22"/>
              </w:rPr>
            </w:pPr>
          </w:p>
          <w:p w14:paraId="34BD58F3"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(cyflog mae costau blwyddyn lawn wedi'u cynnwys)</w:t>
            </w:r>
          </w:p>
        </w:tc>
        <w:tc>
          <w:tcPr>
            <w:tcW w:w="1214" w:type="dxa"/>
          </w:tcPr>
          <w:p w14:paraId="5F0A2E7A"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1.00</w:t>
            </w:r>
          </w:p>
        </w:tc>
        <w:tc>
          <w:tcPr>
            <w:tcW w:w="1214" w:type="dxa"/>
          </w:tcPr>
          <w:p w14:paraId="24A5F41C"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90-95</w:t>
            </w:r>
          </w:p>
        </w:tc>
        <w:tc>
          <w:tcPr>
            <w:tcW w:w="1214" w:type="dxa"/>
          </w:tcPr>
          <w:p w14:paraId="0D929E55"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90-95</w:t>
            </w:r>
          </w:p>
        </w:tc>
        <w:tc>
          <w:tcPr>
            <w:tcW w:w="1213" w:type="dxa"/>
          </w:tcPr>
          <w:p w14:paraId="4CD0D348"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3" w:type="dxa"/>
          </w:tcPr>
          <w:p w14:paraId="02465809"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4" w:type="dxa"/>
          </w:tcPr>
          <w:p w14:paraId="5FAC13CE"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427.5-430</w:t>
            </w:r>
          </w:p>
        </w:tc>
        <w:tc>
          <w:tcPr>
            <w:tcW w:w="1214" w:type="dxa"/>
          </w:tcPr>
          <w:p w14:paraId="6780AB10" w14:textId="77777777" w:rsidR="00CB5D99" w:rsidRPr="00C64DED" w:rsidRDefault="00CB5D99">
            <w:pPr>
              <w:jc w:val="right"/>
              <w:rPr>
                <w:rFonts w:ascii="Verdana" w:hAnsi="Verdana" w:cs="Arial"/>
                <w:b/>
                <w:color w:val="000000"/>
                <w:sz w:val="22"/>
              </w:rPr>
            </w:pPr>
            <w:r w:rsidRPr="00C64DED">
              <w:rPr>
                <w:rFonts w:ascii="Verdana" w:eastAsia="Verdana" w:hAnsi="Verdana" w:cs="Arial"/>
                <w:b/>
                <w:color w:val="000000"/>
                <w:sz w:val="22"/>
                <w:lang w:bidi="cy-GB"/>
              </w:rPr>
              <w:t>520-525</w:t>
            </w:r>
          </w:p>
          <w:p w14:paraId="4E2F84DD" w14:textId="77777777" w:rsidR="00CB5D99" w:rsidRPr="00C64DED" w:rsidRDefault="00CB5D99">
            <w:pPr>
              <w:jc w:val="right"/>
              <w:rPr>
                <w:rFonts w:ascii="Verdana" w:hAnsi="Verdana" w:cs="Arial"/>
                <w:b/>
                <w:color w:val="000000"/>
                <w:sz w:val="22"/>
              </w:rPr>
            </w:pPr>
          </w:p>
        </w:tc>
      </w:tr>
      <w:tr w:rsidR="00CB5D99" w:rsidRPr="00C64DED" w14:paraId="0B1DB91A" w14:textId="77777777">
        <w:trPr>
          <w:trHeight w:val="1117"/>
          <w:jc w:val="center"/>
        </w:trPr>
        <w:tc>
          <w:tcPr>
            <w:tcW w:w="1384" w:type="dxa"/>
          </w:tcPr>
          <w:p w14:paraId="43C71D3C"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C Morrell</w:t>
            </w:r>
          </w:p>
        </w:tc>
        <w:tc>
          <w:tcPr>
            <w:tcW w:w="1390" w:type="dxa"/>
          </w:tcPr>
          <w:p w14:paraId="48B95446"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 xml:space="preserve">Cyfarwyddwr Gweithwyr Proffesiynol </w:t>
            </w:r>
            <w:r w:rsidRPr="00C64DED">
              <w:rPr>
                <w:rFonts w:ascii="Verdana" w:eastAsia="Verdana" w:hAnsi="Verdana" w:cs="Arial"/>
                <w:color w:val="000000"/>
                <w:sz w:val="22"/>
                <w:lang w:bidi="cy-GB"/>
              </w:rPr>
              <w:lastRenderedPageBreak/>
              <w:t xml:space="preserve">Perthynol i Iechyd a Gwyddor Iechyd </w:t>
            </w:r>
          </w:p>
        </w:tc>
        <w:tc>
          <w:tcPr>
            <w:tcW w:w="1214" w:type="dxa"/>
            <w:shd w:val="clear" w:color="auto" w:fill="FFFFFF"/>
          </w:tcPr>
          <w:p w14:paraId="08E2D43B"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lastRenderedPageBreak/>
              <w:t>0.80</w:t>
            </w:r>
          </w:p>
        </w:tc>
        <w:tc>
          <w:tcPr>
            <w:tcW w:w="1214" w:type="dxa"/>
            <w:shd w:val="clear" w:color="auto" w:fill="FFFFFF"/>
          </w:tcPr>
          <w:p w14:paraId="00F483E6"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135-140</w:t>
            </w:r>
          </w:p>
        </w:tc>
        <w:tc>
          <w:tcPr>
            <w:tcW w:w="1214" w:type="dxa"/>
            <w:shd w:val="clear" w:color="auto" w:fill="FFFFFF"/>
          </w:tcPr>
          <w:p w14:paraId="3F74C554"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110-115</w:t>
            </w:r>
          </w:p>
        </w:tc>
        <w:tc>
          <w:tcPr>
            <w:tcW w:w="1213" w:type="dxa"/>
          </w:tcPr>
          <w:p w14:paraId="7DC2F8E3"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3" w:type="dxa"/>
            <w:shd w:val="clear" w:color="auto" w:fill="FFFFFF"/>
          </w:tcPr>
          <w:p w14:paraId="3BD30BCF"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4" w:type="dxa"/>
            <w:shd w:val="clear" w:color="auto" w:fill="FFFFFF"/>
          </w:tcPr>
          <w:p w14:paraId="2A78DB0B" w14:textId="77777777" w:rsidR="00CB5D99" w:rsidRPr="00C64DED" w:rsidRDefault="00CB5D99">
            <w:pPr>
              <w:rPr>
                <w:rFonts w:ascii="Verdana" w:hAnsi="Verdana" w:cs="Arial"/>
                <w:sz w:val="22"/>
              </w:rPr>
            </w:pPr>
            <w:r w:rsidRPr="00C64DED">
              <w:rPr>
                <w:rFonts w:ascii="Verdana" w:eastAsia="Verdana" w:hAnsi="Verdana" w:cs="Arial"/>
                <w:color w:val="000000"/>
                <w:sz w:val="22"/>
                <w:lang w:bidi="cy-GB"/>
              </w:rPr>
              <w:t>0</w:t>
            </w:r>
          </w:p>
        </w:tc>
        <w:tc>
          <w:tcPr>
            <w:tcW w:w="1214" w:type="dxa"/>
            <w:shd w:val="clear" w:color="auto" w:fill="FFFFFF"/>
          </w:tcPr>
          <w:p w14:paraId="7977FC79" w14:textId="77777777" w:rsidR="00CB5D99" w:rsidRPr="00C64DED" w:rsidRDefault="00CB5D99">
            <w:pPr>
              <w:jc w:val="right"/>
              <w:rPr>
                <w:rFonts w:ascii="Verdana" w:hAnsi="Verdana" w:cs="Arial"/>
                <w:b/>
                <w:color w:val="000000"/>
                <w:sz w:val="22"/>
              </w:rPr>
            </w:pPr>
            <w:r w:rsidRPr="00C64DED">
              <w:rPr>
                <w:rFonts w:ascii="Verdana" w:eastAsia="Verdana" w:hAnsi="Verdana" w:cs="Arial"/>
                <w:b/>
                <w:color w:val="000000"/>
                <w:sz w:val="22"/>
                <w:lang w:bidi="cy-GB"/>
              </w:rPr>
              <w:t>110-115</w:t>
            </w:r>
          </w:p>
        </w:tc>
      </w:tr>
      <w:tr w:rsidR="00CB5D99" w:rsidRPr="00C64DED" w14:paraId="67F6FCE0" w14:textId="77777777">
        <w:trPr>
          <w:trHeight w:val="762"/>
          <w:jc w:val="center"/>
        </w:trPr>
        <w:tc>
          <w:tcPr>
            <w:tcW w:w="1384" w:type="dxa"/>
          </w:tcPr>
          <w:p w14:paraId="0E52D9C3"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S Jenkins</w:t>
            </w:r>
          </w:p>
        </w:tc>
        <w:tc>
          <w:tcPr>
            <w:tcW w:w="1390" w:type="dxa"/>
          </w:tcPr>
          <w:p w14:paraId="1B78D3FA"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 xml:space="preserve">Cyfarwyddwr Dros Dro y Gweithlu a Datblygu Sefydliadol </w:t>
            </w:r>
          </w:p>
        </w:tc>
        <w:tc>
          <w:tcPr>
            <w:tcW w:w="1214" w:type="dxa"/>
          </w:tcPr>
          <w:p w14:paraId="0568D1E6"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1.00</w:t>
            </w:r>
          </w:p>
        </w:tc>
        <w:tc>
          <w:tcPr>
            <w:tcW w:w="1214" w:type="dxa"/>
          </w:tcPr>
          <w:p w14:paraId="21492140"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140-145</w:t>
            </w:r>
          </w:p>
        </w:tc>
        <w:tc>
          <w:tcPr>
            <w:tcW w:w="1214" w:type="dxa"/>
          </w:tcPr>
          <w:p w14:paraId="0D8D4CAD"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140-145</w:t>
            </w:r>
          </w:p>
          <w:p w14:paraId="00C333B6" w14:textId="77777777" w:rsidR="00CB5D99" w:rsidRPr="00C64DED" w:rsidRDefault="00CB5D99">
            <w:pPr>
              <w:jc w:val="right"/>
              <w:rPr>
                <w:rFonts w:ascii="Verdana" w:hAnsi="Verdana" w:cs="Arial"/>
                <w:color w:val="000000"/>
                <w:sz w:val="22"/>
              </w:rPr>
            </w:pPr>
          </w:p>
        </w:tc>
        <w:tc>
          <w:tcPr>
            <w:tcW w:w="1213" w:type="dxa"/>
          </w:tcPr>
          <w:p w14:paraId="5BA37CB2"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3" w:type="dxa"/>
            <w:shd w:val="clear" w:color="auto" w:fill="FFFFFF"/>
          </w:tcPr>
          <w:p w14:paraId="29F39F9E"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4" w:type="dxa"/>
            <w:shd w:val="clear" w:color="auto" w:fill="FFFFFF"/>
          </w:tcPr>
          <w:p w14:paraId="023F455F"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250-252.5</w:t>
            </w:r>
          </w:p>
        </w:tc>
        <w:tc>
          <w:tcPr>
            <w:tcW w:w="1214" w:type="dxa"/>
            <w:shd w:val="clear" w:color="auto" w:fill="FFFFFF"/>
          </w:tcPr>
          <w:p w14:paraId="5055003D" w14:textId="77777777" w:rsidR="00CB5D99" w:rsidRPr="00C64DED" w:rsidRDefault="00CB5D99">
            <w:pPr>
              <w:jc w:val="right"/>
              <w:rPr>
                <w:rFonts w:ascii="Verdana" w:hAnsi="Verdana" w:cs="Arial"/>
                <w:b/>
                <w:color w:val="000000"/>
                <w:sz w:val="22"/>
              </w:rPr>
            </w:pPr>
            <w:r w:rsidRPr="00C64DED">
              <w:rPr>
                <w:rFonts w:ascii="Verdana" w:eastAsia="Verdana" w:hAnsi="Verdana" w:cs="Arial"/>
                <w:b/>
                <w:color w:val="000000"/>
                <w:sz w:val="22"/>
                <w:lang w:bidi="cy-GB"/>
              </w:rPr>
              <w:t>390-395</w:t>
            </w:r>
          </w:p>
        </w:tc>
      </w:tr>
      <w:tr w:rsidR="00CB5D99" w:rsidRPr="00C64DED" w14:paraId="789F77B1" w14:textId="77777777">
        <w:trPr>
          <w:trHeight w:hRule="exact" w:val="1465"/>
          <w:jc w:val="center"/>
        </w:trPr>
        <w:tc>
          <w:tcPr>
            <w:tcW w:w="1384" w:type="dxa"/>
          </w:tcPr>
          <w:p w14:paraId="0950109E"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J Davies</w:t>
            </w:r>
          </w:p>
        </w:tc>
        <w:tc>
          <w:tcPr>
            <w:tcW w:w="1390" w:type="dxa"/>
          </w:tcPr>
          <w:p w14:paraId="5F9A3ECF"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 xml:space="preserve">Cyfarwyddwr Dros Dro Iechyd y Cyhoedd o Ebrill 24 i Chwefror 25 </w:t>
            </w:r>
          </w:p>
        </w:tc>
        <w:tc>
          <w:tcPr>
            <w:tcW w:w="1214" w:type="dxa"/>
          </w:tcPr>
          <w:p w14:paraId="3B687AFE"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0.80</w:t>
            </w:r>
          </w:p>
        </w:tc>
        <w:tc>
          <w:tcPr>
            <w:tcW w:w="1214" w:type="dxa"/>
          </w:tcPr>
          <w:p w14:paraId="32433C6A"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135-140</w:t>
            </w:r>
          </w:p>
        </w:tc>
        <w:tc>
          <w:tcPr>
            <w:tcW w:w="1214" w:type="dxa"/>
          </w:tcPr>
          <w:p w14:paraId="587175B0"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115-120</w:t>
            </w:r>
          </w:p>
        </w:tc>
        <w:tc>
          <w:tcPr>
            <w:tcW w:w="1213" w:type="dxa"/>
          </w:tcPr>
          <w:p w14:paraId="13BCD036"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3" w:type="dxa"/>
          </w:tcPr>
          <w:p w14:paraId="4D8C50FA"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4" w:type="dxa"/>
          </w:tcPr>
          <w:p w14:paraId="1B0B6ADA"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207.5-210</w:t>
            </w:r>
          </w:p>
        </w:tc>
        <w:tc>
          <w:tcPr>
            <w:tcW w:w="1214" w:type="dxa"/>
          </w:tcPr>
          <w:p w14:paraId="200EF37B" w14:textId="77777777" w:rsidR="00CB5D99" w:rsidRPr="00C64DED" w:rsidRDefault="00CB5D99">
            <w:pPr>
              <w:jc w:val="right"/>
              <w:rPr>
                <w:rFonts w:ascii="Verdana" w:hAnsi="Verdana" w:cs="Arial"/>
                <w:b/>
                <w:color w:val="000000"/>
                <w:sz w:val="22"/>
              </w:rPr>
            </w:pPr>
            <w:r w:rsidRPr="00C64DED">
              <w:rPr>
                <w:rFonts w:ascii="Verdana" w:eastAsia="Verdana" w:hAnsi="Verdana" w:cs="Arial"/>
                <w:b/>
                <w:color w:val="000000"/>
                <w:sz w:val="22"/>
                <w:lang w:bidi="cy-GB"/>
              </w:rPr>
              <w:t>325-330</w:t>
            </w:r>
          </w:p>
        </w:tc>
      </w:tr>
      <w:tr w:rsidR="00CB5D99" w:rsidRPr="00C64DED" w14:paraId="1B1BAAB8" w14:textId="77777777">
        <w:trPr>
          <w:trHeight w:hRule="exact" w:val="1713"/>
          <w:jc w:val="center"/>
        </w:trPr>
        <w:tc>
          <w:tcPr>
            <w:tcW w:w="1384" w:type="dxa"/>
          </w:tcPr>
          <w:p w14:paraId="18BFC27B"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lastRenderedPageBreak/>
              <w:t>N Vaughan</w:t>
            </w:r>
          </w:p>
        </w:tc>
        <w:tc>
          <w:tcPr>
            <w:tcW w:w="1390" w:type="dxa"/>
          </w:tcPr>
          <w:p w14:paraId="0F94A1DB"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 xml:space="preserve">Cyfarwyddwr Dros Dro Strategaeth tan fis Chwefror 2025 (dangosir y cyflog tan 17 Chwefror 2025)  </w:t>
            </w:r>
          </w:p>
        </w:tc>
        <w:tc>
          <w:tcPr>
            <w:tcW w:w="1214" w:type="dxa"/>
          </w:tcPr>
          <w:p w14:paraId="541218BD"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1.00</w:t>
            </w:r>
          </w:p>
        </w:tc>
        <w:tc>
          <w:tcPr>
            <w:tcW w:w="1214" w:type="dxa"/>
          </w:tcPr>
          <w:p w14:paraId="554BDDC1"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95-100</w:t>
            </w:r>
          </w:p>
        </w:tc>
        <w:tc>
          <w:tcPr>
            <w:tcW w:w="1214" w:type="dxa"/>
          </w:tcPr>
          <w:p w14:paraId="5A871FCF"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95-100</w:t>
            </w:r>
          </w:p>
        </w:tc>
        <w:tc>
          <w:tcPr>
            <w:tcW w:w="1213" w:type="dxa"/>
          </w:tcPr>
          <w:p w14:paraId="0CDC3B38"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3" w:type="dxa"/>
          </w:tcPr>
          <w:p w14:paraId="77D87FD9"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4" w:type="dxa"/>
          </w:tcPr>
          <w:p w14:paraId="47ADA3FD"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4" w:type="dxa"/>
          </w:tcPr>
          <w:p w14:paraId="6B78F9FF" w14:textId="77777777" w:rsidR="00CB5D99" w:rsidRPr="00C64DED" w:rsidRDefault="00CB5D99">
            <w:pPr>
              <w:jc w:val="right"/>
              <w:rPr>
                <w:rFonts w:ascii="Verdana" w:hAnsi="Verdana" w:cs="Arial"/>
                <w:b/>
                <w:color w:val="000000"/>
                <w:sz w:val="22"/>
              </w:rPr>
            </w:pPr>
            <w:r w:rsidRPr="00C64DED">
              <w:rPr>
                <w:rFonts w:ascii="Verdana" w:eastAsia="Verdana" w:hAnsi="Verdana" w:cs="Arial"/>
                <w:b/>
                <w:color w:val="000000"/>
                <w:sz w:val="22"/>
                <w:lang w:bidi="cy-GB"/>
              </w:rPr>
              <w:t>95-100</w:t>
            </w:r>
          </w:p>
        </w:tc>
      </w:tr>
      <w:tr w:rsidR="00CB5D99" w:rsidRPr="00C64DED" w14:paraId="3052B8C8" w14:textId="77777777">
        <w:trPr>
          <w:trHeight w:hRule="exact" w:val="1775"/>
          <w:jc w:val="center"/>
        </w:trPr>
        <w:tc>
          <w:tcPr>
            <w:tcW w:w="1384" w:type="dxa"/>
          </w:tcPr>
          <w:p w14:paraId="0F710AB8"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D Lewis</w:t>
            </w:r>
          </w:p>
        </w:tc>
        <w:tc>
          <w:tcPr>
            <w:tcW w:w="1390" w:type="dxa"/>
          </w:tcPr>
          <w:p w14:paraId="7EB4FF52"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Prif Swyddog Gweithredu a Chyfarwyddwr Gweithredol Gofal Sylfaenol ac Iechyd Meddwl o Ebrill 2024</w:t>
            </w:r>
          </w:p>
          <w:p w14:paraId="00B3DBC3" w14:textId="77777777" w:rsidR="00CB5D99" w:rsidRPr="00C64DED" w:rsidRDefault="00CB5D99">
            <w:pPr>
              <w:rPr>
                <w:rFonts w:ascii="Verdana" w:hAnsi="Verdana" w:cs="Arial"/>
                <w:color w:val="000000"/>
                <w:sz w:val="22"/>
              </w:rPr>
            </w:pPr>
          </w:p>
        </w:tc>
        <w:tc>
          <w:tcPr>
            <w:tcW w:w="1214" w:type="dxa"/>
          </w:tcPr>
          <w:p w14:paraId="0F027BC5"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1.00</w:t>
            </w:r>
          </w:p>
        </w:tc>
        <w:tc>
          <w:tcPr>
            <w:tcW w:w="1214" w:type="dxa"/>
          </w:tcPr>
          <w:p w14:paraId="6D52E352"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155-160</w:t>
            </w:r>
          </w:p>
        </w:tc>
        <w:tc>
          <w:tcPr>
            <w:tcW w:w="1214" w:type="dxa"/>
          </w:tcPr>
          <w:p w14:paraId="1FE7B352"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155-160</w:t>
            </w:r>
          </w:p>
        </w:tc>
        <w:tc>
          <w:tcPr>
            <w:tcW w:w="1213" w:type="dxa"/>
          </w:tcPr>
          <w:p w14:paraId="16D709AA"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3" w:type="dxa"/>
          </w:tcPr>
          <w:p w14:paraId="529A6D10"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4" w:type="dxa"/>
          </w:tcPr>
          <w:p w14:paraId="0956E265"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100-102.5</w:t>
            </w:r>
          </w:p>
        </w:tc>
        <w:tc>
          <w:tcPr>
            <w:tcW w:w="1214" w:type="dxa"/>
          </w:tcPr>
          <w:p w14:paraId="6537FF87" w14:textId="77777777" w:rsidR="00CB5D99" w:rsidRPr="00C64DED" w:rsidRDefault="00CB5D99">
            <w:pPr>
              <w:jc w:val="center"/>
              <w:rPr>
                <w:rFonts w:ascii="Verdana" w:hAnsi="Verdana" w:cs="Arial"/>
                <w:b/>
                <w:color w:val="000000"/>
                <w:sz w:val="22"/>
              </w:rPr>
            </w:pPr>
            <w:r w:rsidRPr="00C64DED">
              <w:rPr>
                <w:rFonts w:ascii="Verdana" w:eastAsia="Verdana" w:hAnsi="Verdana" w:cs="Arial"/>
                <w:b/>
                <w:color w:val="000000"/>
                <w:sz w:val="22"/>
                <w:lang w:bidi="cy-GB"/>
              </w:rPr>
              <w:t>255-260</w:t>
            </w:r>
          </w:p>
        </w:tc>
      </w:tr>
      <w:tr w:rsidR="00CB5D99" w:rsidRPr="00C64DED" w14:paraId="143631D1" w14:textId="77777777">
        <w:trPr>
          <w:trHeight w:hRule="exact" w:val="1133"/>
          <w:jc w:val="center"/>
        </w:trPr>
        <w:tc>
          <w:tcPr>
            <w:tcW w:w="1384" w:type="dxa"/>
          </w:tcPr>
          <w:p w14:paraId="7087A938"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M Davies</w:t>
            </w:r>
          </w:p>
        </w:tc>
        <w:tc>
          <w:tcPr>
            <w:tcW w:w="1390" w:type="dxa"/>
          </w:tcPr>
          <w:p w14:paraId="1F73BE02"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Cyfarwyddwr Cynllunio a Phartneriaethau o Chwefror 2025</w:t>
            </w:r>
          </w:p>
        </w:tc>
        <w:tc>
          <w:tcPr>
            <w:tcW w:w="1214" w:type="dxa"/>
          </w:tcPr>
          <w:p w14:paraId="364D2586"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1.00</w:t>
            </w:r>
          </w:p>
        </w:tc>
        <w:tc>
          <w:tcPr>
            <w:tcW w:w="1214" w:type="dxa"/>
          </w:tcPr>
          <w:p w14:paraId="48A55481"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20-25</w:t>
            </w:r>
          </w:p>
        </w:tc>
        <w:tc>
          <w:tcPr>
            <w:tcW w:w="1214" w:type="dxa"/>
          </w:tcPr>
          <w:p w14:paraId="09A7B601"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20-25</w:t>
            </w:r>
          </w:p>
        </w:tc>
        <w:tc>
          <w:tcPr>
            <w:tcW w:w="1213" w:type="dxa"/>
          </w:tcPr>
          <w:p w14:paraId="01FDEF60"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3" w:type="dxa"/>
          </w:tcPr>
          <w:p w14:paraId="05D4F365"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4" w:type="dxa"/>
          </w:tcPr>
          <w:p w14:paraId="558A220A" w14:textId="77777777" w:rsidR="00CB5D99" w:rsidRPr="00C64DED" w:rsidRDefault="00CB5D99">
            <w:pPr>
              <w:jc w:val="right"/>
              <w:rPr>
                <w:rFonts w:ascii="Verdana" w:hAnsi="Verdana" w:cs="Arial"/>
                <w:color w:val="000000"/>
                <w:sz w:val="22"/>
                <w:highlight w:val="yellow"/>
              </w:rPr>
            </w:pPr>
            <w:r w:rsidRPr="00C64DED">
              <w:rPr>
                <w:rFonts w:ascii="Verdana" w:eastAsia="Verdana" w:hAnsi="Verdana" w:cs="Arial"/>
                <w:color w:val="000000"/>
                <w:sz w:val="22"/>
                <w:lang w:bidi="cy-GB"/>
              </w:rPr>
              <w:t>297.5-300</w:t>
            </w:r>
          </w:p>
        </w:tc>
        <w:tc>
          <w:tcPr>
            <w:tcW w:w="1214" w:type="dxa"/>
          </w:tcPr>
          <w:p w14:paraId="2F48BAE2" w14:textId="77777777" w:rsidR="00CB5D99" w:rsidRPr="00C64DED" w:rsidRDefault="00CB5D99">
            <w:pPr>
              <w:jc w:val="right"/>
              <w:rPr>
                <w:rFonts w:ascii="Verdana" w:hAnsi="Verdana" w:cs="Arial"/>
                <w:b/>
                <w:color w:val="000000"/>
                <w:sz w:val="22"/>
                <w:highlight w:val="yellow"/>
              </w:rPr>
            </w:pPr>
            <w:r w:rsidRPr="00C64DED">
              <w:rPr>
                <w:rFonts w:ascii="Verdana" w:eastAsia="Verdana" w:hAnsi="Verdana" w:cs="Arial"/>
                <w:b/>
                <w:color w:val="000000"/>
                <w:sz w:val="22"/>
                <w:lang w:bidi="cy-GB"/>
              </w:rPr>
              <w:t>320-325</w:t>
            </w:r>
          </w:p>
        </w:tc>
      </w:tr>
      <w:tr w:rsidR="00CB5D99" w:rsidRPr="00C64DED" w14:paraId="62026964" w14:textId="77777777">
        <w:trPr>
          <w:jc w:val="center"/>
        </w:trPr>
        <w:tc>
          <w:tcPr>
            <w:tcW w:w="1384" w:type="dxa"/>
          </w:tcPr>
          <w:p w14:paraId="7E21DDDD"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lastRenderedPageBreak/>
              <w:t>H Lloyd</w:t>
            </w:r>
          </w:p>
        </w:tc>
        <w:tc>
          <w:tcPr>
            <w:tcW w:w="1390" w:type="dxa"/>
          </w:tcPr>
          <w:p w14:paraId="7449574D"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 xml:space="preserve">Cyfarwyddwr Llywodraethu Corfforaethol / Ysgrifennydd y Bwrdd </w:t>
            </w:r>
          </w:p>
        </w:tc>
        <w:tc>
          <w:tcPr>
            <w:tcW w:w="1214" w:type="dxa"/>
            <w:shd w:val="clear" w:color="auto" w:fill="FFFFFF"/>
          </w:tcPr>
          <w:p w14:paraId="3CA71418"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1.00</w:t>
            </w:r>
          </w:p>
        </w:tc>
        <w:tc>
          <w:tcPr>
            <w:tcW w:w="1214" w:type="dxa"/>
            <w:shd w:val="clear" w:color="auto" w:fill="FFFFFF"/>
          </w:tcPr>
          <w:p w14:paraId="70BA9E94"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110-115</w:t>
            </w:r>
          </w:p>
        </w:tc>
        <w:tc>
          <w:tcPr>
            <w:tcW w:w="1214" w:type="dxa"/>
            <w:shd w:val="clear" w:color="auto" w:fill="FFFFFF"/>
          </w:tcPr>
          <w:p w14:paraId="42628701"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110-115</w:t>
            </w:r>
          </w:p>
        </w:tc>
        <w:tc>
          <w:tcPr>
            <w:tcW w:w="1213" w:type="dxa"/>
            <w:shd w:val="clear" w:color="auto" w:fill="FFFFFF"/>
          </w:tcPr>
          <w:p w14:paraId="58E2194A"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3" w:type="dxa"/>
            <w:shd w:val="clear" w:color="auto" w:fill="FFFFFF"/>
          </w:tcPr>
          <w:p w14:paraId="74F1033F"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4" w:type="dxa"/>
            <w:shd w:val="clear" w:color="auto" w:fill="FFFFFF"/>
          </w:tcPr>
          <w:p w14:paraId="5D168025"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65-67.5</w:t>
            </w:r>
          </w:p>
        </w:tc>
        <w:tc>
          <w:tcPr>
            <w:tcW w:w="1214" w:type="dxa"/>
            <w:shd w:val="clear" w:color="auto" w:fill="FFFFFF"/>
          </w:tcPr>
          <w:p w14:paraId="433EF9D0" w14:textId="77777777" w:rsidR="00CB5D99" w:rsidRPr="00C64DED" w:rsidRDefault="00CB5D99">
            <w:pPr>
              <w:jc w:val="right"/>
              <w:rPr>
                <w:rFonts w:ascii="Verdana" w:hAnsi="Verdana" w:cs="Arial"/>
                <w:b/>
                <w:color w:val="000000"/>
                <w:sz w:val="22"/>
                <w:highlight w:val="yellow"/>
              </w:rPr>
            </w:pPr>
            <w:r w:rsidRPr="00C64DED">
              <w:rPr>
                <w:rFonts w:ascii="Verdana" w:eastAsia="Verdana" w:hAnsi="Verdana" w:cs="Arial"/>
                <w:b/>
                <w:color w:val="000000"/>
                <w:sz w:val="22"/>
                <w:lang w:bidi="cy-GB"/>
              </w:rPr>
              <w:t>175-180</w:t>
            </w:r>
          </w:p>
        </w:tc>
      </w:tr>
      <w:tr w:rsidR="00CB5D99" w:rsidRPr="00C64DED" w14:paraId="7C182F0E" w14:textId="77777777">
        <w:trPr>
          <w:trHeight w:val="285"/>
          <w:jc w:val="center"/>
        </w:trPr>
        <w:tc>
          <w:tcPr>
            <w:tcW w:w="1384" w:type="dxa"/>
            <w:shd w:val="clear" w:color="auto" w:fill="B3E5A1"/>
          </w:tcPr>
          <w:p w14:paraId="11921073" w14:textId="77777777" w:rsidR="00CB5D99" w:rsidRPr="00C64DED" w:rsidRDefault="00CB5D99">
            <w:pPr>
              <w:rPr>
                <w:rFonts w:ascii="Verdana" w:hAnsi="Verdana" w:cs="Arial"/>
                <w:color w:val="000000"/>
                <w:sz w:val="22"/>
                <w:highlight w:val="yellow"/>
              </w:rPr>
            </w:pPr>
          </w:p>
        </w:tc>
        <w:tc>
          <w:tcPr>
            <w:tcW w:w="1390" w:type="dxa"/>
            <w:shd w:val="clear" w:color="auto" w:fill="B3E5A1"/>
          </w:tcPr>
          <w:p w14:paraId="2B8DCD91" w14:textId="77777777" w:rsidR="00CB5D99" w:rsidRPr="00C64DED" w:rsidRDefault="00CB5D99">
            <w:pPr>
              <w:rPr>
                <w:rFonts w:ascii="Verdana" w:hAnsi="Verdana" w:cs="Arial"/>
                <w:color w:val="000000"/>
                <w:sz w:val="22"/>
                <w:highlight w:val="yellow"/>
              </w:rPr>
            </w:pPr>
          </w:p>
        </w:tc>
        <w:tc>
          <w:tcPr>
            <w:tcW w:w="1214" w:type="dxa"/>
            <w:shd w:val="clear" w:color="auto" w:fill="B3E5A1"/>
          </w:tcPr>
          <w:p w14:paraId="7A13F995" w14:textId="77777777" w:rsidR="00CB5D99" w:rsidRPr="00C64DED" w:rsidRDefault="00CB5D99">
            <w:pPr>
              <w:jc w:val="right"/>
              <w:rPr>
                <w:rFonts w:ascii="Verdana" w:hAnsi="Verdana" w:cs="Arial"/>
                <w:color w:val="000000"/>
                <w:sz w:val="22"/>
              </w:rPr>
            </w:pPr>
          </w:p>
        </w:tc>
        <w:tc>
          <w:tcPr>
            <w:tcW w:w="1214" w:type="dxa"/>
            <w:shd w:val="clear" w:color="auto" w:fill="B3E5A1"/>
          </w:tcPr>
          <w:p w14:paraId="6B5AB506" w14:textId="77777777" w:rsidR="00CB5D99" w:rsidRPr="00C64DED" w:rsidRDefault="00CB5D99">
            <w:pPr>
              <w:jc w:val="right"/>
              <w:rPr>
                <w:rFonts w:ascii="Verdana" w:hAnsi="Verdana" w:cs="Arial"/>
                <w:color w:val="000000"/>
                <w:sz w:val="22"/>
              </w:rPr>
            </w:pPr>
          </w:p>
        </w:tc>
        <w:tc>
          <w:tcPr>
            <w:tcW w:w="1214" w:type="dxa"/>
            <w:shd w:val="clear" w:color="auto" w:fill="B3E5A1"/>
          </w:tcPr>
          <w:p w14:paraId="11DF969A" w14:textId="77777777" w:rsidR="00CB5D99" w:rsidRPr="00C64DED" w:rsidRDefault="00CB5D99">
            <w:pPr>
              <w:jc w:val="right"/>
              <w:rPr>
                <w:rFonts w:ascii="Verdana" w:hAnsi="Verdana" w:cs="Arial"/>
                <w:color w:val="000000"/>
                <w:sz w:val="22"/>
              </w:rPr>
            </w:pPr>
          </w:p>
        </w:tc>
        <w:tc>
          <w:tcPr>
            <w:tcW w:w="1213" w:type="dxa"/>
            <w:shd w:val="clear" w:color="auto" w:fill="B3E5A1"/>
          </w:tcPr>
          <w:p w14:paraId="49A14951" w14:textId="77777777" w:rsidR="00CB5D99" w:rsidRPr="00C64DED" w:rsidRDefault="00CB5D99">
            <w:pPr>
              <w:jc w:val="right"/>
              <w:rPr>
                <w:rFonts w:ascii="Verdana" w:hAnsi="Verdana" w:cs="Arial"/>
                <w:color w:val="000000"/>
                <w:sz w:val="22"/>
              </w:rPr>
            </w:pPr>
          </w:p>
        </w:tc>
        <w:tc>
          <w:tcPr>
            <w:tcW w:w="1213" w:type="dxa"/>
            <w:shd w:val="clear" w:color="auto" w:fill="B3E5A1"/>
          </w:tcPr>
          <w:p w14:paraId="4B868B2E" w14:textId="77777777" w:rsidR="00CB5D99" w:rsidRPr="00C64DED" w:rsidRDefault="00CB5D99">
            <w:pPr>
              <w:jc w:val="right"/>
              <w:rPr>
                <w:rFonts w:ascii="Verdana" w:hAnsi="Verdana" w:cs="Arial"/>
                <w:color w:val="000000"/>
                <w:sz w:val="22"/>
              </w:rPr>
            </w:pPr>
          </w:p>
        </w:tc>
        <w:tc>
          <w:tcPr>
            <w:tcW w:w="1214" w:type="dxa"/>
            <w:shd w:val="clear" w:color="auto" w:fill="B3E5A1"/>
          </w:tcPr>
          <w:p w14:paraId="03964CFD" w14:textId="77777777" w:rsidR="00CB5D99" w:rsidRPr="00C64DED" w:rsidRDefault="00CB5D99">
            <w:pPr>
              <w:jc w:val="right"/>
              <w:rPr>
                <w:rFonts w:ascii="Verdana" w:hAnsi="Verdana" w:cs="Arial"/>
                <w:color w:val="000000"/>
                <w:sz w:val="22"/>
                <w:highlight w:val="yellow"/>
              </w:rPr>
            </w:pPr>
          </w:p>
        </w:tc>
        <w:tc>
          <w:tcPr>
            <w:tcW w:w="1214" w:type="dxa"/>
            <w:shd w:val="clear" w:color="auto" w:fill="B3E5A1"/>
          </w:tcPr>
          <w:p w14:paraId="38144141" w14:textId="77777777" w:rsidR="00CB5D99" w:rsidRPr="00C64DED" w:rsidRDefault="00CB5D99">
            <w:pPr>
              <w:jc w:val="right"/>
              <w:rPr>
                <w:rFonts w:ascii="Verdana" w:hAnsi="Verdana" w:cs="Arial"/>
                <w:b/>
                <w:color w:val="000000"/>
                <w:sz w:val="22"/>
              </w:rPr>
            </w:pPr>
          </w:p>
        </w:tc>
      </w:tr>
      <w:tr w:rsidR="00CB5D99" w:rsidRPr="00C64DED" w14:paraId="7783AD91" w14:textId="77777777">
        <w:trPr>
          <w:jc w:val="center"/>
        </w:trPr>
        <w:tc>
          <w:tcPr>
            <w:tcW w:w="1384" w:type="dxa"/>
          </w:tcPr>
          <w:p w14:paraId="46D22120"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P Price</w:t>
            </w:r>
          </w:p>
        </w:tc>
        <w:tc>
          <w:tcPr>
            <w:tcW w:w="1390" w:type="dxa"/>
          </w:tcPr>
          <w:p w14:paraId="064D97FA"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 xml:space="preserve">Aelod Annibynnol </w:t>
            </w:r>
          </w:p>
        </w:tc>
        <w:tc>
          <w:tcPr>
            <w:tcW w:w="1214" w:type="dxa"/>
            <w:shd w:val="clear" w:color="auto" w:fill="FFFFFF"/>
          </w:tcPr>
          <w:p w14:paraId="69CC1301" w14:textId="77777777" w:rsidR="00CB5D99" w:rsidRPr="00C64DED" w:rsidRDefault="00CB5D99">
            <w:pPr>
              <w:jc w:val="right"/>
              <w:rPr>
                <w:rFonts w:ascii="Verdana" w:hAnsi="Verdana" w:cs="Arial"/>
                <w:color w:val="000000"/>
                <w:sz w:val="22"/>
              </w:rPr>
            </w:pPr>
          </w:p>
        </w:tc>
        <w:tc>
          <w:tcPr>
            <w:tcW w:w="1214" w:type="dxa"/>
            <w:shd w:val="clear" w:color="auto" w:fill="FFFFFF"/>
          </w:tcPr>
          <w:p w14:paraId="55020E9D" w14:textId="77777777" w:rsidR="00CB5D99" w:rsidRPr="00C64DED" w:rsidRDefault="00CB5D99">
            <w:pPr>
              <w:jc w:val="right"/>
              <w:rPr>
                <w:rFonts w:ascii="Verdana" w:hAnsi="Verdana" w:cs="Arial"/>
                <w:color w:val="000000"/>
                <w:sz w:val="22"/>
              </w:rPr>
            </w:pPr>
          </w:p>
        </w:tc>
        <w:tc>
          <w:tcPr>
            <w:tcW w:w="1214" w:type="dxa"/>
            <w:shd w:val="clear" w:color="auto" w:fill="FFFFFF"/>
          </w:tcPr>
          <w:p w14:paraId="4AF78389"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15-20</w:t>
            </w:r>
          </w:p>
        </w:tc>
        <w:tc>
          <w:tcPr>
            <w:tcW w:w="1213" w:type="dxa"/>
            <w:shd w:val="clear" w:color="auto" w:fill="FFFFFF"/>
          </w:tcPr>
          <w:p w14:paraId="147E0B32"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3" w:type="dxa"/>
            <w:shd w:val="clear" w:color="auto" w:fill="FFFFFF"/>
          </w:tcPr>
          <w:p w14:paraId="42802A45"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4" w:type="dxa"/>
            <w:shd w:val="clear" w:color="auto" w:fill="FFFFFF"/>
          </w:tcPr>
          <w:p w14:paraId="49E2803E"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4" w:type="dxa"/>
            <w:shd w:val="clear" w:color="auto" w:fill="FFFFFF"/>
          </w:tcPr>
          <w:p w14:paraId="115EA8F0" w14:textId="77777777" w:rsidR="00CB5D99" w:rsidRPr="00C64DED" w:rsidRDefault="00CB5D99">
            <w:pPr>
              <w:jc w:val="right"/>
              <w:rPr>
                <w:rFonts w:ascii="Verdana" w:hAnsi="Verdana" w:cs="Arial"/>
                <w:b/>
                <w:color w:val="000000"/>
                <w:sz w:val="22"/>
              </w:rPr>
            </w:pPr>
            <w:r w:rsidRPr="00C64DED">
              <w:rPr>
                <w:rFonts w:ascii="Verdana" w:eastAsia="Verdana" w:hAnsi="Verdana" w:cs="Arial"/>
                <w:b/>
                <w:color w:val="000000"/>
                <w:sz w:val="22"/>
                <w:lang w:bidi="cy-GB"/>
              </w:rPr>
              <w:t>15-20</w:t>
            </w:r>
          </w:p>
        </w:tc>
      </w:tr>
      <w:tr w:rsidR="00CB5D99" w:rsidRPr="00C64DED" w14:paraId="22D4CB65" w14:textId="77777777">
        <w:trPr>
          <w:jc w:val="center"/>
        </w:trPr>
        <w:tc>
          <w:tcPr>
            <w:tcW w:w="1384" w:type="dxa"/>
          </w:tcPr>
          <w:p w14:paraId="11A67E3A"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T Crick</w:t>
            </w:r>
          </w:p>
        </w:tc>
        <w:tc>
          <w:tcPr>
            <w:tcW w:w="1390" w:type="dxa"/>
          </w:tcPr>
          <w:p w14:paraId="3B4535F0"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 xml:space="preserve">Aelod Annibynnol tan </w:t>
            </w:r>
            <w:r w:rsidRPr="00C64DED">
              <w:rPr>
                <w:rFonts w:ascii="Verdana" w:eastAsia="Verdana" w:hAnsi="Verdana" w:cs="Arial"/>
                <w:color w:val="000000"/>
                <w:sz w:val="22"/>
                <w:lang w:bidi="cy-GB"/>
              </w:rPr>
              <w:lastRenderedPageBreak/>
              <w:t xml:space="preserve">Hydref 2024 </w:t>
            </w:r>
          </w:p>
        </w:tc>
        <w:tc>
          <w:tcPr>
            <w:tcW w:w="1214" w:type="dxa"/>
          </w:tcPr>
          <w:p w14:paraId="6932FADF" w14:textId="77777777" w:rsidR="00CB5D99" w:rsidRPr="00C64DED" w:rsidRDefault="00CB5D99">
            <w:pPr>
              <w:jc w:val="right"/>
              <w:rPr>
                <w:rFonts w:ascii="Verdana" w:hAnsi="Verdana" w:cs="Arial"/>
                <w:color w:val="000000"/>
                <w:sz w:val="22"/>
              </w:rPr>
            </w:pPr>
          </w:p>
        </w:tc>
        <w:tc>
          <w:tcPr>
            <w:tcW w:w="1214" w:type="dxa"/>
          </w:tcPr>
          <w:p w14:paraId="63CF302D" w14:textId="77777777" w:rsidR="00CB5D99" w:rsidRPr="00C64DED" w:rsidRDefault="00CB5D99">
            <w:pPr>
              <w:jc w:val="right"/>
              <w:rPr>
                <w:rFonts w:ascii="Verdana" w:hAnsi="Verdana" w:cs="Arial"/>
                <w:color w:val="000000"/>
                <w:sz w:val="22"/>
              </w:rPr>
            </w:pPr>
          </w:p>
        </w:tc>
        <w:tc>
          <w:tcPr>
            <w:tcW w:w="1214" w:type="dxa"/>
          </w:tcPr>
          <w:p w14:paraId="1E780F28"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5-10</w:t>
            </w:r>
          </w:p>
        </w:tc>
        <w:tc>
          <w:tcPr>
            <w:tcW w:w="1213" w:type="dxa"/>
          </w:tcPr>
          <w:p w14:paraId="7EEA3F14"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3" w:type="dxa"/>
          </w:tcPr>
          <w:p w14:paraId="7B82E264"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4" w:type="dxa"/>
          </w:tcPr>
          <w:p w14:paraId="6734078B"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4" w:type="dxa"/>
          </w:tcPr>
          <w:p w14:paraId="52124B04" w14:textId="77777777" w:rsidR="00CB5D99" w:rsidRPr="00C64DED" w:rsidRDefault="00CB5D99">
            <w:pPr>
              <w:jc w:val="right"/>
              <w:rPr>
                <w:rFonts w:ascii="Verdana" w:hAnsi="Verdana" w:cs="Arial"/>
                <w:b/>
                <w:color w:val="000000"/>
                <w:sz w:val="22"/>
              </w:rPr>
            </w:pPr>
            <w:r w:rsidRPr="00C64DED">
              <w:rPr>
                <w:rFonts w:ascii="Verdana" w:eastAsia="Verdana" w:hAnsi="Verdana" w:cs="Arial"/>
                <w:b/>
                <w:color w:val="000000"/>
                <w:sz w:val="22"/>
                <w:lang w:bidi="cy-GB"/>
              </w:rPr>
              <w:t>5-10</w:t>
            </w:r>
          </w:p>
        </w:tc>
      </w:tr>
      <w:tr w:rsidR="00CB5D99" w:rsidRPr="00C64DED" w14:paraId="5E5B553F" w14:textId="77777777">
        <w:trPr>
          <w:jc w:val="center"/>
        </w:trPr>
        <w:tc>
          <w:tcPr>
            <w:tcW w:w="1384" w:type="dxa"/>
            <w:vAlign w:val="bottom"/>
          </w:tcPr>
          <w:p w14:paraId="588BAD98"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R Owen</w:t>
            </w:r>
          </w:p>
        </w:tc>
        <w:tc>
          <w:tcPr>
            <w:tcW w:w="1390" w:type="dxa"/>
            <w:vAlign w:val="bottom"/>
          </w:tcPr>
          <w:p w14:paraId="018F7A23"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 xml:space="preserve">Aelod Annibynnol </w:t>
            </w:r>
          </w:p>
        </w:tc>
        <w:tc>
          <w:tcPr>
            <w:tcW w:w="1214" w:type="dxa"/>
          </w:tcPr>
          <w:p w14:paraId="784D42FD" w14:textId="77777777" w:rsidR="00CB5D99" w:rsidRPr="00C64DED" w:rsidRDefault="00CB5D99">
            <w:pPr>
              <w:jc w:val="right"/>
              <w:rPr>
                <w:rFonts w:ascii="Verdana" w:hAnsi="Verdana" w:cs="Arial"/>
                <w:color w:val="000000"/>
                <w:sz w:val="22"/>
              </w:rPr>
            </w:pPr>
          </w:p>
        </w:tc>
        <w:tc>
          <w:tcPr>
            <w:tcW w:w="1214" w:type="dxa"/>
          </w:tcPr>
          <w:p w14:paraId="470FDF8B" w14:textId="77777777" w:rsidR="00CB5D99" w:rsidRPr="00C64DED" w:rsidRDefault="00CB5D99">
            <w:pPr>
              <w:jc w:val="right"/>
              <w:rPr>
                <w:rFonts w:ascii="Verdana" w:hAnsi="Verdana" w:cs="Arial"/>
                <w:color w:val="000000"/>
                <w:sz w:val="22"/>
              </w:rPr>
            </w:pPr>
          </w:p>
        </w:tc>
        <w:tc>
          <w:tcPr>
            <w:tcW w:w="1214" w:type="dxa"/>
          </w:tcPr>
          <w:p w14:paraId="46FFB1A2"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15-20</w:t>
            </w:r>
          </w:p>
        </w:tc>
        <w:tc>
          <w:tcPr>
            <w:tcW w:w="1213" w:type="dxa"/>
          </w:tcPr>
          <w:p w14:paraId="5A4E8165"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3" w:type="dxa"/>
            <w:shd w:val="clear" w:color="auto" w:fill="FFFFFF"/>
          </w:tcPr>
          <w:p w14:paraId="10C6EEF7"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4" w:type="dxa"/>
            <w:shd w:val="clear" w:color="auto" w:fill="FFFFFF"/>
          </w:tcPr>
          <w:p w14:paraId="3ACA2317"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4" w:type="dxa"/>
            <w:shd w:val="clear" w:color="auto" w:fill="FFFFFF"/>
          </w:tcPr>
          <w:p w14:paraId="77B10D62" w14:textId="77777777" w:rsidR="00CB5D99" w:rsidRPr="00C64DED" w:rsidRDefault="00CB5D99">
            <w:pPr>
              <w:jc w:val="right"/>
              <w:rPr>
                <w:rFonts w:ascii="Verdana" w:hAnsi="Verdana" w:cs="Arial"/>
                <w:b/>
                <w:color w:val="000000"/>
                <w:sz w:val="22"/>
              </w:rPr>
            </w:pPr>
            <w:r w:rsidRPr="00C64DED">
              <w:rPr>
                <w:rFonts w:ascii="Verdana" w:eastAsia="Verdana" w:hAnsi="Verdana" w:cs="Arial"/>
                <w:b/>
                <w:color w:val="000000"/>
                <w:sz w:val="22"/>
                <w:lang w:bidi="cy-GB"/>
              </w:rPr>
              <w:t>15-20</w:t>
            </w:r>
          </w:p>
        </w:tc>
      </w:tr>
      <w:tr w:rsidR="00CB5D99" w:rsidRPr="00C64DED" w14:paraId="376A0586" w14:textId="77777777">
        <w:trPr>
          <w:jc w:val="center"/>
        </w:trPr>
        <w:tc>
          <w:tcPr>
            <w:tcW w:w="1384" w:type="dxa"/>
            <w:vAlign w:val="bottom"/>
          </w:tcPr>
          <w:p w14:paraId="70E23A69"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N Zolle</w:t>
            </w:r>
          </w:p>
        </w:tc>
        <w:tc>
          <w:tcPr>
            <w:tcW w:w="1390" w:type="dxa"/>
            <w:vAlign w:val="bottom"/>
          </w:tcPr>
          <w:p w14:paraId="31E7B6E5"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 xml:space="preserve">Aelod Annibynnol </w:t>
            </w:r>
          </w:p>
        </w:tc>
        <w:tc>
          <w:tcPr>
            <w:tcW w:w="1214" w:type="dxa"/>
            <w:shd w:val="clear" w:color="auto" w:fill="FFFFFF"/>
          </w:tcPr>
          <w:p w14:paraId="216046A3" w14:textId="77777777" w:rsidR="00CB5D99" w:rsidRPr="00C64DED" w:rsidRDefault="00CB5D99">
            <w:pPr>
              <w:jc w:val="right"/>
              <w:rPr>
                <w:rFonts w:ascii="Verdana" w:hAnsi="Verdana" w:cs="Arial"/>
                <w:color w:val="000000"/>
                <w:sz w:val="22"/>
              </w:rPr>
            </w:pPr>
          </w:p>
        </w:tc>
        <w:tc>
          <w:tcPr>
            <w:tcW w:w="1214" w:type="dxa"/>
            <w:shd w:val="clear" w:color="auto" w:fill="FFFFFF"/>
          </w:tcPr>
          <w:p w14:paraId="05828DB8" w14:textId="77777777" w:rsidR="00CB5D99" w:rsidRPr="00C64DED" w:rsidRDefault="00CB5D99">
            <w:pPr>
              <w:jc w:val="right"/>
              <w:rPr>
                <w:rFonts w:ascii="Verdana" w:hAnsi="Verdana" w:cs="Arial"/>
                <w:color w:val="000000"/>
                <w:sz w:val="22"/>
              </w:rPr>
            </w:pPr>
          </w:p>
        </w:tc>
        <w:tc>
          <w:tcPr>
            <w:tcW w:w="1214" w:type="dxa"/>
            <w:shd w:val="clear" w:color="auto" w:fill="FFFFFF"/>
          </w:tcPr>
          <w:p w14:paraId="7C838FA7"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15-20</w:t>
            </w:r>
          </w:p>
        </w:tc>
        <w:tc>
          <w:tcPr>
            <w:tcW w:w="1213" w:type="dxa"/>
            <w:shd w:val="clear" w:color="auto" w:fill="FFFFFF"/>
          </w:tcPr>
          <w:p w14:paraId="5E2AE244"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3" w:type="dxa"/>
            <w:shd w:val="clear" w:color="auto" w:fill="FFFFFF"/>
          </w:tcPr>
          <w:p w14:paraId="2E373A6C"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4" w:type="dxa"/>
            <w:shd w:val="clear" w:color="auto" w:fill="FFFFFF"/>
          </w:tcPr>
          <w:p w14:paraId="17C91468"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4" w:type="dxa"/>
            <w:shd w:val="clear" w:color="auto" w:fill="FFFFFF"/>
          </w:tcPr>
          <w:p w14:paraId="1820A516" w14:textId="77777777" w:rsidR="00CB5D99" w:rsidRPr="00C64DED" w:rsidRDefault="00CB5D99">
            <w:pPr>
              <w:jc w:val="right"/>
              <w:rPr>
                <w:rFonts w:ascii="Verdana" w:hAnsi="Verdana" w:cs="Arial"/>
                <w:b/>
                <w:color w:val="000000"/>
                <w:sz w:val="22"/>
              </w:rPr>
            </w:pPr>
            <w:r w:rsidRPr="00C64DED">
              <w:rPr>
                <w:rFonts w:ascii="Verdana" w:eastAsia="Verdana" w:hAnsi="Verdana" w:cs="Arial"/>
                <w:b/>
                <w:color w:val="000000"/>
                <w:sz w:val="22"/>
                <w:lang w:bidi="cy-GB"/>
              </w:rPr>
              <w:t>15-20</w:t>
            </w:r>
          </w:p>
        </w:tc>
      </w:tr>
      <w:tr w:rsidR="00CB5D99" w:rsidRPr="00C64DED" w14:paraId="531AA05E" w14:textId="77777777">
        <w:trPr>
          <w:jc w:val="center"/>
        </w:trPr>
        <w:tc>
          <w:tcPr>
            <w:tcW w:w="1384" w:type="dxa"/>
            <w:vAlign w:val="bottom"/>
          </w:tcPr>
          <w:p w14:paraId="7962B8EC"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N Matthews</w:t>
            </w:r>
          </w:p>
        </w:tc>
        <w:tc>
          <w:tcPr>
            <w:tcW w:w="1390" w:type="dxa"/>
          </w:tcPr>
          <w:p w14:paraId="5B5D2E5E"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 xml:space="preserve">Aelod Annibynnol </w:t>
            </w:r>
          </w:p>
        </w:tc>
        <w:tc>
          <w:tcPr>
            <w:tcW w:w="1214" w:type="dxa"/>
          </w:tcPr>
          <w:p w14:paraId="20C8B713" w14:textId="77777777" w:rsidR="00CB5D99" w:rsidRPr="00C64DED" w:rsidRDefault="00CB5D99">
            <w:pPr>
              <w:jc w:val="right"/>
              <w:rPr>
                <w:rFonts w:ascii="Verdana" w:hAnsi="Verdana" w:cs="Arial"/>
                <w:color w:val="000000"/>
                <w:sz w:val="22"/>
              </w:rPr>
            </w:pPr>
          </w:p>
        </w:tc>
        <w:tc>
          <w:tcPr>
            <w:tcW w:w="1214" w:type="dxa"/>
          </w:tcPr>
          <w:p w14:paraId="4F240F18" w14:textId="77777777" w:rsidR="00CB5D99" w:rsidRPr="00C64DED" w:rsidRDefault="00CB5D99">
            <w:pPr>
              <w:jc w:val="right"/>
              <w:rPr>
                <w:rFonts w:ascii="Verdana" w:hAnsi="Verdana" w:cs="Arial"/>
                <w:color w:val="000000"/>
                <w:sz w:val="22"/>
              </w:rPr>
            </w:pPr>
          </w:p>
        </w:tc>
        <w:tc>
          <w:tcPr>
            <w:tcW w:w="1214" w:type="dxa"/>
            <w:vAlign w:val="bottom"/>
          </w:tcPr>
          <w:p w14:paraId="3563F897"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15-20</w:t>
            </w:r>
          </w:p>
        </w:tc>
        <w:tc>
          <w:tcPr>
            <w:tcW w:w="1213" w:type="dxa"/>
            <w:vAlign w:val="bottom"/>
          </w:tcPr>
          <w:p w14:paraId="57448FC5"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3" w:type="dxa"/>
            <w:shd w:val="clear" w:color="auto" w:fill="FFFFFF"/>
            <w:vAlign w:val="bottom"/>
          </w:tcPr>
          <w:p w14:paraId="7C4C6D60"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4" w:type="dxa"/>
            <w:shd w:val="clear" w:color="auto" w:fill="FFFFFF"/>
            <w:vAlign w:val="bottom"/>
          </w:tcPr>
          <w:p w14:paraId="1B0D02E6"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4" w:type="dxa"/>
            <w:shd w:val="clear" w:color="auto" w:fill="FFFFFF"/>
            <w:vAlign w:val="bottom"/>
          </w:tcPr>
          <w:p w14:paraId="5D34F151" w14:textId="77777777" w:rsidR="00CB5D99" w:rsidRPr="00C64DED" w:rsidRDefault="00CB5D99">
            <w:pPr>
              <w:jc w:val="right"/>
              <w:rPr>
                <w:rFonts w:ascii="Verdana" w:hAnsi="Verdana" w:cs="Arial"/>
                <w:b/>
                <w:color w:val="000000"/>
                <w:sz w:val="22"/>
              </w:rPr>
            </w:pPr>
            <w:r w:rsidRPr="00C64DED">
              <w:rPr>
                <w:rFonts w:ascii="Verdana" w:eastAsia="Verdana" w:hAnsi="Verdana" w:cs="Arial"/>
                <w:b/>
                <w:color w:val="000000"/>
                <w:sz w:val="22"/>
                <w:lang w:bidi="cy-GB"/>
              </w:rPr>
              <w:t>15-20</w:t>
            </w:r>
          </w:p>
        </w:tc>
      </w:tr>
      <w:tr w:rsidR="00CB5D99" w:rsidRPr="00C64DED" w14:paraId="04501D9E" w14:textId="77777777">
        <w:trPr>
          <w:jc w:val="center"/>
        </w:trPr>
        <w:tc>
          <w:tcPr>
            <w:tcW w:w="1384" w:type="dxa"/>
            <w:vAlign w:val="bottom"/>
          </w:tcPr>
          <w:p w14:paraId="3F871E39"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A Ferguson</w:t>
            </w:r>
          </w:p>
        </w:tc>
        <w:tc>
          <w:tcPr>
            <w:tcW w:w="1390" w:type="dxa"/>
            <w:vAlign w:val="bottom"/>
          </w:tcPr>
          <w:p w14:paraId="3D9F5603"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 xml:space="preserve">Aelod Annibynnol </w:t>
            </w:r>
          </w:p>
        </w:tc>
        <w:tc>
          <w:tcPr>
            <w:tcW w:w="1214" w:type="dxa"/>
          </w:tcPr>
          <w:p w14:paraId="24B37ABF" w14:textId="77777777" w:rsidR="00CB5D99" w:rsidRPr="00C64DED" w:rsidRDefault="00CB5D99">
            <w:pPr>
              <w:jc w:val="right"/>
              <w:rPr>
                <w:rFonts w:ascii="Verdana" w:hAnsi="Verdana" w:cs="Arial"/>
                <w:color w:val="000000"/>
                <w:sz w:val="22"/>
              </w:rPr>
            </w:pPr>
          </w:p>
        </w:tc>
        <w:tc>
          <w:tcPr>
            <w:tcW w:w="1214" w:type="dxa"/>
          </w:tcPr>
          <w:p w14:paraId="1478BA12" w14:textId="77777777" w:rsidR="00CB5D99" w:rsidRPr="00C64DED" w:rsidRDefault="00CB5D99">
            <w:pPr>
              <w:jc w:val="right"/>
              <w:rPr>
                <w:rFonts w:ascii="Verdana" w:hAnsi="Verdana" w:cs="Arial"/>
                <w:color w:val="000000"/>
                <w:sz w:val="22"/>
              </w:rPr>
            </w:pPr>
          </w:p>
        </w:tc>
        <w:tc>
          <w:tcPr>
            <w:tcW w:w="1214" w:type="dxa"/>
            <w:vAlign w:val="bottom"/>
          </w:tcPr>
          <w:p w14:paraId="7686FF5B"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15-20</w:t>
            </w:r>
          </w:p>
        </w:tc>
        <w:tc>
          <w:tcPr>
            <w:tcW w:w="1213" w:type="dxa"/>
            <w:vAlign w:val="bottom"/>
          </w:tcPr>
          <w:p w14:paraId="33FF3674"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3" w:type="dxa"/>
            <w:shd w:val="clear" w:color="auto" w:fill="FFFFFF"/>
            <w:vAlign w:val="bottom"/>
          </w:tcPr>
          <w:p w14:paraId="60D8C54C"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4" w:type="dxa"/>
            <w:shd w:val="clear" w:color="auto" w:fill="FFFFFF"/>
            <w:vAlign w:val="bottom"/>
          </w:tcPr>
          <w:p w14:paraId="7715E78C"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4" w:type="dxa"/>
            <w:shd w:val="clear" w:color="auto" w:fill="FFFFFF"/>
            <w:vAlign w:val="bottom"/>
          </w:tcPr>
          <w:p w14:paraId="1E60D821" w14:textId="77777777" w:rsidR="00CB5D99" w:rsidRPr="00C64DED" w:rsidRDefault="00CB5D99">
            <w:pPr>
              <w:jc w:val="right"/>
              <w:rPr>
                <w:rFonts w:ascii="Verdana" w:hAnsi="Verdana" w:cs="Arial"/>
                <w:b/>
                <w:color w:val="000000"/>
                <w:sz w:val="22"/>
              </w:rPr>
            </w:pPr>
            <w:r w:rsidRPr="00C64DED">
              <w:rPr>
                <w:rFonts w:ascii="Verdana" w:eastAsia="Verdana" w:hAnsi="Verdana" w:cs="Arial"/>
                <w:b/>
                <w:color w:val="000000"/>
                <w:sz w:val="22"/>
                <w:lang w:bidi="cy-GB"/>
              </w:rPr>
              <w:t>15-20</w:t>
            </w:r>
          </w:p>
        </w:tc>
      </w:tr>
      <w:tr w:rsidR="00CB5D99" w:rsidRPr="00C64DED" w14:paraId="0ABA9717" w14:textId="77777777">
        <w:trPr>
          <w:jc w:val="center"/>
        </w:trPr>
        <w:tc>
          <w:tcPr>
            <w:tcW w:w="1384" w:type="dxa"/>
            <w:vAlign w:val="bottom"/>
          </w:tcPr>
          <w:p w14:paraId="108CEFA6"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lastRenderedPageBreak/>
              <w:t>J Church</w:t>
            </w:r>
          </w:p>
        </w:tc>
        <w:tc>
          <w:tcPr>
            <w:tcW w:w="1390" w:type="dxa"/>
            <w:vAlign w:val="bottom"/>
          </w:tcPr>
          <w:p w14:paraId="09D25E18"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 xml:space="preserve">Aelod Annibynnol </w:t>
            </w:r>
          </w:p>
        </w:tc>
        <w:tc>
          <w:tcPr>
            <w:tcW w:w="1214" w:type="dxa"/>
          </w:tcPr>
          <w:p w14:paraId="66706754" w14:textId="77777777" w:rsidR="00CB5D99" w:rsidRPr="00C64DED" w:rsidRDefault="00CB5D99">
            <w:pPr>
              <w:jc w:val="right"/>
              <w:rPr>
                <w:rFonts w:ascii="Verdana" w:hAnsi="Verdana" w:cs="Arial"/>
                <w:color w:val="000000"/>
                <w:sz w:val="22"/>
              </w:rPr>
            </w:pPr>
          </w:p>
        </w:tc>
        <w:tc>
          <w:tcPr>
            <w:tcW w:w="1214" w:type="dxa"/>
          </w:tcPr>
          <w:p w14:paraId="0138EC98" w14:textId="77777777" w:rsidR="00CB5D99" w:rsidRPr="00C64DED" w:rsidRDefault="00CB5D99">
            <w:pPr>
              <w:jc w:val="right"/>
              <w:rPr>
                <w:rFonts w:ascii="Verdana" w:hAnsi="Verdana" w:cs="Arial"/>
                <w:color w:val="000000"/>
                <w:sz w:val="22"/>
              </w:rPr>
            </w:pPr>
          </w:p>
        </w:tc>
        <w:tc>
          <w:tcPr>
            <w:tcW w:w="1214" w:type="dxa"/>
            <w:vAlign w:val="bottom"/>
          </w:tcPr>
          <w:p w14:paraId="7FD925FB"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15-20</w:t>
            </w:r>
          </w:p>
        </w:tc>
        <w:tc>
          <w:tcPr>
            <w:tcW w:w="1213" w:type="dxa"/>
            <w:vAlign w:val="bottom"/>
          </w:tcPr>
          <w:p w14:paraId="4893192D"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3" w:type="dxa"/>
            <w:shd w:val="clear" w:color="auto" w:fill="FFFFFF"/>
            <w:vAlign w:val="bottom"/>
          </w:tcPr>
          <w:p w14:paraId="4E39B6A1"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4" w:type="dxa"/>
            <w:shd w:val="clear" w:color="auto" w:fill="FFFFFF"/>
            <w:vAlign w:val="bottom"/>
          </w:tcPr>
          <w:p w14:paraId="17200BD1"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4" w:type="dxa"/>
            <w:shd w:val="clear" w:color="auto" w:fill="FFFFFF"/>
            <w:vAlign w:val="bottom"/>
          </w:tcPr>
          <w:p w14:paraId="437215C9" w14:textId="77777777" w:rsidR="00CB5D99" w:rsidRPr="00C64DED" w:rsidRDefault="00CB5D99">
            <w:pPr>
              <w:jc w:val="right"/>
              <w:rPr>
                <w:rFonts w:ascii="Verdana" w:hAnsi="Verdana" w:cs="Arial"/>
                <w:b/>
                <w:color w:val="000000"/>
                <w:sz w:val="22"/>
              </w:rPr>
            </w:pPr>
            <w:r w:rsidRPr="00C64DED">
              <w:rPr>
                <w:rFonts w:ascii="Verdana" w:eastAsia="Verdana" w:hAnsi="Verdana" w:cs="Arial"/>
                <w:b/>
                <w:color w:val="000000"/>
                <w:sz w:val="22"/>
                <w:lang w:bidi="cy-GB"/>
              </w:rPr>
              <w:t>15-20</w:t>
            </w:r>
          </w:p>
        </w:tc>
      </w:tr>
      <w:tr w:rsidR="00CB5D99" w:rsidRPr="00C64DED" w14:paraId="6838E2A8" w14:textId="77777777">
        <w:trPr>
          <w:jc w:val="center"/>
        </w:trPr>
        <w:tc>
          <w:tcPr>
            <w:tcW w:w="1384" w:type="dxa"/>
            <w:vAlign w:val="bottom"/>
          </w:tcPr>
          <w:p w14:paraId="33430361"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A Griffiths</w:t>
            </w:r>
          </w:p>
        </w:tc>
        <w:tc>
          <w:tcPr>
            <w:tcW w:w="1390" w:type="dxa"/>
            <w:vAlign w:val="bottom"/>
          </w:tcPr>
          <w:p w14:paraId="2CE578A8"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Aelod Annibynnol o Ionawr 2025</w:t>
            </w:r>
          </w:p>
        </w:tc>
        <w:tc>
          <w:tcPr>
            <w:tcW w:w="1214" w:type="dxa"/>
          </w:tcPr>
          <w:p w14:paraId="7A528564" w14:textId="77777777" w:rsidR="00CB5D99" w:rsidRPr="00C64DED" w:rsidRDefault="00CB5D99">
            <w:pPr>
              <w:jc w:val="right"/>
              <w:rPr>
                <w:rFonts w:ascii="Verdana" w:hAnsi="Verdana" w:cs="Arial"/>
                <w:color w:val="000000"/>
                <w:sz w:val="22"/>
              </w:rPr>
            </w:pPr>
          </w:p>
        </w:tc>
        <w:tc>
          <w:tcPr>
            <w:tcW w:w="1214" w:type="dxa"/>
          </w:tcPr>
          <w:p w14:paraId="4AD44EA7" w14:textId="77777777" w:rsidR="00CB5D99" w:rsidRPr="00C64DED" w:rsidRDefault="00CB5D99">
            <w:pPr>
              <w:jc w:val="right"/>
              <w:rPr>
                <w:rFonts w:ascii="Verdana" w:hAnsi="Verdana" w:cs="Arial"/>
                <w:color w:val="000000"/>
                <w:sz w:val="22"/>
              </w:rPr>
            </w:pPr>
          </w:p>
        </w:tc>
        <w:tc>
          <w:tcPr>
            <w:tcW w:w="1214" w:type="dxa"/>
            <w:vAlign w:val="bottom"/>
          </w:tcPr>
          <w:p w14:paraId="4DDA4A4A"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1–5</w:t>
            </w:r>
          </w:p>
        </w:tc>
        <w:tc>
          <w:tcPr>
            <w:tcW w:w="1213" w:type="dxa"/>
            <w:vAlign w:val="bottom"/>
          </w:tcPr>
          <w:p w14:paraId="4A60C8C2"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3" w:type="dxa"/>
            <w:shd w:val="clear" w:color="auto" w:fill="FFFFFF"/>
            <w:vAlign w:val="bottom"/>
          </w:tcPr>
          <w:p w14:paraId="7E028613"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4" w:type="dxa"/>
            <w:shd w:val="clear" w:color="auto" w:fill="FFFFFF"/>
            <w:vAlign w:val="bottom"/>
          </w:tcPr>
          <w:p w14:paraId="41DE91AB"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4" w:type="dxa"/>
            <w:shd w:val="clear" w:color="auto" w:fill="FFFFFF"/>
            <w:vAlign w:val="bottom"/>
          </w:tcPr>
          <w:p w14:paraId="12873640" w14:textId="77777777" w:rsidR="00CB5D99" w:rsidRPr="00C64DED" w:rsidRDefault="00CB5D99">
            <w:pPr>
              <w:jc w:val="right"/>
              <w:rPr>
                <w:rFonts w:ascii="Verdana" w:hAnsi="Verdana" w:cs="Arial"/>
                <w:b/>
                <w:color w:val="000000"/>
                <w:sz w:val="22"/>
              </w:rPr>
            </w:pPr>
            <w:r w:rsidRPr="00C64DED">
              <w:rPr>
                <w:rFonts w:ascii="Verdana" w:eastAsia="Verdana" w:hAnsi="Verdana" w:cs="Arial"/>
                <w:b/>
                <w:color w:val="000000"/>
                <w:sz w:val="22"/>
                <w:lang w:bidi="cy-GB"/>
              </w:rPr>
              <w:t>1-5</w:t>
            </w:r>
          </w:p>
        </w:tc>
      </w:tr>
      <w:tr w:rsidR="00CB5D99" w:rsidRPr="00C64DED" w14:paraId="5E1423A0" w14:textId="77777777">
        <w:trPr>
          <w:trHeight w:val="692"/>
          <w:jc w:val="center"/>
        </w:trPr>
        <w:tc>
          <w:tcPr>
            <w:tcW w:w="1384" w:type="dxa"/>
            <w:vAlign w:val="bottom"/>
          </w:tcPr>
          <w:p w14:paraId="695C23B7"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K Lloyd</w:t>
            </w:r>
          </w:p>
        </w:tc>
        <w:tc>
          <w:tcPr>
            <w:tcW w:w="1390" w:type="dxa"/>
            <w:vAlign w:val="bottom"/>
          </w:tcPr>
          <w:p w14:paraId="0ED317C6"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Aelod Annibynnol</w:t>
            </w:r>
          </w:p>
        </w:tc>
        <w:tc>
          <w:tcPr>
            <w:tcW w:w="1214" w:type="dxa"/>
          </w:tcPr>
          <w:p w14:paraId="5343B6CF" w14:textId="77777777" w:rsidR="00CB5D99" w:rsidRPr="00C64DED" w:rsidRDefault="00CB5D99">
            <w:pPr>
              <w:jc w:val="right"/>
              <w:rPr>
                <w:rFonts w:ascii="Verdana" w:hAnsi="Verdana" w:cs="Arial"/>
                <w:color w:val="000000"/>
                <w:sz w:val="22"/>
              </w:rPr>
            </w:pPr>
          </w:p>
        </w:tc>
        <w:tc>
          <w:tcPr>
            <w:tcW w:w="1214" w:type="dxa"/>
          </w:tcPr>
          <w:p w14:paraId="67C8FFA9" w14:textId="77777777" w:rsidR="00CB5D99" w:rsidRPr="00C64DED" w:rsidRDefault="00CB5D99">
            <w:pPr>
              <w:jc w:val="right"/>
              <w:rPr>
                <w:rFonts w:ascii="Verdana" w:hAnsi="Verdana" w:cs="Arial"/>
                <w:color w:val="000000"/>
                <w:sz w:val="22"/>
              </w:rPr>
            </w:pPr>
          </w:p>
        </w:tc>
        <w:tc>
          <w:tcPr>
            <w:tcW w:w="1214" w:type="dxa"/>
            <w:vAlign w:val="bottom"/>
          </w:tcPr>
          <w:p w14:paraId="2504D5C8"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3" w:type="dxa"/>
            <w:vAlign w:val="bottom"/>
          </w:tcPr>
          <w:p w14:paraId="458A15E6"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3" w:type="dxa"/>
            <w:shd w:val="clear" w:color="auto" w:fill="FFFFFF"/>
            <w:vAlign w:val="bottom"/>
          </w:tcPr>
          <w:p w14:paraId="5D76F3E4"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4" w:type="dxa"/>
            <w:shd w:val="clear" w:color="auto" w:fill="FFFFFF"/>
            <w:vAlign w:val="bottom"/>
          </w:tcPr>
          <w:p w14:paraId="37775BC7"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4" w:type="dxa"/>
            <w:shd w:val="clear" w:color="auto" w:fill="FFFFFF"/>
            <w:vAlign w:val="bottom"/>
          </w:tcPr>
          <w:p w14:paraId="7908B4FC" w14:textId="77777777" w:rsidR="00CB5D99" w:rsidRPr="00C64DED" w:rsidRDefault="00CB5D99">
            <w:pPr>
              <w:jc w:val="right"/>
              <w:rPr>
                <w:rFonts w:ascii="Verdana" w:hAnsi="Verdana" w:cs="Arial"/>
                <w:b/>
                <w:color w:val="000000"/>
                <w:sz w:val="22"/>
              </w:rPr>
            </w:pPr>
            <w:r w:rsidRPr="00C64DED">
              <w:rPr>
                <w:rFonts w:ascii="Verdana" w:eastAsia="Verdana" w:hAnsi="Verdana" w:cs="Arial"/>
                <w:b/>
                <w:color w:val="000000"/>
                <w:sz w:val="22"/>
                <w:lang w:bidi="cy-GB"/>
              </w:rPr>
              <w:t>0</w:t>
            </w:r>
          </w:p>
        </w:tc>
      </w:tr>
      <w:tr w:rsidR="00CB5D99" w:rsidRPr="00C64DED" w14:paraId="7ACE4AB5" w14:textId="77777777">
        <w:trPr>
          <w:trHeight w:val="546"/>
          <w:jc w:val="center"/>
        </w:trPr>
        <w:tc>
          <w:tcPr>
            <w:tcW w:w="1384" w:type="dxa"/>
            <w:vAlign w:val="bottom"/>
          </w:tcPr>
          <w:p w14:paraId="45A7A989"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J Davies</w:t>
            </w:r>
          </w:p>
        </w:tc>
        <w:tc>
          <w:tcPr>
            <w:tcW w:w="1390" w:type="dxa"/>
            <w:vAlign w:val="bottom"/>
          </w:tcPr>
          <w:p w14:paraId="4C1FC2A3"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Aelod Annibynnol</w:t>
            </w:r>
          </w:p>
        </w:tc>
        <w:tc>
          <w:tcPr>
            <w:tcW w:w="1214" w:type="dxa"/>
          </w:tcPr>
          <w:p w14:paraId="797AC732" w14:textId="77777777" w:rsidR="00CB5D99" w:rsidRPr="00C64DED" w:rsidRDefault="00CB5D99">
            <w:pPr>
              <w:jc w:val="right"/>
              <w:rPr>
                <w:rFonts w:ascii="Verdana" w:hAnsi="Verdana" w:cs="Arial"/>
                <w:color w:val="000000"/>
                <w:sz w:val="22"/>
              </w:rPr>
            </w:pPr>
          </w:p>
        </w:tc>
        <w:tc>
          <w:tcPr>
            <w:tcW w:w="1214" w:type="dxa"/>
          </w:tcPr>
          <w:p w14:paraId="7638BD26" w14:textId="77777777" w:rsidR="00CB5D99" w:rsidRPr="00C64DED" w:rsidRDefault="00CB5D99">
            <w:pPr>
              <w:jc w:val="right"/>
              <w:rPr>
                <w:rFonts w:ascii="Verdana" w:hAnsi="Verdana" w:cs="Arial"/>
                <w:color w:val="000000"/>
                <w:sz w:val="22"/>
              </w:rPr>
            </w:pPr>
          </w:p>
        </w:tc>
        <w:tc>
          <w:tcPr>
            <w:tcW w:w="1214" w:type="dxa"/>
            <w:vAlign w:val="bottom"/>
          </w:tcPr>
          <w:p w14:paraId="79BD61E6"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3" w:type="dxa"/>
            <w:vAlign w:val="bottom"/>
          </w:tcPr>
          <w:p w14:paraId="7161A193"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3" w:type="dxa"/>
            <w:shd w:val="clear" w:color="auto" w:fill="FFFFFF"/>
            <w:vAlign w:val="bottom"/>
          </w:tcPr>
          <w:p w14:paraId="49806955"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4" w:type="dxa"/>
            <w:shd w:val="clear" w:color="auto" w:fill="FFFFFF"/>
            <w:vAlign w:val="bottom"/>
          </w:tcPr>
          <w:p w14:paraId="5E55AF21"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4" w:type="dxa"/>
            <w:shd w:val="clear" w:color="auto" w:fill="FFFFFF"/>
            <w:vAlign w:val="bottom"/>
          </w:tcPr>
          <w:p w14:paraId="182C693F" w14:textId="77777777" w:rsidR="00CB5D99" w:rsidRPr="00C64DED" w:rsidRDefault="00CB5D99">
            <w:pPr>
              <w:jc w:val="right"/>
              <w:rPr>
                <w:rFonts w:ascii="Verdana" w:hAnsi="Verdana" w:cs="Arial"/>
                <w:b/>
                <w:color w:val="000000"/>
                <w:sz w:val="22"/>
              </w:rPr>
            </w:pPr>
            <w:r w:rsidRPr="00C64DED">
              <w:rPr>
                <w:rFonts w:ascii="Verdana" w:eastAsia="Verdana" w:hAnsi="Verdana" w:cs="Arial"/>
                <w:b/>
                <w:color w:val="000000"/>
                <w:sz w:val="22"/>
                <w:lang w:bidi="cy-GB"/>
              </w:rPr>
              <w:t>0</w:t>
            </w:r>
          </w:p>
        </w:tc>
      </w:tr>
      <w:tr w:rsidR="00CB5D99" w:rsidRPr="00C64DED" w14:paraId="25BE055E" w14:textId="77777777">
        <w:trPr>
          <w:jc w:val="center"/>
        </w:trPr>
        <w:tc>
          <w:tcPr>
            <w:tcW w:w="1384" w:type="dxa"/>
            <w:vAlign w:val="bottom"/>
          </w:tcPr>
          <w:p w14:paraId="57150421"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lastRenderedPageBreak/>
              <w:t>A Jarrett</w:t>
            </w:r>
          </w:p>
        </w:tc>
        <w:tc>
          <w:tcPr>
            <w:tcW w:w="1390" w:type="dxa"/>
            <w:vAlign w:val="bottom"/>
          </w:tcPr>
          <w:p w14:paraId="5C4C41ED"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Aelod Cyswllt o'r Bwrdd</w:t>
            </w:r>
          </w:p>
        </w:tc>
        <w:tc>
          <w:tcPr>
            <w:tcW w:w="1214" w:type="dxa"/>
          </w:tcPr>
          <w:p w14:paraId="7489F610" w14:textId="77777777" w:rsidR="00CB5D99" w:rsidRPr="00C64DED" w:rsidRDefault="00CB5D99">
            <w:pPr>
              <w:jc w:val="right"/>
              <w:rPr>
                <w:rFonts w:ascii="Verdana" w:hAnsi="Verdana" w:cs="Arial"/>
                <w:color w:val="000000"/>
                <w:sz w:val="22"/>
              </w:rPr>
            </w:pPr>
          </w:p>
        </w:tc>
        <w:tc>
          <w:tcPr>
            <w:tcW w:w="1214" w:type="dxa"/>
          </w:tcPr>
          <w:p w14:paraId="6BB1C343" w14:textId="77777777" w:rsidR="00CB5D99" w:rsidRPr="00C64DED" w:rsidRDefault="00CB5D99">
            <w:pPr>
              <w:jc w:val="right"/>
              <w:rPr>
                <w:rFonts w:ascii="Verdana" w:hAnsi="Verdana" w:cs="Arial"/>
                <w:color w:val="000000"/>
                <w:sz w:val="22"/>
              </w:rPr>
            </w:pPr>
          </w:p>
        </w:tc>
        <w:tc>
          <w:tcPr>
            <w:tcW w:w="1214" w:type="dxa"/>
            <w:vAlign w:val="bottom"/>
          </w:tcPr>
          <w:p w14:paraId="1D9CE07F"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3" w:type="dxa"/>
            <w:vAlign w:val="bottom"/>
          </w:tcPr>
          <w:p w14:paraId="265D250E"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3" w:type="dxa"/>
            <w:shd w:val="clear" w:color="auto" w:fill="FFFFFF"/>
            <w:vAlign w:val="bottom"/>
          </w:tcPr>
          <w:p w14:paraId="5E635769"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4" w:type="dxa"/>
            <w:shd w:val="clear" w:color="auto" w:fill="FFFFFF"/>
            <w:vAlign w:val="bottom"/>
          </w:tcPr>
          <w:p w14:paraId="241D425E"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4" w:type="dxa"/>
            <w:shd w:val="clear" w:color="auto" w:fill="FFFFFF"/>
            <w:vAlign w:val="bottom"/>
          </w:tcPr>
          <w:p w14:paraId="1187E738" w14:textId="77777777" w:rsidR="00CB5D99" w:rsidRPr="00C64DED" w:rsidRDefault="00CB5D99">
            <w:pPr>
              <w:jc w:val="right"/>
              <w:rPr>
                <w:rFonts w:ascii="Verdana" w:hAnsi="Verdana" w:cs="Arial"/>
                <w:b/>
                <w:color w:val="000000"/>
                <w:sz w:val="22"/>
              </w:rPr>
            </w:pPr>
            <w:r w:rsidRPr="00C64DED">
              <w:rPr>
                <w:rFonts w:ascii="Verdana" w:eastAsia="Verdana" w:hAnsi="Verdana" w:cs="Arial"/>
                <w:b/>
                <w:color w:val="000000"/>
                <w:sz w:val="22"/>
                <w:lang w:bidi="cy-GB"/>
              </w:rPr>
              <w:t>0</w:t>
            </w:r>
          </w:p>
        </w:tc>
      </w:tr>
      <w:tr w:rsidR="00CB5D99" w:rsidRPr="00C64DED" w14:paraId="33C19B2E" w14:textId="77777777">
        <w:trPr>
          <w:jc w:val="center"/>
        </w:trPr>
        <w:tc>
          <w:tcPr>
            <w:tcW w:w="1384" w:type="dxa"/>
            <w:vAlign w:val="bottom"/>
          </w:tcPr>
          <w:p w14:paraId="05E0BF91"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J Vincent</w:t>
            </w:r>
          </w:p>
        </w:tc>
        <w:tc>
          <w:tcPr>
            <w:tcW w:w="1390" w:type="dxa"/>
            <w:vAlign w:val="bottom"/>
          </w:tcPr>
          <w:p w14:paraId="1A21DE0B"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Aelod Cyswllt o'r Bwrdd</w:t>
            </w:r>
          </w:p>
        </w:tc>
        <w:tc>
          <w:tcPr>
            <w:tcW w:w="1214" w:type="dxa"/>
          </w:tcPr>
          <w:p w14:paraId="20500099" w14:textId="77777777" w:rsidR="00CB5D99" w:rsidRPr="00C64DED" w:rsidRDefault="00CB5D99">
            <w:pPr>
              <w:jc w:val="right"/>
              <w:rPr>
                <w:rFonts w:ascii="Verdana" w:hAnsi="Verdana" w:cs="Arial"/>
                <w:color w:val="000000"/>
                <w:sz w:val="22"/>
              </w:rPr>
            </w:pPr>
          </w:p>
        </w:tc>
        <w:tc>
          <w:tcPr>
            <w:tcW w:w="1214" w:type="dxa"/>
          </w:tcPr>
          <w:p w14:paraId="3833B4B1" w14:textId="77777777" w:rsidR="00CB5D99" w:rsidRPr="00C64DED" w:rsidRDefault="00CB5D99">
            <w:pPr>
              <w:jc w:val="right"/>
              <w:rPr>
                <w:rFonts w:ascii="Verdana" w:hAnsi="Verdana" w:cs="Arial"/>
                <w:color w:val="000000"/>
                <w:sz w:val="22"/>
              </w:rPr>
            </w:pPr>
          </w:p>
        </w:tc>
        <w:tc>
          <w:tcPr>
            <w:tcW w:w="1214" w:type="dxa"/>
            <w:vAlign w:val="bottom"/>
          </w:tcPr>
          <w:p w14:paraId="32A7AC3D"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3" w:type="dxa"/>
            <w:vAlign w:val="bottom"/>
          </w:tcPr>
          <w:p w14:paraId="65877401"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3" w:type="dxa"/>
            <w:shd w:val="clear" w:color="auto" w:fill="FFFFFF"/>
            <w:vAlign w:val="bottom"/>
          </w:tcPr>
          <w:p w14:paraId="187A2E05"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4" w:type="dxa"/>
            <w:shd w:val="clear" w:color="auto" w:fill="FFFFFF"/>
            <w:vAlign w:val="bottom"/>
          </w:tcPr>
          <w:p w14:paraId="22443F9F"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4" w:type="dxa"/>
            <w:shd w:val="clear" w:color="auto" w:fill="FFFFFF"/>
            <w:vAlign w:val="bottom"/>
          </w:tcPr>
          <w:p w14:paraId="2F498D61" w14:textId="77777777" w:rsidR="00CB5D99" w:rsidRPr="00C64DED" w:rsidRDefault="00CB5D99">
            <w:pPr>
              <w:jc w:val="right"/>
              <w:rPr>
                <w:rFonts w:ascii="Verdana" w:hAnsi="Verdana" w:cs="Arial"/>
                <w:b/>
                <w:color w:val="000000"/>
                <w:sz w:val="22"/>
              </w:rPr>
            </w:pPr>
            <w:r w:rsidRPr="00C64DED">
              <w:rPr>
                <w:rFonts w:ascii="Verdana" w:eastAsia="Verdana" w:hAnsi="Verdana" w:cs="Arial"/>
                <w:b/>
                <w:color w:val="000000"/>
                <w:sz w:val="22"/>
                <w:lang w:bidi="cy-GB"/>
              </w:rPr>
              <w:t>0</w:t>
            </w:r>
          </w:p>
        </w:tc>
      </w:tr>
      <w:tr w:rsidR="00CB5D99" w:rsidRPr="00C64DED" w14:paraId="62CFCE82" w14:textId="77777777">
        <w:trPr>
          <w:jc w:val="center"/>
        </w:trPr>
        <w:tc>
          <w:tcPr>
            <w:tcW w:w="1384" w:type="dxa"/>
            <w:vAlign w:val="bottom"/>
          </w:tcPr>
          <w:p w14:paraId="256AFE7E" w14:textId="77777777" w:rsidR="00CB5D99" w:rsidRPr="00C64DED" w:rsidRDefault="00CB5D99">
            <w:pPr>
              <w:rPr>
                <w:rFonts w:ascii="Verdana" w:hAnsi="Verdana" w:cs="Arial"/>
                <w:color w:val="000000"/>
                <w:sz w:val="22"/>
              </w:rPr>
            </w:pPr>
          </w:p>
          <w:p w14:paraId="14B1E5E4"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A Griffiths</w:t>
            </w:r>
          </w:p>
        </w:tc>
        <w:tc>
          <w:tcPr>
            <w:tcW w:w="1390" w:type="dxa"/>
            <w:vAlign w:val="bottom"/>
          </w:tcPr>
          <w:p w14:paraId="07CD2590"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Aelod Cyswllt o'r Bwrdd</w:t>
            </w:r>
          </w:p>
        </w:tc>
        <w:tc>
          <w:tcPr>
            <w:tcW w:w="1214" w:type="dxa"/>
          </w:tcPr>
          <w:p w14:paraId="6426AE99" w14:textId="77777777" w:rsidR="00CB5D99" w:rsidRPr="00C64DED" w:rsidRDefault="00CB5D99">
            <w:pPr>
              <w:jc w:val="right"/>
              <w:rPr>
                <w:rFonts w:ascii="Verdana" w:hAnsi="Verdana" w:cs="Arial"/>
                <w:color w:val="000000"/>
                <w:sz w:val="22"/>
              </w:rPr>
            </w:pPr>
          </w:p>
        </w:tc>
        <w:tc>
          <w:tcPr>
            <w:tcW w:w="1214" w:type="dxa"/>
          </w:tcPr>
          <w:p w14:paraId="3B0500A5" w14:textId="77777777" w:rsidR="00CB5D99" w:rsidRPr="00C64DED" w:rsidRDefault="00CB5D99">
            <w:pPr>
              <w:jc w:val="right"/>
              <w:rPr>
                <w:rFonts w:ascii="Verdana" w:hAnsi="Verdana" w:cs="Arial"/>
                <w:color w:val="000000"/>
                <w:sz w:val="22"/>
              </w:rPr>
            </w:pPr>
          </w:p>
        </w:tc>
        <w:tc>
          <w:tcPr>
            <w:tcW w:w="1214" w:type="dxa"/>
            <w:vAlign w:val="bottom"/>
          </w:tcPr>
          <w:p w14:paraId="49F68458"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3" w:type="dxa"/>
            <w:vAlign w:val="bottom"/>
          </w:tcPr>
          <w:p w14:paraId="11400BF9"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3" w:type="dxa"/>
            <w:shd w:val="clear" w:color="auto" w:fill="FFFFFF"/>
            <w:vAlign w:val="bottom"/>
          </w:tcPr>
          <w:p w14:paraId="6118076D"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4" w:type="dxa"/>
            <w:shd w:val="clear" w:color="auto" w:fill="FFFFFF"/>
            <w:vAlign w:val="bottom"/>
          </w:tcPr>
          <w:p w14:paraId="71E1D4BC" w14:textId="77777777" w:rsidR="00CB5D99" w:rsidRPr="00C64DED" w:rsidRDefault="00CB5D99">
            <w:pPr>
              <w:jc w:val="right"/>
              <w:rPr>
                <w:rFonts w:ascii="Verdana" w:hAnsi="Verdana" w:cs="Arial"/>
                <w:color w:val="000000"/>
                <w:sz w:val="22"/>
              </w:rPr>
            </w:pPr>
            <w:r w:rsidRPr="00C64DED">
              <w:rPr>
                <w:rFonts w:ascii="Verdana" w:eastAsia="Verdana" w:hAnsi="Verdana" w:cs="Arial"/>
                <w:color w:val="000000"/>
                <w:sz w:val="22"/>
                <w:lang w:bidi="cy-GB"/>
              </w:rPr>
              <w:t>0</w:t>
            </w:r>
          </w:p>
        </w:tc>
        <w:tc>
          <w:tcPr>
            <w:tcW w:w="1214" w:type="dxa"/>
            <w:shd w:val="clear" w:color="auto" w:fill="FFFFFF"/>
            <w:vAlign w:val="bottom"/>
          </w:tcPr>
          <w:p w14:paraId="7FAB1EF6" w14:textId="77777777" w:rsidR="00CB5D99" w:rsidRPr="00C64DED" w:rsidRDefault="00CB5D99">
            <w:pPr>
              <w:jc w:val="right"/>
              <w:rPr>
                <w:rFonts w:ascii="Verdana" w:hAnsi="Verdana" w:cs="Arial"/>
                <w:b/>
                <w:color w:val="000000"/>
                <w:sz w:val="22"/>
              </w:rPr>
            </w:pPr>
            <w:r w:rsidRPr="00C64DED">
              <w:rPr>
                <w:rFonts w:ascii="Verdana" w:eastAsia="Verdana" w:hAnsi="Verdana" w:cs="Arial"/>
                <w:b/>
                <w:color w:val="000000"/>
                <w:sz w:val="22"/>
                <w:lang w:bidi="cy-GB"/>
              </w:rPr>
              <w:t>0</w:t>
            </w:r>
          </w:p>
        </w:tc>
      </w:tr>
    </w:tbl>
    <w:p w14:paraId="593236E7" w14:textId="77777777" w:rsidR="00CB5D99" w:rsidRPr="00C64DED" w:rsidRDefault="00CB5D99" w:rsidP="00CB5D99">
      <w:pPr>
        <w:pStyle w:val="ListParagraph"/>
        <w:ind w:left="0"/>
        <w:jc w:val="both"/>
        <w:rPr>
          <w:rFonts w:ascii="Verdana" w:hAnsi="Verdana" w:cs="Arial"/>
          <w:b/>
          <w:bCs/>
          <w:sz w:val="22"/>
          <w:szCs w:val="22"/>
          <w:highlight w:val="yellow"/>
        </w:rPr>
      </w:pPr>
    </w:p>
    <w:p w14:paraId="76712869" w14:textId="77777777" w:rsidR="00CB5D99" w:rsidRPr="00C64DED" w:rsidRDefault="00CB5D99" w:rsidP="00CB5D99">
      <w:pPr>
        <w:pStyle w:val="ListParagraph"/>
        <w:ind w:left="0"/>
        <w:jc w:val="both"/>
        <w:rPr>
          <w:rFonts w:ascii="Verdana" w:hAnsi="Verdana" w:cs="Arial"/>
          <w:b/>
          <w:bCs/>
          <w:sz w:val="22"/>
          <w:szCs w:val="22"/>
          <w:highlight w:val="yellow"/>
        </w:rPr>
      </w:pPr>
    </w:p>
    <w:p w14:paraId="6E2844F2" w14:textId="77777777" w:rsidR="00CB5D99" w:rsidRPr="00C64DED" w:rsidRDefault="00CB5D99" w:rsidP="00CB5D99">
      <w:pPr>
        <w:tabs>
          <w:tab w:val="left" w:pos="-180"/>
        </w:tabs>
        <w:rPr>
          <w:rFonts w:ascii="Verdana" w:hAnsi="Verdana" w:cs="Arial"/>
          <w:sz w:val="22"/>
        </w:rPr>
      </w:pPr>
      <w:r w:rsidRPr="00C64DED">
        <w:rPr>
          <w:rFonts w:ascii="Verdana" w:eastAsia="Verdana" w:hAnsi="Verdana" w:cs="Arial"/>
          <w:sz w:val="22"/>
          <w:lang w:bidi="cy-GB"/>
        </w:rPr>
        <w:t xml:space="preserve">* Mae hyn yn dangos bod buddion y pensiwn wedi'u gosod ar sero gan fod y cyfrifiad o fuddion y pensiwn yn arwain at ffigwr negyddol. Pan fydd y cyfrifiad yn arwain at ffigwr negyddol, mae Datgeliad Greenbury ynghylch Taliadau Uwch-reolwyr yn nodi y dylid datgelu gwerth sero. </w:t>
      </w:r>
    </w:p>
    <w:p w14:paraId="19E9DB0C" w14:textId="77777777" w:rsidR="00CB5D99" w:rsidRPr="00C64DED" w:rsidRDefault="00CB5D99" w:rsidP="00CB5D99">
      <w:pPr>
        <w:tabs>
          <w:tab w:val="left" w:pos="-180"/>
        </w:tabs>
        <w:rPr>
          <w:rFonts w:ascii="Verdana" w:hAnsi="Verdana" w:cs="Arial"/>
          <w:sz w:val="22"/>
        </w:rPr>
      </w:pPr>
      <w:r w:rsidRPr="00C64DED">
        <w:rPr>
          <w:rFonts w:ascii="Verdana" w:eastAsia="Verdana" w:hAnsi="Verdana" w:cs="Arial"/>
          <w:sz w:val="22"/>
          <w:lang w:bidi="cy-GB"/>
        </w:rPr>
        <w:lastRenderedPageBreak/>
        <w:t>Nid oedd C Morrell yn cael ei gwmpasu gan Drefniadau Pensiwn y GIG yn 2025/26. Nid oedd G Howells (hyd at Awst 24), C Morrell ac N Vaughan yn cael eu cynnwys gan Drefniadau Pensiwn y GIG yn 2024/25.</w:t>
      </w:r>
    </w:p>
    <w:p w14:paraId="3B851AD3" w14:textId="77777777" w:rsidR="00CB5D99" w:rsidRPr="00C64DED" w:rsidRDefault="00CB5D99" w:rsidP="00CB5D99">
      <w:pPr>
        <w:tabs>
          <w:tab w:val="left" w:pos="-180"/>
        </w:tabs>
        <w:rPr>
          <w:rFonts w:ascii="Verdana" w:hAnsi="Verdana" w:cs="Arial"/>
          <w:sz w:val="22"/>
        </w:rPr>
      </w:pPr>
      <w:r w:rsidRPr="00C64DED">
        <w:rPr>
          <w:rFonts w:ascii="Verdana" w:eastAsia="Verdana" w:hAnsi="Verdana" w:cs="Arial"/>
          <w:sz w:val="22"/>
          <w:lang w:bidi="cy-GB"/>
        </w:rPr>
        <w:t>Dyma'r rheswm dros y cyfrifiadau pensiwn negyddol ar gyfer y blynyddoedd ariannol 2025/26 a 2024/25:</w:t>
      </w:r>
    </w:p>
    <w:p w14:paraId="7C62E4B8" w14:textId="77777777" w:rsidR="00CB5D99" w:rsidRPr="00C64DED" w:rsidRDefault="00CB5D99" w:rsidP="00CB5D99">
      <w:pPr>
        <w:tabs>
          <w:tab w:val="left" w:pos="-180"/>
        </w:tabs>
        <w:rPr>
          <w:rFonts w:ascii="Verdana" w:hAnsi="Verdana" w:cs="Arial"/>
          <w:sz w:val="22"/>
        </w:rPr>
      </w:pPr>
      <w:r w:rsidRPr="00C64DED">
        <w:rPr>
          <w:rFonts w:ascii="Verdana" w:eastAsia="Verdana" w:hAnsi="Verdana" w:cs="Arial"/>
          <w:sz w:val="22"/>
          <w:lang w:bidi="cy-GB"/>
        </w:rPr>
        <w:t>Ar gyfer D Griffiths, M Davies a T Ricketts, mae'r cynnydd gwirioneddol yn y pensiwn yn negyddol wrth gymhwyso codiad chwyddiant o 1.7% i'r gwerth ar 31 Mawrth 2025, ac yna ei gymharu â'r gwerth ar 31 Mawrth 2026. Gadawodd D Griffiths y cynllun pensiwn hefyd pan adawodd ei swydd ym mis Chwefror 2026.</w:t>
      </w:r>
    </w:p>
    <w:p w14:paraId="78ED5F66" w14:textId="77777777" w:rsidR="00CB5D99" w:rsidRPr="00C64DED" w:rsidRDefault="00CB5D99" w:rsidP="00CB5D99">
      <w:pPr>
        <w:tabs>
          <w:tab w:val="left" w:pos="-180"/>
        </w:tabs>
        <w:rPr>
          <w:rFonts w:ascii="Verdana" w:hAnsi="Verdana" w:cs="Arial"/>
          <w:sz w:val="22"/>
        </w:rPr>
      </w:pPr>
      <w:r w:rsidRPr="00C64DED">
        <w:rPr>
          <w:rFonts w:ascii="Verdana" w:eastAsia="Verdana" w:hAnsi="Verdana" w:cs="Arial"/>
          <w:sz w:val="22"/>
          <w:lang w:bidi="cy-GB"/>
        </w:rPr>
        <w:t>*R Krishnan – mae'r cynnydd gwirioneddol yn y pensiwn yn negyddol wrth gymhwyso codiad chwyddiant o 6.7% i'r gwerth ar 31 Mawrth 2024, ac yna ei gymharu â'r gwerth ar 31 Mawrth 2025.</w:t>
      </w:r>
    </w:p>
    <w:p w14:paraId="4571D64C" w14:textId="77777777" w:rsidR="00CB5D99" w:rsidRPr="00C64DED" w:rsidRDefault="00CB5D99" w:rsidP="00CB5D99">
      <w:pPr>
        <w:tabs>
          <w:tab w:val="left" w:pos="-180"/>
        </w:tabs>
        <w:rPr>
          <w:rFonts w:ascii="Verdana" w:hAnsi="Verdana" w:cs="Arial"/>
          <w:sz w:val="22"/>
        </w:rPr>
      </w:pPr>
      <w:r w:rsidRPr="00C64DED">
        <w:rPr>
          <w:rFonts w:ascii="Verdana" w:eastAsia="Verdana" w:hAnsi="Verdana" w:cs="Arial"/>
          <w:sz w:val="22"/>
          <w:lang w:bidi="cy-GB"/>
        </w:rPr>
        <w:t>Mae budd-daliadau pensiwn wedi'u hadrodd mewn bandiau o £2.5k yn hytrach nag i'r £1k agosaf, yn dilyn cais gan Archwilio Cymru. Mae'r flwyddyn ariannol 2024-25 wedi'i hadolygu i ddarparu ar gyfer y newid hwn.</w:t>
      </w:r>
    </w:p>
    <w:p w14:paraId="3B370065" w14:textId="77777777" w:rsidR="00CB5D99" w:rsidRPr="00C64DED" w:rsidRDefault="00CB5D99" w:rsidP="00CB5D99">
      <w:pPr>
        <w:tabs>
          <w:tab w:val="left" w:pos="-180"/>
        </w:tabs>
        <w:rPr>
          <w:rFonts w:ascii="Verdana" w:hAnsi="Verdana" w:cs="Arial"/>
          <w:sz w:val="22"/>
          <w:highlight w:val="yellow"/>
        </w:rPr>
      </w:pPr>
    </w:p>
    <w:p w14:paraId="4816F3EA" w14:textId="77777777" w:rsidR="00CB5D99" w:rsidRPr="00C64DED" w:rsidRDefault="00CB5D99" w:rsidP="00CB5D99">
      <w:pPr>
        <w:tabs>
          <w:tab w:val="left" w:pos="-180"/>
        </w:tabs>
        <w:rPr>
          <w:rFonts w:ascii="Verdana" w:hAnsi="Verdana" w:cs="Arial"/>
          <w:sz w:val="22"/>
        </w:rPr>
      </w:pPr>
      <w:r w:rsidRPr="00C64DED">
        <w:rPr>
          <w:rFonts w:ascii="Verdana" w:eastAsia="Verdana" w:hAnsi="Verdana" w:cs="Arial"/>
          <w:sz w:val="22"/>
          <w:lang w:bidi="cy-GB"/>
        </w:rPr>
        <w:t>Mae'r nodiadau canlynol yn rhoi esboniadau am absenoldeb cyflog, neu am newidiadau i gyflog neu swydd, rhwng y blynyddoedd ariannol:</w:t>
      </w:r>
    </w:p>
    <w:p w14:paraId="33982DF4" w14:textId="77777777" w:rsidR="00CB5D99" w:rsidRPr="00C64DED" w:rsidRDefault="00CB5D99" w:rsidP="00CB5D99">
      <w:pPr>
        <w:tabs>
          <w:tab w:val="left" w:pos="-180"/>
        </w:tabs>
        <w:rPr>
          <w:rFonts w:ascii="Verdana" w:hAnsi="Verdana" w:cs="Arial"/>
          <w:sz w:val="22"/>
        </w:rPr>
      </w:pPr>
      <w:r w:rsidRPr="00C64DED">
        <w:rPr>
          <w:rFonts w:ascii="Verdana" w:eastAsia="Verdana" w:hAnsi="Verdana" w:cs="Arial"/>
          <w:sz w:val="22"/>
          <w:lang w:bidi="cy-GB"/>
        </w:rPr>
        <w:t>Ar gyfer 2025/26:</w:t>
      </w:r>
    </w:p>
    <w:p w14:paraId="7027AA3A" w14:textId="77777777" w:rsidR="00CB5D99" w:rsidRPr="00C64DED" w:rsidRDefault="00CB5D99" w:rsidP="00D32AF9">
      <w:pPr>
        <w:pStyle w:val="ListParagraph"/>
        <w:numPr>
          <w:ilvl w:val="0"/>
          <w:numId w:val="156"/>
        </w:numPr>
        <w:spacing w:after="0"/>
        <w:rPr>
          <w:rFonts w:ascii="Verdana" w:hAnsi="Verdana" w:cs="Arial"/>
          <w:sz w:val="22"/>
          <w:szCs w:val="22"/>
          <w:lang w:val="en-GB"/>
        </w:rPr>
      </w:pPr>
      <w:r w:rsidRPr="00C64DED">
        <w:rPr>
          <w:rFonts w:ascii="Verdana" w:eastAsia="Verdana" w:hAnsi="Verdana" w:cs="Arial"/>
          <w:sz w:val="22"/>
          <w:szCs w:val="22"/>
          <w:lang w:val="cy-GB" w:bidi="cy-GB"/>
        </w:rPr>
        <w:t xml:space="preserve">Gadawodd D Griffiths, Cyfarwyddwr Cyllid a Pherfformiad, y Bwrdd Iechyd ar 16 Chwefror 2026. </w:t>
      </w:r>
    </w:p>
    <w:p w14:paraId="3CBA62F0" w14:textId="77777777" w:rsidR="00CB5D99" w:rsidRPr="00C64DED" w:rsidRDefault="00CB5D99" w:rsidP="00D32AF9">
      <w:pPr>
        <w:pStyle w:val="ListParagraph"/>
        <w:numPr>
          <w:ilvl w:val="0"/>
          <w:numId w:val="156"/>
        </w:numPr>
        <w:spacing w:after="0"/>
        <w:rPr>
          <w:rFonts w:ascii="Verdana" w:hAnsi="Verdana" w:cs="Arial"/>
          <w:sz w:val="22"/>
          <w:szCs w:val="22"/>
          <w:lang w:val="en-GB"/>
        </w:rPr>
      </w:pPr>
      <w:r w:rsidRPr="00C64DED">
        <w:rPr>
          <w:rFonts w:ascii="Verdana" w:eastAsia="Verdana" w:hAnsi="Verdana" w:cs="Arial"/>
          <w:sz w:val="22"/>
          <w:szCs w:val="22"/>
          <w:lang w:val="cy-GB" w:bidi="cy-GB"/>
        </w:rPr>
        <w:t>Dechreuodd C Osmundsen-Little yn y swydd fel Cyfarwyddwr Cyllid Dros Dro ar 9 Mawrth 2026, ar secondiad o Iechyd a Gofal Digidol Cymru (IGDC). Gan nad yw'n bosibl gwahanu buddion pensiwn Greenbury, dangosir y flwyddyn 2025/26 gyfan. Byddai rhaniad dangosol rhwng y ddau sefydliad yn 3/52 i PBA a 49/52 i IGDC.</w:t>
      </w:r>
    </w:p>
    <w:p w14:paraId="5572725E" w14:textId="77777777" w:rsidR="00CB5D99" w:rsidRPr="00C64DED" w:rsidRDefault="00CB5D99" w:rsidP="00D32AF9">
      <w:pPr>
        <w:pStyle w:val="ListParagraph"/>
        <w:numPr>
          <w:ilvl w:val="0"/>
          <w:numId w:val="156"/>
        </w:numPr>
        <w:spacing w:after="0"/>
        <w:rPr>
          <w:rFonts w:ascii="Verdana" w:hAnsi="Verdana" w:cs="Arial"/>
          <w:sz w:val="22"/>
          <w:szCs w:val="22"/>
          <w:lang w:val="en-GB"/>
        </w:rPr>
      </w:pPr>
      <w:r w:rsidRPr="00C64DED">
        <w:rPr>
          <w:rFonts w:ascii="Verdana" w:eastAsia="Verdana" w:hAnsi="Verdana" w:cs="Arial"/>
          <w:sz w:val="22"/>
          <w:szCs w:val="22"/>
          <w:lang w:val="cy-GB" w:bidi="cy-GB"/>
        </w:rPr>
        <w:t>Mae cyflog gros D Griffiths yn yr ystod £165,000–£170,000 ym mis Chwefror 2026, cyn gadael y Bwrdd Iechyd – mae'r cyflog yn y tabl yn ffigwr net ar ôl tynnu'r swm ar gyfer car ar brydles drwy gynllun aberthu cyflog.</w:t>
      </w:r>
    </w:p>
    <w:p w14:paraId="229A708B" w14:textId="77777777" w:rsidR="00CB5D99" w:rsidRPr="00C64DED" w:rsidRDefault="00CB5D99" w:rsidP="00D32AF9">
      <w:pPr>
        <w:pStyle w:val="ListParagraph"/>
        <w:numPr>
          <w:ilvl w:val="0"/>
          <w:numId w:val="156"/>
        </w:numPr>
        <w:spacing w:after="0"/>
        <w:rPr>
          <w:rFonts w:ascii="Verdana" w:hAnsi="Verdana" w:cs="Arial"/>
          <w:sz w:val="22"/>
          <w:szCs w:val="22"/>
          <w:lang w:val="en-GB"/>
        </w:rPr>
      </w:pPr>
      <w:r w:rsidRPr="00C64DED">
        <w:rPr>
          <w:rFonts w:ascii="Verdana" w:eastAsia="Verdana" w:hAnsi="Verdana" w:cs="Arial"/>
          <w:sz w:val="22"/>
          <w:szCs w:val="22"/>
          <w:lang w:val="cy-GB" w:bidi="cy-GB"/>
        </w:rPr>
        <w:t>Mae cyflog gros D Lewis yn yr ystod £160,000–£165,000 ar 31 Mawrth 2026 – mae'r cyflog yn y tabl yn swm net ar ôl didyniad ar gyfer car ar brydles drwy gynllun aberthu cyflog.</w:t>
      </w:r>
    </w:p>
    <w:p w14:paraId="19DC49A8" w14:textId="77777777" w:rsidR="00CB5D99" w:rsidRPr="00C64DED" w:rsidRDefault="00CB5D99" w:rsidP="00D32AF9">
      <w:pPr>
        <w:pStyle w:val="ListParagraph"/>
        <w:numPr>
          <w:ilvl w:val="0"/>
          <w:numId w:val="156"/>
        </w:numPr>
        <w:spacing w:after="0"/>
        <w:rPr>
          <w:rFonts w:ascii="Verdana" w:hAnsi="Verdana" w:cs="Arial"/>
          <w:sz w:val="22"/>
          <w:szCs w:val="22"/>
          <w:lang w:val="en-GB"/>
        </w:rPr>
      </w:pPr>
      <w:r w:rsidRPr="00C64DED">
        <w:rPr>
          <w:rFonts w:ascii="Verdana" w:eastAsia="Verdana" w:hAnsi="Verdana" w:cs="Arial"/>
          <w:sz w:val="22"/>
          <w:szCs w:val="22"/>
          <w:lang w:val="cy-GB" w:bidi="cy-GB"/>
        </w:rPr>
        <w:t>Mae cyflog gros M Davies yn yr ystod £145,000–£150,000 ar 31 Mawrth 2026 – mae'r cyflog yn y tabl yn swm net ar ôl tynnu costau ar gyfer car ar brydles drwy gynllun aberthu cyflog.</w:t>
      </w:r>
    </w:p>
    <w:p w14:paraId="33027E9C" w14:textId="77777777" w:rsidR="00CB5D99" w:rsidRPr="00C64DED" w:rsidRDefault="00CB5D99" w:rsidP="00D32AF9">
      <w:pPr>
        <w:pStyle w:val="ListParagraph"/>
        <w:numPr>
          <w:ilvl w:val="0"/>
          <w:numId w:val="156"/>
        </w:numPr>
        <w:spacing w:after="0"/>
        <w:rPr>
          <w:rFonts w:ascii="Verdana" w:hAnsi="Verdana" w:cs="Arial"/>
          <w:sz w:val="22"/>
          <w:szCs w:val="22"/>
          <w:lang w:val="en-GB"/>
        </w:rPr>
      </w:pPr>
      <w:r w:rsidRPr="00C64DED">
        <w:rPr>
          <w:rFonts w:ascii="Verdana" w:eastAsia="Verdana" w:hAnsi="Verdana" w:cs="Arial"/>
          <w:sz w:val="22"/>
          <w:szCs w:val="22"/>
          <w:lang w:val="cy-GB" w:bidi="cy-GB"/>
        </w:rPr>
        <w:lastRenderedPageBreak/>
        <w:t>Mae cyflog gros E Rix yn yr ystod £170,000–£175,000 ar 31 Mawrth 2026 – mae'r cyflog yn y tabl yn swm net ar ôl tynnu costau ar gyfer car ar brydles drwy gynllun aberthu cyflog.</w:t>
      </w:r>
    </w:p>
    <w:p w14:paraId="01BFF294" w14:textId="77777777" w:rsidR="00CB5D99" w:rsidRPr="00C64DED" w:rsidRDefault="00CB5D99" w:rsidP="00D32AF9">
      <w:pPr>
        <w:pStyle w:val="ListParagraph"/>
        <w:numPr>
          <w:ilvl w:val="0"/>
          <w:numId w:val="156"/>
        </w:numPr>
        <w:spacing w:after="0"/>
        <w:rPr>
          <w:rFonts w:ascii="Verdana" w:hAnsi="Verdana" w:cs="Arial"/>
          <w:sz w:val="22"/>
          <w:szCs w:val="22"/>
          <w:lang w:val="en-GB"/>
        </w:rPr>
      </w:pPr>
      <w:r w:rsidRPr="00C64DED">
        <w:rPr>
          <w:rFonts w:ascii="Verdana" w:eastAsia="Verdana" w:hAnsi="Verdana" w:cs="Arial"/>
          <w:sz w:val="22"/>
          <w:szCs w:val="22"/>
          <w:lang w:val="cy-GB" w:bidi="cy-GB"/>
        </w:rPr>
        <w:t>Dechreuodd E Rix yn y swydd o Gyfarwyddwr Gweithredol Nyrsio a Phrofiad Cleifion ar 31 Mawrth 2025.</w:t>
      </w:r>
    </w:p>
    <w:p w14:paraId="3BC9CB51" w14:textId="77777777" w:rsidR="00CB5D99" w:rsidRPr="00C64DED" w:rsidRDefault="00CB5D99" w:rsidP="00D32AF9">
      <w:pPr>
        <w:pStyle w:val="ListParagraph"/>
        <w:numPr>
          <w:ilvl w:val="0"/>
          <w:numId w:val="156"/>
        </w:numPr>
        <w:spacing w:after="0"/>
        <w:rPr>
          <w:rFonts w:ascii="Verdana" w:hAnsi="Verdana" w:cs="Arial"/>
          <w:sz w:val="22"/>
          <w:szCs w:val="22"/>
          <w:lang w:val="en-GB"/>
        </w:rPr>
      </w:pPr>
      <w:r w:rsidRPr="00C64DED">
        <w:rPr>
          <w:rFonts w:ascii="Verdana" w:eastAsia="Verdana" w:hAnsi="Verdana" w:cs="Arial"/>
          <w:sz w:val="22"/>
          <w:szCs w:val="22"/>
          <w:lang w:val="cy-GB" w:bidi="cy-GB"/>
        </w:rPr>
        <w:t>Dechreuodd T Ricketts fel Cyfarwyddwr y Gweithlu a Datblygu Sefydliadol ar 1 Mai 2025.</w:t>
      </w:r>
    </w:p>
    <w:p w14:paraId="4789BB11" w14:textId="77777777" w:rsidR="00CB5D99" w:rsidRPr="00C64DED" w:rsidRDefault="00CB5D99" w:rsidP="00D32AF9">
      <w:pPr>
        <w:pStyle w:val="ListParagraph"/>
        <w:numPr>
          <w:ilvl w:val="0"/>
          <w:numId w:val="156"/>
        </w:numPr>
        <w:spacing w:after="0"/>
        <w:rPr>
          <w:rFonts w:ascii="Verdana" w:hAnsi="Verdana" w:cs="Arial"/>
          <w:sz w:val="22"/>
          <w:szCs w:val="22"/>
          <w:lang w:val="en-GB"/>
        </w:rPr>
      </w:pPr>
      <w:r w:rsidRPr="00C64DED">
        <w:rPr>
          <w:rFonts w:ascii="Verdana" w:eastAsia="Verdana" w:hAnsi="Verdana" w:cs="Arial"/>
          <w:sz w:val="22"/>
          <w:szCs w:val="22"/>
          <w:lang w:val="cy-GB" w:bidi="cy-GB"/>
        </w:rPr>
        <w:t>Dechreuodd G Richardson fel Cyfarwyddwr Dros Dro Iechyd y Cyhoedd ar 1 Ebrill 2025.</w:t>
      </w:r>
    </w:p>
    <w:p w14:paraId="09DA6773" w14:textId="77777777" w:rsidR="00CB5D99" w:rsidRPr="00C64DED" w:rsidRDefault="00CB5D99" w:rsidP="00D32AF9">
      <w:pPr>
        <w:pStyle w:val="ListParagraph"/>
        <w:numPr>
          <w:ilvl w:val="0"/>
          <w:numId w:val="156"/>
        </w:numPr>
        <w:spacing w:after="0"/>
        <w:rPr>
          <w:rFonts w:ascii="Verdana" w:hAnsi="Verdana" w:cs="Arial"/>
          <w:sz w:val="22"/>
          <w:szCs w:val="22"/>
          <w:lang w:val="en-GB"/>
        </w:rPr>
      </w:pPr>
      <w:r w:rsidRPr="00C64DED">
        <w:rPr>
          <w:rFonts w:ascii="Verdana" w:eastAsia="Verdana" w:hAnsi="Verdana" w:cs="Arial"/>
          <w:sz w:val="22"/>
          <w:szCs w:val="22"/>
          <w:lang w:val="cy-GB" w:bidi="cy-GB"/>
        </w:rPr>
        <w:t>Mae costau S Jenkins wedi'u cynnwys ar gyfer 25 Ebrill yn unig – wedi hynny, aeth ati i ymgymryd â chyfle secondiad gydag Ymddiriedolaeth GIG Felindre. Fodd bynnag, nid yw'n bosibl rhannu'r buddion pensiwn ar gyfer un mis, felly maent yn cael eu cynnwys ar gyfer blwyddyn gyfan 2025/26.</w:t>
      </w:r>
    </w:p>
    <w:p w14:paraId="1ABF6C50" w14:textId="77777777" w:rsidR="00CB5D99" w:rsidRPr="00C64DED" w:rsidRDefault="00CB5D99" w:rsidP="00D32AF9">
      <w:pPr>
        <w:pStyle w:val="ListParagraph"/>
        <w:numPr>
          <w:ilvl w:val="0"/>
          <w:numId w:val="156"/>
        </w:numPr>
        <w:spacing w:after="0"/>
        <w:rPr>
          <w:rFonts w:ascii="Verdana" w:hAnsi="Verdana" w:cs="Arial"/>
          <w:sz w:val="22"/>
          <w:szCs w:val="22"/>
          <w:lang w:val="en-GB"/>
        </w:rPr>
      </w:pPr>
      <w:r w:rsidRPr="00C64DED">
        <w:rPr>
          <w:rFonts w:ascii="Verdana" w:eastAsia="Verdana" w:hAnsi="Verdana" w:cs="Arial"/>
          <w:sz w:val="22"/>
          <w:szCs w:val="22"/>
          <w:lang w:val="cy-GB" w:bidi="cy-GB"/>
        </w:rPr>
        <w:t>Dechreuodd A Llewelyn, P Dunmore ac H Annandale fel aelodau cyswllt o'r bwrdd, gyda J Vincent, A Griffiths ac A Jarrett yn camu i lawr fel aelodau cyswllt o'r bwrdd yn ystod 2025/26. Nid yw aelodau cyswllt y bwrdd yn cael eu talu.</w:t>
      </w:r>
    </w:p>
    <w:p w14:paraId="3CAB021E" w14:textId="77777777" w:rsidR="00CB5D99" w:rsidRPr="00C64DED" w:rsidRDefault="00CB5D99" w:rsidP="00D32AF9">
      <w:pPr>
        <w:numPr>
          <w:ilvl w:val="0"/>
          <w:numId w:val="156"/>
        </w:numPr>
        <w:spacing w:after="0" w:line="300" w:lineRule="auto"/>
        <w:contextualSpacing/>
        <w:rPr>
          <w:rFonts w:ascii="Verdana" w:hAnsi="Verdana" w:cs="Arial"/>
          <w:sz w:val="22"/>
        </w:rPr>
      </w:pPr>
      <w:r w:rsidRPr="00C64DED">
        <w:rPr>
          <w:rFonts w:ascii="Verdana" w:eastAsia="Verdana" w:hAnsi="Verdana" w:cs="Arial"/>
          <w:sz w:val="22"/>
          <w:lang w:bidi="cy-GB"/>
        </w:rPr>
        <w:t>Mae K Lloyd wedi gwrthod derbyn tâl am y ddwy flynedd ariannol yn ei swydd fel Aelod Annibynnol, ac wedi gadael ei swydd ym mis Rhagfyr 2025.</w:t>
      </w:r>
    </w:p>
    <w:p w14:paraId="077D1690" w14:textId="77777777" w:rsidR="00CB5D99" w:rsidRPr="00C64DED" w:rsidRDefault="00CB5D99" w:rsidP="00D32AF9">
      <w:pPr>
        <w:numPr>
          <w:ilvl w:val="0"/>
          <w:numId w:val="156"/>
        </w:numPr>
        <w:spacing w:after="0" w:line="300" w:lineRule="auto"/>
        <w:contextualSpacing/>
        <w:rPr>
          <w:rFonts w:ascii="Verdana" w:hAnsi="Verdana" w:cs="Arial"/>
          <w:sz w:val="22"/>
        </w:rPr>
      </w:pPr>
      <w:r w:rsidRPr="00C64DED">
        <w:rPr>
          <w:rFonts w:ascii="Verdana" w:eastAsia="Verdana" w:hAnsi="Verdana" w:cs="Arial"/>
          <w:sz w:val="22"/>
          <w:lang w:bidi="cy-GB"/>
        </w:rPr>
        <w:t>Mae C Rees-Sidhu wedi gwrthod tâl am ei swydd fel Aelod Annibynnol, ac wedi dechrau yn y swydd ym mis Chwefror 2026.</w:t>
      </w:r>
    </w:p>
    <w:p w14:paraId="64D747BC" w14:textId="77777777" w:rsidR="00CB5D99" w:rsidRPr="00C64DED" w:rsidRDefault="00CB5D99" w:rsidP="00D32AF9">
      <w:pPr>
        <w:numPr>
          <w:ilvl w:val="0"/>
          <w:numId w:val="156"/>
        </w:numPr>
        <w:spacing w:after="0" w:line="300" w:lineRule="auto"/>
        <w:contextualSpacing/>
        <w:rPr>
          <w:rFonts w:ascii="Verdana" w:hAnsi="Verdana" w:cs="Arial"/>
          <w:sz w:val="22"/>
        </w:rPr>
      </w:pPr>
      <w:r w:rsidRPr="00C64DED">
        <w:rPr>
          <w:rFonts w:ascii="Verdana" w:eastAsia="Verdana" w:hAnsi="Verdana" w:cs="Arial"/>
          <w:sz w:val="22"/>
          <w:lang w:bidi="cy-GB"/>
        </w:rPr>
        <w:t>Mae J Davies yn gyflogai amser llawn i'r Bwrdd Iechyd, ac felly, nid yw wedi derbyn y gydnabyddiaeth ariannol a delir fel arfer i Aelod Annibynnol yn y ddwy flynedd ariannol. Camodd i lawr o'i rôl fel aelod answyddogol ym mis Awst 2025.</w:t>
      </w:r>
    </w:p>
    <w:p w14:paraId="31E7E4B2" w14:textId="77777777" w:rsidR="00CB5D99" w:rsidRPr="00C64DED" w:rsidRDefault="00CB5D99" w:rsidP="00D32AF9">
      <w:pPr>
        <w:numPr>
          <w:ilvl w:val="0"/>
          <w:numId w:val="156"/>
        </w:numPr>
        <w:spacing w:after="0" w:line="300" w:lineRule="auto"/>
        <w:contextualSpacing/>
        <w:rPr>
          <w:rFonts w:ascii="Verdana" w:hAnsi="Verdana" w:cs="Arial"/>
          <w:sz w:val="22"/>
        </w:rPr>
      </w:pPr>
      <w:r w:rsidRPr="00C64DED">
        <w:rPr>
          <w:rFonts w:ascii="Verdana" w:eastAsia="Verdana" w:hAnsi="Verdana" w:cs="Arial"/>
          <w:sz w:val="22"/>
          <w:lang w:bidi="cy-GB"/>
        </w:rPr>
        <w:t>Mae M Lloyd yn gyflogai amser llawn i'r Bwrdd Iechyd ac, felly, nid yw wedi derbyn y gydnabyddiaeth ariannol a delir fel arfer i Aelod Annibynnol. Dechreuodd yn ei rôl fel aelod answyddogol ym mis Awst 2025.</w:t>
      </w:r>
    </w:p>
    <w:p w14:paraId="283D3BA2" w14:textId="77777777" w:rsidR="00CB5D99" w:rsidRPr="00C64DED" w:rsidRDefault="00CB5D99" w:rsidP="00CB5D99">
      <w:pPr>
        <w:pStyle w:val="ListParagraph"/>
        <w:spacing w:after="0"/>
        <w:rPr>
          <w:rFonts w:ascii="Verdana" w:hAnsi="Verdana" w:cs="Arial"/>
          <w:sz w:val="22"/>
          <w:szCs w:val="22"/>
          <w:lang w:val="en-GB"/>
        </w:rPr>
      </w:pPr>
    </w:p>
    <w:p w14:paraId="50258DD1" w14:textId="77777777" w:rsidR="00CB5D99" w:rsidRPr="00C64DED" w:rsidRDefault="00CB5D99" w:rsidP="00CB5D99">
      <w:pPr>
        <w:pStyle w:val="ListParagraph"/>
        <w:spacing w:after="0"/>
        <w:ind w:left="0"/>
        <w:rPr>
          <w:rFonts w:ascii="Verdana" w:hAnsi="Verdana" w:cs="Arial"/>
          <w:sz w:val="22"/>
          <w:szCs w:val="22"/>
          <w:lang w:val="en-GB"/>
        </w:rPr>
      </w:pPr>
      <w:r w:rsidRPr="00C64DED">
        <w:rPr>
          <w:rFonts w:ascii="Verdana" w:eastAsia="Verdana" w:hAnsi="Verdana" w:cs="Arial"/>
          <w:sz w:val="22"/>
          <w:szCs w:val="22"/>
          <w:lang w:val="cy-GB" w:bidi="cy-GB"/>
        </w:rPr>
        <w:t>Ar gyfer 2024/25:</w:t>
      </w:r>
    </w:p>
    <w:p w14:paraId="4BBE6E35" w14:textId="77777777" w:rsidR="00CB5D99" w:rsidRPr="00C64DED" w:rsidRDefault="00CB5D99" w:rsidP="00D32AF9">
      <w:pPr>
        <w:pStyle w:val="ListParagraph"/>
        <w:numPr>
          <w:ilvl w:val="0"/>
          <w:numId w:val="156"/>
        </w:numPr>
        <w:spacing w:after="0"/>
        <w:rPr>
          <w:rFonts w:ascii="Verdana" w:hAnsi="Verdana" w:cs="Arial"/>
          <w:sz w:val="22"/>
          <w:szCs w:val="22"/>
        </w:rPr>
      </w:pPr>
      <w:r w:rsidRPr="00C64DED">
        <w:rPr>
          <w:rFonts w:ascii="Verdana" w:eastAsia="Verdana" w:hAnsi="Verdana" w:cs="Arial"/>
          <w:sz w:val="22"/>
          <w:szCs w:val="22"/>
          <w:lang w:val="cy-GB" w:bidi="cy-GB"/>
        </w:rPr>
        <w:t>Daeth secondiad G Howells o Lywodraeth Cymru i ben ar 31 Awst 2024.</w:t>
      </w:r>
    </w:p>
    <w:p w14:paraId="6396B494" w14:textId="77777777" w:rsidR="00CB5D99" w:rsidRPr="00C64DED" w:rsidRDefault="00CB5D99" w:rsidP="00D32AF9">
      <w:pPr>
        <w:pStyle w:val="ListParagraph"/>
        <w:numPr>
          <w:ilvl w:val="0"/>
          <w:numId w:val="156"/>
        </w:numPr>
        <w:spacing w:after="0"/>
        <w:rPr>
          <w:rFonts w:ascii="Verdana" w:hAnsi="Verdana" w:cs="Arial"/>
          <w:sz w:val="22"/>
          <w:szCs w:val="22"/>
        </w:rPr>
      </w:pPr>
      <w:r w:rsidRPr="00C64DED">
        <w:rPr>
          <w:rFonts w:ascii="Verdana" w:eastAsia="Verdana" w:hAnsi="Verdana" w:cs="Arial"/>
          <w:sz w:val="22"/>
          <w:szCs w:val="22"/>
          <w:lang w:val="cy-GB" w:bidi="cy-GB"/>
        </w:rPr>
        <w:t>Dychwelodd R Evans i'r swyddi o Gyfarwyddwr Meddygol ac Dirprwy Brif Weithredwr ar 28 Hydref 2024, ar ôl bod yn Brif Weithredwr Dros Dro ac yn dilyn dechrau A Harris yn y swydd o Brif Weithredwr.</w:t>
      </w:r>
    </w:p>
    <w:p w14:paraId="279A7CFD" w14:textId="77777777" w:rsidR="00CB5D99" w:rsidRPr="00C64DED" w:rsidRDefault="00CB5D99" w:rsidP="00D32AF9">
      <w:pPr>
        <w:pStyle w:val="ListParagraph"/>
        <w:numPr>
          <w:ilvl w:val="0"/>
          <w:numId w:val="156"/>
        </w:numPr>
        <w:spacing w:after="0"/>
        <w:rPr>
          <w:rFonts w:ascii="Verdana" w:hAnsi="Verdana" w:cs="Arial"/>
          <w:sz w:val="22"/>
          <w:szCs w:val="22"/>
          <w:lang w:val="en-GB"/>
        </w:rPr>
      </w:pPr>
      <w:r w:rsidRPr="00C64DED">
        <w:rPr>
          <w:rFonts w:ascii="Verdana" w:eastAsia="Verdana" w:hAnsi="Verdana" w:cs="Arial"/>
          <w:sz w:val="22"/>
          <w:szCs w:val="22"/>
          <w:lang w:val="cy-GB" w:bidi="cy-GB"/>
        </w:rPr>
        <w:t>Dychwelodd D Griffiths i rôl Cyfarwyddwr Cyllid a Pherfformiad ar 28 Hydref 2024, ar ôl bod yn Gyfarwyddwr Cyllid a Pherfformiad ac yn Ddirprwy Brif Weithredwr, yn dilyn dechrau A Harris yn y swydd Prif Weithredwr.</w:t>
      </w:r>
    </w:p>
    <w:p w14:paraId="6CB9CCF9" w14:textId="77777777" w:rsidR="00CB5D99" w:rsidRPr="00C64DED" w:rsidRDefault="00CB5D99" w:rsidP="00D32AF9">
      <w:pPr>
        <w:pStyle w:val="ListParagraph"/>
        <w:numPr>
          <w:ilvl w:val="0"/>
          <w:numId w:val="156"/>
        </w:numPr>
        <w:spacing w:after="0"/>
        <w:rPr>
          <w:rFonts w:ascii="Verdana" w:hAnsi="Verdana" w:cs="Arial"/>
          <w:sz w:val="22"/>
          <w:szCs w:val="22"/>
          <w:lang w:val="en-GB"/>
        </w:rPr>
      </w:pPr>
      <w:r w:rsidRPr="00C64DED">
        <w:rPr>
          <w:rFonts w:ascii="Verdana" w:eastAsia="Verdana" w:hAnsi="Verdana" w:cs="Arial"/>
          <w:sz w:val="22"/>
          <w:szCs w:val="22"/>
          <w:lang w:val="cy-GB" w:bidi="cy-GB"/>
        </w:rPr>
        <w:lastRenderedPageBreak/>
        <w:t>Roedd cyflog gros D Griffiths yn yr ystod £165,000–£170,000 ar 31 Mawrth 2025; roedd y cyflog yn y tabl yn ffigwr net ar ôl tynnu costau ar gyfer car ar brydles drwy gynllun aberthu cyflog, ac yn cynnwys taliadau am y rôl Dirprwy Brif Weithredwr hyd at 28 Hydref 2024.</w:t>
      </w:r>
    </w:p>
    <w:p w14:paraId="2EF96F35" w14:textId="77777777" w:rsidR="00CB5D99" w:rsidRPr="00C64DED" w:rsidRDefault="00CB5D99" w:rsidP="00D32AF9">
      <w:pPr>
        <w:pStyle w:val="ListParagraph"/>
        <w:numPr>
          <w:ilvl w:val="0"/>
          <w:numId w:val="156"/>
        </w:numPr>
        <w:spacing w:after="0"/>
        <w:rPr>
          <w:rFonts w:ascii="Verdana" w:hAnsi="Verdana" w:cs="Arial"/>
          <w:sz w:val="22"/>
          <w:szCs w:val="22"/>
          <w:lang w:val="en-GB"/>
        </w:rPr>
      </w:pPr>
      <w:r w:rsidRPr="00C64DED">
        <w:rPr>
          <w:rFonts w:ascii="Verdana" w:eastAsia="Verdana" w:hAnsi="Verdana" w:cs="Arial"/>
          <w:sz w:val="22"/>
          <w:szCs w:val="22"/>
          <w:lang w:val="cy-GB" w:bidi="cy-GB"/>
        </w:rPr>
        <w:t xml:space="preserve">Dychwelodd A Mehta i swydd Dirprwy Gyfarwyddwr Meddygol ar 28 Hydref 2024, gan adael swydd y Cyfarwyddwr Meddygol Dros Dro yn dilyn dychweliad Richard Evans i swydd y Cyfarwyddwr Meddygol ym mis Hydref 2024. Cafodd cyflog blwyddyn lawn ar gyfer rolau dros dro a rolau parhaol, yn ogystal â chostau pensiwn, eu cynnwys yn yr adroddiad. </w:t>
      </w:r>
    </w:p>
    <w:p w14:paraId="322C1CBF" w14:textId="77777777" w:rsidR="00CB5D99" w:rsidRPr="00C64DED" w:rsidRDefault="00CB5D99" w:rsidP="00D32AF9">
      <w:pPr>
        <w:pStyle w:val="ListParagraph"/>
        <w:numPr>
          <w:ilvl w:val="0"/>
          <w:numId w:val="156"/>
        </w:numPr>
        <w:spacing w:after="0"/>
        <w:rPr>
          <w:rFonts w:ascii="Verdana" w:hAnsi="Verdana" w:cs="Arial"/>
          <w:sz w:val="22"/>
          <w:szCs w:val="22"/>
          <w:lang w:val="en-GB"/>
        </w:rPr>
      </w:pPr>
      <w:r w:rsidRPr="00C64DED">
        <w:rPr>
          <w:rFonts w:ascii="Verdana" w:eastAsia="Verdana" w:hAnsi="Verdana" w:cs="Arial"/>
          <w:sz w:val="22"/>
          <w:szCs w:val="22"/>
          <w:lang w:val="cy-GB" w:bidi="cy-GB"/>
        </w:rPr>
        <w:t>Roedd cyflog gros A Mehta yn yr ystod £175,000–£180,000 ar 31 Mawrth 2025; roedd y cyflog yn y tabl yn ffigwr net ar ôl tynnu costau car ar brydles drwy gynllun aberthu cyflog, ac roedd yn cynnwys taliadau fel dirprwy gyfarwyddwr meddygol hyd at 28 Hydref 2024.</w:t>
      </w:r>
    </w:p>
    <w:p w14:paraId="615792B7" w14:textId="77777777" w:rsidR="00CB5D99" w:rsidRPr="00C64DED" w:rsidRDefault="00CB5D99" w:rsidP="00D32AF9">
      <w:pPr>
        <w:pStyle w:val="ListParagraph"/>
        <w:numPr>
          <w:ilvl w:val="0"/>
          <w:numId w:val="156"/>
        </w:numPr>
        <w:spacing w:after="0"/>
        <w:rPr>
          <w:rFonts w:ascii="Verdana" w:hAnsi="Verdana" w:cs="Arial"/>
          <w:sz w:val="22"/>
          <w:szCs w:val="22"/>
          <w:lang w:val="en-GB"/>
        </w:rPr>
      </w:pPr>
      <w:r w:rsidRPr="00C64DED">
        <w:rPr>
          <w:rFonts w:ascii="Verdana" w:eastAsia="Verdana" w:hAnsi="Verdana" w:cs="Arial"/>
          <w:sz w:val="22"/>
          <w:szCs w:val="22"/>
          <w:lang w:val="cy-GB" w:bidi="cy-GB"/>
        </w:rPr>
        <w:t xml:space="preserve">Dychwelodd R Krishnan i swydd Dirprwy Gyfarwyddwr Meddygol ar 28 Hydref 2024, gan adael swydd y Cyfarwyddwr Meddygol Dros Dro yn dilyn dychweliad Richard Evans i swydd y Cyfarwyddwr Meddygol ym mis Hydref 2024. Cafodd cyflog blwyddyn lawn ar gyfer rolau dros dro a rolau parhaol, yn ogystal â chostau pensiwn, eu cynnwys yn yr adroddiad. </w:t>
      </w:r>
    </w:p>
    <w:p w14:paraId="77A473AF" w14:textId="77777777" w:rsidR="00CB5D99" w:rsidRPr="00C64DED" w:rsidRDefault="00CB5D99" w:rsidP="00D32AF9">
      <w:pPr>
        <w:pStyle w:val="ListParagraph"/>
        <w:numPr>
          <w:ilvl w:val="0"/>
          <w:numId w:val="156"/>
        </w:numPr>
        <w:spacing w:after="0"/>
        <w:rPr>
          <w:rFonts w:ascii="Verdana" w:hAnsi="Verdana" w:cs="Arial"/>
          <w:sz w:val="22"/>
          <w:szCs w:val="22"/>
          <w:lang w:val="en-GB"/>
        </w:rPr>
      </w:pPr>
      <w:r w:rsidRPr="00C64DED">
        <w:rPr>
          <w:rFonts w:ascii="Verdana" w:eastAsia="Verdana" w:hAnsi="Verdana" w:cs="Arial"/>
          <w:sz w:val="22"/>
          <w:szCs w:val="22"/>
          <w:lang w:val="cy-GB" w:bidi="cy-GB"/>
        </w:rPr>
        <w:t>Dechreuodd M Davies, Cyfarwyddwr Cynllunio a Phartneriaethau, yn y swydd ar 1 Chwefror 2025.</w:t>
      </w:r>
    </w:p>
    <w:p w14:paraId="7AF6EE6A" w14:textId="77777777" w:rsidR="00CB5D99" w:rsidRPr="00C64DED" w:rsidRDefault="00CB5D99" w:rsidP="00D32AF9">
      <w:pPr>
        <w:pStyle w:val="ListParagraph"/>
        <w:numPr>
          <w:ilvl w:val="0"/>
          <w:numId w:val="156"/>
        </w:numPr>
        <w:spacing w:after="0"/>
        <w:rPr>
          <w:rFonts w:ascii="Verdana" w:hAnsi="Verdana" w:cs="Arial"/>
          <w:sz w:val="22"/>
          <w:szCs w:val="22"/>
          <w:lang w:val="en-GB"/>
        </w:rPr>
      </w:pPr>
      <w:r w:rsidRPr="00C64DED">
        <w:rPr>
          <w:rFonts w:ascii="Verdana" w:eastAsia="Verdana" w:hAnsi="Verdana" w:cs="Arial"/>
          <w:sz w:val="22"/>
          <w:szCs w:val="22"/>
          <w:lang w:val="cy-GB" w:bidi="cy-GB"/>
        </w:rPr>
        <w:t xml:space="preserve">Yn achos N Vaughan, Cyfarwyddwr Strategaeth Dros Dro, ac o fewn yr ystod cyflog a nodir yn y tabl uchod, bu gor-daliad o £2.5k yn ystod 2024/25, a fyddai'n cael ei adennill yn ystod 2025/26. </w:t>
      </w:r>
    </w:p>
    <w:p w14:paraId="6E2563CC" w14:textId="77777777" w:rsidR="00CB5D99" w:rsidRPr="00C64DED" w:rsidRDefault="00CB5D99" w:rsidP="00D32AF9">
      <w:pPr>
        <w:pStyle w:val="ListParagraph"/>
        <w:numPr>
          <w:ilvl w:val="0"/>
          <w:numId w:val="156"/>
        </w:numPr>
        <w:spacing w:after="0"/>
        <w:rPr>
          <w:rFonts w:ascii="Verdana" w:hAnsi="Verdana" w:cs="Arial"/>
          <w:sz w:val="22"/>
          <w:szCs w:val="22"/>
          <w:lang w:val="en-GB"/>
        </w:rPr>
      </w:pPr>
      <w:r w:rsidRPr="00C64DED">
        <w:rPr>
          <w:rFonts w:ascii="Verdana" w:eastAsia="Verdana" w:hAnsi="Verdana" w:cs="Arial"/>
          <w:sz w:val="22"/>
          <w:szCs w:val="22"/>
          <w:lang w:val="cy-GB" w:bidi="cy-GB"/>
        </w:rPr>
        <w:t xml:space="preserve">Daeth N Vaughan, Cyfarwyddwr Strategaeth Dros Dro, i ben yn y swydd hon yng nghanol mis Chwefror 2025, pan ddechreuodd M Davies yn y swydd ar 1 Chwefror. Er i N Vaughan barhau i weithio i'r sefydliad ar ôl mis Chwefror 2025, roedd hynny mewn rôl Cyfarwyddwr Anweithredol. </w:t>
      </w:r>
    </w:p>
    <w:p w14:paraId="5BD231FD" w14:textId="77777777" w:rsidR="00CB5D99" w:rsidRPr="00C64DED" w:rsidRDefault="00CB5D99" w:rsidP="00D32AF9">
      <w:pPr>
        <w:pStyle w:val="ListParagraph"/>
        <w:numPr>
          <w:ilvl w:val="0"/>
          <w:numId w:val="156"/>
        </w:numPr>
        <w:spacing w:after="0"/>
        <w:rPr>
          <w:rFonts w:ascii="Verdana" w:hAnsi="Verdana" w:cs="Arial"/>
          <w:sz w:val="22"/>
          <w:szCs w:val="22"/>
          <w:lang w:val="en-GB"/>
        </w:rPr>
      </w:pPr>
      <w:r w:rsidRPr="00C64DED">
        <w:rPr>
          <w:rFonts w:ascii="Verdana" w:eastAsia="Verdana" w:hAnsi="Verdana" w:cs="Arial"/>
          <w:sz w:val="22"/>
          <w:szCs w:val="22"/>
          <w:lang w:val="cy-GB" w:bidi="cy-GB"/>
        </w:rPr>
        <w:t>Gadawodd E Woollett swydd Cadeirydd y Bwrdd Iechyd ar 31 Mai 2024.</w:t>
      </w:r>
    </w:p>
    <w:p w14:paraId="29D49339" w14:textId="77777777" w:rsidR="00CB5D99" w:rsidRPr="00C64DED" w:rsidRDefault="00CB5D99" w:rsidP="00D32AF9">
      <w:pPr>
        <w:pStyle w:val="ListParagraph"/>
        <w:numPr>
          <w:ilvl w:val="0"/>
          <w:numId w:val="156"/>
        </w:numPr>
        <w:spacing w:after="0"/>
        <w:rPr>
          <w:rFonts w:ascii="Verdana" w:hAnsi="Verdana" w:cs="Arial"/>
          <w:sz w:val="22"/>
          <w:szCs w:val="22"/>
          <w:lang w:val="en-GB"/>
        </w:rPr>
      </w:pPr>
      <w:r w:rsidRPr="00C64DED">
        <w:rPr>
          <w:rFonts w:ascii="Verdana" w:eastAsia="Verdana" w:hAnsi="Verdana" w:cs="Arial"/>
          <w:sz w:val="22"/>
          <w:szCs w:val="22"/>
          <w:lang w:val="cy-GB" w:bidi="cy-GB"/>
        </w:rPr>
        <w:t>Dechreuodd J Williams fel Cadeirydd y Bwrdd Iechyd ar 1 Mehefin 2024.</w:t>
      </w:r>
    </w:p>
    <w:p w14:paraId="5B20C327" w14:textId="77777777" w:rsidR="00CB5D99" w:rsidRPr="00C64DED" w:rsidRDefault="00CB5D99" w:rsidP="00D32AF9">
      <w:pPr>
        <w:pStyle w:val="ListParagraph"/>
        <w:numPr>
          <w:ilvl w:val="0"/>
          <w:numId w:val="156"/>
        </w:numPr>
        <w:spacing w:after="0"/>
        <w:rPr>
          <w:rFonts w:ascii="Verdana" w:hAnsi="Verdana" w:cs="Arial"/>
          <w:sz w:val="22"/>
          <w:szCs w:val="22"/>
          <w:lang w:val="en-GB"/>
        </w:rPr>
      </w:pPr>
      <w:r w:rsidRPr="00C64DED">
        <w:rPr>
          <w:rFonts w:ascii="Verdana" w:eastAsia="Verdana" w:hAnsi="Verdana" w:cs="Arial"/>
          <w:sz w:val="22"/>
          <w:szCs w:val="22"/>
          <w:lang w:val="cy-GB" w:bidi="cy-GB"/>
        </w:rPr>
        <w:t>Dechreuodd A Griffiths, aelod annibynnol newydd, yn y swydd ar 1 Ionawr 2025.</w:t>
      </w:r>
    </w:p>
    <w:p w14:paraId="12EB9A05" w14:textId="77777777" w:rsidR="00CB5D99" w:rsidRPr="00C64DED" w:rsidRDefault="00CB5D99" w:rsidP="00D32AF9">
      <w:pPr>
        <w:pStyle w:val="ListParagraph"/>
        <w:numPr>
          <w:ilvl w:val="0"/>
          <w:numId w:val="156"/>
        </w:numPr>
        <w:spacing w:after="0"/>
        <w:rPr>
          <w:rFonts w:ascii="Verdana" w:hAnsi="Verdana" w:cs="Arial"/>
          <w:sz w:val="22"/>
          <w:szCs w:val="22"/>
          <w:lang w:val="en-GB"/>
        </w:rPr>
      </w:pPr>
      <w:r w:rsidRPr="00C64DED">
        <w:rPr>
          <w:rFonts w:ascii="Verdana" w:eastAsia="Verdana" w:hAnsi="Verdana" w:cs="Arial"/>
          <w:sz w:val="22"/>
          <w:szCs w:val="22"/>
          <w:lang w:val="cy-GB" w:bidi="cy-GB"/>
        </w:rPr>
        <w:t>Gadawodd yr Athro T Crick rôl yr Aelod Annibynnol ar 15 Hydref 2024.</w:t>
      </w:r>
    </w:p>
    <w:p w14:paraId="1FD77EA1" w14:textId="77777777" w:rsidR="00CB5D99" w:rsidRPr="00C64DED" w:rsidRDefault="00CB5D99" w:rsidP="00D32AF9">
      <w:pPr>
        <w:numPr>
          <w:ilvl w:val="0"/>
          <w:numId w:val="156"/>
        </w:numPr>
        <w:spacing w:after="0" w:line="300" w:lineRule="auto"/>
        <w:contextualSpacing/>
        <w:rPr>
          <w:rFonts w:ascii="Verdana" w:hAnsi="Verdana" w:cs="Arial"/>
          <w:sz w:val="22"/>
        </w:rPr>
      </w:pPr>
      <w:r w:rsidRPr="00C64DED">
        <w:rPr>
          <w:rFonts w:ascii="Verdana" w:eastAsia="Verdana" w:hAnsi="Verdana" w:cs="Arial"/>
          <w:sz w:val="22"/>
          <w:lang w:bidi="cy-GB"/>
        </w:rPr>
        <w:t>Mae M John (Cyfarwyddwr Gwasanaethau Digidol) a R Thomas (Cyfarwyddwr Mewnwelediad, Cyfathrebu ac Ymgysylltu) yn aelodau o'r Bwrdd heb hawl pleidleisio.</w:t>
      </w:r>
    </w:p>
    <w:p w14:paraId="292196AB" w14:textId="77777777" w:rsidR="00CB5D99" w:rsidRPr="00C64DED" w:rsidRDefault="00CB5D99" w:rsidP="00CB5D99">
      <w:pPr>
        <w:spacing w:after="0" w:line="240" w:lineRule="auto"/>
        <w:rPr>
          <w:rFonts w:ascii="Verdana" w:hAnsi="Verdana" w:cs="Arial"/>
          <w:sz w:val="22"/>
          <w:highlight w:val="yellow"/>
        </w:rPr>
      </w:pPr>
    </w:p>
    <w:p w14:paraId="2E10979F" w14:textId="77777777" w:rsidR="00CB5D99" w:rsidRPr="00C64DED" w:rsidRDefault="00CB5D99" w:rsidP="00CB5D99">
      <w:pPr>
        <w:spacing w:after="0" w:line="240" w:lineRule="auto"/>
        <w:rPr>
          <w:rFonts w:ascii="Verdana" w:hAnsi="Verdana" w:cs="Arial"/>
          <w:sz w:val="22"/>
        </w:rPr>
      </w:pPr>
      <w:r w:rsidRPr="00C64DED">
        <w:rPr>
          <w:rFonts w:ascii="Verdana" w:eastAsia="Verdana" w:hAnsi="Verdana" w:cs="Arial"/>
          <w:sz w:val="22"/>
          <w:lang w:bidi="cy-GB"/>
        </w:rPr>
        <w:lastRenderedPageBreak/>
        <w:t xml:space="preserve">Mae’n ofynnol i gyrff adrodd ddatgelu’r berthynas rhwng tâl y Cyfarwyddwr sy’n cael y cyflog uchaf yn eu sefydliad a'r 25ain canradd, y canolrif a’r 75fed canradd o dâl gweithlu'r sefydliad. </w:t>
      </w:r>
    </w:p>
    <w:p w14:paraId="4D956C81" w14:textId="77777777" w:rsidR="00CB5D99" w:rsidRPr="00C64DED" w:rsidRDefault="00CB5D99" w:rsidP="00CB5D99">
      <w:pPr>
        <w:spacing w:after="0" w:line="240" w:lineRule="auto"/>
        <w:rPr>
          <w:rFonts w:ascii="Verdana" w:hAnsi="Verdana" w:cs="Arial"/>
          <w:sz w:val="22"/>
        </w:rPr>
      </w:pPr>
    </w:p>
    <w:p w14:paraId="78705E1C" w14:textId="77777777" w:rsidR="00CB5D99" w:rsidRPr="00C64DED" w:rsidRDefault="00CB5D99" w:rsidP="00CB5D99">
      <w:pPr>
        <w:spacing w:after="0" w:line="240" w:lineRule="auto"/>
        <w:rPr>
          <w:rFonts w:ascii="Verdana" w:hAnsi="Verdana" w:cs="Arial"/>
          <w:sz w:val="22"/>
        </w:rPr>
      </w:pPr>
      <w:r w:rsidRPr="00C64DED">
        <w:rPr>
          <w:rFonts w:ascii="Verdana" w:eastAsia="Verdana" w:hAnsi="Verdana" w:cs="Arial"/>
          <w:sz w:val="22"/>
          <w:lang w:bidi="cy-GB"/>
        </w:rPr>
        <w:t>Y cyfarwyddwr â'r cyflog uchaf yn y Bwrdd Iechyd Lleol yn 2025/26, fel yn 2024/25, oedd y Prif Weithredwr (A Harris yn 2025/26; R Evans tan 28 Hydref 2024; ac A Harris o 28 Hydref 2024 tan fis Mawrth 2025), ac mae'r tablau isod yn rhoi manylion am y berthynas rhwng tâl y Prif Weithredwr a thâl y gweithlu ar y 25ain canradd, y canolrif a'r 75ain canradd.</w:t>
      </w:r>
    </w:p>
    <w:p w14:paraId="09D762CB" w14:textId="77777777" w:rsidR="00CB5D99" w:rsidRPr="00C64DED" w:rsidRDefault="00CB5D99" w:rsidP="00CB5D99">
      <w:pPr>
        <w:spacing w:after="0" w:line="240" w:lineRule="auto"/>
        <w:rPr>
          <w:rFonts w:ascii="Verdana" w:hAnsi="Verdana" w:cs="Arial"/>
          <w:sz w:val="22"/>
          <w:highlight w:val="yellow"/>
        </w:rPr>
      </w:pPr>
    </w:p>
    <w:p w14:paraId="26F5BAB9" w14:textId="77777777" w:rsidR="00CB5D99" w:rsidRPr="00C64DED" w:rsidRDefault="00CB5D99" w:rsidP="00CB5D99">
      <w:pPr>
        <w:spacing w:after="0" w:line="240" w:lineRule="auto"/>
        <w:rPr>
          <w:rFonts w:ascii="Verdana" w:hAnsi="Verdana" w:cs="Arial"/>
          <w:sz w:val="22"/>
          <w:highlight w:val="yellow"/>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08"/>
        <w:gridCol w:w="1981"/>
        <w:gridCol w:w="1970"/>
        <w:gridCol w:w="1968"/>
        <w:gridCol w:w="1983"/>
        <w:gridCol w:w="1971"/>
        <w:gridCol w:w="1969"/>
      </w:tblGrid>
      <w:tr w:rsidR="00CB5D99" w:rsidRPr="00C64DED" w14:paraId="6CA7489C" w14:textId="77777777">
        <w:tc>
          <w:tcPr>
            <w:tcW w:w="2160" w:type="dxa"/>
          </w:tcPr>
          <w:p w14:paraId="3C090ECB" w14:textId="77777777" w:rsidR="00CB5D99" w:rsidRPr="00C64DED" w:rsidRDefault="00CB5D99">
            <w:pPr>
              <w:spacing w:after="0" w:line="240" w:lineRule="auto"/>
              <w:rPr>
                <w:rFonts w:ascii="Verdana" w:hAnsi="Verdana" w:cs="Arial"/>
                <w:sz w:val="22"/>
                <w:highlight w:val="yellow"/>
              </w:rPr>
            </w:pPr>
          </w:p>
        </w:tc>
        <w:tc>
          <w:tcPr>
            <w:tcW w:w="6005" w:type="dxa"/>
            <w:gridSpan w:val="3"/>
            <w:shd w:val="clear" w:color="auto" w:fill="B3E5A1"/>
          </w:tcPr>
          <w:p w14:paraId="42895571" w14:textId="77777777" w:rsidR="00CB5D99" w:rsidRPr="00C64DED" w:rsidRDefault="00CB5D99">
            <w:pPr>
              <w:tabs>
                <w:tab w:val="left" w:pos="201"/>
                <w:tab w:val="center" w:pos="2894"/>
              </w:tabs>
              <w:spacing w:after="0" w:line="240" w:lineRule="auto"/>
              <w:rPr>
                <w:rFonts w:ascii="Verdana" w:hAnsi="Verdana" w:cs="Arial"/>
                <w:b/>
                <w:sz w:val="22"/>
                <w:highlight w:val="yellow"/>
              </w:rPr>
            </w:pPr>
            <w:r w:rsidRPr="00C64DED">
              <w:rPr>
                <w:rFonts w:ascii="Verdana" w:eastAsia="Verdana" w:hAnsi="Verdana" w:cs="Arial"/>
                <w:b/>
                <w:sz w:val="22"/>
                <w:lang w:bidi="cy-GB"/>
              </w:rPr>
              <w:tab/>
            </w:r>
            <w:r w:rsidRPr="00C64DED">
              <w:rPr>
                <w:rFonts w:ascii="Verdana" w:eastAsia="Verdana" w:hAnsi="Verdana" w:cs="Arial"/>
                <w:b/>
                <w:sz w:val="22"/>
                <w:lang w:bidi="cy-GB"/>
              </w:rPr>
              <w:tab/>
              <w:t>2025/26</w:t>
            </w:r>
          </w:p>
        </w:tc>
        <w:tc>
          <w:tcPr>
            <w:tcW w:w="6009" w:type="dxa"/>
            <w:gridSpan w:val="3"/>
            <w:shd w:val="clear" w:color="auto" w:fill="B3E5A1"/>
          </w:tcPr>
          <w:p w14:paraId="299FA5C5" w14:textId="77777777" w:rsidR="00CB5D99" w:rsidRPr="00C64DED" w:rsidRDefault="00CB5D99">
            <w:pPr>
              <w:spacing w:after="0" w:line="240" w:lineRule="auto"/>
              <w:jc w:val="center"/>
              <w:rPr>
                <w:rFonts w:ascii="Verdana" w:hAnsi="Verdana" w:cs="Arial"/>
                <w:b/>
                <w:sz w:val="22"/>
              </w:rPr>
            </w:pPr>
            <w:r w:rsidRPr="00C64DED">
              <w:rPr>
                <w:rFonts w:ascii="Verdana" w:eastAsia="Verdana" w:hAnsi="Verdana" w:cs="Arial"/>
                <w:b/>
                <w:sz w:val="22"/>
                <w:lang w:bidi="cy-GB"/>
              </w:rPr>
              <w:t>2024/25</w:t>
            </w:r>
          </w:p>
        </w:tc>
      </w:tr>
      <w:tr w:rsidR="00CB5D99" w:rsidRPr="00C64DED" w14:paraId="0EFC8B72" w14:textId="77777777">
        <w:tc>
          <w:tcPr>
            <w:tcW w:w="2160" w:type="dxa"/>
          </w:tcPr>
          <w:p w14:paraId="689984E7" w14:textId="77777777" w:rsidR="00CB5D99" w:rsidRPr="00C64DED" w:rsidRDefault="00CB5D99">
            <w:pPr>
              <w:spacing w:after="0" w:line="240" w:lineRule="auto"/>
              <w:rPr>
                <w:rFonts w:ascii="Verdana" w:hAnsi="Verdana" w:cs="Arial"/>
                <w:sz w:val="22"/>
                <w:highlight w:val="yellow"/>
              </w:rPr>
            </w:pPr>
          </w:p>
        </w:tc>
        <w:tc>
          <w:tcPr>
            <w:tcW w:w="2001" w:type="dxa"/>
            <w:shd w:val="clear" w:color="auto" w:fill="B3E5A1"/>
          </w:tcPr>
          <w:p w14:paraId="648C720D" w14:textId="77777777" w:rsidR="00CB5D99" w:rsidRPr="00C64DED" w:rsidRDefault="00CB5D99">
            <w:pPr>
              <w:spacing w:after="0" w:line="240" w:lineRule="auto"/>
              <w:rPr>
                <w:rFonts w:ascii="Verdana" w:hAnsi="Verdana" w:cs="Arial"/>
                <w:b/>
                <w:sz w:val="22"/>
              </w:rPr>
            </w:pPr>
            <w:r w:rsidRPr="00C64DED">
              <w:rPr>
                <w:rFonts w:ascii="Verdana" w:eastAsia="Verdana" w:hAnsi="Verdana" w:cs="Arial"/>
                <w:b/>
                <w:sz w:val="22"/>
                <w:lang w:bidi="cy-GB"/>
              </w:rPr>
              <w:t>Cyflog y Prif Weithredwr (£)</w:t>
            </w:r>
          </w:p>
        </w:tc>
        <w:tc>
          <w:tcPr>
            <w:tcW w:w="2002" w:type="dxa"/>
            <w:shd w:val="clear" w:color="auto" w:fill="B3E5A1"/>
          </w:tcPr>
          <w:p w14:paraId="7B003848" w14:textId="77777777" w:rsidR="00CB5D99" w:rsidRPr="00C64DED" w:rsidRDefault="00CB5D99">
            <w:pPr>
              <w:spacing w:after="0" w:line="240" w:lineRule="auto"/>
              <w:rPr>
                <w:rFonts w:ascii="Verdana" w:hAnsi="Verdana" w:cs="Arial"/>
                <w:b/>
                <w:sz w:val="22"/>
              </w:rPr>
            </w:pPr>
            <w:r w:rsidRPr="00C64DED">
              <w:rPr>
                <w:rFonts w:ascii="Verdana" w:eastAsia="Verdana" w:hAnsi="Verdana" w:cs="Arial"/>
                <w:b/>
                <w:sz w:val="22"/>
                <w:lang w:bidi="cy-GB"/>
              </w:rPr>
              <w:t>Cyflog y Gweithiwr (£)</w:t>
            </w:r>
          </w:p>
        </w:tc>
        <w:tc>
          <w:tcPr>
            <w:tcW w:w="2002" w:type="dxa"/>
            <w:shd w:val="clear" w:color="auto" w:fill="B3E5A1"/>
          </w:tcPr>
          <w:p w14:paraId="527C2102" w14:textId="77777777" w:rsidR="00CB5D99" w:rsidRPr="00C64DED" w:rsidRDefault="00CB5D99">
            <w:pPr>
              <w:spacing w:after="0" w:line="240" w:lineRule="auto"/>
              <w:rPr>
                <w:rFonts w:ascii="Verdana" w:hAnsi="Verdana" w:cs="Arial"/>
                <w:b/>
                <w:sz w:val="22"/>
              </w:rPr>
            </w:pPr>
            <w:r w:rsidRPr="00C64DED">
              <w:rPr>
                <w:rFonts w:ascii="Verdana" w:eastAsia="Verdana" w:hAnsi="Verdana" w:cs="Arial"/>
                <w:b/>
                <w:sz w:val="22"/>
                <w:lang w:bidi="cy-GB"/>
              </w:rPr>
              <w:t>Cymhareb</w:t>
            </w:r>
          </w:p>
        </w:tc>
        <w:tc>
          <w:tcPr>
            <w:tcW w:w="2003" w:type="dxa"/>
            <w:shd w:val="clear" w:color="auto" w:fill="B3E5A1"/>
          </w:tcPr>
          <w:p w14:paraId="7F0B377E" w14:textId="77777777" w:rsidR="00CB5D99" w:rsidRPr="00C64DED" w:rsidRDefault="00CB5D99">
            <w:pPr>
              <w:spacing w:after="0" w:line="240" w:lineRule="auto"/>
              <w:rPr>
                <w:rFonts w:ascii="Verdana" w:hAnsi="Verdana" w:cs="Arial"/>
                <w:b/>
                <w:sz w:val="22"/>
              </w:rPr>
            </w:pPr>
            <w:r w:rsidRPr="00C64DED">
              <w:rPr>
                <w:rFonts w:ascii="Verdana" w:eastAsia="Verdana" w:hAnsi="Verdana" w:cs="Arial"/>
                <w:b/>
                <w:sz w:val="22"/>
                <w:lang w:bidi="cy-GB"/>
              </w:rPr>
              <w:t>Cyflog y Prif Weithredwr (£)</w:t>
            </w:r>
          </w:p>
        </w:tc>
        <w:tc>
          <w:tcPr>
            <w:tcW w:w="2003" w:type="dxa"/>
            <w:shd w:val="clear" w:color="auto" w:fill="B3E5A1"/>
          </w:tcPr>
          <w:p w14:paraId="6C5CE0F2" w14:textId="77777777" w:rsidR="00CB5D99" w:rsidRPr="00C64DED" w:rsidRDefault="00CB5D99">
            <w:pPr>
              <w:spacing w:after="0" w:line="240" w:lineRule="auto"/>
              <w:rPr>
                <w:rFonts w:ascii="Verdana" w:hAnsi="Verdana" w:cs="Arial"/>
                <w:b/>
                <w:sz w:val="22"/>
              </w:rPr>
            </w:pPr>
            <w:r w:rsidRPr="00C64DED">
              <w:rPr>
                <w:rFonts w:ascii="Verdana" w:eastAsia="Verdana" w:hAnsi="Verdana" w:cs="Arial"/>
                <w:b/>
                <w:sz w:val="22"/>
                <w:lang w:bidi="cy-GB"/>
              </w:rPr>
              <w:t>Cyflog y Gweithiwr (£)</w:t>
            </w:r>
          </w:p>
        </w:tc>
        <w:tc>
          <w:tcPr>
            <w:tcW w:w="2003" w:type="dxa"/>
            <w:shd w:val="clear" w:color="auto" w:fill="B3E5A1"/>
          </w:tcPr>
          <w:p w14:paraId="422E8DA3" w14:textId="77777777" w:rsidR="00CB5D99" w:rsidRPr="00C64DED" w:rsidRDefault="00CB5D99">
            <w:pPr>
              <w:spacing w:after="0" w:line="240" w:lineRule="auto"/>
              <w:rPr>
                <w:rFonts w:ascii="Verdana" w:hAnsi="Verdana" w:cs="Arial"/>
                <w:b/>
                <w:sz w:val="22"/>
              </w:rPr>
            </w:pPr>
            <w:r w:rsidRPr="00C64DED">
              <w:rPr>
                <w:rFonts w:ascii="Verdana" w:eastAsia="Verdana" w:hAnsi="Verdana" w:cs="Arial"/>
                <w:b/>
                <w:sz w:val="22"/>
                <w:lang w:bidi="cy-GB"/>
              </w:rPr>
              <w:t>Cymhareb</w:t>
            </w:r>
          </w:p>
        </w:tc>
      </w:tr>
      <w:tr w:rsidR="00CB5D99" w:rsidRPr="00C64DED" w14:paraId="14E98E80" w14:textId="77777777">
        <w:tc>
          <w:tcPr>
            <w:tcW w:w="2160" w:type="dxa"/>
          </w:tcPr>
          <w:p w14:paraId="097E571B" w14:textId="77777777" w:rsidR="00CB5D99" w:rsidRPr="00C64DED" w:rsidRDefault="00CB5D99">
            <w:pPr>
              <w:spacing w:after="0" w:line="240" w:lineRule="auto"/>
              <w:rPr>
                <w:rFonts w:ascii="Verdana" w:hAnsi="Verdana" w:cs="Arial"/>
                <w:sz w:val="22"/>
              </w:rPr>
            </w:pPr>
            <w:r w:rsidRPr="00C64DED">
              <w:rPr>
                <w:rFonts w:ascii="Verdana" w:eastAsia="Verdana" w:hAnsi="Verdana" w:cs="Arial"/>
                <w:sz w:val="22"/>
                <w:lang w:bidi="cy-GB"/>
              </w:rPr>
              <w:t>Cymhareb cyflog 25ain canradd</w:t>
            </w:r>
          </w:p>
        </w:tc>
        <w:tc>
          <w:tcPr>
            <w:tcW w:w="2001" w:type="dxa"/>
          </w:tcPr>
          <w:p w14:paraId="4EE04D3F" w14:textId="77777777" w:rsidR="00CB5D99" w:rsidRPr="00C64DED" w:rsidRDefault="00CB5D99">
            <w:pPr>
              <w:spacing w:after="0" w:line="240" w:lineRule="auto"/>
              <w:jc w:val="center"/>
              <w:rPr>
                <w:rFonts w:ascii="Verdana" w:hAnsi="Verdana" w:cs="Arial"/>
                <w:sz w:val="22"/>
                <w:highlight w:val="yellow"/>
              </w:rPr>
            </w:pPr>
            <w:r w:rsidRPr="00C64DED">
              <w:rPr>
                <w:rFonts w:ascii="Verdana" w:eastAsia="Verdana" w:hAnsi="Verdana" w:cs="Arial"/>
                <w:sz w:val="22"/>
                <w:lang w:bidi="cy-GB"/>
              </w:rPr>
              <w:t>227,390</w:t>
            </w:r>
          </w:p>
        </w:tc>
        <w:tc>
          <w:tcPr>
            <w:tcW w:w="2002" w:type="dxa"/>
          </w:tcPr>
          <w:p w14:paraId="0E004AB3" w14:textId="77777777" w:rsidR="00CB5D99" w:rsidRPr="00C64DED" w:rsidRDefault="00CB5D99">
            <w:pPr>
              <w:spacing w:after="0" w:line="240" w:lineRule="auto"/>
              <w:jc w:val="center"/>
              <w:rPr>
                <w:rFonts w:ascii="Verdana" w:hAnsi="Verdana" w:cs="Arial"/>
                <w:sz w:val="22"/>
              </w:rPr>
            </w:pPr>
            <w:r w:rsidRPr="00C64DED">
              <w:rPr>
                <w:rFonts w:ascii="Verdana" w:eastAsia="Verdana" w:hAnsi="Verdana" w:cs="Arial"/>
                <w:sz w:val="22"/>
                <w:lang w:bidi="cy-GB"/>
              </w:rPr>
              <w:t>26,156</w:t>
            </w:r>
          </w:p>
        </w:tc>
        <w:tc>
          <w:tcPr>
            <w:tcW w:w="2002" w:type="dxa"/>
          </w:tcPr>
          <w:p w14:paraId="3C3E5C37" w14:textId="77777777" w:rsidR="00CB5D99" w:rsidRPr="00C64DED" w:rsidRDefault="00CB5D99">
            <w:pPr>
              <w:spacing w:after="0" w:line="240" w:lineRule="auto"/>
              <w:jc w:val="center"/>
              <w:rPr>
                <w:rFonts w:ascii="Verdana" w:hAnsi="Verdana" w:cs="Arial"/>
                <w:sz w:val="22"/>
              </w:rPr>
            </w:pPr>
            <w:r w:rsidRPr="00C64DED">
              <w:rPr>
                <w:rFonts w:ascii="Verdana" w:eastAsia="Verdana" w:hAnsi="Verdana" w:cs="Arial"/>
                <w:sz w:val="22"/>
                <w:lang w:bidi="cy-GB"/>
              </w:rPr>
              <w:t>8.69:1</w:t>
            </w:r>
          </w:p>
        </w:tc>
        <w:tc>
          <w:tcPr>
            <w:tcW w:w="2003" w:type="dxa"/>
          </w:tcPr>
          <w:p w14:paraId="3F6483BF" w14:textId="77777777" w:rsidR="00CB5D99" w:rsidRPr="00C64DED" w:rsidRDefault="00CB5D99">
            <w:pPr>
              <w:spacing w:after="0" w:line="240" w:lineRule="auto"/>
              <w:jc w:val="center"/>
              <w:rPr>
                <w:rFonts w:ascii="Verdana" w:hAnsi="Verdana" w:cs="Arial"/>
                <w:sz w:val="22"/>
              </w:rPr>
            </w:pPr>
            <w:r w:rsidRPr="00C64DED">
              <w:rPr>
                <w:rFonts w:ascii="Verdana" w:eastAsia="Verdana" w:hAnsi="Verdana" w:cs="Arial"/>
                <w:sz w:val="22"/>
                <w:lang w:bidi="cy-GB"/>
              </w:rPr>
              <w:t>227,265</w:t>
            </w:r>
          </w:p>
        </w:tc>
        <w:tc>
          <w:tcPr>
            <w:tcW w:w="2003" w:type="dxa"/>
          </w:tcPr>
          <w:p w14:paraId="0E1F0118" w14:textId="77777777" w:rsidR="00CB5D99" w:rsidRPr="00C64DED" w:rsidRDefault="00CB5D99">
            <w:pPr>
              <w:spacing w:after="0" w:line="240" w:lineRule="auto"/>
              <w:jc w:val="center"/>
              <w:rPr>
                <w:rFonts w:ascii="Verdana" w:hAnsi="Verdana" w:cs="Arial"/>
                <w:sz w:val="22"/>
              </w:rPr>
            </w:pPr>
            <w:r w:rsidRPr="00C64DED">
              <w:rPr>
                <w:rFonts w:ascii="Verdana" w:eastAsia="Verdana" w:hAnsi="Verdana" w:cs="Arial"/>
                <w:sz w:val="22"/>
                <w:lang w:bidi="cy-GB"/>
              </w:rPr>
              <w:t>28,240</w:t>
            </w:r>
          </w:p>
        </w:tc>
        <w:tc>
          <w:tcPr>
            <w:tcW w:w="2003" w:type="dxa"/>
          </w:tcPr>
          <w:p w14:paraId="5679ACDD" w14:textId="77777777" w:rsidR="00CB5D99" w:rsidRPr="00C64DED" w:rsidRDefault="00CB5D99">
            <w:pPr>
              <w:spacing w:after="0" w:line="240" w:lineRule="auto"/>
              <w:jc w:val="center"/>
              <w:rPr>
                <w:rFonts w:ascii="Verdana" w:hAnsi="Verdana" w:cs="Arial"/>
                <w:sz w:val="22"/>
              </w:rPr>
            </w:pPr>
            <w:r w:rsidRPr="00C64DED">
              <w:rPr>
                <w:rFonts w:ascii="Verdana" w:eastAsia="Verdana" w:hAnsi="Verdana" w:cs="Arial"/>
                <w:sz w:val="22"/>
                <w:lang w:bidi="cy-GB"/>
              </w:rPr>
              <w:t>8.11:1</w:t>
            </w:r>
          </w:p>
        </w:tc>
      </w:tr>
      <w:tr w:rsidR="00CB5D99" w:rsidRPr="00C64DED" w14:paraId="464FB47C" w14:textId="77777777">
        <w:tc>
          <w:tcPr>
            <w:tcW w:w="2160" w:type="dxa"/>
          </w:tcPr>
          <w:p w14:paraId="5F0C93C6" w14:textId="77777777" w:rsidR="00CB5D99" w:rsidRPr="00C64DED" w:rsidRDefault="00CB5D99">
            <w:pPr>
              <w:spacing w:after="0" w:line="240" w:lineRule="auto"/>
              <w:rPr>
                <w:rFonts w:ascii="Verdana" w:hAnsi="Verdana" w:cs="Arial"/>
                <w:sz w:val="22"/>
              </w:rPr>
            </w:pPr>
            <w:r w:rsidRPr="00C64DED">
              <w:rPr>
                <w:rFonts w:ascii="Verdana" w:eastAsia="Verdana" w:hAnsi="Verdana" w:cs="Arial"/>
                <w:sz w:val="22"/>
                <w:lang w:bidi="cy-GB"/>
              </w:rPr>
              <w:t>Cyflog canolrifol</w:t>
            </w:r>
          </w:p>
        </w:tc>
        <w:tc>
          <w:tcPr>
            <w:tcW w:w="2001" w:type="dxa"/>
          </w:tcPr>
          <w:p w14:paraId="008DF384" w14:textId="77777777" w:rsidR="00CB5D99" w:rsidRPr="00C64DED" w:rsidRDefault="00CB5D99">
            <w:pPr>
              <w:spacing w:after="0" w:line="240" w:lineRule="auto"/>
              <w:jc w:val="center"/>
              <w:rPr>
                <w:rFonts w:ascii="Verdana" w:hAnsi="Verdana" w:cs="Arial"/>
                <w:sz w:val="22"/>
                <w:highlight w:val="yellow"/>
              </w:rPr>
            </w:pPr>
            <w:r w:rsidRPr="00C64DED">
              <w:rPr>
                <w:rFonts w:ascii="Verdana" w:eastAsia="Verdana" w:hAnsi="Verdana" w:cs="Arial"/>
                <w:sz w:val="22"/>
                <w:lang w:bidi="cy-GB"/>
              </w:rPr>
              <w:t>227,390</w:t>
            </w:r>
          </w:p>
        </w:tc>
        <w:tc>
          <w:tcPr>
            <w:tcW w:w="2002" w:type="dxa"/>
          </w:tcPr>
          <w:p w14:paraId="60C3C799" w14:textId="77777777" w:rsidR="00CB5D99" w:rsidRPr="00C64DED" w:rsidRDefault="00CB5D99">
            <w:pPr>
              <w:spacing w:after="0" w:line="240" w:lineRule="auto"/>
              <w:jc w:val="center"/>
              <w:rPr>
                <w:rFonts w:ascii="Verdana" w:hAnsi="Verdana" w:cs="Arial"/>
                <w:sz w:val="22"/>
              </w:rPr>
            </w:pPr>
            <w:r w:rsidRPr="00C64DED">
              <w:rPr>
                <w:rFonts w:ascii="Verdana" w:eastAsia="Verdana" w:hAnsi="Verdana" w:cs="Arial"/>
                <w:sz w:val="22"/>
                <w:lang w:bidi="cy-GB"/>
              </w:rPr>
              <w:t>34,940</w:t>
            </w:r>
          </w:p>
        </w:tc>
        <w:tc>
          <w:tcPr>
            <w:tcW w:w="2002" w:type="dxa"/>
          </w:tcPr>
          <w:p w14:paraId="51CD1EB6" w14:textId="77777777" w:rsidR="00CB5D99" w:rsidRPr="00C64DED" w:rsidRDefault="00CB5D99">
            <w:pPr>
              <w:spacing w:after="0" w:line="240" w:lineRule="auto"/>
              <w:jc w:val="center"/>
              <w:rPr>
                <w:rFonts w:ascii="Verdana" w:hAnsi="Verdana" w:cs="Arial"/>
                <w:sz w:val="22"/>
              </w:rPr>
            </w:pPr>
            <w:r w:rsidRPr="00C64DED">
              <w:rPr>
                <w:rFonts w:ascii="Verdana" w:eastAsia="Verdana" w:hAnsi="Verdana" w:cs="Arial"/>
                <w:sz w:val="22"/>
                <w:lang w:bidi="cy-GB"/>
              </w:rPr>
              <w:t>6.51:1</w:t>
            </w:r>
          </w:p>
        </w:tc>
        <w:tc>
          <w:tcPr>
            <w:tcW w:w="2003" w:type="dxa"/>
          </w:tcPr>
          <w:p w14:paraId="45200129" w14:textId="77777777" w:rsidR="00CB5D99" w:rsidRPr="00C64DED" w:rsidRDefault="00CB5D99">
            <w:pPr>
              <w:spacing w:after="0" w:line="240" w:lineRule="auto"/>
              <w:jc w:val="center"/>
              <w:rPr>
                <w:rFonts w:ascii="Verdana" w:hAnsi="Verdana" w:cs="Arial"/>
                <w:sz w:val="22"/>
              </w:rPr>
            </w:pPr>
            <w:r w:rsidRPr="00C64DED">
              <w:rPr>
                <w:rFonts w:ascii="Verdana" w:eastAsia="Verdana" w:hAnsi="Verdana" w:cs="Arial"/>
                <w:sz w:val="22"/>
                <w:lang w:bidi="cy-GB"/>
              </w:rPr>
              <w:t>227,265</w:t>
            </w:r>
          </w:p>
        </w:tc>
        <w:tc>
          <w:tcPr>
            <w:tcW w:w="2003" w:type="dxa"/>
          </w:tcPr>
          <w:p w14:paraId="77D961F3" w14:textId="77777777" w:rsidR="00CB5D99" w:rsidRPr="00C64DED" w:rsidRDefault="00CB5D99">
            <w:pPr>
              <w:spacing w:after="0" w:line="240" w:lineRule="auto"/>
              <w:jc w:val="center"/>
              <w:rPr>
                <w:rFonts w:ascii="Verdana" w:hAnsi="Verdana" w:cs="Arial"/>
                <w:sz w:val="22"/>
              </w:rPr>
            </w:pPr>
            <w:r w:rsidRPr="00C64DED">
              <w:rPr>
                <w:rFonts w:ascii="Verdana" w:eastAsia="Verdana" w:hAnsi="Verdana" w:cs="Arial"/>
                <w:sz w:val="22"/>
                <w:lang w:bidi="cy-GB"/>
              </w:rPr>
              <w:t>35,871</w:t>
            </w:r>
          </w:p>
        </w:tc>
        <w:tc>
          <w:tcPr>
            <w:tcW w:w="2003" w:type="dxa"/>
          </w:tcPr>
          <w:p w14:paraId="698FA23C" w14:textId="77777777" w:rsidR="00CB5D99" w:rsidRPr="00C64DED" w:rsidRDefault="00CB5D99">
            <w:pPr>
              <w:spacing w:after="0" w:line="240" w:lineRule="auto"/>
              <w:jc w:val="center"/>
              <w:rPr>
                <w:rFonts w:ascii="Verdana" w:hAnsi="Verdana" w:cs="Arial"/>
                <w:sz w:val="22"/>
              </w:rPr>
            </w:pPr>
            <w:r w:rsidRPr="00C64DED">
              <w:rPr>
                <w:rFonts w:ascii="Verdana" w:eastAsia="Verdana" w:hAnsi="Verdana" w:cs="Arial"/>
                <w:sz w:val="22"/>
                <w:lang w:bidi="cy-GB"/>
              </w:rPr>
              <w:t>6.31:1</w:t>
            </w:r>
          </w:p>
        </w:tc>
      </w:tr>
      <w:tr w:rsidR="00CB5D99" w:rsidRPr="00C64DED" w14:paraId="0DF836F7" w14:textId="77777777">
        <w:tc>
          <w:tcPr>
            <w:tcW w:w="2160" w:type="dxa"/>
          </w:tcPr>
          <w:p w14:paraId="7ACBC6F8" w14:textId="77777777" w:rsidR="00CB5D99" w:rsidRPr="00C64DED" w:rsidRDefault="00CB5D99">
            <w:pPr>
              <w:spacing w:after="0" w:line="240" w:lineRule="auto"/>
              <w:rPr>
                <w:rFonts w:ascii="Verdana" w:hAnsi="Verdana" w:cs="Arial"/>
                <w:sz w:val="22"/>
              </w:rPr>
            </w:pPr>
            <w:r w:rsidRPr="00C64DED">
              <w:rPr>
                <w:rFonts w:ascii="Verdana" w:eastAsia="Verdana" w:hAnsi="Verdana" w:cs="Arial"/>
                <w:sz w:val="22"/>
                <w:lang w:bidi="cy-GB"/>
              </w:rPr>
              <w:t>Cymhareb cyflog 75ain canradd</w:t>
            </w:r>
          </w:p>
        </w:tc>
        <w:tc>
          <w:tcPr>
            <w:tcW w:w="2001" w:type="dxa"/>
          </w:tcPr>
          <w:p w14:paraId="769D14B2" w14:textId="77777777" w:rsidR="00CB5D99" w:rsidRPr="00C64DED" w:rsidRDefault="00CB5D99">
            <w:pPr>
              <w:spacing w:after="0" w:line="240" w:lineRule="auto"/>
              <w:jc w:val="center"/>
              <w:rPr>
                <w:rFonts w:ascii="Verdana" w:hAnsi="Verdana" w:cs="Arial"/>
                <w:sz w:val="22"/>
                <w:highlight w:val="yellow"/>
              </w:rPr>
            </w:pPr>
            <w:r w:rsidRPr="00C64DED">
              <w:rPr>
                <w:rFonts w:ascii="Verdana" w:eastAsia="Verdana" w:hAnsi="Verdana" w:cs="Arial"/>
                <w:sz w:val="22"/>
                <w:lang w:bidi="cy-GB"/>
              </w:rPr>
              <w:t>227,390</w:t>
            </w:r>
          </w:p>
        </w:tc>
        <w:tc>
          <w:tcPr>
            <w:tcW w:w="2002" w:type="dxa"/>
          </w:tcPr>
          <w:p w14:paraId="032FF391" w14:textId="77777777" w:rsidR="00CB5D99" w:rsidRPr="00C64DED" w:rsidRDefault="00CB5D99">
            <w:pPr>
              <w:spacing w:after="0" w:line="240" w:lineRule="auto"/>
              <w:jc w:val="center"/>
              <w:rPr>
                <w:rFonts w:ascii="Verdana" w:hAnsi="Verdana" w:cs="Arial"/>
                <w:sz w:val="22"/>
              </w:rPr>
            </w:pPr>
            <w:r w:rsidRPr="00C64DED">
              <w:rPr>
                <w:rFonts w:ascii="Verdana" w:eastAsia="Verdana" w:hAnsi="Verdana" w:cs="Arial"/>
                <w:sz w:val="22"/>
                <w:lang w:bidi="cy-GB"/>
              </w:rPr>
              <w:t>43,272</w:t>
            </w:r>
          </w:p>
        </w:tc>
        <w:tc>
          <w:tcPr>
            <w:tcW w:w="2002" w:type="dxa"/>
          </w:tcPr>
          <w:p w14:paraId="619FC1BD" w14:textId="77777777" w:rsidR="00CB5D99" w:rsidRPr="00C64DED" w:rsidRDefault="00CB5D99">
            <w:pPr>
              <w:spacing w:after="0" w:line="240" w:lineRule="auto"/>
              <w:jc w:val="center"/>
              <w:rPr>
                <w:rFonts w:ascii="Verdana" w:hAnsi="Verdana" w:cs="Arial"/>
                <w:sz w:val="22"/>
              </w:rPr>
            </w:pPr>
            <w:r w:rsidRPr="00C64DED">
              <w:rPr>
                <w:rFonts w:ascii="Verdana" w:eastAsia="Verdana" w:hAnsi="Verdana" w:cs="Arial"/>
                <w:sz w:val="22"/>
                <w:lang w:bidi="cy-GB"/>
              </w:rPr>
              <w:t>5.25:1</w:t>
            </w:r>
          </w:p>
        </w:tc>
        <w:tc>
          <w:tcPr>
            <w:tcW w:w="2003" w:type="dxa"/>
          </w:tcPr>
          <w:p w14:paraId="48D8551D" w14:textId="77777777" w:rsidR="00CB5D99" w:rsidRPr="00C64DED" w:rsidRDefault="00CB5D99">
            <w:pPr>
              <w:spacing w:after="0" w:line="240" w:lineRule="auto"/>
              <w:jc w:val="center"/>
              <w:rPr>
                <w:rFonts w:ascii="Verdana" w:hAnsi="Verdana" w:cs="Arial"/>
                <w:sz w:val="22"/>
              </w:rPr>
            </w:pPr>
            <w:r w:rsidRPr="00C64DED">
              <w:rPr>
                <w:rFonts w:ascii="Verdana" w:eastAsia="Verdana" w:hAnsi="Verdana" w:cs="Arial"/>
                <w:sz w:val="22"/>
                <w:lang w:bidi="cy-GB"/>
              </w:rPr>
              <w:t>227,265</w:t>
            </w:r>
          </w:p>
        </w:tc>
        <w:tc>
          <w:tcPr>
            <w:tcW w:w="2003" w:type="dxa"/>
          </w:tcPr>
          <w:p w14:paraId="2E462821" w14:textId="77777777" w:rsidR="00CB5D99" w:rsidRPr="00C64DED" w:rsidRDefault="00CB5D99">
            <w:pPr>
              <w:spacing w:after="0" w:line="240" w:lineRule="auto"/>
              <w:jc w:val="center"/>
              <w:rPr>
                <w:rFonts w:ascii="Verdana" w:hAnsi="Verdana" w:cs="Arial"/>
                <w:sz w:val="22"/>
              </w:rPr>
            </w:pPr>
            <w:r w:rsidRPr="00C64DED">
              <w:rPr>
                <w:rFonts w:ascii="Verdana" w:eastAsia="Verdana" w:hAnsi="Verdana" w:cs="Arial"/>
                <w:sz w:val="22"/>
                <w:lang w:bidi="cy-GB"/>
              </w:rPr>
              <w:t>49,254</w:t>
            </w:r>
          </w:p>
        </w:tc>
        <w:tc>
          <w:tcPr>
            <w:tcW w:w="2003" w:type="dxa"/>
          </w:tcPr>
          <w:p w14:paraId="547E57B9" w14:textId="77777777" w:rsidR="00CB5D99" w:rsidRPr="00C64DED" w:rsidRDefault="00CB5D99">
            <w:pPr>
              <w:spacing w:after="0" w:line="240" w:lineRule="auto"/>
              <w:jc w:val="center"/>
              <w:rPr>
                <w:rFonts w:ascii="Verdana" w:hAnsi="Verdana" w:cs="Arial"/>
                <w:sz w:val="22"/>
              </w:rPr>
            </w:pPr>
            <w:r w:rsidRPr="00C64DED">
              <w:rPr>
                <w:rFonts w:ascii="Verdana" w:eastAsia="Verdana" w:hAnsi="Verdana" w:cs="Arial"/>
                <w:sz w:val="22"/>
                <w:lang w:bidi="cy-GB"/>
              </w:rPr>
              <w:t>4.63:1</w:t>
            </w:r>
          </w:p>
        </w:tc>
      </w:tr>
    </w:tbl>
    <w:p w14:paraId="066164A5" w14:textId="77777777" w:rsidR="00CB5D99" w:rsidRPr="00C64DED" w:rsidRDefault="00CB5D99" w:rsidP="00CB5D99">
      <w:pPr>
        <w:spacing w:after="0" w:line="240" w:lineRule="auto"/>
        <w:rPr>
          <w:rFonts w:ascii="Verdana" w:hAnsi="Verdana" w:cs="Arial"/>
          <w:sz w:val="22"/>
          <w:highlight w:val="yellow"/>
        </w:rPr>
      </w:pPr>
    </w:p>
    <w:p w14:paraId="615EC948" w14:textId="77777777" w:rsidR="00CB5D99" w:rsidRPr="00C64DED" w:rsidRDefault="00CB5D99" w:rsidP="00CB5D99">
      <w:pPr>
        <w:spacing w:after="0" w:line="240" w:lineRule="auto"/>
        <w:rPr>
          <w:rFonts w:ascii="Verdana" w:hAnsi="Verdana" w:cs="Arial"/>
          <w:sz w:val="22"/>
        </w:rPr>
      </w:pPr>
      <w:r w:rsidRPr="00C64DED">
        <w:rPr>
          <w:rFonts w:ascii="Verdana" w:eastAsia="Verdana" w:hAnsi="Verdana" w:cs="Arial"/>
          <w:sz w:val="22"/>
          <w:lang w:bidi="cy-GB"/>
        </w:rPr>
        <w:t xml:space="preserve">Mae cynnydd bach yn y gymhareb rhwng cyflog y Prif Weithredwr a’r 25ain canradd, y canolrif a’r 75ain canradd o’i gymharu â’r flwyddyn flaenorol, oherwydd effaith dyfarniadau cyflog amrywiol a’r newid yn y Prif Weithredwr yng nghanol blwyddyn 2024/25. Yn 2024/25, dyfarnwyd codiadau o 5% i staff VSM, codiadau o 5.5% i staff Agenda ar gyfer Newid, a chodiadau o 6% i staff meddygol a deintyddol. Yn 2025/26, dyfarnwyd codiad o 3.25% i staff VSM, 3.6% i staff Agenda ar gyfer Newid a 4% i staff meddygol a deintyddol o ran codiadau cyflog. </w:t>
      </w:r>
    </w:p>
    <w:p w14:paraId="0C5CC9F8" w14:textId="77777777" w:rsidR="00CB5D99" w:rsidRPr="00C64DED" w:rsidRDefault="00CB5D99" w:rsidP="00CB5D99">
      <w:pPr>
        <w:spacing w:after="0" w:line="240" w:lineRule="auto"/>
        <w:rPr>
          <w:rFonts w:ascii="Verdana" w:hAnsi="Verdana" w:cs="Arial"/>
          <w:sz w:val="22"/>
          <w:highlight w:val="yellow"/>
        </w:rPr>
      </w:pPr>
    </w:p>
    <w:p w14:paraId="5EBCD767" w14:textId="77777777" w:rsidR="00CB5D99" w:rsidRPr="00C64DED" w:rsidRDefault="00CB5D99" w:rsidP="00CB5D99">
      <w:pPr>
        <w:spacing w:after="0" w:line="240" w:lineRule="auto"/>
        <w:rPr>
          <w:rFonts w:ascii="Verdana" w:hAnsi="Verdana" w:cs="Arial"/>
          <w:sz w:val="22"/>
        </w:rPr>
      </w:pPr>
      <w:r w:rsidRPr="00C64DED">
        <w:rPr>
          <w:rFonts w:ascii="Verdana" w:eastAsia="Verdana" w:hAnsi="Verdana" w:cs="Arial"/>
          <w:sz w:val="22"/>
          <w:lang w:bidi="cy-GB"/>
        </w:rPr>
        <w:t xml:space="preserve">Yn 2025/26, derbyniodd 31 (2024/25, 24) o aelodau staff dâl cydnabyddiaeth a oedd yn uwch na thâl y cyfarwyddwr ar y cyflog uchaf. Roedd y taliadau i'r gweithwyr hynny yn 2025/26 a 2024/25 yn cynnwys taliadau mewn perthynas â mentrau rhestrau aros, a sesiynau ychwanegol a gynhaliwyd yn ychwanegol at eu cyflog arferol. Amrywiodd taliadau i staff rhwng £23,875 a £218,519 yn ystod 2025/26 (2024/25: £23,970 i £323,663). </w:t>
      </w:r>
    </w:p>
    <w:p w14:paraId="0DA07FFC" w14:textId="77777777" w:rsidR="00CB5D99" w:rsidRPr="00C64DED" w:rsidRDefault="00CB5D99" w:rsidP="00CB5D99">
      <w:pPr>
        <w:spacing w:after="0" w:line="240" w:lineRule="auto"/>
        <w:rPr>
          <w:rFonts w:ascii="Verdana" w:hAnsi="Verdana" w:cs="Arial"/>
          <w:sz w:val="22"/>
        </w:rPr>
      </w:pPr>
    </w:p>
    <w:p w14:paraId="615A99CC" w14:textId="77777777" w:rsidR="00CB5D99" w:rsidRPr="00C64DED" w:rsidRDefault="00CB5D99" w:rsidP="00CB5D99">
      <w:pPr>
        <w:spacing w:after="0" w:line="240" w:lineRule="auto"/>
        <w:rPr>
          <w:rFonts w:ascii="Verdana" w:hAnsi="Verdana" w:cs="Arial"/>
          <w:sz w:val="22"/>
        </w:rPr>
      </w:pPr>
      <w:r w:rsidRPr="00C64DED">
        <w:rPr>
          <w:rFonts w:ascii="Verdana" w:eastAsia="Verdana" w:hAnsi="Verdana" w:cs="Arial"/>
          <w:sz w:val="22"/>
          <w:lang w:bidi="cy-GB"/>
        </w:rPr>
        <w:t>Mae cyfanswm y taliadau’n cynnwys cyflog, tâl cysylltiedig â pherfformiad ar wahân, a buddion mewn nwyddau. Nid yw’n cynnwys taliadau diswyddo, cyfraniadau pensiwn cyflogwr a gwerthoedd trosglwyddo pensiynau cyfwerth ag arian parod. Mae buddion nodedig yn ymwneud â buddion a geir o ddarparu car ar brydles neu gar drwy gynllun aberthu cyflog.</w:t>
      </w:r>
    </w:p>
    <w:p w14:paraId="6BCB0A3D" w14:textId="77777777" w:rsidR="00CB5D99" w:rsidRPr="00C64DED" w:rsidRDefault="00CB5D99" w:rsidP="00CB5D99">
      <w:pPr>
        <w:spacing w:after="0" w:line="240" w:lineRule="auto"/>
        <w:rPr>
          <w:rFonts w:ascii="Verdana" w:hAnsi="Verdana" w:cs="Arial"/>
          <w:sz w:val="22"/>
        </w:rPr>
      </w:pPr>
    </w:p>
    <w:p w14:paraId="6754ABE9" w14:textId="77777777" w:rsidR="00CB5D99" w:rsidRPr="00C64DED" w:rsidRDefault="00CB5D99" w:rsidP="00CB5D99">
      <w:pPr>
        <w:spacing w:after="0" w:line="240" w:lineRule="auto"/>
        <w:rPr>
          <w:rFonts w:ascii="Verdana" w:hAnsi="Verdana" w:cs="Arial"/>
          <w:sz w:val="22"/>
        </w:rPr>
      </w:pPr>
      <w:r w:rsidRPr="00C64DED">
        <w:rPr>
          <w:rFonts w:ascii="Verdana" w:eastAsia="Verdana" w:hAnsi="Verdana" w:cs="Arial"/>
          <w:sz w:val="22"/>
          <w:lang w:bidi="cy-GB"/>
        </w:rPr>
        <w:lastRenderedPageBreak/>
        <w:t>Staff meddygol oedd yr holl weithwyr a gafodd gydnabyddiaeth ariannol uwch na'r cyfarwyddwr â'r cyflog uchaf yn 2025/26 a 2024/25. Nid oedd yr un o'r aelodau hyn o'r staff yn berthnasol i'r Cadeirydd, y Cyfarwyddwyr Gweithredol na'r Aelodau Annibynnol.</w:t>
      </w:r>
    </w:p>
    <w:p w14:paraId="3653FD43" w14:textId="77777777" w:rsidR="00CB5D99" w:rsidRPr="00C64DED" w:rsidRDefault="00CB5D99" w:rsidP="00CB5D99">
      <w:pPr>
        <w:spacing w:after="0" w:line="240" w:lineRule="auto"/>
        <w:rPr>
          <w:rFonts w:ascii="Verdana" w:hAnsi="Verdana" w:cs="Arial"/>
          <w:sz w:val="22"/>
        </w:rPr>
      </w:pPr>
    </w:p>
    <w:p w14:paraId="4F27B13B" w14:textId="77777777" w:rsidR="00CB5D99" w:rsidRPr="00C64DED" w:rsidRDefault="00CB5D99" w:rsidP="00CB5D99">
      <w:pPr>
        <w:spacing w:after="0" w:line="240" w:lineRule="auto"/>
        <w:rPr>
          <w:rFonts w:ascii="Verdana" w:hAnsi="Verdana" w:cs="Arial"/>
          <w:sz w:val="22"/>
        </w:rPr>
      </w:pPr>
      <w:r w:rsidRPr="00C64DED">
        <w:rPr>
          <w:rFonts w:ascii="Verdana" w:eastAsia="Verdana" w:hAnsi="Verdana" w:cs="Arial"/>
          <w:sz w:val="22"/>
          <w:lang w:bidi="cy-GB"/>
        </w:rPr>
        <w:t xml:space="preserve">Mae'r tabl canlynol yn dangos y newid canrannol yn nhaliadau'r cyfarwyddwr a delir y swm uchaf, a'r newid canrannol yn nhaliadau gweithwyr yr endid yn ei gyfanrwydd. </w:t>
      </w:r>
    </w:p>
    <w:p w14:paraId="40C6FF9F" w14:textId="77777777" w:rsidR="00CB5D99" w:rsidRPr="00C64DED" w:rsidRDefault="00CB5D99" w:rsidP="00CB5D99">
      <w:pPr>
        <w:spacing w:after="0" w:line="240" w:lineRule="auto"/>
        <w:rPr>
          <w:rFonts w:ascii="Verdana" w:hAnsi="Verdana" w:cs="Arial"/>
          <w:sz w:val="22"/>
          <w:highlight w:val="yellow"/>
        </w:rPr>
      </w:pPr>
    </w:p>
    <w:p w14:paraId="2D4952C6" w14:textId="77777777" w:rsidR="00CB5D99" w:rsidRPr="00C64DED" w:rsidRDefault="00CB5D99" w:rsidP="00CB5D99">
      <w:pPr>
        <w:spacing w:after="0" w:line="240" w:lineRule="auto"/>
        <w:rPr>
          <w:rFonts w:ascii="Verdana" w:hAnsi="Verdana" w:cs="Arial"/>
          <w:sz w:val="22"/>
          <w:highlight w:val="yellow"/>
        </w:rPr>
      </w:pPr>
    </w:p>
    <w:tbl>
      <w:tblPr>
        <w:tblW w:w="0" w:type="auto"/>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52"/>
        <w:gridCol w:w="2108"/>
        <w:gridCol w:w="1973"/>
      </w:tblGrid>
      <w:tr w:rsidR="00CB5D99" w:rsidRPr="00C64DED" w14:paraId="291B37DE" w14:textId="77777777">
        <w:tc>
          <w:tcPr>
            <w:tcW w:w="9214" w:type="dxa"/>
          </w:tcPr>
          <w:p w14:paraId="70F951DD" w14:textId="77777777" w:rsidR="00CB5D99" w:rsidRPr="00C64DED" w:rsidRDefault="00CB5D99">
            <w:pPr>
              <w:spacing w:after="0" w:line="240" w:lineRule="auto"/>
              <w:rPr>
                <w:rFonts w:ascii="Verdana" w:hAnsi="Verdana" w:cs="Arial"/>
                <w:sz w:val="22"/>
                <w:highlight w:val="yellow"/>
              </w:rPr>
            </w:pPr>
          </w:p>
        </w:tc>
        <w:tc>
          <w:tcPr>
            <w:tcW w:w="2126" w:type="dxa"/>
            <w:shd w:val="clear" w:color="auto" w:fill="B3E5A1"/>
          </w:tcPr>
          <w:p w14:paraId="27C6869E" w14:textId="77777777" w:rsidR="00CB5D99" w:rsidRPr="00C64DED" w:rsidRDefault="00CB5D99">
            <w:pPr>
              <w:spacing w:after="0" w:line="240" w:lineRule="auto"/>
              <w:jc w:val="center"/>
              <w:rPr>
                <w:rFonts w:ascii="Verdana" w:hAnsi="Verdana" w:cs="Arial"/>
                <w:b/>
                <w:sz w:val="22"/>
              </w:rPr>
            </w:pPr>
            <w:r w:rsidRPr="00C64DED">
              <w:rPr>
                <w:rFonts w:ascii="Verdana" w:eastAsia="Verdana" w:hAnsi="Verdana" w:cs="Arial"/>
                <w:b/>
                <w:sz w:val="22"/>
                <w:lang w:bidi="cy-GB"/>
              </w:rPr>
              <w:t>2024/25 - 2025/26 (%)</w:t>
            </w:r>
          </w:p>
        </w:tc>
        <w:tc>
          <w:tcPr>
            <w:tcW w:w="1985" w:type="dxa"/>
            <w:shd w:val="clear" w:color="auto" w:fill="B3E5A1"/>
          </w:tcPr>
          <w:p w14:paraId="062734A4" w14:textId="77777777" w:rsidR="00CB5D99" w:rsidRPr="00C64DED" w:rsidRDefault="00CB5D99">
            <w:pPr>
              <w:spacing w:after="0" w:line="240" w:lineRule="auto"/>
              <w:jc w:val="center"/>
              <w:rPr>
                <w:rFonts w:ascii="Verdana" w:hAnsi="Verdana" w:cs="Arial"/>
                <w:b/>
                <w:sz w:val="22"/>
              </w:rPr>
            </w:pPr>
            <w:r w:rsidRPr="00C64DED">
              <w:rPr>
                <w:rFonts w:ascii="Verdana" w:eastAsia="Verdana" w:hAnsi="Verdana" w:cs="Arial"/>
                <w:b/>
                <w:sz w:val="22"/>
                <w:lang w:bidi="cy-GB"/>
              </w:rPr>
              <w:t>2023/24- 2024/25 (%)</w:t>
            </w:r>
          </w:p>
        </w:tc>
      </w:tr>
      <w:tr w:rsidR="00CB5D99" w:rsidRPr="00C64DED" w14:paraId="4404F33A" w14:textId="77777777">
        <w:tc>
          <w:tcPr>
            <w:tcW w:w="9214" w:type="dxa"/>
          </w:tcPr>
          <w:p w14:paraId="143B13A5" w14:textId="77777777" w:rsidR="00CB5D99" w:rsidRPr="00C64DED" w:rsidRDefault="00CB5D99">
            <w:pPr>
              <w:spacing w:after="0" w:line="240" w:lineRule="auto"/>
              <w:rPr>
                <w:rFonts w:ascii="Verdana" w:hAnsi="Verdana" w:cs="Arial"/>
                <w:b/>
                <w:sz w:val="22"/>
              </w:rPr>
            </w:pPr>
            <w:r w:rsidRPr="00C64DED">
              <w:rPr>
                <w:rFonts w:ascii="Verdana" w:eastAsia="Verdana" w:hAnsi="Verdana" w:cs="Arial"/>
                <w:b/>
                <w:sz w:val="22"/>
                <w:lang w:bidi="cy-GB"/>
              </w:rPr>
              <w:t>Newid canrannol o'r flwyddyn flaenorol mewn perthynas â'r Prif Weithredwr</w:t>
            </w:r>
          </w:p>
        </w:tc>
        <w:tc>
          <w:tcPr>
            <w:tcW w:w="2126" w:type="dxa"/>
          </w:tcPr>
          <w:p w14:paraId="396D6C2C" w14:textId="77777777" w:rsidR="00CB5D99" w:rsidRPr="00C64DED" w:rsidRDefault="00CB5D99">
            <w:pPr>
              <w:spacing w:after="0" w:line="240" w:lineRule="auto"/>
              <w:rPr>
                <w:rFonts w:ascii="Verdana" w:hAnsi="Verdana" w:cs="Arial"/>
                <w:sz w:val="22"/>
              </w:rPr>
            </w:pPr>
          </w:p>
        </w:tc>
        <w:tc>
          <w:tcPr>
            <w:tcW w:w="1985" w:type="dxa"/>
          </w:tcPr>
          <w:p w14:paraId="35DB958C" w14:textId="77777777" w:rsidR="00CB5D99" w:rsidRPr="00C64DED" w:rsidRDefault="00CB5D99">
            <w:pPr>
              <w:spacing w:after="0" w:line="240" w:lineRule="auto"/>
              <w:rPr>
                <w:rFonts w:ascii="Verdana" w:hAnsi="Verdana" w:cs="Arial"/>
                <w:sz w:val="22"/>
              </w:rPr>
            </w:pPr>
          </w:p>
        </w:tc>
      </w:tr>
      <w:tr w:rsidR="00CB5D99" w:rsidRPr="00C64DED" w14:paraId="246027BC" w14:textId="77777777">
        <w:trPr>
          <w:trHeight w:val="245"/>
        </w:trPr>
        <w:tc>
          <w:tcPr>
            <w:tcW w:w="9214" w:type="dxa"/>
          </w:tcPr>
          <w:p w14:paraId="0CF3C9F8" w14:textId="77777777" w:rsidR="00CB5D99" w:rsidRPr="00C64DED" w:rsidRDefault="00CB5D99">
            <w:pPr>
              <w:spacing w:after="0" w:line="240" w:lineRule="auto"/>
              <w:rPr>
                <w:rFonts w:ascii="Verdana" w:hAnsi="Verdana" w:cs="Arial"/>
                <w:sz w:val="22"/>
              </w:rPr>
            </w:pPr>
            <w:r w:rsidRPr="00C64DED">
              <w:rPr>
                <w:rFonts w:ascii="Verdana" w:eastAsia="Verdana" w:hAnsi="Verdana" w:cs="Arial"/>
                <w:sz w:val="22"/>
                <w:lang w:bidi="cy-GB"/>
              </w:rPr>
              <w:t>Cyflog a Lwfansau</w:t>
            </w:r>
          </w:p>
        </w:tc>
        <w:tc>
          <w:tcPr>
            <w:tcW w:w="2126" w:type="dxa"/>
          </w:tcPr>
          <w:p w14:paraId="7F97F705" w14:textId="77777777" w:rsidR="00CB5D99" w:rsidRPr="00C64DED" w:rsidRDefault="00CB5D99">
            <w:pPr>
              <w:spacing w:after="0" w:line="240" w:lineRule="auto"/>
              <w:jc w:val="center"/>
              <w:rPr>
                <w:rFonts w:ascii="Verdana" w:hAnsi="Verdana" w:cs="Arial"/>
                <w:sz w:val="22"/>
              </w:rPr>
            </w:pPr>
            <w:r w:rsidRPr="00C64DED">
              <w:rPr>
                <w:rFonts w:ascii="Verdana" w:eastAsia="Verdana" w:hAnsi="Verdana" w:cs="Arial"/>
                <w:sz w:val="22"/>
                <w:lang w:bidi="cy-GB"/>
              </w:rPr>
              <w:t>3.76</w:t>
            </w:r>
          </w:p>
        </w:tc>
        <w:tc>
          <w:tcPr>
            <w:tcW w:w="1985" w:type="dxa"/>
          </w:tcPr>
          <w:p w14:paraId="03EC8969" w14:textId="77777777" w:rsidR="00CB5D99" w:rsidRPr="00C64DED" w:rsidRDefault="00CB5D99">
            <w:pPr>
              <w:spacing w:after="0" w:line="240" w:lineRule="auto"/>
              <w:jc w:val="center"/>
              <w:rPr>
                <w:rFonts w:ascii="Verdana" w:hAnsi="Verdana" w:cs="Arial"/>
                <w:sz w:val="22"/>
              </w:rPr>
            </w:pPr>
            <w:r w:rsidRPr="00C64DED">
              <w:rPr>
                <w:rFonts w:ascii="Verdana" w:eastAsia="Verdana" w:hAnsi="Verdana" w:cs="Arial"/>
                <w:sz w:val="22"/>
                <w:lang w:bidi="cy-GB"/>
              </w:rPr>
              <w:t>1.07</w:t>
            </w:r>
          </w:p>
        </w:tc>
      </w:tr>
      <w:tr w:rsidR="00CB5D99" w:rsidRPr="00C64DED" w14:paraId="5F5A8A0A" w14:textId="77777777">
        <w:tc>
          <w:tcPr>
            <w:tcW w:w="9214" w:type="dxa"/>
          </w:tcPr>
          <w:p w14:paraId="17E11FAE" w14:textId="77777777" w:rsidR="00CB5D99" w:rsidRPr="00C64DED" w:rsidRDefault="00CB5D99">
            <w:pPr>
              <w:spacing w:after="0" w:line="240" w:lineRule="auto"/>
              <w:rPr>
                <w:rFonts w:ascii="Verdana" w:hAnsi="Verdana" w:cs="Arial"/>
                <w:sz w:val="22"/>
              </w:rPr>
            </w:pPr>
            <w:r w:rsidRPr="00C64DED">
              <w:rPr>
                <w:rFonts w:ascii="Verdana" w:eastAsia="Verdana" w:hAnsi="Verdana" w:cs="Arial"/>
                <w:sz w:val="22"/>
                <w:lang w:bidi="cy-GB"/>
              </w:rPr>
              <w:t>Tâl Perfformiad a Bonysau</w:t>
            </w:r>
          </w:p>
        </w:tc>
        <w:tc>
          <w:tcPr>
            <w:tcW w:w="2126" w:type="dxa"/>
          </w:tcPr>
          <w:p w14:paraId="32891B85" w14:textId="77777777" w:rsidR="00CB5D99" w:rsidRPr="00C64DED" w:rsidRDefault="00CB5D99">
            <w:pPr>
              <w:spacing w:after="0" w:line="240" w:lineRule="auto"/>
              <w:jc w:val="center"/>
              <w:rPr>
                <w:rFonts w:ascii="Verdana" w:hAnsi="Verdana" w:cs="Arial"/>
                <w:sz w:val="22"/>
              </w:rPr>
            </w:pPr>
            <w:r w:rsidRPr="00C64DED">
              <w:rPr>
                <w:rFonts w:ascii="Verdana" w:eastAsia="Verdana" w:hAnsi="Verdana" w:cs="Arial"/>
                <w:sz w:val="22"/>
                <w:lang w:bidi="cy-GB"/>
              </w:rPr>
              <w:t>0.00</w:t>
            </w:r>
          </w:p>
        </w:tc>
        <w:tc>
          <w:tcPr>
            <w:tcW w:w="1985" w:type="dxa"/>
          </w:tcPr>
          <w:p w14:paraId="50F197D4" w14:textId="77777777" w:rsidR="00CB5D99" w:rsidRPr="00C64DED" w:rsidRDefault="00CB5D99">
            <w:pPr>
              <w:spacing w:after="0" w:line="240" w:lineRule="auto"/>
              <w:jc w:val="center"/>
              <w:rPr>
                <w:rFonts w:ascii="Verdana" w:hAnsi="Verdana" w:cs="Arial"/>
                <w:sz w:val="22"/>
              </w:rPr>
            </w:pPr>
            <w:r w:rsidRPr="00C64DED">
              <w:rPr>
                <w:rFonts w:ascii="Verdana" w:eastAsia="Verdana" w:hAnsi="Verdana" w:cs="Arial"/>
                <w:sz w:val="22"/>
                <w:lang w:bidi="cy-GB"/>
              </w:rPr>
              <w:t>0.00</w:t>
            </w:r>
          </w:p>
        </w:tc>
      </w:tr>
      <w:tr w:rsidR="00CB5D99" w:rsidRPr="00C64DED" w14:paraId="28CE9F32" w14:textId="77777777">
        <w:tc>
          <w:tcPr>
            <w:tcW w:w="9214" w:type="dxa"/>
          </w:tcPr>
          <w:p w14:paraId="2F6E7C4C" w14:textId="77777777" w:rsidR="00CB5D99" w:rsidRPr="00C64DED" w:rsidRDefault="00CB5D99">
            <w:pPr>
              <w:spacing w:after="0" w:line="240" w:lineRule="auto"/>
              <w:rPr>
                <w:rFonts w:ascii="Verdana" w:hAnsi="Verdana" w:cs="Arial"/>
                <w:sz w:val="22"/>
              </w:rPr>
            </w:pPr>
          </w:p>
        </w:tc>
        <w:tc>
          <w:tcPr>
            <w:tcW w:w="2126" w:type="dxa"/>
          </w:tcPr>
          <w:p w14:paraId="3CA34135" w14:textId="77777777" w:rsidR="00CB5D99" w:rsidRPr="00C64DED" w:rsidRDefault="00CB5D99">
            <w:pPr>
              <w:spacing w:after="0" w:line="240" w:lineRule="auto"/>
              <w:jc w:val="center"/>
              <w:rPr>
                <w:rFonts w:ascii="Verdana" w:hAnsi="Verdana" w:cs="Arial"/>
                <w:sz w:val="22"/>
              </w:rPr>
            </w:pPr>
          </w:p>
        </w:tc>
        <w:tc>
          <w:tcPr>
            <w:tcW w:w="1985" w:type="dxa"/>
          </w:tcPr>
          <w:p w14:paraId="5E0960AC" w14:textId="77777777" w:rsidR="00CB5D99" w:rsidRPr="00C64DED" w:rsidRDefault="00CB5D99">
            <w:pPr>
              <w:spacing w:after="0" w:line="240" w:lineRule="auto"/>
              <w:jc w:val="center"/>
              <w:rPr>
                <w:rFonts w:ascii="Verdana" w:hAnsi="Verdana" w:cs="Arial"/>
                <w:sz w:val="22"/>
              </w:rPr>
            </w:pPr>
          </w:p>
        </w:tc>
      </w:tr>
      <w:tr w:rsidR="00CB5D99" w:rsidRPr="00C64DED" w14:paraId="2D47137D" w14:textId="77777777">
        <w:trPr>
          <w:trHeight w:val="281"/>
        </w:trPr>
        <w:tc>
          <w:tcPr>
            <w:tcW w:w="9214" w:type="dxa"/>
          </w:tcPr>
          <w:p w14:paraId="19BE0C8B" w14:textId="77777777" w:rsidR="00CB5D99" w:rsidRPr="00C64DED" w:rsidRDefault="00CB5D99">
            <w:pPr>
              <w:spacing w:after="0" w:line="240" w:lineRule="auto"/>
              <w:rPr>
                <w:rFonts w:ascii="Verdana" w:hAnsi="Verdana" w:cs="Arial"/>
                <w:b/>
                <w:sz w:val="22"/>
              </w:rPr>
            </w:pPr>
            <w:r w:rsidRPr="00C64DED">
              <w:rPr>
                <w:rFonts w:ascii="Verdana" w:eastAsia="Verdana" w:hAnsi="Verdana" w:cs="Arial"/>
                <w:b/>
                <w:sz w:val="22"/>
                <w:lang w:bidi="cy-GB"/>
              </w:rPr>
              <w:t>Cyfartaledd y newid % o flwyddyn ariannol flaenorol mewn perthynas â chyflogeion yn cymryd yn ei gyfanrwydd</w:t>
            </w:r>
            <w:r w:rsidRPr="00C64DED">
              <w:rPr>
                <w:rFonts w:ascii="Verdana" w:eastAsia="Verdana" w:hAnsi="Verdana" w:cs="Arial"/>
                <w:b/>
                <w:sz w:val="22"/>
                <w:lang w:bidi="cy-GB"/>
              </w:rPr>
              <w:tab/>
            </w:r>
            <w:r w:rsidRPr="00C64DED">
              <w:rPr>
                <w:rFonts w:ascii="Verdana" w:eastAsia="Verdana" w:hAnsi="Verdana" w:cs="Arial"/>
                <w:b/>
                <w:sz w:val="22"/>
                <w:lang w:bidi="cy-GB"/>
              </w:rPr>
              <w:tab/>
            </w:r>
          </w:p>
        </w:tc>
        <w:tc>
          <w:tcPr>
            <w:tcW w:w="2126" w:type="dxa"/>
          </w:tcPr>
          <w:p w14:paraId="2AF3FFFF" w14:textId="77777777" w:rsidR="00CB5D99" w:rsidRPr="00C64DED" w:rsidRDefault="00CB5D99">
            <w:pPr>
              <w:spacing w:after="0" w:line="240" w:lineRule="auto"/>
              <w:jc w:val="center"/>
              <w:rPr>
                <w:rFonts w:ascii="Verdana" w:hAnsi="Verdana" w:cs="Arial"/>
                <w:sz w:val="22"/>
              </w:rPr>
            </w:pPr>
          </w:p>
        </w:tc>
        <w:tc>
          <w:tcPr>
            <w:tcW w:w="1985" w:type="dxa"/>
          </w:tcPr>
          <w:p w14:paraId="6DB0A8C2" w14:textId="77777777" w:rsidR="00CB5D99" w:rsidRPr="00C64DED" w:rsidRDefault="00CB5D99">
            <w:pPr>
              <w:spacing w:after="0" w:line="240" w:lineRule="auto"/>
              <w:jc w:val="center"/>
              <w:rPr>
                <w:rFonts w:ascii="Verdana" w:hAnsi="Verdana" w:cs="Arial"/>
                <w:sz w:val="22"/>
              </w:rPr>
            </w:pPr>
          </w:p>
        </w:tc>
      </w:tr>
      <w:tr w:rsidR="00CB5D99" w:rsidRPr="00C64DED" w14:paraId="36D8A588" w14:textId="77777777">
        <w:tc>
          <w:tcPr>
            <w:tcW w:w="9214" w:type="dxa"/>
          </w:tcPr>
          <w:p w14:paraId="1AC36360" w14:textId="77777777" w:rsidR="00CB5D99" w:rsidRPr="00C64DED" w:rsidRDefault="00CB5D99">
            <w:pPr>
              <w:spacing w:after="0" w:line="240" w:lineRule="auto"/>
              <w:rPr>
                <w:rFonts w:ascii="Verdana" w:hAnsi="Verdana" w:cs="Arial"/>
                <w:sz w:val="22"/>
              </w:rPr>
            </w:pPr>
            <w:r w:rsidRPr="00C64DED">
              <w:rPr>
                <w:rFonts w:ascii="Verdana" w:eastAsia="Verdana" w:hAnsi="Verdana" w:cs="Arial"/>
                <w:sz w:val="22"/>
                <w:lang w:bidi="cy-GB"/>
              </w:rPr>
              <w:t>Cyflog a Lwfansau</w:t>
            </w:r>
          </w:p>
        </w:tc>
        <w:tc>
          <w:tcPr>
            <w:tcW w:w="2126" w:type="dxa"/>
          </w:tcPr>
          <w:p w14:paraId="54C81FDB" w14:textId="77777777" w:rsidR="00CB5D99" w:rsidRPr="00C64DED" w:rsidRDefault="00CB5D99">
            <w:pPr>
              <w:spacing w:after="0" w:line="240" w:lineRule="auto"/>
              <w:jc w:val="center"/>
              <w:rPr>
                <w:rFonts w:ascii="Verdana" w:hAnsi="Verdana" w:cs="Arial"/>
                <w:color w:val="FF0000"/>
                <w:sz w:val="22"/>
              </w:rPr>
            </w:pPr>
            <w:r w:rsidRPr="00C64DED">
              <w:rPr>
                <w:rFonts w:ascii="Verdana" w:eastAsia="Verdana" w:hAnsi="Verdana" w:cs="Arial"/>
                <w:color w:val="FF0000"/>
                <w:sz w:val="22"/>
                <w:lang w:bidi="cy-GB"/>
              </w:rPr>
              <w:t>(1.81)</w:t>
            </w:r>
          </w:p>
        </w:tc>
        <w:tc>
          <w:tcPr>
            <w:tcW w:w="1985" w:type="dxa"/>
          </w:tcPr>
          <w:p w14:paraId="1C7B076D" w14:textId="77777777" w:rsidR="00CB5D99" w:rsidRPr="00C64DED" w:rsidRDefault="00CB5D99">
            <w:pPr>
              <w:spacing w:after="0" w:line="240" w:lineRule="auto"/>
              <w:jc w:val="center"/>
              <w:rPr>
                <w:rFonts w:ascii="Verdana" w:hAnsi="Verdana" w:cs="Arial"/>
                <w:sz w:val="22"/>
              </w:rPr>
            </w:pPr>
            <w:r w:rsidRPr="00C64DED">
              <w:rPr>
                <w:rFonts w:ascii="Verdana" w:eastAsia="Verdana" w:hAnsi="Verdana" w:cs="Arial"/>
                <w:sz w:val="22"/>
                <w:lang w:bidi="cy-GB"/>
              </w:rPr>
              <w:t>5.51</w:t>
            </w:r>
          </w:p>
        </w:tc>
      </w:tr>
      <w:tr w:rsidR="00CB5D99" w:rsidRPr="00C64DED" w14:paraId="66FCDC30" w14:textId="77777777">
        <w:tc>
          <w:tcPr>
            <w:tcW w:w="9214" w:type="dxa"/>
          </w:tcPr>
          <w:p w14:paraId="30533071" w14:textId="77777777" w:rsidR="00CB5D99" w:rsidRPr="00C64DED" w:rsidRDefault="00CB5D99">
            <w:pPr>
              <w:spacing w:after="0" w:line="240" w:lineRule="auto"/>
              <w:rPr>
                <w:rFonts w:ascii="Verdana" w:hAnsi="Verdana" w:cs="Arial"/>
                <w:sz w:val="22"/>
              </w:rPr>
            </w:pPr>
            <w:r w:rsidRPr="00C64DED">
              <w:rPr>
                <w:rFonts w:ascii="Verdana" w:eastAsia="Verdana" w:hAnsi="Verdana" w:cs="Arial"/>
                <w:sz w:val="22"/>
                <w:lang w:bidi="cy-GB"/>
              </w:rPr>
              <w:t>Tâl Perfformiad a Bonysau</w:t>
            </w:r>
          </w:p>
        </w:tc>
        <w:tc>
          <w:tcPr>
            <w:tcW w:w="2126" w:type="dxa"/>
          </w:tcPr>
          <w:p w14:paraId="02763752" w14:textId="77777777" w:rsidR="00CB5D99" w:rsidRPr="00C64DED" w:rsidRDefault="00CB5D99">
            <w:pPr>
              <w:spacing w:after="0" w:line="240" w:lineRule="auto"/>
              <w:jc w:val="center"/>
              <w:rPr>
                <w:rFonts w:ascii="Verdana" w:hAnsi="Verdana" w:cs="Arial"/>
                <w:sz w:val="22"/>
              </w:rPr>
            </w:pPr>
            <w:r w:rsidRPr="00C64DED">
              <w:rPr>
                <w:rFonts w:ascii="Verdana" w:eastAsia="Verdana" w:hAnsi="Verdana" w:cs="Arial"/>
                <w:sz w:val="22"/>
                <w:lang w:bidi="cy-GB"/>
              </w:rPr>
              <w:t>0.00</w:t>
            </w:r>
          </w:p>
        </w:tc>
        <w:tc>
          <w:tcPr>
            <w:tcW w:w="1985" w:type="dxa"/>
          </w:tcPr>
          <w:p w14:paraId="0C34F738" w14:textId="77777777" w:rsidR="00CB5D99" w:rsidRPr="00C64DED" w:rsidRDefault="00CB5D99">
            <w:pPr>
              <w:spacing w:after="0" w:line="240" w:lineRule="auto"/>
              <w:jc w:val="center"/>
              <w:rPr>
                <w:rFonts w:ascii="Verdana" w:hAnsi="Verdana" w:cs="Arial"/>
                <w:sz w:val="22"/>
              </w:rPr>
            </w:pPr>
            <w:r w:rsidRPr="00C64DED">
              <w:rPr>
                <w:rFonts w:ascii="Verdana" w:eastAsia="Verdana" w:hAnsi="Verdana" w:cs="Arial"/>
                <w:sz w:val="22"/>
                <w:lang w:bidi="cy-GB"/>
              </w:rPr>
              <w:t>0.00</w:t>
            </w:r>
          </w:p>
        </w:tc>
      </w:tr>
    </w:tbl>
    <w:p w14:paraId="0D97FACB" w14:textId="77777777" w:rsidR="00CB5D99" w:rsidRPr="00C64DED" w:rsidRDefault="00CB5D99" w:rsidP="00CB5D99">
      <w:pPr>
        <w:spacing w:after="0" w:line="240" w:lineRule="auto"/>
        <w:rPr>
          <w:rFonts w:ascii="Verdana" w:hAnsi="Verdana" w:cs="Arial"/>
          <w:sz w:val="22"/>
          <w:highlight w:val="yellow"/>
        </w:rPr>
      </w:pPr>
    </w:p>
    <w:p w14:paraId="1A7CEE61" w14:textId="77777777" w:rsidR="00CB5D99" w:rsidRPr="00C64DED" w:rsidRDefault="00CB5D99" w:rsidP="00CB5D99">
      <w:pPr>
        <w:spacing w:after="0" w:line="240" w:lineRule="auto"/>
        <w:rPr>
          <w:rFonts w:ascii="Verdana" w:hAnsi="Verdana" w:cs="Arial"/>
          <w:sz w:val="22"/>
        </w:rPr>
      </w:pPr>
      <w:r w:rsidRPr="00C64DED">
        <w:rPr>
          <w:rFonts w:ascii="Verdana" w:eastAsia="Verdana" w:hAnsi="Verdana" w:cs="Arial"/>
          <w:sz w:val="22"/>
          <w:lang w:bidi="cy-GB"/>
        </w:rPr>
        <w:t xml:space="preserve">Mae'r cynnydd yng nghyflog a lwfansau cyfartalog gweithwyr, wrth eu hystyried yn eu cyfanrwydd, yn ystod y blynyddoedd ariannol 2023/24-2024/25 yn deillio o ddyfarniadau cyflog gwahanol ar draws y blynyddoedd ariannol. Yn 2023/4, dyfarnwyd codiad cyflog o 5% i'r holl staff, ynghyd â thaliad adfer ychwanegol wedi'i gydgrynhoi. Yn 2024-25, dyfarnwyd codiad cyflog o 5.5% i holl staff Agenda ar gyfer Newid, 5% i staff VSM, a 6% i staff meddygol (gyda meddygon a deintyddion iau hefyd yn derbyn taliad cyfunol o £1,000). Yn 2025/26, dyfarnwyd codiadau cyflog ar ganran is i staff: 3.25% i staff VSM, 3.6% i staff Agenda ar gyfer Newid, a 4% i staff meddygol a deintyddol. Ni wnaed unrhyw daliadau cyfunol yn 2025-26. </w:t>
      </w:r>
    </w:p>
    <w:p w14:paraId="25233537" w14:textId="77777777" w:rsidR="00CB5D99" w:rsidRPr="00C64DED" w:rsidRDefault="00CB5D99" w:rsidP="00CB5D99">
      <w:pPr>
        <w:spacing w:after="0" w:line="240" w:lineRule="auto"/>
        <w:rPr>
          <w:rFonts w:ascii="Verdana" w:hAnsi="Verdana" w:cs="Arial"/>
          <w:sz w:val="22"/>
        </w:rPr>
      </w:pPr>
    </w:p>
    <w:p w14:paraId="52BD3467" w14:textId="77777777" w:rsidR="00CB5D99" w:rsidRPr="00C64DED" w:rsidRDefault="00CB5D99" w:rsidP="00D32AF9">
      <w:pPr>
        <w:pStyle w:val="ListParagraph"/>
        <w:numPr>
          <w:ilvl w:val="0"/>
          <w:numId w:val="155"/>
        </w:numPr>
        <w:spacing w:after="0" w:line="240" w:lineRule="auto"/>
        <w:ind w:left="0" w:firstLine="0"/>
        <w:rPr>
          <w:rFonts w:ascii="Verdana" w:hAnsi="Verdana" w:cs="Arial"/>
          <w:b/>
          <w:bCs/>
          <w:sz w:val="22"/>
          <w:szCs w:val="22"/>
        </w:rPr>
      </w:pPr>
      <w:bookmarkStart w:id="4" w:name="_Hlk195346549"/>
      <w:r w:rsidRPr="00C64DED">
        <w:rPr>
          <w:rFonts w:ascii="Verdana" w:eastAsia="Verdana" w:hAnsi="Verdana" w:cs="Arial"/>
          <w:b/>
          <w:sz w:val="22"/>
          <w:szCs w:val="22"/>
          <w:lang w:val="cy-GB" w:bidi="cy-GB"/>
        </w:rPr>
        <w:t>Buddion Pensiwn Cyfarwyddwyr</w:t>
      </w:r>
    </w:p>
    <w:p w14:paraId="3F9040D0" w14:textId="77777777" w:rsidR="00CB5D99" w:rsidRPr="00C64DED" w:rsidRDefault="00CB5D99" w:rsidP="00CB5D99">
      <w:pPr>
        <w:pStyle w:val="ListParagraph"/>
        <w:spacing w:after="0" w:line="240" w:lineRule="auto"/>
        <w:rPr>
          <w:rFonts w:ascii="Verdana" w:hAnsi="Verdana" w:cs="Arial"/>
          <w:b/>
          <w:bCs/>
          <w:sz w:val="22"/>
          <w:szCs w:val="22"/>
        </w:rPr>
      </w:pPr>
    </w:p>
    <w:p w14:paraId="1C134CE6" w14:textId="77777777" w:rsidR="00CB5D99" w:rsidRPr="00C64DED" w:rsidRDefault="00CB5D99" w:rsidP="00CB5D99">
      <w:pPr>
        <w:spacing w:after="0" w:line="240" w:lineRule="auto"/>
        <w:rPr>
          <w:rFonts w:ascii="Verdana" w:hAnsi="Verdana" w:cs="Arial"/>
          <w:sz w:val="22"/>
        </w:rPr>
      </w:pPr>
      <w:bookmarkStart w:id="5" w:name="_Hlk195624749"/>
      <w:r w:rsidRPr="00C64DED">
        <w:rPr>
          <w:rFonts w:ascii="Verdana" w:eastAsia="Verdana" w:hAnsi="Verdana" w:cs="Arial"/>
          <w:sz w:val="22"/>
          <w:lang w:bidi="cy-GB"/>
        </w:rPr>
        <w:t>Mae cynllun y GIG yn ei gwneud yn ofynnol i weithwyr dalu rhwng 5.2% a 12.5% o'u henillion – yn unol â graddfa haenog – i Gynllun Pensiwn y GIG</w:t>
      </w:r>
      <w:bookmarkEnd w:id="5"/>
      <w:r w:rsidRPr="00C64DED">
        <w:rPr>
          <w:rFonts w:ascii="Verdana" w:eastAsia="Verdana" w:hAnsi="Verdana" w:cs="Arial"/>
          <w:sz w:val="22"/>
          <w:lang w:bidi="cy-GB"/>
        </w:rPr>
        <w:t xml:space="preserve">, gyda'r cyflogwr yn cyfrannu 23.78%. Mae cyfraniad y cyflogwr i Gynllun Pensiwn y GIG wedi'i eithrio o'r ffigurau cyflog a ddangosir ar gyfer Cyfarwyddwyr Gweithredol. </w:t>
      </w:r>
    </w:p>
    <w:bookmarkEnd w:id="4"/>
    <w:p w14:paraId="427A62E4" w14:textId="77777777" w:rsidR="00CB5D99" w:rsidRPr="00C64DED" w:rsidRDefault="00CB5D99" w:rsidP="00CB5D99">
      <w:pPr>
        <w:spacing w:after="0" w:line="240" w:lineRule="auto"/>
        <w:rPr>
          <w:rFonts w:ascii="Verdana" w:hAnsi="Verdana" w:cs="Arial"/>
          <w:b/>
          <w:color w:val="000000"/>
          <w:sz w:val="22"/>
        </w:rPr>
      </w:pPr>
    </w:p>
    <w:p w14:paraId="6C3089AF" w14:textId="77777777" w:rsidR="00CB5D99" w:rsidRPr="00C64DED" w:rsidRDefault="00CB5D99" w:rsidP="00CB5D99">
      <w:pPr>
        <w:spacing w:after="0" w:line="240" w:lineRule="auto"/>
        <w:rPr>
          <w:rFonts w:ascii="Verdana" w:hAnsi="Verdana" w:cs="Arial"/>
          <w:b/>
          <w:color w:val="000000"/>
          <w:sz w:val="22"/>
        </w:rPr>
      </w:pPr>
      <w:r w:rsidRPr="00C64DED">
        <w:rPr>
          <w:rFonts w:ascii="Verdana" w:eastAsia="Verdana" w:hAnsi="Verdana" w:cs="Arial"/>
          <w:b/>
          <w:color w:val="000000"/>
          <w:sz w:val="22"/>
          <w:lang w:bidi="cy-GB"/>
        </w:rPr>
        <w:lastRenderedPageBreak/>
        <w:t>Gwerth Trosglwyddo Cyfatebol i Arian Parod</w:t>
      </w:r>
    </w:p>
    <w:p w14:paraId="1D1EFC02" w14:textId="77777777" w:rsidR="00CB5D99" w:rsidRPr="00C64DED" w:rsidRDefault="00CB5D99" w:rsidP="00CB5D99">
      <w:pPr>
        <w:pStyle w:val="BodyText"/>
        <w:spacing w:line="264" w:lineRule="auto"/>
        <w:rPr>
          <w:rFonts w:ascii="Verdana" w:hAnsi="Verdana" w:cs="Arial"/>
          <w:color w:val="000000"/>
          <w:sz w:val="22"/>
          <w:szCs w:val="22"/>
        </w:rPr>
      </w:pPr>
      <w:r w:rsidRPr="00C64DED">
        <w:rPr>
          <w:rFonts w:ascii="Verdana" w:eastAsia="Verdana" w:hAnsi="Verdana" w:cs="Arial"/>
          <w:color w:val="000000"/>
          <w:sz w:val="22"/>
          <w:szCs w:val="22"/>
          <w:lang w:bidi="cy-GB"/>
        </w:rPr>
        <w:t xml:space="preserve">Y Gwerth Trosglwyddo Cyfwerth ag Arian Parod (CETV) yw gwerth cyfalafedig a aseswyd gan actiwari o fuddion cynllun pensiwn a gronnwyd gan aelod ar adeg benodol. Y buddion y pennir eu gwerth yw buddion cronedig yr aelod ac unrhyw bensiwn dichonol sydd i’w dalu o’r cynllun i ŵr neu wraig. Mae CETV yn daliad a wneir gan gynllun neu drefniant pensiwn i sicrhau buddion pensiwn mewn cynllun neu drefniant pensiwn arall, pan fydd yr aelod yn gadael cynllun ac yn dewis trosglwyddo'r buddion a gronnwyd yn eu cynllun blaenorol. Mae’r ffigurau pensiwn a ddangosir yn ymwneud â’r buddion y mae’r unigolyn wedi eu cronni o ganlyniad i gyfanswm ei aelodaeth yn y cynllun pensiwn, nid dim ond ei wasanaeth mewn swydd uwch y mae datgelu yn berthnasol iddi. Mae’r ffigurau CETV yn cynnwys gwerth unrhyw fuddion pensiwn mewn cynllun neu drefniant arall y mae’r aelod wedi ei drosglwyddo i gynllun pensiwn y GIG. Maen nhw hefyd yn cynnwys unrhyw fuddion pensiwn ychwanegol a gronnwyd i’r aelod, o ganlyniad iddo ef neu hi brynu buddion pensiwn ychwanegol ar ei gost ei hun. </w:t>
      </w:r>
    </w:p>
    <w:p w14:paraId="48B68EE6" w14:textId="77777777" w:rsidR="00CB5D99" w:rsidRPr="00C64DED" w:rsidRDefault="00CB5D99" w:rsidP="00CB5D99">
      <w:pPr>
        <w:pStyle w:val="BodyText"/>
        <w:spacing w:line="264" w:lineRule="auto"/>
        <w:rPr>
          <w:rFonts w:ascii="Verdana" w:hAnsi="Verdana" w:cs="Arial"/>
          <w:color w:val="000000"/>
          <w:sz w:val="22"/>
          <w:szCs w:val="22"/>
        </w:rPr>
      </w:pPr>
      <w:r w:rsidRPr="00C64DED">
        <w:rPr>
          <w:rFonts w:ascii="Verdana" w:eastAsia="Verdana" w:hAnsi="Verdana" w:cs="Arial"/>
          <w:color w:val="000000"/>
          <w:sz w:val="22"/>
          <w:szCs w:val="22"/>
          <w:lang w:bidi="cy-GB"/>
        </w:rPr>
        <w:t>Cyfrifir CETVs yn unol â Rheoliadau Cynlluniau Pensiwn Galwedigaethol (Gwerthoedd Trosglwyddo) (Diwygio) 2008, ac nid ydynt yn ystyried unrhyw ostyngiad gwirioneddol neu bosibl i fuddion o ganlyniad i Dreth Lwfans Oes a allai fod yn ddyledus pan gymerir buddion pensiwn.</w:t>
      </w:r>
    </w:p>
    <w:p w14:paraId="1E94F3E9" w14:textId="77777777" w:rsidR="00CB5D99" w:rsidRPr="00C64DED" w:rsidRDefault="00CB5D99" w:rsidP="00CB5D99">
      <w:pPr>
        <w:pStyle w:val="BodyText"/>
        <w:rPr>
          <w:rFonts w:ascii="Verdana" w:hAnsi="Verdana" w:cs="Arial"/>
          <w:color w:val="000000"/>
          <w:sz w:val="22"/>
          <w:szCs w:val="22"/>
          <w:highlight w:val="yellow"/>
        </w:rPr>
      </w:pPr>
    </w:p>
    <w:p w14:paraId="535DE9C4" w14:textId="77777777" w:rsidR="00CB5D99" w:rsidRPr="00C64DED" w:rsidRDefault="00CB5D99" w:rsidP="00CB5D99">
      <w:pPr>
        <w:pStyle w:val="BodyText"/>
        <w:rPr>
          <w:rFonts w:ascii="Verdana" w:hAnsi="Verdana" w:cs="Arial"/>
          <w:color w:val="000000"/>
          <w:sz w:val="22"/>
          <w:szCs w:val="22"/>
        </w:rPr>
      </w:pPr>
    </w:p>
    <w:p w14:paraId="54DDDFEA" w14:textId="77777777" w:rsidR="00CB5D99" w:rsidRPr="00C64DED" w:rsidRDefault="00CB5D99" w:rsidP="00CB5D99">
      <w:pPr>
        <w:pStyle w:val="StyleMFAContentHeadArial"/>
        <w:tabs>
          <w:tab w:val="left" w:pos="3165"/>
        </w:tabs>
        <w:rPr>
          <w:rFonts w:ascii="Verdana" w:hAnsi="Verdana" w:cs="Arial"/>
          <w:b/>
          <w:bCs/>
          <w:color w:val="000000"/>
          <w:sz w:val="22"/>
          <w:szCs w:val="22"/>
        </w:rPr>
      </w:pPr>
      <w:r w:rsidRPr="00C64DED">
        <w:rPr>
          <w:rFonts w:ascii="Verdana" w:eastAsia="Verdana" w:hAnsi="Verdana" w:cs="Arial"/>
          <w:b/>
          <w:color w:val="000000"/>
          <w:sz w:val="22"/>
          <w:szCs w:val="22"/>
          <w:lang w:bidi="cy-GB"/>
        </w:rPr>
        <w:t xml:space="preserve">Y Cynnydd Gwirioneddol mewn CETV </w:t>
      </w:r>
      <w:r w:rsidRPr="00C64DED">
        <w:rPr>
          <w:rFonts w:ascii="Verdana" w:eastAsia="Verdana" w:hAnsi="Verdana" w:cs="Arial"/>
          <w:b/>
          <w:color w:val="000000"/>
          <w:sz w:val="22"/>
          <w:szCs w:val="22"/>
          <w:lang w:bidi="cy-GB"/>
        </w:rPr>
        <w:tab/>
      </w:r>
    </w:p>
    <w:p w14:paraId="5EE3FA6F" w14:textId="77777777" w:rsidR="00CB5D99" w:rsidRPr="00C64DED" w:rsidRDefault="00CB5D99" w:rsidP="00CB5D99">
      <w:pPr>
        <w:spacing w:after="0" w:line="240" w:lineRule="auto"/>
        <w:rPr>
          <w:rFonts w:ascii="Verdana" w:hAnsi="Verdana" w:cs="Arial"/>
          <w:color w:val="000000"/>
          <w:sz w:val="22"/>
        </w:rPr>
      </w:pPr>
      <w:r w:rsidRPr="00C64DED">
        <w:rPr>
          <w:rFonts w:ascii="Verdana" w:eastAsia="Verdana" w:hAnsi="Verdana" w:cs="Arial"/>
          <w:color w:val="000000"/>
          <w:sz w:val="22"/>
          <w:lang w:bidi="cy-GB"/>
        </w:rPr>
        <w:t>Mae hyn yn adlewyrchu’r cynnydd yn y Gwerth Trosglwyddo Cyfwerth ag Arian Parod sy’n cael ei ariannu gan y cyflogwr. Mae’n cynnwys y cynnydd mewn pensiwn cronedig oherwydd chwyddiant, cyfraniadau a dalwyd gan y gweithiwr (gan gynnwys gwerth unrhyw fuddion a drosglwyddwyd o gynllun neu drefniant pensiwn arall), ac mae’n defnyddio ffactorau prisio cyffredin y farchnad ar gyfer dechrau a diwedd y cyfnod</w:t>
      </w:r>
    </w:p>
    <w:p w14:paraId="6B0B59C6" w14:textId="77777777" w:rsidR="00CB5D99" w:rsidRPr="00C64DED" w:rsidRDefault="00CB5D99" w:rsidP="00CB5D99">
      <w:pPr>
        <w:spacing w:after="0" w:line="240" w:lineRule="auto"/>
        <w:rPr>
          <w:rFonts w:ascii="Verdana" w:hAnsi="Verdana" w:cs="Arial"/>
          <w:color w:val="000000"/>
          <w:sz w:val="22"/>
        </w:rPr>
      </w:pPr>
    </w:p>
    <w:p w14:paraId="2D7FFEE3" w14:textId="77777777" w:rsidR="00CB5D99" w:rsidRPr="00C64DED" w:rsidRDefault="00CB5D99" w:rsidP="00CB5D99">
      <w:pPr>
        <w:rPr>
          <w:rFonts w:ascii="Verdana" w:hAnsi="Verdana" w:cs="Arial"/>
          <w:sz w:val="22"/>
        </w:rPr>
      </w:pPr>
      <w:r w:rsidRPr="00C64DED">
        <w:rPr>
          <w:rFonts w:ascii="Verdana" w:eastAsia="Verdana" w:hAnsi="Verdana" w:cs="Arial"/>
          <w:sz w:val="22"/>
          <w:lang w:bidi="cy-GB"/>
        </w:rPr>
        <w:t xml:space="preserve">Nid yw'r datgeliadau yn y tabl isod yn berthnasol i aelodau annibynnol, gan nad ydynt yn aelodau o Gynllun Pensiwn y GIG ac nid ydynt yn derbyn tâl sy'n gymwys ar gyfer pensiwn. </w:t>
      </w:r>
    </w:p>
    <w:p w14:paraId="22620AFB" w14:textId="77777777" w:rsidR="00CB5D99" w:rsidRPr="00C64DED" w:rsidRDefault="00CB5D99" w:rsidP="00CB5D99">
      <w:pPr>
        <w:rPr>
          <w:rFonts w:ascii="Verdana" w:hAnsi="Verdana" w:cs="Arial"/>
          <w:color w:val="000000"/>
          <w:sz w:val="22"/>
          <w:highlight w:val="yellow"/>
        </w:rPr>
      </w:pPr>
    </w:p>
    <w:tbl>
      <w:tblPr>
        <w:tblW w:w="1338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26"/>
        <w:gridCol w:w="2077"/>
        <w:gridCol w:w="2079"/>
        <w:gridCol w:w="1771"/>
        <w:gridCol w:w="1771"/>
        <w:gridCol w:w="1858"/>
      </w:tblGrid>
      <w:tr w:rsidR="00CB5D99" w:rsidRPr="00C64DED" w14:paraId="2DE194A0" w14:textId="77777777">
        <w:trPr>
          <w:trHeight w:val="682"/>
          <w:tblHeader/>
          <w:jc w:val="center"/>
        </w:trPr>
        <w:tc>
          <w:tcPr>
            <w:tcW w:w="4674" w:type="dxa"/>
            <w:shd w:val="clear" w:color="auto" w:fill="B3E5A1"/>
          </w:tcPr>
          <w:p w14:paraId="264C01B9" w14:textId="77777777" w:rsidR="00CB5D99" w:rsidRPr="00C64DED" w:rsidRDefault="00CB5D99">
            <w:pPr>
              <w:jc w:val="center"/>
              <w:rPr>
                <w:rFonts w:ascii="Verdana" w:hAnsi="Verdana" w:cs="Arial"/>
                <w:b/>
                <w:sz w:val="22"/>
                <w:highlight w:val="yellow"/>
              </w:rPr>
            </w:pPr>
            <w:r w:rsidRPr="00C64DED">
              <w:rPr>
                <w:rFonts w:ascii="Verdana" w:eastAsia="Verdana" w:hAnsi="Verdana" w:cs="Arial"/>
                <w:b/>
                <w:sz w:val="22"/>
                <w:lang w:bidi="cy-GB"/>
              </w:rPr>
              <w:lastRenderedPageBreak/>
              <w:t>Enw a Theitl</w:t>
            </w:r>
          </w:p>
        </w:tc>
        <w:tc>
          <w:tcPr>
            <w:tcW w:w="2693" w:type="dxa"/>
            <w:shd w:val="clear" w:color="auto" w:fill="B3E5A1"/>
          </w:tcPr>
          <w:p w14:paraId="4CEAD512" w14:textId="77777777" w:rsidR="00CB5D99" w:rsidRPr="00C64DED" w:rsidRDefault="00CB5D99">
            <w:pPr>
              <w:spacing w:after="0" w:line="288" w:lineRule="auto"/>
              <w:contextualSpacing/>
              <w:jc w:val="center"/>
              <w:rPr>
                <w:rFonts w:ascii="Verdana" w:hAnsi="Verdana" w:cs="Arial"/>
                <w:sz w:val="22"/>
              </w:rPr>
            </w:pPr>
            <w:r w:rsidRPr="00C64DED">
              <w:rPr>
                <w:rFonts w:ascii="Verdana" w:eastAsia="Verdana" w:hAnsi="Verdana" w:cs="Arial"/>
                <w:b/>
                <w:sz w:val="22"/>
                <w:lang w:bidi="cy-GB"/>
              </w:rPr>
              <w:t>Pensiwn cronedig ar oedran pensiwn fel yr oedd ar 31 Mawrth 2026 a'r swm cyfanredol cysylltiedig</w:t>
            </w:r>
          </w:p>
        </w:tc>
        <w:tc>
          <w:tcPr>
            <w:tcW w:w="2410" w:type="dxa"/>
            <w:shd w:val="clear" w:color="auto" w:fill="B3E5A1"/>
          </w:tcPr>
          <w:p w14:paraId="67FCFC96" w14:textId="77777777" w:rsidR="00CB5D99" w:rsidRPr="00C64DED" w:rsidRDefault="00CB5D99">
            <w:pPr>
              <w:spacing w:after="0" w:line="288" w:lineRule="auto"/>
              <w:contextualSpacing/>
              <w:jc w:val="center"/>
              <w:rPr>
                <w:rFonts w:ascii="Verdana" w:hAnsi="Verdana" w:cs="Arial"/>
                <w:b/>
                <w:bCs/>
                <w:sz w:val="22"/>
              </w:rPr>
            </w:pPr>
            <w:r w:rsidRPr="00C64DED">
              <w:rPr>
                <w:rFonts w:ascii="Verdana" w:eastAsia="Verdana" w:hAnsi="Verdana" w:cs="Arial"/>
                <w:b/>
                <w:sz w:val="22"/>
                <w:lang w:bidi="cy-GB"/>
              </w:rPr>
              <w:t>Cynnydd/ (Lleihad) gwirioneddol yn y pensiwn a'r cyfandaliad cysylltiedig yn oedran y pensiwn</w:t>
            </w:r>
          </w:p>
          <w:p w14:paraId="6F72F9A8" w14:textId="77777777" w:rsidR="00CB5D99" w:rsidRPr="00C64DED" w:rsidRDefault="00CB5D99">
            <w:pPr>
              <w:spacing w:after="0" w:line="288" w:lineRule="auto"/>
              <w:contextualSpacing/>
              <w:jc w:val="center"/>
              <w:rPr>
                <w:rFonts w:ascii="Verdana" w:hAnsi="Verdana" w:cs="Arial"/>
                <w:sz w:val="22"/>
              </w:rPr>
            </w:pPr>
          </w:p>
        </w:tc>
        <w:tc>
          <w:tcPr>
            <w:tcW w:w="1158" w:type="dxa"/>
            <w:shd w:val="clear" w:color="auto" w:fill="B3E5A1"/>
          </w:tcPr>
          <w:p w14:paraId="28E082D7" w14:textId="77777777" w:rsidR="00CB5D99" w:rsidRPr="00C64DED" w:rsidRDefault="00CB5D99">
            <w:pPr>
              <w:spacing w:after="0" w:line="288" w:lineRule="auto"/>
              <w:contextualSpacing/>
              <w:jc w:val="center"/>
              <w:rPr>
                <w:rFonts w:ascii="Verdana" w:hAnsi="Verdana" w:cs="Arial"/>
                <w:b/>
                <w:bCs/>
                <w:sz w:val="22"/>
              </w:rPr>
            </w:pPr>
            <w:r w:rsidRPr="00C64DED">
              <w:rPr>
                <w:rFonts w:ascii="Verdana" w:eastAsia="Verdana" w:hAnsi="Verdana" w:cs="Arial"/>
                <w:b/>
                <w:sz w:val="22"/>
                <w:lang w:bidi="cy-GB"/>
              </w:rPr>
              <w:t>CETV ar 31/03/2026</w:t>
            </w:r>
          </w:p>
          <w:p w14:paraId="48083FA8" w14:textId="77777777" w:rsidR="00CB5D99" w:rsidRPr="00C64DED" w:rsidRDefault="00CB5D99">
            <w:pPr>
              <w:spacing w:after="0" w:line="288" w:lineRule="auto"/>
              <w:contextualSpacing/>
              <w:jc w:val="center"/>
              <w:rPr>
                <w:rFonts w:ascii="Verdana" w:hAnsi="Verdana" w:cs="Arial"/>
                <w:sz w:val="22"/>
              </w:rPr>
            </w:pPr>
          </w:p>
        </w:tc>
        <w:tc>
          <w:tcPr>
            <w:tcW w:w="1117" w:type="dxa"/>
            <w:shd w:val="clear" w:color="auto" w:fill="B3E5A1"/>
          </w:tcPr>
          <w:p w14:paraId="7F7EE9CB" w14:textId="77777777" w:rsidR="00CB5D99" w:rsidRPr="00C64DED" w:rsidRDefault="00CB5D99">
            <w:pPr>
              <w:spacing w:after="0" w:line="288" w:lineRule="auto"/>
              <w:contextualSpacing/>
              <w:jc w:val="center"/>
              <w:rPr>
                <w:rFonts w:ascii="Verdana" w:hAnsi="Verdana" w:cs="Arial"/>
                <w:b/>
                <w:bCs/>
                <w:sz w:val="22"/>
              </w:rPr>
            </w:pPr>
            <w:r w:rsidRPr="00C64DED">
              <w:rPr>
                <w:rFonts w:ascii="Verdana" w:eastAsia="Verdana" w:hAnsi="Verdana" w:cs="Arial"/>
                <w:b/>
                <w:sz w:val="22"/>
                <w:lang w:bidi="cy-GB"/>
              </w:rPr>
              <w:t>CETV ar 31/03/2025</w:t>
            </w:r>
          </w:p>
          <w:p w14:paraId="42DC01D0" w14:textId="77777777" w:rsidR="00CB5D99" w:rsidRPr="00C64DED" w:rsidRDefault="00CB5D99">
            <w:pPr>
              <w:spacing w:after="0" w:line="288" w:lineRule="auto"/>
              <w:contextualSpacing/>
              <w:jc w:val="center"/>
              <w:rPr>
                <w:rFonts w:ascii="Verdana" w:hAnsi="Verdana" w:cs="Arial"/>
                <w:sz w:val="22"/>
              </w:rPr>
            </w:pPr>
          </w:p>
        </w:tc>
        <w:tc>
          <w:tcPr>
            <w:tcW w:w="1330" w:type="dxa"/>
            <w:shd w:val="clear" w:color="auto" w:fill="B3E5A1"/>
          </w:tcPr>
          <w:p w14:paraId="0D3E6627" w14:textId="77777777" w:rsidR="00CB5D99" w:rsidRPr="00C64DED" w:rsidRDefault="00CB5D99">
            <w:pPr>
              <w:spacing w:after="0" w:line="288" w:lineRule="auto"/>
              <w:contextualSpacing/>
              <w:jc w:val="center"/>
              <w:rPr>
                <w:rFonts w:ascii="Verdana" w:hAnsi="Verdana" w:cs="Arial"/>
                <w:sz w:val="22"/>
              </w:rPr>
            </w:pPr>
            <w:r w:rsidRPr="00C64DED">
              <w:rPr>
                <w:rFonts w:ascii="Verdana" w:eastAsia="Verdana" w:hAnsi="Verdana" w:cs="Arial"/>
                <w:b/>
                <w:sz w:val="22"/>
                <w:lang w:bidi="cy-GB"/>
              </w:rPr>
              <w:t>Y Cynnydd Gwirioneddol mewn CETV</w:t>
            </w:r>
          </w:p>
        </w:tc>
      </w:tr>
      <w:tr w:rsidR="00CB5D99" w:rsidRPr="00C64DED" w14:paraId="349E6CDE" w14:textId="77777777">
        <w:trPr>
          <w:trHeight w:val="562"/>
          <w:tblHeader/>
          <w:jc w:val="center"/>
        </w:trPr>
        <w:tc>
          <w:tcPr>
            <w:tcW w:w="4674" w:type="dxa"/>
            <w:shd w:val="clear" w:color="auto" w:fill="B3E5A1"/>
          </w:tcPr>
          <w:p w14:paraId="420F8947" w14:textId="77777777" w:rsidR="00CB5D99" w:rsidRPr="00C64DED" w:rsidRDefault="00CB5D99">
            <w:pPr>
              <w:jc w:val="center"/>
              <w:rPr>
                <w:rFonts w:ascii="Verdana" w:hAnsi="Verdana" w:cs="Arial"/>
                <w:b/>
                <w:sz w:val="22"/>
                <w:highlight w:val="yellow"/>
              </w:rPr>
            </w:pPr>
          </w:p>
        </w:tc>
        <w:tc>
          <w:tcPr>
            <w:tcW w:w="2693" w:type="dxa"/>
            <w:shd w:val="clear" w:color="auto" w:fill="B3E5A1"/>
          </w:tcPr>
          <w:p w14:paraId="691249BF" w14:textId="77777777" w:rsidR="00CB5D99" w:rsidRPr="00C64DED" w:rsidRDefault="00CB5D99">
            <w:pPr>
              <w:spacing w:after="0" w:line="288" w:lineRule="auto"/>
              <w:jc w:val="center"/>
              <w:rPr>
                <w:rFonts w:ascii="Verdana" w:hAnsi="Verdana" w:cs="Arial"/>
                <w:b/>
                <w:bCs/>
                <w:sz w:val="22"/>
              </w:rPr>
            </w:pPr>
            <w:r w:rsidRPr="00C64DED">
              <w:rPr>
                <w:rFonts w:ascii="Verdana" w:eastAsia="Verdana" w:hAnsi="Verdana" w:cs="Arial"/>
                <w:b/>
                <w:sz w:val="22"/>
                <w:lang w:bidi="cy-GB"/>
              </w:rPr>
              <w:t>(bandiau o £5,00)</w:t>
            </w:r>
          </w:p>
          <w:p w14:paraId="7DA4263C" w14:textId="77777777" w:rsidR="00CB5D99" w:rsidRPr="00C64DED" w:rsidRDefault="00CB5D99">
            <w:pPr>
              <w:spacing w:after="0" w:line="288" w:lineRule="auto"/>
              <w:jc w:val="center"/>
              <w:rPr>
                <w:rFonts w:ascii="Verdana" w:hAnsi="Verdana" w:cs="Arial"/>
                <w:b/>
                <w:bCs/>
                <w:sz w:val="22"/>
              </w:rPr>
            </w:pPr>
            <w:r w:rsidRPr="00C64DED">
              <w:rPr>
                <w:rFonts w:ascii="Verdana" w:eastAsia="Verdana" w:hAnsi="Verdana" w:cs="Arial"/>
                <w:b/>
                <w:sz w:val="22"/>
                <w:lang w:bidi="cy-GB"/>
              </w:rPr>
              <w:t>£’000</w:t>
            </w:r>
          </w:p>
        </w:tc>
        <w:tc>
          <w:tcPr>
            <w:tcW w:w="2410" w:type="dxa"/>
            <w:shd w:val="clear" w:color="auto" w:fill="B3E5A1"/>
          </w:tcPr>
          <w:p w14:paraId="1D5BC3AF" w14:textId="77777777" w:rsidR="00CB5D99" w:rsidRPr="00C64DED" w:rsidRDefault="00CB5D99">
            <w:pPr>
              <w:spacing w:after="0" w:line="288" w:lineRule="auto"/>
              <w:jc w:val="center"/>
              <w:rPr>
                <w:rFonts w:ascii="Verdana" w:hAnsi="Verdana" w:cs="Arial"/>
                <w:b/>
                <w:bCs/>
                <w:sz w:val="22"/>
              </w:rPr>
            </w:pPr>
            <w:r w:rsidRPr="00C64DED">
              <w:rPr>
                <w:rFonts w:ascii="Verdana" w:eastAsia="Verdana" w:hAnsi="Verdana" w:cs="Arial"/>
                <w:b/>
                <w:sz w:val="22"/>
                <w:lang w:bidi="cy-GB"/>
              </w:rPr>
              <w:t>(bandiau o £2,500)</w:t>
            </w:r>
          </w:p>
          <w:p w14:paraId="646EDC06" w14:textId="77777777" w:rsidR="00CB5D99" w:rsidRPr="00C64DED" w:rsidRDefault="00CB5D99">
            <w:pPr>
              <w:spacing w:after="0" w:line="288" w:lineRule="auto"/>
              <w:jc w:val="center"/>
              <w:rPr>
                <w:rFonts w:ascii="Verdana" w:hAnsi="Verdana" w:cs="Arial"/>
                <w:b/>
                <w:bCs/>
                <w:sz w:val="22"/>
              </w:rPr>
            </w:pPr>
            <w:r w:rsidRPr="00C64DED">
              <w:rPr>
                <w:rFonts w:ascii="Verdana" w:eastAsia="Verdana" w:hAnsi="Verdana" w:cs="Arial"/>
                <w:b/>
                <w:sz w:val="22"/>
                <w:lang w:bidi="cy-GB"/>
              </w:rPr>
              <w:t>£’000</w:t>
            </w:r>
          </w:p>
        </w:tc>
        <w:tc>
          <w:tcPr>
            <w:tcW w:w="1158" w:type="dxa"/>
            <w:shd w:val="clear" w:color="auto" w:fill="B3E5A1"/>
          </w:tcPr>
          <w:p w14:paraId="0BFBCF04" w14:textId="77777777" w:rsidR="00CB5D99" w:rsidRPr="00C64DED" w:rsidRDefault="00CB5D99">
            <w:pPr>
              <w:spacing w:after="0" w:line="288" w:lineRule="auto"/>
              <w:jc w:val="center"/>
              <w:rPr>
                <w:rFonts w:ascii="Verdana" w:hAnsi="Verdana" w:cs="Arial"/>
                <w:b/>
                <w:bCs/>
                <w:sz w:val="22"/>
              </w:rPr>
            </w:pPr>
          </w:p>
          <w:p w14:paraId="56417118" w14:textId="77777777" w:rsidR="00CB5D99" w:rsidRPr="00C64DED" w:rsidRDefault="00CB5D99">
            <w:pPr>
              <w:spacing w:after="0" w:line="288" w:lineRule="auto"/>
              <w:jc w:val="center"/>
              <w:rPr>
                <w:rFonts w:ascii="Verdana" w:hAnsi="Verdana" w:cs="Arial"/>
                <w:b/>
                <w:bCs/>
                <w:sz w:val="22"/>
              </w:rPr>
            </w:pPr>
            <w:r w:rsidRPr="00C64DED">
              <w:rPr>
                <w:rFonts w:ascii="Verdana" w:eastAsia="Verdana" w:hAnsi="Verdana" w:cs="Arial"/>
                <w:b/>
                <w:sz w:val="22"/>
                <w:lang w:bidi="cy-GB"/>
              </w:rPr>
              <w:t>£’000</w:t>
            </w:r>
          </w:p>
        </w:tc>
        <w:tc>
          <w:tcPr>
            <w:tcW w:w="1117" w:type="dxa"/>
            <w:shd w:val="clear" w:color="auto" w:fill="B3E5A1"/>
          </w:tcPr>
          <w:p w14:paraId="279C78BE" w14:textId="77777777" w:rsidR="00CB5D99" w:rsidRPr="00C64DED" w:rsidRDefault="00CB5D99">
            <w:pPr>
              <w:spacing w:after="0" w:line="288" w:lineRule="auto"/>
              <w:jc w:val="center"/>
              <w:rPr>
                <w:rFonts w:ascii="Verdana" w:hAnsi="Verdana" w:cs="Arial"/>
                <w:b/>
                <w:bCs/>
                <w:sz w:val="22"/>
              </w:rPr>
            </w:pPr>
          </w:p>
          <w:p w14:paraId="38D0CE64" w14:textId="77777777" w:rsidR="00CB5D99" w:rsidRPr="00C64DED" w:rsidRDefault="00CB5D99">
            <w:pPr>
              <w:spacing w:after="0" w:line="288" w:lineRule="auto"/>
              <w:jc w:val="center"/>
              <w:rPr>
                <w:rFonts w:ascii="Verdana" w:hAnsi="Verdana" w:cs="Arial"/>
                <w:b/>
                <w:bCs/>
                <w:sz w:val="22"/>
              </w:rPr>
            </w:pPr>
            <w:r w:rsidRPr="00C64DED">
              <w:rPr>
                <w:rFonts w:ascii="Verdana" w:eastAsia="Verdana" w:hAnsi="Verdana" w:cs="Arial"/>
                <w:b/>
                <w:sz w:val="22"/>
                <w:lang w:bidi="cy-GB"/>
              </w:rPr>
              <w:t>£’000</w:t>
            </w:r>
          </w:p>
        </w:tc>
        <w:tc>
          <w:tcPr>
            <w:tcW w:w="1330" w:type="dxa"/>
            <w:shd w:val="clear" w:color="auto" w:fill="B3E5A1"/>
          </w:tcPr>
          <w:p w14:paraId="3D8AA31A" w14:textId="77777777" w:rsidR="00CB5D99" w:rsidRPr="00C64DED" w:rsidRDefault="00CB5D99">
            <w:pPr>
              <w:spacing w:after="0" w:line="288" w:lineRule="auto"/>
              <w:jc w:val="center"/>
              <w:rPr>
                <w:rFonts w:ascii="Verdana" w:hAnsi="Verdana" w:cs="Arial"/>
                <w:b/>
                <w:bCs/>
                <w:sz w:val="22"/>
              </w:rPr>
            </w:pPr>
          </w:p>
          <w:p w14:paraId="0A9FEEF2" w14:textId="77777777" w:rsidR="00CB5D99" w:rsidRPr="00C64DED" w:rsidRDefault="00CB5D99">
            <w:pPr>
              <w:spacing w:after="0" w:line="288" w:lineRule="auto"/>
              <w:jc w:val="center"/>
              <w:rPr>
                <w:rFonts w:ascii="Verdana" w:hAnsi="Verdana" w:cs="Arial"/>
                <w:b/>
                <w:bCs/>
                <w:sz w:val="22"/>
              </w:rPr>
            </w:pPr>
            <w:r w:rsidRPr="00C64DED">
              <w:rPr>
                <w:rFonts w:ascii="Verdana" w:eastAsia="Verdana" w:hAnsi="Verdana" w:cs="Arial"/>
                <w:b/>
                <w:sz w:val="22"/>
                <w:lang w:bidi="cy-GB"/>
              </w:rPr>
              <w:t>£’000</w:t>
            </w:r>
          </w:p>
        </w:tc>
      </w:tr>
      <w:tr w:rsidR="00CB5D99" w:rsidRPr="00C64DED" w14:paraId="5321D5BB" w14:textId="77777777">
        <w:trPr>
          <w:jc w:val="center"/>
        </w:trPr>
        <w:tc>
          <w:tcPr>
            <w:tcW w:w="4674" w:type="dxa"/>
          </w:tcPr>
          <w:p w14:paraId="3CC347E8" w14:textId="77777777" w:rsidR="00CB5D99" w:rsidRPr="00C64DED" w:rsidRDefault="00CB5D99">
            <w:pPr>
              <w:rPr>
                <w:rFonts w:ascii="Verdana" w:hAnsi="Verdana" w:cs="Arial"/>
                <w:sz w:val="22"/>
              </w:rPr>
            </w:pPr>
            <w:r w:rsidRPr="00C64DED">
              <w:rPr>
                <w:rFonts w:ascii="Verdana" w:eastAsia="Verdana" w:hAnsi="Verdana" w:cs="Arial"/>
                <w:sz w:val="22"/>
                <w:lang w:bidi="cy-GB"/>
              </w:rPr>
              <w:t>A Harris</w:t>
            </w:r>
          </w:p>
          <w:p w14:paraId="2AAA5F28" w14:textId="77777777" w:rsidR="00CB5D99" w:rsidRPr="00C64DED" w:rsidRDefault="00CB5D99">
            <w:pPr>
              <w:rPr>
                <w:rFonts w:ascii="Verdana" w:hAnsi="Verdana" w:cs="Arial"/>
                <w:sz w:val="22"/>
                <w:highlight w:val="yellow"/>
              </w:rPr>
            </w:pPr>
            <w:r w:rsidRPr="00C64DED">
              <w:rPr>
                <w:rFonts w:ascii="Verdana" w:eastAsia="Verdana" w:hAnsi="Verdana" w:cs="Arial"/>
                <w:sz w:val="22"/>
                <w:lang w:bidi="cy-GB"/>
              </w:rPr>
              <w:t>Prif Swyddog Gweithredol o fis Hydref 2024</w:t>
            </w:r>
          </w:p>
        </w:tc>
        <w:tc>
          <w:tcPr>
            <w:tcW w:w="2693" w:type="dxa"/>
            <w:shd w:val="clear" w:color="auto" w:fill="FFFFFF"/>
          </w:tcPr>
          <w:p w14:paraId="65114D22" w14:textId="77777777" w:rsidR="00CB5D99" w:rsidRPr="00C64DED" w:rsidRDefault="00CB5D99">
            <w:pPr>
              <w:jc w:val="center"/>
              <w:rPr>
                <w:rFonts w:ascii="Verdana" w:hAnsi="Verdana" w:cs="Arial"/>
                <w:sz w:val="22"/>
                <w:highlight w:val="yellow"/>
              </w:rPr>
            </w:pPr>
            <w:r w:rsidRPr="00C64DED">
              <w:rPr>
                <w:rFonts w:ascii="Verdana" w:eastAsia="Verdana" w:hAnsi="Verdana" w:cs="Arial"/>
                <w:sz w:val="22"/>
                <w:lang w:bidi="cy-GB"/>
              </w:rPr>
              <w:t>85-90 ynghyd â chyfandaliad o 220-225</w:t>
            </w:r>
          </w:p>
        </w:tc>
        <w:tc>
          <w:tcPr>
            <w:tcW w:w="2410" w:type="dxa"/>
            <w:shd w:val="clear" w:color="auto" w:fill="FFFFFF"/>
          </w:tcPr>
          <w:p w14:paraId="63C8F5C1" w14:textId="77777777" w:rsidR="00CB5D99" w:rsidRPr="00C64DED" w:rsidRDefault="00CB5D99">
            <w:pPr>
              <w:jc w:val="center"/>
              <w:rPr>
                <w:rFonts w:ascii="Verdana" w:hAnsi="Verdana" w:cs="Arial"/>
                <w:sz w:val="22"/>
              </w:rPr>
            </w:pPr>
            <w:r w:rsidRPr="00C64DED">
              <w:rPr>
                <w:rFonts w:ascii="Verdana" w:eastAsia="Verdana" w:hAnsi="Verdana" w:cs="Arial"/>
                <w:sz w:val="22"/>
                <w:lang w:bidi="cy-GB"/>
              </w:rPr>
              <w:t>17.5-20 ynghyd â chyfandaliad o 40-42.5</w:t>
            </w:r>
          </w:p>
        </w:tc>
        <w:tc>
          <w:tcPr>
            <w:tcW w:w="1158" w:type="dxa"/>
            <w:shd w:val="clear" w:color="auto" w:fill="FFFFFF"/>
          </w:tcPr>
          <w:p w14:paraId="2F88D63D" w14:textId="77777777" w:rsidR="00CB5D99" w:rsidRPr="00C64DED" w:rsidRDefault="00CB5D99">
            <w:pPr>
              <w:jc w:val="center"/>
              <w:rPr>
                <w:rFonts w:ascii="Verdana" w:hAnsi="Verdana" w:cs="Arial"/>
                <w:sz w:val="22"/>
              </w:rPr>
            </w:pPr>
          </w:p>
          <w:p w14:paraId="2F8FB5EE" w14:textId="77777777" w:rsidR="00CB5D99" w:rsidRPr="00C64DED" w:rsidRDefault="00CB5D99">
            <w:pPr>
              <w:jc w:val="center"/>
              <w:rPr>
                <w:rFonts w:ascii="Verdana" w:hAnsi="Verdana" w:cs="Arial"/>
                <w:sz w:val="22"/>
              </w:rPr>
            </w:pPr>
            <w:r w:rsidRPr="00C64DED">
              <w:rPr>
                <w:rFonts w:ascii="Verdana" w:eastAsia="Verdana" w:hAnsi="Verdana" w:cs="Arial"/>
                <w:sz w:val="22"/>
                <w:lang w:bidi="cy-GB"/>
              </w:rPr>
              <w:t>2,070</w:t>
            </w:r>
          </w:p>
        </w:tc>
        <w:tc>
          <w:tcPr>
            <w:tcW w:w="1117" w:type="dxa"/>
          </w:tcPr>
          <w:p w14:paraId="37434826" w14:textId="77777777" w:rsidR="00CB5D99" w:rsidRPr="00C64DED" w:rsidRDefault="00CB5D99">
            <w:pPr>
              <w:jc w:val="center"/>
              <w:rPr>
                <w:rFonts w:ascii="Verdana" w:hAnsi="Verdana" w:cs="Arial"/>
                <w:sz w:val="22"/>
              </w:rPr>
            </w:pPr>
          </w:p>
          <w:p w14:paraId="2B33A7BB" w14:textId="77777777" w:rsidR="00CB5D99" w:rsidRPr="00C64DED" w:rsidRDefault="00CB5D99">
            <w:pPr>
              <w:jc w:val="center"/>
              <w:rPr>
                <w:rFonts w:ascii="Verdana" w:hAnsi="Verdana" w:cs="Arial"/>
                <w:sz w:val="22"/>
              </w:rPr>
            </w:pPr>
            <w:r w:rsidRPr="00C64DED">
              <w:rPr>
                <w:rFonts w:ascii="Verdana" w:eastAsia="Verdana" w:hAnsi="Verdana" w:cs="Arial"/>
                <w:sz w:val="22"/>
                <w:lang w:bidi="cy-GB"/>
              </w:rPr>
              <w:t>1,587</w:t>
            </w:r>
          </w:p>
        </w:tc>
        <w:tc>
          <w:tcPr>
            <w:tcW w:w="1330" w:type="dxa"/>
          </w:tcPr>
          <w:p w14:paraId="77B6872C" w14:textId="77777777" w:rsidR="00CB5D99" w:rsidRPr="00C64DED" w:rsidRDefault="00CB5D99">
            <w:pPr>
              <w:jc w:val="center"/>
              <w:rPr>
                <w:rFonts w:ascii="Verdana" w:hAnsi="Verdana" w:cs="Arial"/>
                <w:sz w:val="22"/>
              </w:rPr>
            </w:pPr>
          </w:p>
          <w:p w14:paraId="306CA5CF" w14:textId="77777777" w:rsidR="00CB5D99" w:rsidRPr="00C64DED" w:rsidRDefault="00CB5D99">
            <w:pPr>
              <w:jc w:val="center"/>
              <w:rPr>
                <w:rFonts w:ascii="Verdana" w:hAnsi="Verdana" w:cs="Arial"/>
                <w:sz w:val="22"/>
                <w:highlight w:val="yellow"/>
              </w:rPr>
            </w:pPr>
            <w:r w:rsidRPr="00C64DED">
              <w:rPr>
                <w:rFonts w:ascii="Verdana" w:eastAsia="Verdana" w:hAnsi="Verdana" w:cs="Arial"/>
                <w:sz w:val="22"/>
                <w:lang w:bidi="cy-GB"/>
              </w:rPr>
              <w:t>455</w:t>
            </w:r>
          </w:p>
        </w:tc>
      </w:tr>
      <w:tr w:rsidR="00CB5D99" w:rsidRPr="00C64DED" w14:paraId="20FB7134" w14:textId="77777777">
        <w:trPr>
          <w:jc w:val="center"/>
        </w:trPr>
        <w:tc>
          <w:tcPr>
            <w:tcW w:w="4674" w:type="dxa"/>
          </w:tcPr>
          <w:p w14:paraId="5411577A" w14:textId="77777777" w:rsidR="00CB5D99" w:rsidRPr="00C64DED" w:rsidRDefault="00CB5D99">
            <w:pPr>
              <w:rPr>
                <w:rFonts w:ascii="Verdana" w:hAnsi="Verdana" w:cs="Arial"/>
                <w:sz w:val="22"/>
              </w:rPr>
            </w:pPr>
            <w:r w:rsidRPr="00C64DED">
              <w:rPr>
                <w:rFonts w:ascii="Verdana" w:eastAsia="Verdana" w:hAnsi="Verdana" w:cs="Arial"/>
                <w:sz w:val="22"/>
                <w:lang w:bidi="cy-GB"/>
              </w:rPr>
              <w:t>D Griffiths</w:t>
            </w:r>
          </w:p>
          <w:p w14:paraId="3855B66B" w14:textId="77777777" w:rsidR="00CB5D99" w:rsidRPr="00C64DED" w:rsidRDefault="00CB5D99">
            <w:pPr>
              <w:rPr>
                <w:rFonts w:ascii="Verdana" w:hAnsi="Verdana" w:cs="Arial"/>
                <w:sz w:val="22"/>
                <w:highlight w:val="yellow"/>
              </w:rPr>
            </w:pPr>
            <w:r w:rsidRPr="00C64DED">
              <w:rPr>
                <w:rFonts w:ascii="Verdana" w:eastAsia="Verdana" w:hAnsi="Verdana" w:cs="Arial"/>
                <w:sz w:val="22"/>
                <w:lang w:bidi="cy-GB"/>
              </w:rPr>
              <w:t>Cyfarwyddwr Cyllid a Pherfformiad ac Dirprwy Brif Weithredwr Dros Dro o Hydref 2023 i Hydref 2024, Cyfarwyddwr Cyllid a Pherfformiad o Hydref 2024 – gadawodd y Bwrdd Iechyd ym mis Chwefror 2026</w:t>
            </w:r>
          </w:p>
        </w:tc>
        <w:tc>
          <w:tcPr>
            <w:tcW w:w="2693" w:type="dxa"/>
            <w:shd w:val="clear" w:color="auto" w:fill="FFFFFF"/>
          </w:tcPr>
          <w:p w14:paraId="4B43EB35" w14:textId="77777777" w:rsidR="00CB5D99" w:rsidRPr="00C64DED" w:rsidRDefault="00CB5D99">
            <w:pPr>
              <w:jc w:val="center"/>
              <w:rPr>
                <w:rFonts w:ascii="Verdana" w:hAnsi="Verdana" w:cs="Arial"/>
                <w:sz w:val="22"/>
                <w:highlight w:val="yellow"/>
              </w:rPr>
            </w:pPr>
            <w:r w:rsidRPr="00C64DED">
              <w:rPr>
                <w:rFonts w:ascii="Verdana" w:eastAsia="Verdana" w:hAnsi="Verdana" w:cs="Arial"/>
                <w:sz w:val="22"/>
                <w:lang w:bidi="cy-GB"/>
              </w:rPr>
              <w:t>65-70 ynghyd â chyfandaliad o 155-160</w:t>
            </w:r>
          </w:p>
        </w:tc>
        <w:tc>
          <w:tcPr>
            <w:tcW w:w="2410" w:type="dxa"/>
            <w:shd w:val="clear" w:color="auto" w:fill="FFFFFF"/>
          </w:tcPr>
          <w:p w14:paraId="07A31CE9" w14:textId="77777777" w:rsidR="00CB5D99" w:rsidRPr="00C64DED" w:rsidRDefault="00CB5D99">
            <w:pPr>
              <w:jc w:val="center"/>
              <w:rPr>
                <w:rFonts w:ascii="Verdana" w:hAnsi="Verdana" w:cs="Arial"/>
                <w:sz w:val="22"/>
                <w:highlight w:val="yellow"/>
              </w:rPr>
            </w:pPr>
            <w:r w:rsidRPr="00C64DED">
              <w:rPr>
                <w:rFonts w:ascii="Verdana" w:eastAsia="Verdana" w:hAnsi="Verdana" w:cs="Arial"/>
                <w:sz w:val="22"/>
                <w:lang w:bidi="cy-GB"/>
              </w:rPr>
              <w:t>0-2.5 ynghyd â chyfandaliad o 12.5-15</w:t>
            </w:r>
          </w:p>
        </w:tc>
        <w:tc>
          <w:tcPr>
            <w:tcW w:w="1158" w:type="dxa"/>
            <w:shd w:val="clear" w:color="auto" w:fill="FFFFFF"/>
          </w:tcPr>
          <w:p w14:paraId="1798C328" w14:textId="77777777" w:rsidR="00CB5D99" w:rsidRPr="00C64DED" w:rsidRDefault="00CB5D99">
            <w:pPr>
              <w:jc w:val="center"/>
              <w:rPr>
                <w:rFonts w:ascii="Verdana" w:hAnsi="Verdana" w:cs="Arial"/>
                <w:sz w:val="22"/>
              </w:rPr>
            </w:pPr>
          </w:p>
          <w:p w14:paraId="5A8384F6" w14:textId="77777777" w:rsidR="00CB5D99" w:rsidRPr="00C64DED" w:rsidRDefault="00CB5D99">
            <w:pPr>
              <w:jc w:val="center"/>
              <w:rPr>
                <w:rFonts w:ascii="Verdana" w:hAnsi="Verdana" w:cs="Arial"/>
                <w:sz w:val="22"/>
                <w:highlight w:val="yellow"/>
              </w:rPr>
            </w:pPr>
            <w:r w:rsidRPr="00C64DED">
              <w:rPr>
                <w:rFonts w:ascii="Verdana" w:eastAsia="Verdana" w:hAnsi="Verdana" w:cs="Arial"/>
                <w:sz w:val="22"/>
                <w:lang w:bidi="cy-GB"/>
              </w:rPr>
              <w:t>1,490</w:t>
            </w:r>
          </w:p>
        </w:tc>
        <w:tc>
          <w:tcPr>
            <w:tcW w:w="1117" w:type="dxa"/>
          </w:tcPr>
          <w:p w14:paraId="0290AA63" w14:textId="77777777" w:rsidR="00CB5D99" w:rsidRPr="00C64DED" w:rsidRDefault="00CB5D99">
            <w:pPr>
              <w:jc w:val="center"/>
              <w:rPr>
                <w:rFonts w:ascii="Verdana" w:hAnsi="Verdana" w:cs="Arial"/>
                <w:sz w:val="22"/>
              </w:rPr>
            </w:pPr>
          </w:p>
          <w:p w14:paraId="02E5435A" w14:textId="77777777" w:rsidR="00CB5D99" w:rsidRPr="00C64DED" w:rsidRDefault="00CB5D99">
            <w:pPr>
              <w:jc w:val="center"/>
              <w:rPr>
                <w:rFonts w:ascii="Verdana" w:hAnsi="Verdana" w:cs="Arial"/>
                <w:sz w:val="22"/>
                <w:highlight w:val="yellow"/>
              </w:rPr>
            </w:pPr>
            <w:r w:rsidRPr="00C64DED">
              <w:rPr>
                <w:rFonts w:ascii="Verdana" w:eastAsia="Verdana" w:hAnsi="Verdana" w:cs="Arial"/>
                <w:sz w:val="22"/>
                <w:lang w:bidi="cy-GB"/>
              </w:rPr>
              <w:t>1,480</w:t>
            </w:r>
          </w:p>
        </w:tc>
        <w:tc>
          <w:tcPr>
            <w:tcW w:w="1330" w:type="dxa"/>
          </w:tcPr>
          <w:p w14:paraId="30558DB2" w14:textId="77777777" w:rsidR="00CB5D99" w:rsidRPr="00C64DED" w:rsidRDefault="00CB5D99">
            <w:pPr>
              <w:jc w:val="center"/>
              <w:rPr>
                <w:rFonts w:ascii="Verdana" w:hAnsi="Verdana" w:cs="Arial"/>
                <w:sz w:val="22"/>
              </w:rPr>
            </w:pPr>
          </w:p>
          <w:p w14:paraId="5D29A067" w14:textId="77777777" w:rsidR="00CB5D99" w:rsidRPr="00C64DED" w:rsidRDefault="00CB5D99">
            <w:pPr>
              <w:jc w:val="center"/>
              <w:rPr>
                <w:rFonts w:ascii="Verdana" w:hAnsi="Verdana" w:cs="Arial"/>
                <w:sz w:val="22"/>
                <w:highlight w:val="yellow"/>
              </w:rPr>
            </w:pPr>
            <w:r w:rsidRPr="00C64DED">
              <w:rPr>
                <w:rFonts w:ascii="Verdana" w:eastAsia="Verdana" w:hAnsi="Verdana" w:cs="Arial"/>
                <w:sz w:val="22"/>
                <w:lang w:bidi="cy-GB"/>
              </w:rPr>
              <w:t>0*</w:t>
            </w:r>
          </w:p>
        </w:tc>
      </w:tr>
      <w:tr w:rsidR="00CB5D99" w:rsidRPr="00C64DED" w14:paraId="13F84549" w14:textId="77777777">
        <w:trPr>
          <w:jc w:val="center"/>
        </w:trPr>
        <w:tc>
          <w:tcPr>
            <w:tcW w:w="4674" w:type="dxa"/>
          </w:tcPr>
          <w:p w14:paraId="69328CF0" w14:textId="77777777" w:rsidR="00CB5D99" w:rsidRPr="00C64DED" w:rsidRDefault="00CB5D99">
            <w:pPr>
              <w:rPr>
                <w:rFonts w:ascii="Verdana" w:hAnsi="Verdana" w:cs="Arial"/>
                <w:sz w:val="22"/>
              </w:rPr>
            </w:pPr>
            <w:r w:rsidRPr="00C64DED">
              <w:rPr>
                <w:rFonts w:ascii="Verdana" w:eastAsia="Verdana" w:hAnsi="Verdana" w:cs="Arial"/>
                <w:sz w:val="22"/>
                <w:lang w:bidi="cy-GB"/>
              </w:rPr>
              <w:t>C Osmundsen-Little</w:t>
            </w:r>
          </w:p>
          <w:p w14:paraId="5355C41B" w14:textId="77777777" w:rsidR="00CB5D99" w:rsidRPr="00C64DED" w:rsidRDefault="00CB5D99">
            <w:pPr>
              <w:rPr>
                <w:rFonts w:ascii="Verdana" w:hAnsi="Verdana" w:cs="Arial"/>
                <w:sz w:val="22"/>
              </w:rPr>
            </w:pPr>
            <w:r w:rsidRPr="00C64DED">
              <w:rPr>
                <w:rFonts w:ascii="Verdana" w:eastAsia="Verdana" w:hAnsi="Verdana" w:cs="Arial"/>
                <w:sz w:val="22"/>
                <w:lang w:bidi="cy-GB"/>
              </w:rPr>
              <w:lastRenderedPageBreak/>
              <w:t>Cyfarwyddwr Cyllid Dros Dro o fis Mawrth 2026</w:t>
            </w:r>
          </w:p>
        </w:tc>
        <w:tc>
          <w:tcPr>
            <w:tcW w:w="2693" w:type="dxa"/>
            <w:shd w:val="clear" w:color="auto" w:fill="FFFFFF"/>
          </w:tcPr>
          <w:p w14:paraId="1C510F63" w14:textId="77777777" w:rsidR="00CB5D99" w:rsidRPr="00C64DED" w:rsidRDefault="00CB5D99">
            <w:pPr>
              <w:jc w:val="center"/>
              <w:rPr>
                <w:rFonts w:ascii="Verdana" w:hAnsi="Verdana" w:cs="Arial"/>
                <w:sz w:val="22"/>
              </w:rPr>
            </w:pPr>
            <w:r w:rsidRPr="00C64DED">
              <w:rPr>
                <w:rFonts w:ascii="Verdana" w:eastAsia="Verdana" w:hAnsi="Verdana" w:cs="Arial"/>
                <w:sz w:val="22"/>
                <w:lang w:bidi="cy-GB"/>
              </w:rPr>
              <w:lastRenderedPageBreak/>
              <w:t>20-25</w:t>
            </w:r>
          </w:p>
          <w:p w14:paraId="6CC7F8B1" w14:textId="77777777" w:rsidR="00CB5D99" w:rsidRPr="00C64DED" w:rsidRDefault="00CB5D99">
            <w:pPr>
              <w:jc w:val="center"/>
              <w:rPr>
                <w:rFonts w:ascii="Verdana" w:hAnsi="Verdana" w:cs="Arial"/>
                <w:sz w:val="22"/>
              </w:rPr>
            </w:pPr>
            <w:r w:rsidRPr="00C64DED">
              <w:rPr>
                <w:rFonts w:ascii="Verdana" w:eastAsia="Verdana" w:hAnsi="Verdana" w:cs="Arial"/>
                <w:sz w:val="22"/>
                <w:lang w:bidi="cy-GB"/>
              </w:rPr>
              <w:t>Dim swm un-tro</w:t>
            </w:r>
          </w:p>
        </w:tc>
        <w:tc>
          <w:tcPr>
            <w:tcW w:w="2410" w:type="dxa"/>
            <w:shd w:val="clear" w:color="auto" w:fill="FFFFFF"/>
          </w:tcPr>
          <w:p w14:paraId="4E9C9330" w14:textId="77777777" w:rsidR="00CB5D99" w:rsidRPr="00C64DED" w:rsidRDefault="00CB5D99">
            <w:pPr>
              <w:jc w:val="center"/>
              <w:rPr>
                <w:rFonts w:ascii="Verdana" w:hAnsi="Verdana" w:cs="Arial"/>
                <w:sz w:val="22"/>
              </w:rPr>
            </w:pPr>
            <w:r w:rsidRPr="00C64DED">
              <w:rPr>
                <w:rFonts w:ascii="Verdana" w:eastAsia="Verdana" w:hAnsi="Verdana" w:cs="Arial"/>
                <w:sz w:val="22"/>
                <w:lang w:bidi="cy-GB"/>
              </w:rPr>
              <w:t>2.5-5</w:t>
            </w:r>
          </w:p>
          <w:p w14:paraId="67C78010" w14:textId="77777777" w:rsidR="00CB5D99" w:rsidRPr="00C64DED" w:rsidRDefault="00CB5D99">
            <w:pPr>
              <w:jc w:val="center"/>
              <w:rPr>
                <w:rFonts w:ascii="Verdana" w:hAnsi="Verdana" w:cs="Arial"/>
                <w:sz w:val="22"/>
              </w:rPr>
            </w:pPr>
            <w:r w:rsidRPr="00C64DED">
              <w:rPr>
                <w:rFonts w:ascii="Verdana" w:eastAsia="Verdana" w:hAnsi="Verdana" w:cs="Arial"/>
                <w:sz w:val="22"/>
                <w:lang w:bidi="cy-GB"/>
              </w:rPr>
              <w:t>Dim swm un-tro</w:t>
            </w:r>
          </w:p>
        </w:tc>
        <w:tc>
          <w:tcPr>
            <w:tcW w:w="1158" w:type="dxa"/>
            <w:shd w:val="clear" w:color="auto" w:fill="FFFFFF"/>
          </w:tcPr>
          <w:p w14:paraId="6B88C7AB" w14:textId="77777777" w:rsidR="00CB5D99" w:rsidRPr="00C64DED" w:rsidRDefault="00CB5D99">
            <w:pPr>
              <w:jc w:val="center"/>
              <w:rPr>
                <w:rFonts w:ascii="Verdana" w:hAnsi="Verdana" w:cs="Arial"/>
                <w:sz w:val="22"/>
              </w:rPr>
            </w:pPr>
          </w:p>
          <w:p w14:paraId="7960CD80" w14:textId="77777777" w:rsidR="00CB5D99" w:rsidRPr="00C64DED" w:rsidRDefault="00CB5D99">
            <w:pPr>
              <w:jc w:val="center"/>
              <w:rPr>
                <w:rFonts w:ascii="Verdana" w:hAnsi="Verdana" w:cs="Arial"/>
                <w:sz w:val="22"/>
              </w:rPr>
            </w:pPr>
            <w:r w:rsidRPr="00C64DED">
              <w:rPr>
                <w:rFonts w:ascii="Verdana" w:eastAsia="Verdana" w:hAnsi="Verdana" w:cs="Arial"/>
                <w:sz w:val="22"/>
                <w:lang w:bidi="cy-GB"/>
              </w:rPr>
              <w:t>365</w:t>
            </w:r>
          </w:p>
        </w:tc>
        <w:tc>
          <w:tcPr>
            <w:tcW w:w="1117" w:type="dxa"/>
            <w:shd w:val="clear" w:color="auto" w:fill="B3E5A1"/>
          </w:tcPr>
          <w:p w14:paraId="11B89460" w14:textId="77777777" w:rsidR="00CB5D99" w:rsidRPr="00C64DED" w:rsidRDefault="00CB5D99">
            <w:pPr>
              <w:jc w:val="center"/>
              <w:rPr>
                <w:rFonts w:ascii="Verdana" w:hAnsi="Verdana" w:cs="Arial"/>
                <w:sz w:val="22"/>
              </w:rPr>
            </w:pPr>
          </w:p>
        </w:tc>
        <w:tc>
          <w:tcPr>
            <w:tcW w:w="1330" w:type="dxa"/>
            <w:shd w:val="clear" w:color="auto" w:fill="B3E5A1"/>
          </w:tcPr>
          <w:p w14:paraId="7120D780" w14:textId="77777777" w:rsidR="00CB5D99" w:rsidRPr="00C64DED" w:rsidRDefault="00CB5D99">
            <w:pPr>
              <w:jc w:val="center"/>
              <w:rPr>
                <w:rFonts w:ascii="Verdana" w:hAnsi="Verdana" w:cs="Arial"/>
                <w:sz w:val="22"/>
                <w:highlight w:val="yellow"/>
              </w:rPr>
            </w:pPr>
          </w:p>
        </w:tc>
      </w:tr>
      <w:tr w:rsidR="00CB5D99" w:rsidRPr="00C64DED" w14:paraId="778868A0" w14:textId="77777777">
        <w:trPr>
          <w:jc w:val="center"/>
        </w:trPr>
        <w:tc>
          <w:tcPr>
            <w:tcW w:w="4674" w:type="dxa"/>
          </w:tcPr>
          <w:p w14:paraId="3686B7B2" w14:textId="77777777" w:rsidR="00CB5D99" w:rsidRPr="00C64DED" w:rsidRDefault="00CB5D99">
            <w:pPr>
              <w:rPr>
                <w:rFonts w:ascii="Verdana" w:hAnsi="Verdana" w:cs="Arial"/>
                <w:sz w:val="22"/>
              </w:rPr>
            </w:pPr>
            <w:r w:rsidRPr="00C64DED">
              <w:rPr>
                <w:rFonts w:ascii="Verdana" w:eastAsia="Verdana" w:hAnsi="Verdana" w:cs="Arial"/>
                <w:sz w:val="22"/>
                <w:lang w:bidi="cy-GB"/>
              </w:rPr>
              <w:t>R Evans</w:t>
            </w:r>
          </w:p>
          <w:p w14:paraId="6941E7A7" w14:textId="77777777" w:rsidR="00CB5D99" w:rsidRPr="00C64DED" w:rsidRDefault="00CB5D99">
            <w:pPr>
              <w:rPr>
                <w:rFonts w:ascii="Verdana" w:hAnsi="Verdana" w:cs="Arial"/>
                <w:sz w:val="22"/>
                <w:highlight w:val="yellow"/>
              </w:rPr>
            </w:pPr>
            <w:r w:rsidRPr="00C64DED">
              <w:rPr>
                <w:rFonts w:ascii="Verdana" w:eastAsia="Verdana" w:hAnsi="Verdana" w:cs="Arial"/>
                <w:sz w:val="22"/>
                <w:lang w:bidi="cy-GB"/>
              </w:rPr>
              <w:t xml:space="preserve">Prif Weithredwr Dros Dro o Hydref 2023 i Hydref 2024, ac yna Cyfarwyddwr Meddygol a Dirprwy Brif Weithredwr </w:t>
            </w:r>
          </w:p>
        </w:tc>
        <w:tc>
          <w:tcPr>
            <w:tcW w:w="2693" w:type="dxa"/>
            <w:shd w:val="clear" w:color="auto" w:fill="FFFFFF"/>
            <w:vAlign w:val="bottom"/>
          </w:tcPr>
          <w:p w14:paraId="2060D028" w14:textId="77777777" w:rsidR="00CB5D99" w:rsidRPr="00C64DED" w:rsidRDefault="00CB5D99">
            <w:pPr>
              <w:jc w:val="center"/>
              <w:rPr>
                <w:rFonts w:ascii="Verdana" w:hAnsi="Verdana" w:cs="Arial"/>
                <w:sz w:val="22"/>
              </w:rPr>
            </w:pPr>
            <w:r w:rsidRPr="00C64DED">
              <w:rPr>
                <w:rFonts w:ascii="Verdana" w:eastAsia="Verdana" w:hAnsi="Verdana" w:cs="Arial"/>
                <w:sz w:val="22"/>
                <w:lang w:bidi="cy-GB"/>
              </w:rPr>
              <w:t>90-95</w:t>
            </w:r>
          </w:p>
          <w:p w14:paraId="3D1E43E1" w14:textId="77777777" w:rsidR="00CB5D99" w:rsidRPr="00C64DED" w:rsidRDefault="00CB5D99">
            <w:pPr>
              <w:jc w:val="center"/>
              <w:rPr>
                <w:rFonts w:ascii="Verdana" w:hAnsi="Verdana" w:cs="Arial"/>
                <w:sz w:val="22"/>
              </w:rPr>
            </w:pPr>
            <w:r w:rsidRPr="00C64DED">
              <w:rPr>
                <w:rFonts w:ascii="Verdana" w:eastAsia="Verdana" w:hAnsi="Verdana" w:cs="Arial"/>
                <w:sz w:val="22"/>
                <w:lang w:bidi="cy-GB"/>
              </w:rPr>
              <w:t>ynghyd â chyfandaliad o 230-235</w:t>
            </w:r>
          </w:p>
        </w:tc>
        <w:tc>
          <w:tcPr>
            <w:tcW w:w="2410" w:type="dxa"/>
            <w:shd w:val="clear" w:color="auto" w:fill="FFFFFF"/>
            <w:vAlign w:val="bottom"/>
          </w:tcPr>
          <w:p w14:paraId="4D1EF52A" w14:textId="77777777" w:rsidR="00CB5D99" w:rsidRPr="00C64DED" w:rsidRDefault="00CB5D99">
            <w:pPr>
              <w:jc w:val="center"/>
              <w:rPr>
                <w:rFonts w:ascii="Verdana" w:hAnsi="Verdana" w:cs="Arial"/>
                <w:sz w:val="22"/>
              </w:rPr>
            </w:pPr>
            <w:r w:rsidRPr="00C64DED">
              <w:rPr>
                <w:rFonts w:ascii="Verdana" w:eastAsia="Verdana" w:hAnsi="Verdana" w:cs="Arial"/>
                <w:sz w:val="22"/>
                <w:lang w:bidi="cy-GB"/>
              </w:rPr>
              <w:t xml:space="preserve">0-2.5 </w:t>
            </w:r>
          </w:p>
          <w:p w14:paraId="37B031B6" w14:textId="77777777" w:rsidR="00CB5D99" w:rsidRPr="00C64DED" w:rsidRDefault="00CB5D99">
            <w:pPr>
              <w:jc w:val="center"/>
              <w:rPr>
                <w:rFonts w:ascii="Verdana" w:hAnsi="Verdana" w:cs="Arial"/>
                <w:sz w:val="22"/>
              </w:rPr>
            </w:pPr>
            <w:r w:rsidRPr="00C64DED">
              <w:rPr>
                <w:rFonts w:ascii="Verdana" w:eastAsia="Verdana" w:hAnsi="Verdana" w:cs="Arial"/>
                <w:sz w:val="22"/>
                <w:lang w:bidi="cy-GB"/>
              </w:rPr>
              <w:t>ynghyd â chyfandaliad o 5-7.5</w:t>
            </w:r>
          </w:p>
        </w:tc>
        <w:tc>
          <w:tcPr>
            <w:tcW w:w="1158" w:type="dxa"/>
            <w:shd w:val="clear" w:color="auto" w:fill="FFFFFF"/>
            <w:vAlign w:val="bottom"/>
          </w:tcPr>
          <w:p w14:paraId="7D6FEAB4" w14:textId="77777777" w:rsidR="00CB5D99" w:rsidRPr="00C64DED" w:rsidRDefault="00CB5D99">
            <w:pPr>
              <w:jc w:val="center"/>
              <w:rPr>
                <w:rFonts w:ascii="Verdana" w:hAnsi="Verdana" w:cs="Arial"/>
                <w:sz w:val="22"/>
              </w:rPr>
            </w:pPr>
            <w:r w:rsidRPr="00C64DED">
              <w:rPr>
                <w:rFonts w:ascii="Verdana" w:eastAsia="Verdana" w:hAnsi="Verdana" w:cs="Arial"/>
                <w:sz w:val="22"/>
                <w:lang w:bidi="cy-GB"/>
              </w:rPr>
              <w:t>2,272</w:t>
            </w:r>
          </w:p>
        </w:tc>
        <w:tc>
          <w:tcPr>
            <w:tcW w:w="1117" w:type="dxa"/>
            <w:vAlign w:val="bottom"/>
          </w:tcPr>
          <w:p w14:paraId="498C088E" w14:textId="77777777" w:rsidR="00CB5D99" w:rsidRPr="00C64DED" w:rsidRDefault="00CB5D99">
            <w:pPr>
              <w:jc w:val="center"/>
              <w:rPr>
                <w:rFonts w:ascii="Verdana" w:hAnsi="Verdana" w:cs="Arial"/>
                <w:sz w:val="22"/>
              </w:rPr>
            </w:pPr>
            <w:r w:rsidRPr="00C64DED">
              <w:rPr>
                <w:rFonts w:ascii="Verdana" w:eastAsia="Verdana" w:hAnsi="Verdana" w:cs="Arial"/>
                <w:sz w:val="22"/>
                <w:lang w:bidi="cy-GB"/>
              </w:rPr>
              <w:t>2,189</w:t>
            </w:r>
          </w:p>
        </w:tc>
        <w:tc>
          <w:tcPr>
            <w:tcW w:w="1330" w:type="dxa"/>
            <w:shd w:val="clear" w:color="auto" w:fill="FFFFFF"/>
          </w:tcPr>
          <w:p w14:paraId="1C311185" w14:textId="77777777" w:rsidR="00CB5D99" w:rsidRPr="00C64DED" w:rsidRDefault="00CB5D99">
            <w:pPr>
              <w:jc w:val="center"/>
              <w:rPr>
                <w:rFonts w:ascii="Verdana" w:hAnsi="Verdana" w:cs="Arial"/>
                <w:sz w:val="22"/>
              </w:rPr>
            </w:pPr>
          </w:p>
          <w:p w14:paraId="2179DE4E" w14:textId="77777777" w:rsidR="00CB5D99" w:rsidRPr="00C64DED" w:rsidRDefault="00CB5D99">
            <w:pPr>
              <w:jc w:val="center"/>
              <w:rPr>
                <w:rFonts w:ascii="Verdana" w:hAnsi="Verdana" w:cs="Arial"/>
                <w:sz w:val="22"/>
              </w:rPr>
            </w:pPr>
          </w:p>
          <w:p w14:paraId="5B5218A5" w14:textId="77777777" w:rsidR="00CB5D99" w:rsidRPr="00C64DED" w:rsidRDefault="00CB5D99">
            <w:pPr>
              <w:jc w:val="center"/>
              <w:rPr>
                <w:rFonts w:ascii="Verdana" w:hAnsi="Verdana" w:cs="Arial"/>
                <w:sz w:val="22"/>
                <w:highlight w:val="yellow"/>
              </w:rPr>
            </w:pPr>
            <w:r w:rsidRPr="00C64DED">
              <w:rPr>
                <w:rFonts w:ascii="Verdana" w:eastAsia="Verdana" w:hAnsi="Verdana" w:cs="Arial"/>
                <w:sz w:val="22"/>
                <w:lang w:bidi="cy-GB"/>
              </w:rPr>
              <w:t>46</w:t>
            </w:r>
          </w:p>
        </w:tc>
      </w:tr>
      <w:tr w:rsidR="00CB5D99" w:rsidRPr="00C64DED" w14:paraId="7D7BA5D3" w14:textId="77777777">
        <w:trPr>
          <w:jc w:val="center"/>
        </w:trPr>
        <w:tc>
          <w:tcPr>
            <w:tcW w:w="4674" w:type="dxa"/>
          </w:tcPr>
          <w:p w14:paraId="4722B78A" w14:textId="77777777" w:rsidR="00CB5D99" w:rsidRPr="00C64DED" w:rsidRDefault="00CB5D99">
            <w:pPr>
              <w:rPr>
                <w:rFonts w:ascii="Verdana" w:hAnsi="Verdana" w:cs="Arial"/>
                <w:sz w:val="22"/>
              </w:rPr>
            </w:pPr>
            <w:r w:rsidRPr="00C64DED">
              <w:rPr>
                <w:rFonts w:ascii="Verdana" w:eastAsia="Verdana" w:hAnsi="Verdana" w:cs="Arial"/>
                <w:sz w:val="22"/>
                <w:lang w:bidi="cy-GB"/>
              </w:rPr>
              <w:t>E Rix</w:t>
            </w:r>
          </w:p>
          <w:p w14:paraId="19E7F4E3" w14:textId="77777777" w:rsidR="00CB5D99" w:rsidRPr="00C64DED" w:rsidRDefault="00CB5D99">
            <w:pPr>
              <w:rPr>
                <w:rFonts w:ascii="Verdana" w:hAnsi="Verdana" w:cs="Arial"/>
                <w:sz w:val="22"/>
              </w:rPr>
            </w:pPr>
            <w:r w:rsidRPr="00C64DED">
              <w:rPr>
                <w:rFonts w:ascii="Verdana" w:eastAsia="Verdana" w:hAnsi="Verdana" w:cs="Arial"/>
                <w:color w:val="000000"/>
                <w:sz w:val="22"/>
                <w:lang w:bidi="cy-GB"/>
              </w:rPr>
              <w:t>Cyfarwyddwr Nyrsio a Phrofiad Cleifion o 31 Mawrth 2026</w:t>
            </w:r>
          </w:p>
        </w:tc>
        <w:tc>
          <w:tcPr>
            <w:tcW w:w="2693" w:type="dxa"/>
            <w:vAlign w:val="bottom"/>
          </w:tcPr>
          <w:p w14:paraId="72AA7470" w14:textId="77777777" w:rsidR="00CB5D99" w:rsidRPr="00C64DED" w:rsidRDefault="00CB5D99">
            <w:pPr>
              <w:jc w:val="center"/>
              <w:rPr>
                <w:rFonts w:ascii="Verdana" w:hAnsi="Verdana" w:cs="Arial"/>
                <w:sz w:val="22"/>
              </w:rPr>
            </w:pPr>
            <w:r w:rsidRPr="00C64DED">
              <w:rPr>
                <w:rFonts w:ascii="Verdana" w:eastAsia="Verdana" w:hAnsi="Verdana" w:cs="Arial"/>
                <w:sz w:val="22"/>
                <w:lang w:bidi="cy-GB"/>
              </w:rPr>
              <w:t>5–10</w:t>
            </w:r>
          </w:p>
          <w:p w14:paraId="1041F3F0" w14:textId="77777777" w:rsidR="00CB5D99" w:rsidRPr="00C64DED" w:rsidRDefault="00CB5D99">
            <w:pPr>
              <w:jc w:val="center"/>
              <w:rPr>
                <w:rFonts w:ascii="Verdana" w:hAnsi="Verdana" w:cs="Arial"/>
                <w:sz w:val="22"/>
              </w:rPr>
            </w:pPr>
            <w:r w:rsidRPr="00C64DED">
              <w:rPr>
                <w:rFonts w:ascii="Verdana" w:eastAsia="Verdana" w:hAnsi="Verdana" w:cs="Arial"/>
                <w:sz w:val="22"/>
                <w:lang w:bidi="cy-GB"/>
              </w:rPr>
              <w:t>Dim swm un-tro</w:t>
            </w:r>
          </w:p>
        </w:tc>
        <w:tc>
          <w:tcPr>
            <w:tcW w:w="2410" w:type="dxa"/>
            <w:vAlign w:val="bottom"/>
          </w:tcPr>
          <w:p w14:paraId="4D37EC6B" w14:textId="77777777" w:rsidR="00CB5D99" w:rsidRPr="00C64DED" w:rsidRDefault="00CB5D99">
            <w:pPr>
              <w:jc w:val="center"/>
              <w:rPr>
                <w:rFonts w:ascii="Verdana" w:hAnsi="Verdana" w:cs="Arial"/>
                <w:sz w:val="22"/>
              </w:rPr>
            </w:pPr>
            <w:r w:rsidRPr="00C64DED">
              <w:rPr>
                <w:rFonts w:ascii="Verdana" w:eastAsia="Verdana" w:hAnsi="Verdana" w:cs="Arial"/>
                <w:sz w:val="22"/>
                <w:lang w:bidi="cy-GB"/>
              </w:rPr>
              <w:t>2.5-5</w:t>
            </w:r>
          </w:p>
          <w:p w14:paraId="7575A17B" w14:textId="77777777" w:rsidR="00CB5D99" w:rsidRPr="00C64DED" w:rsidRDefault="00CB5D99">
            <w:pPr>
              <w:jc w:val="center"/>
              <w:rPr>
                <w:rFonts w:ascii="Verdana" w:hAnsi="Verdana" w:cs="Arial"/>
                <w:sz w:val="22"/>
              </w:rPr>
            </w:pPr>
            <w:r w:rsidRPr="00C64DED">
              <w:rPr>
                <w:rFonts w:ascii="Verdana" w:eastAsia="Verdana" w:hAnsi="Verdana" w:cs="Arial"/>
                <w:sz w:val="22"/>
                <w:lang w:bidi="cy-GB"/>
              </w:rPr>
              <w:t>Dim swm un-tro</w:t>
            </w:r>
          </w:p>
        </w:tc>
        <w:tc>
          <w:tcPr>
            <w:tcW w:w="1158" w:type="dxa"/>
            <w:vAlign w:val="bottom"/>
          </w:tcPr>
          <w:p w14:paraId="3CC0D901" w14:textId="77777777" w:rsidR="00CB5D99" w:rsidRPr="00C64DED" w:rsidRDefault="00CB5D99">
            <w:pPr>
              <w:jc w:val="center"/>
              <w:rPr>
                <w:rFonts w:ascii="Verdana" w:hAnsi="Verdana" w:cs="Arial"/>
                <w:sz w:val="22"/>
              </w:rPr>
            </w:pPr>
            <w:r w:rsidRPr="00C64DED">
              <w:rPr>
                <w:rFonts w:ascii="Verdana" w:eastAsia="Verdana" w:hAnsi="Verdana" w:cs="Arial"/>
                <w:sz w:val="22"/>
                <w:lang w:bidi="cy-GB"/>
              </w:rPr>
              <w:t>111</w:t>
            </w:r>
          </w:p>
        </w:tc>
        <w:tc>
          <w:tcPr>
            <w:tcW w:w="1117" w:type="dxa"/>
            <w:shd w:val="clear" w:color="auto" w:fill="B3E5A1"/>
            <w:vAlign w:val="bottom"/>
          </w:tcPr>
          <w:p w14:paraId="4D51D5CD" w14:textId="77777777" w:rsidR="00CB5D99" w:rsidRPr="00C64DED" w:rsidRDefault="00CB5D99">
            <w:pPr>
              <w:jc w:val="center"/>
              <w:rPr>
                <w:rFonts w:ascii="Verdana" w:hAnsi="Verdana" w:cs="Arial"/>
                <w:sz w:val="22"/>
              </w:rPr>
            </w:pPr>
          </w:p>
        </w:tc>
        <w:tc>
          <w:tcPr>
            <w:tcW w:w="1330" w:type="dxa"/>
            <w:shd w:val="clear" w:color="auto" w:fill="B3E5A1"/>
            <w:vAlign w:val="bottom"/>
          </w:tcPr>
          <w:p w14:paraId="5783FC87" w14:textId="77777777" w:rsidR="00CB5D99" w:rsidRPr="00C64DED" w:rsidRDefault="00CB5D99">
            <w:pPr>
              <w:jc w:val="center"/>
              <w:rPr>
                <w:rFonts w:ascii="Verdana" w:hAnsi="Verdana" w:cs="Arial"/>
                <w:sz w:val="22"/>
                <w:highlight w:val="yellow"/>
              </w:rPr>
            </w:pPr>
          </w:p>
        </w:tc>
      </w:tr>
      <w:tr w:rsidR="00CB5D99" w:rsidRPr="00C64DED" w14:paraId="301DFC37" w14:textId="77777777">
        <w:trPr>
          <w:jc w:val="center"/>
        </w:trPr>
        <w:tc>
          <w:tcPr>
            <w:tcW w:w="4674" w:type="dxa"/>
          </w:tcPr>
          <w:p w14:paraId="0B95873E" w14:textId="77777777" w:rsidR="00CB5D99" w:rsidRPr="00C64DED" w:rsidRDefault="00CB5D99">
            <w:pPr>
              <w:rPr>
                <w:rFonts w:ascii="Verdana" w:hAnsi="Verdana" w:cs="Arial"/>
                <w:sz w:val="22"/>
              </w:rPr>
            </w:pPr>
            <w:r w:rsidRPr="00C64DED">
              <w:rPr>
                <w:rFonts w:ascii="Verdana" w:eastAsia="Verdana" w:hAnsi="Verdana" w:cs="Arial"/>
                <w:sz w:val="22"/>
                <w:lang w:bidi="cy-GB"/>
              </w:rPr>
              <w:t>T Ricketts</w:t>
            </w:r>
          </w:p>
          <w:p w14:paraId="0272051B" w14:textId="77777777" w:rsidR="00CB5D99" w:rsidRPr="00C64DED" w:rsidRDefault="00CB5D99">
            <w:pPr>
              <w:rPr>
                <w:rFonts w:ascii="Verdana" w:hAnsi="Verdana" w:cs="Arial"/>
                <w:sz w:val="22"/>
              </w:rPr>
            </w:pPr>
            <w:r w:rsidRPr="00C64DED">
              <w:rPr>
                <w:rFonts w:ascii="Verdana" w:eastAsia="Verdana" w:hAnsi="Verdana" w:cs="Arial"/>
                <w:sz w:val="22"/>
                <w:lang w:bidi="cy-GB"/>
              </w:rPr>
              <w:lastRenderedPageBreak/>
              <w:t>Cyfarwyddwr y Gweithlu a Datblygu Sefydliadol o fis Mai 2026</w:t>
            </w:r>
          </w:p>
        </w:tc>
        <w:tc>
          <w:tcPr>
            <w:tcW w:w="2693" w:type="dxa"/>
            <w:vAlign w:val="bottom"/>
          </w:tcPr>
          <w:p w14:paraId="6B3A9D65" w14:textId="77777777" w:rsidR="00CB5D99" w:rsidRPr="00C64DED" w:rsidRDefault="00CB5D99">
            <w:pPr>
              <w:jc w:val="center"/>
              <w:rPr>
                <w:rFonts w:ascii="Verdana" w:hAnsi="Verdana" w:cs="Arial"/>
                <w:sz w:val="22"/>
              </w:rPr>
            </w:pPr>
            <w:r w:rsidRPr="00C64DED">
              <w:rPr>
                <w:rFonts w:ascii="Verdana" w:eastAsia="Verdana" w:hAnsi="Verdana" w:cs="Arial"/>
                <w:sz w:val="22"/>
                <w:lang w:bidi="cy-GB"/>
              </w:rPr>
              <w:lastRenderedPageBreak/>
              <w:t>5-10</w:t>
            </w:r>
          </w:p>
          <w:p w14:paraId="42B51B90" w14:textId="77777777" w:rsidR="00CB5D99" w:rsidRPr="00C64DED" w:rsidRDefault="00CB5D99">
            <w:pPr>
              <w:jc w:val="center"/>
              <w:rPr>
                <w:rFonts w:ascii="Verdana" w:hAnsi="Verdana" w:cs="Arial"/>
                <w:sz w:val="22"/>
              </w:rPr>
            </w:pPr>
            <w:r w:rsidRPr="00C64DED">
              <w:rPr>
                <w:rFonts w:ascii="Verdana" w:eastAsia="Verdana" w:hAnsi="Verdana" w:cs="Arial"/>
                <w:sz w:val="22"/>
                <w:lang w:bidi="cy-GB"/>
              </w:rPr>
              <w:t>Dim swm un-tro</w:t>
            </w:r>
          </w:p>
        </w:tc>
        <w:tc>
          <w:tcPr>
            <w:tcW w:w="2410" w:type="dxa"/>
            <w:vAlign w:val="bottom"/>
          </w:tcPr>
          <w:p w14:paraId="38EF350F" w14:textId="77777777" w:rsidR="00CB5D99" w:rsidRPr="00C64DED" w:rsidRDefault="00CB5D99">
            <w:pPr>
              <w:jc w:val="center"/>
              <w:rPr>
                <w:rFonts w:ascii="Verdana" w:hAnsi="Verdana" w:cs="Arial"/>
                <w:sz w:val="22"/>
              </w:rPr>
            </w:pPr>
            <w:r w:rsidRPr="00C64DED">
              <w:rPr>
                <w:rFonts w:ascii="Verdana" w:eastAsia="Verdana" w:hAnsi="Verdana" w:cs="Arial"/>
                <w:sz w:val="22"/>
                <w:lang w:bidi="cy-GB"/>
              </w:rPr>
              <w:t>(35-37.5)</w:t>
            </w:r>
          </w:p>
          <w:p w14:paraId="4BD360CE" w14:textId="77777777" w:rsidR="00CB5D99" w:rsidRPr="00C64DED" w:rsidRDefault="00CB5D99">
            <w:pPr>
              <w:jc w:val="center"/>
              <w:rPr>
                <w:rFonts w:ascii="Verdana" w:hAnsi="Verdana" w:cs="Arial"/>
                <w:sz w:val="22"/>
              </w:rPr>
            </w:pPr>
            <w:r w:rsidRPr="00C64DED">
              <w:rPr>
                <w:rFonts w:ascii="Verdana" w:eastAsia="Verdana" w:hAnsi="Verdana" w:cs="Arial"/>
                <w:sz w:val="22"/>
                <w:lang w:bidi="cy-GB"/>
              </w:rPr>
              <w:lastRenderedPageBreak/>
              <w:t>Yn ogystal â swm un-tro (120-122.5)</w:t>
            </w:r>
          </w:p>
        </w:tc>
        <w:tc>
          <w:tcPr>
            <w:tcW w:w="1158" w:type="dxa"/>
            <w:vAlign w:val="bottom"/>
          </w:tcPr>
          <w:p w14:paraId="0735AF4F" w14:textId="77777777" w:rsidR="00CB5D99" w:rsidRPr="00C64DED" w:rsidRDefault="00CB5D99">
            <w:pPr>
              <w:jc w:val="center"/>
              <w:rPr>
                <w:rFonts w:ascii="Verdana" w:hAnsi="Verdana" w:cs="Arial"/>
                <w:sz w:val="22"/>
              </w:rPr>
            </w:pPr>
            <w:r w:rsidRPr="00C64DED">
              <w:rPr>
                <w:rFonts w:ascii="Verdana" w:eastAsia="Verdana" w:hAnsi="Verdana" w:cs="Arial"/>
                <w:sz w:val="22"/>
                <w:lang w:bidi="cy-GB"/>
              </w:rPr>
              <w:lastRenderedPageBreak/>
              <w:t>108</w:t>
            </w:r>
          </w:p>
        </w:tc>
        <w:tc>
          <w:tcPr>
            <w:tcW w:w="1117" w:type="dxa"/>
            <w:shd w:val="clear" w:color="auto" w:fill="B3E5A1"/>
            <w:vAlign w:val="bottom"/>
          </w:tcPr>
          <w:p w14:paraId="31930F77" w14:textId="77777777" w:rsidR="00CB5D99" w:rsidRPr="00C64DED" w:rsidRDefault="00CB5D99">
            <w:pPr>
              <w:jc w:val="center"/>
              <w:rPr>
                <w:rFonts w:ascii="Verdana" w:hAnsi="Verdana" w:cs="Arial"/>
                <w:sz w:val="22"/>
              </w:rPr>
            </w:pPr>
          </w:p>
        </w:tc>
        <w:tc>
          <w:tcPr>
            <w:tcW w:w="1330" w:type="dxa"/>
            <w:shd w:val="clear" w:color="auto" w:fill="B3E5A1"/>
            <w:vAlign w:val="bottom"/>
          </w:tcPr>
          <w:p w14:paraId="71C510AF" w14:textId="77777777" w:rsidR="00CB5D99" w:rsidRPr="00C64DED" w:rsidRDefault="00CB5D99">
            <w:pPr>
              <w:jc w:val="center"/>
              <w:rPr>
                <w:rFonts w:ascii="Verdana" w:hAnsi="Verdana" w:cs="Arial"/>
                <w:sz w:val="22"/>
              </w:rPr>
            </w:pPr>
          </w:p>
        </w:tc>
      </w:tr>
      <w:tr w:rsidR="00CB5D99" w:rsidRPr="00C64DED" w14:paraId="445879A7" w14:textId="77777777">
        <w:trPr>
          <w:trHeight w:val="626"/>
          <w:jc w:val="center"/>
        </w:trPr>
        <w:tc>
          <w:tcPr>
            <w:tcW w:w="4674" w:type="dxa"/>
            <w:vAlign w:val="bottom"/>
          </w:tcPr>
          <w:p w14:paraId="0961A087" w14:textId="77777777" w:rsidR="00CB5D99" w:rsidRPr="00C64DED" w:rsidRDefault="00CB5D99">
            <w:pPr>
              <w:rPr>
                <w:rFonts w:ascii="Verdana" w:hAnsi="Verdana" w:cs="Arial"/>
                <w:sz w:val="22"/>
              </w:rPr>
            </w:pPr>
            <w:r w:rsidRPr="00C64DED">
              <w:rPr>
                <w:rFonts w:ascii="Verdana" w:eastAsia="Verdana" w:hAnsi="Verdana" w:cs="Arial"/>
                <w:sz w:val="22"/>
                <w:lang w:bidi="cy-GB"/>
              </w:rPr>
              <w:t>G Richardson</w:t>
            </w:r>
          </w:p>
          <w:p w14:paraId="015806A8" w14:textId="77777777" w:rsidR="00CB5D99" w:rsidRPr="00C64DED" w:rsidRDefault="00CB5D99">
            <w:pPr>
              <w:rPr>
                <w:rFonts w:ascii="Verdana" w:hAnsi="Verdana" w:cs="Arial"/>
                <w:sz w:val="22"/>
              </w:rPr>
            </w:pPr>
            <w:r w:rsidRPr="00C64DED">
              <w:rPr>
                <w:rFonts w:ascii="Verdana" w:eastAsia="Verdana" w:hAnsi="Verdana" w:cs="Arial"/>
                <w:sz w:val="22"/>
                <w:lang w:bidi="cy-GB"/>
              </w:rPr>
              <w:t>Cyfarwyddwr Iechyd Cyhoeddus Dros Dro o fis Ebrill 2025</w:t>
            </w:r>
          </w:p>
        </w:tc>
        <w:tc>
          <w:tcPr>
            <w:tcW w:w="2693" w:type="dxa"/>
            <w:vAlign w:val="bottom"/>
          </w:tcPr>
          <w:p w14:paraId="29040392" w14:textId="77777777" w:rsidR="00CB5D99" w:rsidRPr="00C64DED" w:rsidRDefault="00CB5D99">
            <w:pPr>
              <w:jc w:val="center"/>
              <w:rPr>
                <w:rFonts w:ascii="Verdana" w:hAnsi="Verdana" w:cs="Arial"/>
                <w:sz w:val="22"/>
              </w:rPr>
            </w:pPr>
            <w:r w:rsidRPr="00C64DED">
              <w:rPr>
                <w:rFonts w:ascii="Verdana" w:eastAsia="Verdana" w:hAnsi="Verdana" w:cs="Arial"/>
                <w:sz w:val="22"/>
                <w:lang w:bidi="cy-GB"/>
              </w:rPr>
              <w:t>0-5</w:t>
            </w:r>
          </w:p>
          <w:p w14:paraId="1A09B5C9" w14:textId="77777777" w:rsidR="00CB5D99" w:rsidRPr="00C64DED" w:rsidRDefault="00CB5D99">
            <w:pPr>
              <w:jc w:val="center"/>
              <w:rPr>
                <w:rFonts w:ascii="Verdana" w:hAnsi="Verdana" w:cs="Arial"/>
                <w:sz w:val="22"/>
              </w:rPr>
            </w:pPr>
            <w:r w:rsidRPr="00C64DED">
              <w:rPr>
                <w:rFonts w:ascii="Verdana" w:eastAsia="Verdana" w:hAnsi="Verdana" w:cs="Arial"/>
                <w:sz w:val="22"/>
                <w:lang w:bidi="cy-GB"/>
              </w:rPr>
              <w:t>Dim swm un-tro</w:t>
            </w:r>
          </w:p>
        </w:tc>
        <w:tc>
          <w:tcPr>
            <w:tcW w:w="2410" w:type="dxa"/>
            <w:vAlign w:val="bottom"/>
          </w:tcPr>
          <w:p w14:paraId="018F926A" w14:textId="77777777" w:rsidR="00CB5D99" w:rsidRPr="00C64DED" w:rsidRDefault="00CB5D99">
            <w:pPr>
              <w:jc w:val="center"/>
              <w:rPr>
                <w:rFonts w:ascii="Verdana" w:hAnsi="Verdana" w:cs="Arial"/>
                <w:sz w:val="22"/>
              </w:rPr>
            </w:pPr>
            <w:r w:rsidRPr="00C64DED">
              <w:rPr>
                <w:rFonts w:ascii="Verdana" w:eastAsia="Verdana" w:hAnsi="Verdana" w:cs="Arial"/>
                <w:sz w:val="22"/>
                <w:lang w:bidi="cy-GB"/>
              </w:rPr>
              <w:t>0-2.5</w:t>
            </w:r>
          </w:p>
          <w:p w14:paraId="7BF092AE" w14:textId="77777777" w:rsidR="00CB5D99" w:rsidRPr="00C64DED" w:rsidRDefault="00CB5D99">
            <w:pPr>
              <w:jc w:val="center"/>
              <w:rPr>
                <w:rFonts w:ascii="Verdana" w:hAnsi="Verdana" w:cs="Arial"/>
                <w:sz w:val="22"/>
              </w:rPr>
            </w:pPr>
            <w:r w:rsidRPr="00C64DED">
              <w:rPr>
                <w:rFonts w:ascii="Verdana" w:eastAsia="Verdana" w:hAnsi="Verdana" w:cs="Arial"/>
                <w:sz w:val="22"/>
                <w:lang w:bidi="cy-GB"/>
              </w:rPr>
              <w:t>Dim swm un-tro</w:t>
            </w:r>
          </w:p>
        </w:tc>
        <w:tc>
          <w:tcPr>
            <w:tcW w:w="1158" w:type="dxa"/>
            <w:vAlign w:val="bottom"/>
          </w:tcPr>
          <w:p w14:paraId="57381F2D" w14:textId="77777777" w:rsidR="00CB5D99" w:rsidRPr="00C64DED" w:rsidRDefault="00CB5D99">
            <w:pPr>
              <w:jc w:val="center"/>
              <w:rPr>
                <w:rFonts w:ascii="Verdana" w:hAnsi="Verdana" w:cs="Arial"/>
                <w:sz w:val="22"/>
              </w:rPr>
            </w:pPr>
            <w:r w:rsidRPr="00C64DED">
              <w:rPr>
                <w:rFonts w:ascii="Verdana" w:eastAsia="Verdana" w:hAnsi="Verdana" w:cs="Arial"/>
                <w:sz w:val="22"/>
                <w:lang w:bidi="cy-GB"/>
              </w:rPr>
              <w:t>29</w:t>
            </w:r>
          </w:p>
        </w:tc>
        <w:tc>
          <w:tcPr>
            <w:tcW w:w="1117" w:type="dxa"/>
            <w:shd w:val="clear" w:color="auto" w:fill="B3E5A1"/>
            <w:vAlign w:val="bottom"/>
          </w:tcPr>
          <w:p w14:paraId="1F10D5A5" w14:textId="77777777" w:rsidR="00CB5D99" w:rsidRPr="00C64DED" w:rsidRDefault="00CB5D99">
            <w:pPr>
              <w:jc w:val="center"/>
              <w:rPr>
                <w:rFonts w:ascii="Verdana" w:hAnsi="Verdana" w:cs="Arial"/>
                <w:sz w:val="22"/>
              </w:rPr>
            </w:pPr>
          </w:p>
        </w:tc>
        <w:tc>
          <w:tcPr>
            <w:tcW w:w="1330" w:type="dxa"/>
            <w:shd w:val="clear" w:color="auto" w:fill="B3E5A1"/>
            <w:vAlign w:val="bottom"/>
          </w:tcPr>
          <w:p w14:paraId="63E0DBAD" w14:textId="77777777" w:rsidR="00CB5D99" w:rsidRPr="00C64DED" w:rsidRDefault="00CB5D99">
            <w:pPr>
              <w:jc w:val="center"/>
              <w:rPr>
                <w:rFonts w:ascii="Verdana" w:hAnsi="Verdana" w:cs="Arial"/>
                <w:sz w:val="22"/>
                <w:highlight w:val="yellow"/>
              </w:rPr>
            </w:pPr>
          </w:p>
        </w:tc>
      </w:tr>
      <w:tr w:rsidR="00CB5D99" w:rsidRPr="00C64DED" w14:paraId="7C3FF194" w14:textId="77777777">
        <w:trPr>
          <w:jc w:val="center"/>
        </w:trPr>
        <w:tc>
          <w:tcPr>
            <w:tcW w:w="4674" w:type="dxa"/>
          </w:tcPr>
          <w:p w14:paraId="113FD489" w14:textId="77777777" w:rsidR="00CB5D99" w:rsidRPr="00C64DED" w:rsidRDefault="00CB5D99">
            <w:pPr>
              <w:rPr>
                <w:rFonts w:ascii="Verdana" w:hAnsi="Verdana" w:cs="Arial"/>
                <w:sz w:val="22"/>
              </w:rPr>
            </w:pPr>
            <w:r w:rsidRPr="00C64DED">
              <w:rPr>
                <w:rFonts w:ascii="Verdana" w:eastAsia="Verdana" w:hAnsi="Verdana" w:cs="Arial"/>
                <w:sz w:val="22"/>
                <w:lang w:bidi="cy-GB"/>
              </w:rPr>
              <w:t>M Davies</w:t>
            </w:r>
          </w:p>
          <w:p w14:paraId="58C94F94" w14:textId="77777777" w:rsidR="00CB5D99" w:rsidRPr="00C64DED" w:rsidRDefault="00CB5D99">
            <w:pPr>
              <w:rPr>
                <w:rFonts w:ascii="Verdana" w:hAnsi="Verdana" w:cs="Arial"/>
                <w:sz w:val="22"/>
              </w:rPr>
            </w:pPr>
            <w:r w:rsidRPr="00C64DED">
              <w:rPr>
                <w:rFonts w:ascii="Verdana" w:eastAsia="Verdana" w:hAnsi="Verdana" w:cs="Arial"/>
                <w:sz w:val="22"/>
                <w:lang w:bidi="cy-GB"/>
              </w:rPr>
              <w:t xml:space="preserve">Cyfarwyddwr Cynllunio a Phartneriaethau </w:t>
            </w:r>
          </w:p>
        </w:tc>
        <w:tc>
          <w:tcPr>
            <w:tcW w:w="2693" w:type="dxa"/>
            <w:vAlign w:val="center"/>
          </w:tcPr>
          <w:p w14:paraId="3DFEC95E" w14:textId="77777777" w:rsidR="00CB5D99" w:rsidRPr="00C64DED" w:rsidRDefault="00CB5D99">
            <w:pPr>
              <w:jc w:val="center"/>
              <w:rPr>
                <w:rFonts w:ascii="Verdana" w:hAnsi="Verdana" w:cs="Arial"/>
                <w:sz w:val="22"/>
              </w:rPr>
            </w:pPr>
            <w:r w:rsidRPr="00C64DED">
              <w:rPr>
                <w:rFonts w:ascii="Verdana" w:eastAsia="Verdana" w:hAnsi="Verdana" w:cs="Arial"/>
                <w:sz w:val="22"/>
                <w:lang w:bidi="cy-GB"/>
              </w:rPr>
              <w:t>65-70</w:t>
            </w:r>
          </w:p>
          <w:p w14:paraId="727FE480" w14:textId="77777777" w:rsidR="00CB5D99" w:rsidRPr="00C64DED" w:rsidRDefault="00CB5D99">
            <w:pPr>
              <w:jc w:val="center"/>
              <w:rPr>
                <w:rFonts w:ascii="Verdana" w:hAnsi="Verdana" w:cs="Arial"/>
                <w:sz w:val="22"/>
              </w:rPr>
            </w:pPr>
            <w:r w:rsidRPr="00C64DED">
              <w:rPr>
                <w:rFonts w:ascii="Verdana" w:eastAsia="Verdana" w:hAnsi="Verdana" w:cs="Arial"/>
                <w:sz w:val="22"/>
                <w:lang w:bidi="cy-GB"/>
              </w:rPr>
              <w:t>ynghyd â swm cyfunol 70-75</w:t>
            </w:r>
          </w:p>
        </w:tc>
        <w:tc>
          <w:tcPr>
            <w:tcW w:w="2410" w:type="dxa"/>
            <w:vAlign w:val="center"/>
          </w:tcPr>
          <w:p w14:paraId="2F6DFC09" w14:textId="77777777" w:rsidR="00CB5D99" w:rsidRPr="00C64DED" w:rsidRDefault="00CB5D99">
            <w:pPr>
              <w:jc w:val="center"/>
              <w:rPr>
                <w:rFonts w:ascii="Verdana" w:hAnsi="Verdana" w:cs="Arial"/>
                <w:sz w:val="22"/>
              </w:rPr>
            </w:pPr>
            <w:r w:rsidRPr="00C64DED">
              <w:rPr>
                <w:rFonts w:ascii="Verdana" w:eastAsia="Verdana" w:hAnsi="Verdana" w:cs="Arial"/>
                <w:sz w:val="22"/>
                <w:lang w:bidi="cy-GB"/>
              </w:rPr>
              <w:t>(2.5-5)</w:t>
            </w:r>
          </w:p>
          <w:p w14:paraId="296AB0B9" w14:textId="77777777" w:rsidR="00CB5D99" w:rsidRPr="00C64DED" w:rsidRDefault="00CB5D99">
            <w:pPr>
              <w:jc w:val="center"/>
              <w:rPr>
                <w:rFonts w:ascii="Verdana" w:hAnsi="Verdana" w:cs="Arial"/>
                <w:sz w:val="22"/>
              </w:rPr>
            </w:pPr>
            <w:r w:rsidRPr="00C64DED">
              <w:rPr>
                <w:rFonts w:ascii="Verdana" w:eastAsia="Verdana" w:hAnsi="Verdana" w:cs="Arial"/>
                <w:sz w:val="22"/>
                <w:lang w:bidi="cy-GB"/>
              </w:rPr>
              <w:t>ynghyd â swm un-tro (7.5-10)</w:t>
            </w:r>
          </w:p>
        </w:tc>
        <w:tc>
          <w:tcPr>
            <w:tcW w:w="1158" w:type="dxa"/>
            <w:vAlign w:val="center"/>
          </w:tcPr>
          <w:p w14:paraId="7D0A7FAC" w14:textId="77777777" w:rsidR="00CB5D99" w:rsidRPr="00C64DED" w:rsidRDefault="00CB5D99">
            <w:pPr>
              <w:jc w:val="center"/>
              <w:rPr>
                <w:rFonts w:ascii="Verdana" w:hAnsi="Verdana" w:cs="Arial"/>
                <w:sz w:val="22"/>
              </w:rPr>
            </w:pPr>
            <w:r w:rsidRPr="00C64DED">
              <w:rPr>
                <w:rFonts w:ascii="Verdana" w:eastAsia="Verdana" w:hAnsi="Verdana" w:cs="Arial"/>
                <w:sz w:val="22"/>
                <w:lang w:bidi="cy-GB"/>
              </w:rPr>
              <w:t>1,286</w:t>
            </w:r>
          </w:p>
        </w:tc>
        <w:tc>
          <w:tcPr>
            <w:tcW w:w="1117" w:type="dxa"/>
            <w:vAlign w:val="center"/>
          </w:tcPr>
          <w:p w14:paraId="16D0DADB" w14:textId="77777777" w:rsidR="00CB5D99" w:rsidRPr="00C64DED" w:rsidRDefault="00CB5D99">
            <w:pPr>
              <w:jc w:val="center"/>
              <w:rPr>
                <w:rFonts w:ascii="Verdana" w:hAnsi="Verdana" w:cs="Arial"/>
                <w:sz w:val="22"/>
              </w:rPr>
            </w:pPr>
            <w:r w:rsidRPr="00C64DED">
              <w:rPr>
                <w:rFonts w:ascii="Verdana" w:eastAsia="Verdana" w:hAnsi="Verdana" w:cs="Arial"/>
                <w:sz w:val="22"/>
                <w:lang w:bidi="cy-GB"/>
              </w:rPr>
              <w:t>1,329</w:t>
            </w:r>
          </w:p>
        </w:tc>
        <w:tc>
          <w:tcPr>
            <w:tcW w:w="1330" w:type="dxa"/>
            <w:vAlign w:val="center"/>
          </w:tcPr>
          <w:p w14:paraId="6568B04A" w14:textId="77777777" w:rsidR="00CB5D99" w:rsidRPr="00C64DED" w:rsidRDefault="00CB5D99">
            <w:pPr>
              <w:jc w:val="center"/>
              <w:rPr>
                <w:rFonts w:ascii="Verdana" w:hAnsi="Verdana" w:cs="Arial"/>
                <w:sz w:val="22"/>
                <w:highlight w:val="yellow"/>
              </w:rPr>
            </w:pPr>
            <w:r w:rsidRPr="00C64DED">
              <w:rPr>
                <w:rFonts w:ascii="Verdana" w:eastAsia="Verdana" w:hAnsi="Verdana" w:cs="Arial"/>
                <w:sz w:val="22"/>
                <w:lang w:bidi="cy-GB"/>
              </w:rPr>
              <w:t>0*</w:t>
            </w:r>
          </w:p>
        </w:tc>
      </w:tr>
      <w:tr w:rsidR="00CB5D99" w:rsidRPr="00C64DED" w14:paraId="76E8348A" w14:textId="77777777">
        <w:trPr>
          <w:jc w:val="center"/>
        </w:trPr>
        <w:tc>
          <w:tcPr>
            <w:tcW w:w="4674" w:type="dxa"/>
          </w:tcPr>
          <w:p w14:paraId="3C23ADC8" w14:textId="77777777" w:rsidR="00CB5D99" w:rsidRPr="00C64DED" w:rsidRDefault="00CB5D99">
            <w:pPr>
              <w:rPr>
                <w:rFonts w:ascii="Verdana" w:hAnsi="Verdana" w:cs="Arial"/>
                <w:sz w:val="22"/>
              </w:rPr>
            </w:pPr>
            <w:r w:rsidRPr="00C64DED">
              <w:rPr>
                <w:rFonts w:ascii="Verdana" w:eastAsia="Verdana" w:hAnsi="Verdana" w:cs="Arial"/>
                <w:sz w:val="22"/>
                <w:lang w:bidi="cy-GB"/>
              </w:rPr>
              <w:t>D Lewis</w:t>
            </w:r>
          </w:p>
          <w:p w14:paraId="3FCEA49A" w14:textId="77777777" w:rsidR="00CB5D99" w:rsidRPr="00C64DED" w:rsidRDefault="00CB5D99">
            <w:pPr>
              <w:rPr>
                <w:rFonts w:ascii="Verdana" w:hAnsi="Verdana" w:cs="Arial"/>
                <w:sz w:val="22"/>
              </w:rPr>
            </w:pPr>
            <w:r w:rsidRPr="00C64DED">
              <w:rPr>
                <w:rFonts w:ascii="Verdana" w:eastAsia="Verdana" w:hAnsi="Verdana" w:cs="Arial"/>
                <w:sz w:val="22"/>
                <w:lang w:bidi="cy-GB"/>
              </w:rPr>
              <w:t xml:space="preserve">Prif Swyddog Gweithredu a Chyfarwyddwr Gweithredol </w:t>
            </w:r>
            <w:r w:rsidRPr="00C64DED">
              <w:rPr>
                <w:rFonts w:ascii="Verdana" w:eastAsia="Verdana" w:hAnsi="Verdana" w:cs="Arial"/>
                <w:sz w:val="22"/>
                <w:lang w:bidi="cy-GB"/>
              </w:rPr>
              <w:lastRenderedPageBreak/>
              <w:t xml:space="preserve">Gofal Sylfaenol ac Iechyd Meddwl </w:t>
            </w:r>
          </w:p>
        </w:tc>
        <w:tc>
          <w:tcPr>
            <w:tcW w:w="2693" w:type="dxa"/>
            <w:vAlign w:val="center"/>
          </w:tcPr>
          <w:p w14:paraId="758D84B4" w14:textId="77777777" w:rsidR="00CB5D99" w:rsidRPr="00C64DED" w:rsidRDefault="00CB5D99">
            <w:pPr>
              <w:jc w:val="center"/>
              <w:rPr>
                <w:rFonts w:ascii="Verdana" w:hAnsi="Verdana" w:cs="Arial"/>
                <w:sz w:val="22"/>
              </w:rPr>
            </w:pPr>
            <w:r w:rsidRPr="00C64DED">
              <w:rPr>
                <w:rFonts w:ascii="Verdana" w:eastAsia="Verdana" w:hAnsi="Verdana" w:cs="Arial"/>
                <w:sz w:val="22"/>
                <w:lang w:bidi="cy-GB"/>
              </w:rPr>
              <w:lastRenderedPageBreak/>
              <w:t>55-60</w:t>
            </w:r>
          </w:p>
          <w:p w14:paraId="5128E8A6" w14:textId="77777777" w:rsidR="00CB5D99" w:rsidRPr="00C64DED" w:rsidRDefault="00CB5D99">
            <w:pPr>
              <w:jc w:val="center"/>
              <w:rPr>
                <w:rFonts w:ascii="Verdana" w:hAnsi="Verdana" w:cs="Arial"/>
                <w:sz w:val="22"/>
              </w:rPr>
            </w:pPr>
            <w:r w:rsidRPr="00C64DED">
              <w:rPr>
                <w:rFonts w:ascii="Verdana" w:eastAsia="Verdana" w:hAnsi="Verdana" w:cs="Arial"/>
                <w:sz w:val="22"/>
                <w:lang w:bidi="cy-GB"/>
              </w:rPr>
              <w:t>ynghyd â swm un-tro 120-125</w:t>
            </w:r>
          </w:p>
        </w:tc>
        <w:tc>
          <w:tcPr>
            <w:tcW w:w="2410" w:type="dxa"/>
            <w:vAlign w:val="center"/>
          </w:tcPr>
          <w:p w14:paraId="2971FA81" w14:textId="77777777" w:rsidR="00CB5D99" w:rsidRPr="00C64DED" w:rsidRDefault="00CB5D99">
            <w:pPr>
              <w:jc w:val="center"/>
              <w:rPr>
                <w:rFonts w:ascii="Verdana" w:hAnsi="Verdana" w:cs="Arial"/>
                <w:sz w:val="22"/>
              </w:rPr>
            </w:pPr>
            <w:r w:rsidRPr="00C64DED">
              <w:rPr>
                <w:rFonts w:ascii="Verdana" w:eastAsia="Verdana" w:hAnsi="Verdana" w:cs="Arial"/>
                <w:sz w:val="22"/>
                <w:lang w:bidi="cy-GB"/>
              </w:rPr>
              <w:t>2.5-5</w:t>
            </w:r>
          </w:p>
          <w:p w14:paraId="14A3E44F" w14:textId="77777777" w:rsidR="00CB5D99" w:rsidRPr="00C64DED" w:rsidRDefault="00CB5D99">
            <w:pPr>
              <w:jc w:val="center"/>
              <w:rPr>
                <w:rFonts w:ascii="Verdana" w:hAnsi="Verdana" w:cs="Arial"/>
                <w:sz w:val="22"/>
              </w:rPr>
            </w:pPr>
            <w:r w:rsidRPr="00C64DED">
              <w:rPr>
                <w:rFonts w:ascii="Verdana" w:eastAsia="Verdana" w:hAnsi="Verdana" w:cs="Arial"/>
                <w:sz w:val="22"/>
                <w:lang w:bidi="cy-GB"/>
              </w:rPr>
              <w:t>ynghyd â swm un-tro (2.5-5)</w:t>
            </w:r>
          </w:p>
        </w:tc>
        <w:tc>
          <w:tcPr>
            <w:tcW w:w="1158" w:type="dxa"/>
            <w:vAlign w:val="center"/>
          </w:tcPr>
          <w:p w14:paraId="6E7A5C13" w14:textId="77777777" w:rsidR="00CB5D99" w:rsidRPr="00C64DED" w:rsidRDefault="00CB5D99">
            <w:pPr>
              <w:jc w:val="center"/>
              <w:rPr>
                <w:rFonts w:ascii="Verdana" w:hAnsi="Verdana" w:cs="Arial"/>
                <w:sz w:val="22"/>
              </w:rPr>
            </w:pPr>
            <w:r w:rsidRPr="00C64DED">
              <w:rPr>
                <w:rFonts w:ascii="Verdana" w:eastAsia="Verdana" w:hAnsi="Verdana" w:cs="Arial"/>
                <w:sz w:val="22"/>
                <w:lang w:bidi="cy-GB"/>
              </w:rPr>
              <w:t>1,283</w:t>
            </w:r>
          </w:p>
        </w:tc>
        <w:tc>
          <w:tcPr>
            <w:tcW w:w="1117" w:type="dxa"/>
            <w:vAlign w:val="center"/>
          </w:tcPr>
          <w:p w14:paraId="672B39A3" w14:textId="77777777" w:rsidR="00CB5D99" w:rsidRPr="00C64DED" w:rsidRDefault="00CB5D99">
            <w:pPr>
              <w:jc w:val="center"/>
              <w:rPr>
                <w:rFonts w:ascii="Verdana" w:hAnsi="Verdana" w:cs="Arial"/>
                <w:sz w:val="22"/>
              </w:rPr>
            </w:pPr>
            <w:r w:rsidRPr="00C64DED">
              <w:rPr>
                <w:rFonts w:ascii="Verdana" w:eastAsia="Verdana" w:hAnsi="Verdana" w:cs="Arial"/>
                <w:sz w:val="22"/>
                <w:lang w:bidi="cy-GB"/>
              </w:rPr>
              <w:t>1,201</w:t>
            </w:r>
          </w:p>
        </w:tc>
        <w:tc>
          <w:tcPr>
            <w:tcW w:w="1330" w:type="dxa"/>
            <w:vAlign w:val="center"/>
          </w:tcPr>
          <w:p w14:paraId="004F226C" w14:textId="77777777" w:rsidR="00CB5D99" w:rsidRPr="00C64DED" w:rsidRDefault="00CB5D99">
            <w:pPr>
              <w:jc w:val="center"/>
              <w:rPr>
                <w:rFonts w:ascii="Verdana" w:hAnsi="Verdana" w:cs="Arial"/>
                <w:sz w:val="22"/>
                <w:highlight w:val="yellow"/>
              </w:rPr>
            </w:pPr>
            <w:r w:rsidRPr="00C64DED">
              <w:rPr>
                <w:rFonts w:ascii="Verdana" w:eastAsia="Verdana" w:hAnsi="Verdana" w:cs="Arial"/>
                <w:sz w:val="22"/>
                <w:lang w:bidi="cy-GB"/>
              </w:rPr>
              <w:t>62</w:t>
            </w:r>
          </w:p>
        </w:tc>
      </w:tr>
      <w:tr w:rsidR="00CB5D99" w:rsidRPr="00C64DED" w14:paraId="7402FB88" w14:textId="77777777">
        <w:trPr>
          <w:jc w:val="center"/>
        </w:trPr>
        <w:tc>
          <w:tcPr>
            <w:tcW w:w="4674" w:type="dxa"/>
          </w:tcPr>
          <w:p w14:paraId="453491E3" w14:textId="77777777" w:rsidR="00CB5D99" w:rsidRPr="00C64DED" w:rsidRDefault="00CB5D99">
            <w:pPr>
              <w:rPr>
                <w:rFonts w:ascii="Verdana" w:hAnsi="Verdana" w:cs="Arial"/>
                <w:sz w:val="22"/>
              </w:rPr>
            </w:pPr>
            <w:r w:rsidRPr="00C64DED">
              <w:rPr>
                <w:rFonts w:ascii="Verdana" w:eastAsia="Verdana" w:hAnsi="Verdana" w:cs="Arial"/>
                <w:sz w:val="22"/>
                <w:lang w:bidi="cy-GB"/>
              </w:rPr>
              <w:t>S Jenkins</w:t>
            </w:r>
          </w:p>
          <w:p w14:paraId="0CCD8E28" w14:textId="77777777" w:rsidR="00CB5D99" w:rsidRPr="00C64DED" w:rsidRDefault="00CB5D99">
            <w:pPr>
              <w:rPr>
                <w:rFonts w:ascii="Verdana" w:hAnsi="Verdana" w:cs="Arial"/>
                <w:sz w:val="22"/>
              </w:rPr>
            </w:pPr>
            <w:r w:rsidRPr="00C64DED">
              <w:rPr>
                <w:rFonts w:ascii="Verdana" w:eastAsia="Verdana" w:hAnsi="Verdana" w:cs="Arial"/>
                <w:sz w:val="22"/>
                <w:lang w:bidi="cy-GB"/>
              </w:rPr>
              <w:t>Cyfarwyddwr Dros Dro y Gweithlu a Datblygu Sefydliadol (Hyd at Ebrill 2025)</w:t>
            </w:r>
          </w:p>
        </w:tc>
        <w:tc>
          <w:tcPr>
            <w:tcW w:w="2693" w:type="dxa"/>
            <w:vAlign w:val="center"/>
          </w:tcPr>
          <w:p w14:paraId="44D33C18" w14:textId="77777777" w:rsidR="00CB5D99" w:rsidRPr="00C64DED" w:rsidRDefault="00CB5D99">
            <w:pPr>
              <w:jc w:val="center"/>
              <w:rPr>
                <w:rFonts w:ascii="Verdana" w:hAnsi="Verdana" w:cs="Arial"/>
                <w:sz w:val="22"/>
              </w:rPr>
            </w:pPr>
            <w:r w:rsidRPr="00C64DED">
              <w:rPr>
                <w:rFonts w:ascii="Verdana" w:eastAsia="Verdana" w:hAnsi="Verdana" w:cs="Arial"/>
                <w:sz w:val="22"/>
                <w:lang w:bidi="cy-GB"/>
              </w:rPr>
              <w:t>15-20</w:t>
            </w:r>
          </w:p>
          <w:p w14:paraId="76B53AF5" w14:textId="77777777" w:rsidR="00CB5D99" w:rsidRPr="00C64DED" w:rsidRDefault="00CB5D99">
            <w:pPr>
              <w:jc w:val="center"/>
              <w:rPr>
                <w:rFonts w:ascii="Verdana" w:hAnsi="Verdana" w:cs="Arial"/>
                <w:sz w:val="22"/>
              </w:rPr>
            </w:pPr>
            <w:r w:rsidRPr="00C64DED">
              <w:rPr>
                <w:rFonts w:ascii="Verdana" w:eastAsia="Verdana" w:hAnsi="Verdana" w:cs="Arial"/>
                <w:sz w:val="22"/>
                <w:lang w:bidi="cy-GB"/>
              </w:rPr>
              <w:t>Dim swm un-tro</w:t>
            </w:r>
          </w:p>
        </w:tc>
        <w:tc>
          <w:tcPr>
            <w:tcW w:w="2410" w:type="dxa"/>
            <w:vAlign w:val="center"/>
          </w:tcPr>
          <w:p w14:paraId="21A3CBD5" w14:textId="77777777" w:rsidR="00CB5D99" w:rsidRPr="00C64DED" w:rsidRDefault="00CB5D99">
            <w:pPr>
              <w:jc w:val="center"/>
              <w:rPr>
                <w:rFonts w:ascii="Verdana" w:hAnsi="Verdana" w:cs="Arial"/>
                <w:sz w:val="22"/>
              </w:rPr>
            </w:pPr>
            <w:r w:rsidRPr="00C64DED">
              <w:rPr>
                <w:rFonts w:ascii="Verdana" w:eastAsia="Verdana" w:hAnsi="Verdana" w:cs="Arial"/>
                <w:sz w:val="22"/>
                <w:lang w:bidi="cy-GB"/>
              </w:rPr>
              <w:t>0-2.5</w:t>
            </w:r>
          </w:p>
          <w:p w14:paraId="23CF638D" w14:textId="77777777" w:rsidR="00CB5D99" w:rsidRPr="00C64DED" w:rsidRDefault="00CB5D99">
            <w:pPr>
              <w:jc w:val="center"/>
              <w:rPr>
                <w:rFonts w:ascii="Verdana" w:hAnsi="Verdana" w:cs="Arial"/>
                <w:sz w:val="22"/>
              </w:rPr>
            </w:pPr>
            <w:r w:rsidRPr="00C64DED">
              <w:rPr>
                <w:rFonts w:ascii="Verdana" w:eastAsia="Verdana" w:hAnsi="Verdana" w:cs="Arial"/>
                <w:sz w:val="22"/>
                <w:lang w:bidi="cy-GB"/>
              </w:rPr>
              <w:t>Dim swm un-tro</w:t>
            </w:r>
          </w:p>
        </w:tc>
        <w:tc>
          <w:tcPr>
            <w:tcW w:w="1158" w:type="dxa"/>
            <w:shd w:val="clear" w:color="auto" w:fill="B3E5A1"/>
            <w:vAlign w:val="center"/>
          </w:tcPr>
          <w:p w14:paraId="662AE266" w14:textId="77777777" w:rsidR="00CB5D99" w:rsidRPr="00C64DED" w:rsidRDefault="00CB5D99">
            <w:pPr>
              <w:jc w:val="center"/>
              <w:rPr>
                <w:rFonts w:ascii="Verdana" w:hAnsi="Verdana" w:cs="Arial"/>
                <w:sz w:val="22"/>
              </w:rPr>
            </w:pPr>
          </w:p>
        </w:tc>
        <w:tc>
          <w:tcPr>
            <w:tcW w:w="1117" w:type="dxa"/>
            <w:shd w:val="clear" w:color="auto" w:fill="B3E5A1"/>
            <w:vAlign w:val="center"/>
          </w:tcPr>
          <w:p w14:paraId="163C5C84" w14:textId="77777777" w:rsidR="00CB5D99" w:rsidRPr="00C64DED" w:rsidRDefault="00CB5D99">
            <w:pPr>
              <w:jc w:val="center"/>
              <w:rPr>
                <w:rFonts w:ascii="Verdana" w:hAnsi="Verdana" w:cs="Arial"/>
                <w:sz w:val="22"/>
              </w:rPr>
            </w:pPr>
          </w:p>
        </w:tc>
        <w:tc>
          <w:tcPr>
            <w:tcW w:w="1330" w:type="dxa"/>
            <w:shd w:val="clear" w:color="auto" w:fill="B3E5A1"/>
            <w:vAlign w:val="center"/>
          </w:tcPr>
          <w:p w14:paraId="24B5F84A" w14:textId="77777777" w:rsidR="00CB5D99" w:rsidRPr="00C64DED" w:rsidRDefault="00CB5D99">
            <w:pPr>
              <w:jc w:val="center"/>
              <w:rPr>
                <w:rFonts w:ascii="Verdana" w:hAnsi="Verdana" w:cs="Arial"/>
                <w:sz w:val="22"/>
              </w:rPr>
            </w:pPr>
          </w:p>
        </w:tc>
      </w:tr>
      <w:tr w:rsidR="00CB5D99" w:rsidRPr="00C64DED" w14:paraId="73979489" w14:textId="77777777">
        <w:trPr>
          <w:jc w:val="center"/>
        </w:trPr>
        <w:tc>
          <w:tcPr>
            <w:tcW w:w="4674" w:type="dxa"/>
          </w:tcPr>
          <w:p w14:paraId="317889A4" w14:textId="77777777" w:rsidR="00CB5D99" w:rsidRPr="00C64DED" w:rsidRDefault="00CB5D99">
            <w:pPr>
              <w:rPr>
                <w:rFonts w:ascii="Verdana" w:hAnsi="Verdana" w:cs="Arial"/>
                <w:sz w:val="22"/>
              </w:rPr>
            </w:pPr>
            <w:r w:rsidRPr="00C64DED">
              <w:rPr>
                <w:rFonts w:ascii="Verdana" w:eastAsia="Verdana" w:hAnsi="Verdana" w:cs="Arial"/>
                <w:sz w:val="22"/>
                <w:lang w:bidi="cy-GB"/>
              </w:rPr>
              <w:t>H Lloyd</w:t>
            </w:r>
          </w:p>
          <w:p w14:paraId="78452E85" w14:textId="77777777" w:rsidR="00CB5D99" w:rsidRPr="00C64DED" w:rsidRDefault="00CB5D99">
            <w:pPr>
              <w:rPr>
                <w:rFonts w:ascii="Verdana" w:hAnsi="Verdana" w:cs="Arial"/>
                <w:sz w:val="22"/>
                <w:highlight w:val="yellow"/>
              </w:rPr>
            </w:pPr>
            <w:r w:rsidRPr="00C64DED">
              <w:rPr>
                <w:rFonts w:ascii="Verdana" w:eastAsia="Verdana" w:hAnsi="Verdana" w:cs="Arial"/>
                <w:color w:val="000000"/>
                <w:sz w:val="22"/>
                <w:lang w:bidi="cy-GB"/>
              </w:rPr>
              <w:t xml:space="preserve">Cyfarwyddwr Llywodraethu Corfforaethol/Ysgrifennydd y Bwrdd </w:t>
            </w:r>
          </w:p>
        </w:tc>
        <w:tc>
          <w:tcPr>
            <w:tcW w:w="2693" w:type="dxa"/>
            <w:vAlign w:val="center"/>
          </w:tcPr>
          <w:p w14:paraId="11168B45" w14:textId="77777777" w:rsidR="00CB5D99" w:rsidRPr="00C64DED" w:rsidRDefault="00CB5D99">
            <w:pPr>
              <w:jc w:val="center"/>
              <w:rPr>
                <w:rFonts w:ascii="Verdana" w:hAnsi="Verdana" w:cs="Arial"/>
                <w:sz w:val="22"/>
              </w:rPr>
            </w:pPr>
            <w:r w:rsidRPr="00C64DED">
              <w:rPr>
                <w:rFonts w:ascii="Verdana" w:eastAsia="Verdana" w:hAnsi="Verdana" w:cs="Arial"/>
                <w:sz w:val="22"/>
                <w:lang w:bidi="cy-GB"/>
              </w:rPr>
              <w:t>45-50</w:t>
            </w:r>
          </w:p>
          <w:p w14:paraId="28E99FB9" w14:textId="77777777" w:rsidR="00CB5D99" w:rsidRPr="00C64DED" w:rsidRDefault="00CB5D99">
            <w:pPr>
              <w:jc w:val="center"/>
              <w:rPr>
                <w:rFonts w:ascii="Verdana" w:hAnsi="Verdana" w:cs="Arial"/>
                <w:sz w:val="22"/>
              </w:rPr>
            </w:pPr>
            <w:r w:rsidRPr="00C64DED">
              <w:rPr>
                <w:rFonts w:ascii="Verdana" w:eastAsia="Verdana" w:hAnsi="Verdana" w:cs="Arial"/>
                <w:sz w:val="22"/>
                <w:lang w:bidi="cy-GB"/>
              </w:rPr>
              <w:t>ynghyd â chyfandaliad o 105-110</w:t>
            </w:r>
          </w:p>
        </w:tc>
        <w:tc>
          <w:tcPr>
            <w:tcW w:w="2410" w:type="dxa"/>
            <w:vAlign w:val="center"/>
          </w:tcPr>
          <w:p w14:paraId="25A144E4" w14:textId="77777777" w:rsidR="00CB5D99" w:rsidRPr="00C64DED" w:rsidRDefault="00CB5D99">
            <w:pPr>
              <w:jc w:val="center"/>
              <w:rPr>
                <w:rFonts w:ascii="Verdana" w:hAnsi="Verdana" w:cs="Arial"/>
                <w:sz w:val="22"/>
              </w:rPr>
            </w:pPr>
            <w:r w:rsidRPr="00C64DED">
              <w:rPr>
                <w:rFonts w:ascii="Verdana" w:eastAsia="Verdana" w:hAnsi="Verdana" w:cs="Arial"/>
                <w:sz w:val="22"/>
                <w:lang w:bidi="cy-GB"/>
              </w:rPr>
              <w:t xml:space="preserve">2.5-5 </w:t>
            </w:r>
          </w:p>
          <w:p w14:paraId="36DC99A6" w14:textId="77777777" w:rsidR="00CB5D99" w:rsidRPr="00C64DED" w:rsidRDefault="00CB5D99">
            <w:pPr>
              <w:jc w:val="center"/>
              <w:rPr>
                <w:rFonts w:ascii="Verdana" w:hAnsi="Verdana" w:cs="Arial"/>
                <w:sz w:val="22"/>
              </w:rPr>
            </w:pPr>
            <w:r w:rsidRPr="00C64DED">
              <w:rPr>
                <w:rFonts w:ascii="Verdana" w:eastAsia="Verdana" w:hAnsi="Verdana" w:cs="Arial"/>
                <w:sz w:val="22"/>
                <w:lang w:bidi="cy-GB"/>
              </w:rPr>
              <w:t>ynghyd â chyfandaliad o 0-2.5</w:t>
            </w:r>
          </w:p>
        </w:tc>
        <w:tc>
          <w:tcPr>
            <w:tcW w:w="1158" w:type="dxa"/>
            <w:vAlign w:val="center"/>
          </w:tcPr>
          <w:p w14:paraId="47FF3F55" w14:textId="77777777" w:rsidR="00CB5D99" w:rsidRPr="00C64DED" w:rsidRDefault="00CB5D99">
            <w:pPr>
              <w:jc w:val="center"/>
              <w:rPr>
                <w:rFonts w:ascii="Verdana" w:hAnsi="Verdana" w:cs="Arial"/>
                <w:sz w:val="22"/>
              </w:rPr>
            </w:pPr>
            <w:r w:rsidRPr="00C64DED">
              <w:rPr>
                <w:rFonts w:ascii="Verdana" w:eastAsia="Verdana" w:hAnsi="Verdana" w:cs="Arial"/>
                <w:sz w:val="22"/>
                <w:lang w:bidi="cy-GB"/>
              </w:rPr>
              <w:t>1,007</w:t>
            </w:r>
          </w:p>
        </w:tc>
        <w:tc>
          <w:tcPr>
            <w:tcW w:w="1117" w:type="dxa"/>
            <w:vAlign w:val="center"/>
          </w:tcPr>
          <w:p w14:paraId="262D8B67" w14:textId="77777777" w:rsidR="00CB5D99" w:rsidRPr="00C64DED" w:rsidRDefault="00CB5D99">
            <w:pPr>
              <w:jc w:val="center"/>
              <w:rPr>
                <w:rFonts w:ascii="Verdana" w:hAnsi="Verdana" w:cs="Arial"/>
                <w:sz w:val="22"/>
              </w:rPr>
            </w:pPr>
            <w:r w:rsidRPr="00C64DED">
              <w:rPr>
                <w:rFonts w:ascii="Verdana" w:eastAsia="Verdana" w:hAnsi="Verdana" w:cs="Arial"/>
                <w:sz w:val="22"/>
                <w:lang w:bidi="cy-GB"/>
              </w:rPr>
              <w:t>927</w:t>
            </w:r>
          </w:p>
        </w:tc>
        <w:tc>
          <w:tcPr>
            <w:tcW w:w="1330" w:type="dxa"/>
            <w:vAlign w:val="center"/>
          </w:tcPr>
          <w:p w14:paraId="3C49BAFF" w14:textId="77777777" w:rsidR="00CB5D99" w:rsidRPr="00C64DED" w:rsidRDefault="00CB5D99">
            <w:pPr>
              <w:jc w:val="center"/>
              <w:rPr>
                <w:rFonts w:ascii="Verdana" w:hAnsi="Verdana" w:cs="Arial"/>
                <w:sz w:val="22"/>
                <w:highlight w:val="yellow"/>
              </w:rPr>
            </w:pPr>
            <w:r w:rsidRPr="00C64DED">
              <w:rPr>
                <w:rFonts w:ascii="Verdana" w:eastAsia="Verdana" w:hAnsi="Verdana" w:cs="Arial"/>
                <w:sz w:val="22"/>
                <w:lang w:bidi="cy-GB"/>
              </w:rPr>
              <w:t>65</w:t>
            </w:r>
          </w:p>
        </w:tc>
      </w:tr>
    </w:tbl>
    <w:p w14:paraId="192A4C0D" w14:textId="77777777" w:rsidR="00CB5D99" w:rsidRPr="00C64DED" w:rsidRDefault="00CB5D99" w:rsidP="00CB5D99">
      <w:pPr>
        <w:pStyle w:val="ListParagraph"/>
        <w:ind w:left="0"/>
        <w:jc w:val="both"/>
        <w:rPr>
          <w:rFonts w:ascii="Verdana" w:hAnsi="Verdana" w:cs="Arial"/>
          <w:b/>
          <w:sz w:val="22"/>
          <w:szCs w:val="22"/>
          <w:lang w:val="en-GB"/>
        </w:rPr>
      </w:pPr>
    </w:p>
    <w:p w14:paraId="06B44101" w14:textId="77777777" w:rsidR="00CB5D99" w:rsidRPr="00C64DED" w:rsidRDefault="00CB5D99" w:rsidP="00CB5D99">
      <w:pPr>
        <w:pStyle w:val="ListParagraph"/>
        <w:ind w:left="0"/>
        <w:jc w:val="both"/>
        <w:rPr>
          <w:rFonts w:ascii="Verdana" w:hAnsi="Verdana" w:cs="Arial"/>
          <w:bCs/>
          <w:sz w:val="22"/>
          <w:szCs w:val="22"/>
          <w:lang w:val="en-GB"/>
        </w:rPr>
      </w:pPr>
      <w:r w:rsidRPr="00C64DED">
        <w:rPr>
          <w:rFonts w:ascii="Verdana" w:eastAsia="Verdana" w:hAnsi="Verdana" w:cs="Arial"/>
          <w:sz w:val="22"/>
          <w:szCs w:val="22"/>
          <w:lang w:val="cy-GB" w:bidi="cy-GB"/>
        </w:rPr>
        <w:t xml:space="preserve">* Nid oedd C Osmundsen-Little, G Richardson, E Rix a T Ricketts yn gyfarwyddwyr gweithredol yn y flwyddyn flaenorol; felly, mae ffigurau cymharol ar gyfer blwyddyn lawn wedi'u heithrio. Gadawodd D Griffiths y Bwrdd Iechyd ym mis Chwefror 2026. Mae'r cynnydd gwirioneddol yn CETV ar gyfer M Davies a D Griffiths yn negyddol, ac felly dangosir sero. Nid yw CETV S Jenkins </w:t>
      </w:r>
      <w:r w:rsidRPr="00C64DED">
        <w:rPr>
          <w:rFonts w:ascii="Verdana" w:eastAsia="Verdana" w:hAnsi="Verdana" w:cs="Arial"/>
          <w:sz w:val="22"/>
          <w:szCs w:val="22"/>
          <w:lang w:val="cy-GB" w:bidi="cy-GB"/>
        </w:rPr>
        <w:lastRenderedPageBreak/>
        <w:t xml:space="preserve">yn cael ei ddangos ar gyfer 31/3/26 gan iddi adael y sefydliad ddiwedd mis Ebrill 25 ar secondiad i Ymddiriedolaeth GIG Felindre. </w:t>
      </w:r>
    </w:p>
    <w:p w14:paraId="4C2E7245" w14:textId="77777777" w:rsidR="00CB5D99" w:rsidRPr="00C64DED" w:rsidRDefault="00CB5D99" w:rsidP="00CB5D99">
      <w:pPr>
        <w:pStyle w:val="ListParagraph"/>
        <w:ind w:left="0"/>
        <w:jc w:val="both"/>
        <w:rPr>
          <w:rFonts w:ascii="Verdana" w:hAnsi="Verdana" w:cs="Arial"/>
          <w:bCs/>
          <w:sz w:val="22"/>
          <w:szCs w:val="22"/>
          <w:lang w:val="en-GB"/>
        </w:rPr>
      </w:pPr>
    </w:p>
    <w:p w14:paraId="2CE28FAB" w14:textId="77777777" w:rsidR="00CB5D99" w:rsidRPr="00C64DED" w:rsidRDefault="00CB5D99" w:rsidP="00D32AF9">
      <w:pPr>
        <w:pStyle w:val="ListParagraph"/>
        <w:numPr>
          <w:ilvl w:val="0"/>
          <w:numId w:val="158"/>
        </w:numPr>
        <w:spacing w:after="200" w:line="276" w:lineRule="auto"/>
        <w:jc w:val="both"/>
        <w:rPr>
          <w:rFonts w:ascii="Verdana" w:hAnsi="Verdana" w:cs="Arial"/>
          <w:sz w:val="22"/>
          <w:szCs w:val="22"/>
          <w:lang w:val="en-GB"/>
        </w:rPr>
      </w:pPr>
      <w:r w:rsidRPr="00C64DED">
        <w:rPr>
          <w:rFonts w:ascii="Verdana" w:eastAsia="Verdana" w:hAnsi="Verdana" w:cs="Arial"/>
          <w:sz w:val="22"/>
          <w:szCs w:val="22"/>
          <w:lang w:val="cy-GB" w:bidi="cy-GB"/>
        </w:rPr>
        <w:t>Dewisodd C Morrell, Cyfarwyddwr Therapïau a Gwyddor Iechyd, beidio â chael ei gwmpasu gan Drefniadau Pensiwn y GIG yn ystod 2025/26.</w:t>
      </w:r>
    </w:p>
    <w:p w14:paraId="0AAE5B5B" w14:textId="77777777" w:rsidR="00CB5D99" w:rsidRPr="00C64DED" w:rsidRDefault="00CB5D99" w:rsidP="00CB5D99">
      <w:pPr>
        <w:pStyle w:val="ListParagraph"/>
        <w:rPr>
          <w:rFonts w:ascii="Verdana" w:hAnsi="Verdana" w:cs="Arial"/>
          <w:sz w:val="22"/>
          <w:szCs w:val="22"/>
          <w:highlight w:val="yellow"/>
          <w:lang w:val="en-GB"/>
        </w:rPr>
      </w:pPr>
    </w:p>
    <w:p w14:paraId="5DF3696E" w14:textId="77777777" w:rsidR="00CB5D99" w:rsidRPr="00C64DED" w:rsidRDefault="00CB5D99" w:rsidP="00CB5D99">
      <w:pPr>
        <w:pStyle w:val="ListParagraph"/>
        <w:rPr>
          <w:rFonts w:ascii="Verdana" w:hAnsi="Verdana" w:cs="Arial"/>
          <w:sz w:val="22"/>
          <w:szCs w:val="22"/>
          <w:highlight w:val="yellow"/>
          <w:lang w:val="en-GB"/>
        </w:rPr>
      </w:pPr>
    </w:p>
    <w:p w14:paraId="5E2083B7" w14:textId="77777777" w:rsidR="00CB5D99" w:rsidRPr="00C64DED" w:rsidRDefault="00CB5D99" w:rsidP="00CB5D99">
      <w:pPr>
        <w:pStyle w:val="ListParagraph"/>
        <w:ind w:left="0"/>
        <w:jc w:val="both"/>
        <w:rPr>
          <w:rFonts w:ascii="Verdana" w:hAnsi="Verdana" w:cs="Arial"/>
          <w:sz w:val="22"/>
          <w:szCs w:val="22"/>
          <w:lang w:val="en-GB"/>
        </w:rPr>
      </w:pPr>
      <w:r w:rsidRPr="00C64DED">
        <w:rPr>
          <w:rFonts w:ascii="Verdana" w:eastAsia="Verdana" w:hAnsi="Verdana" w:cs="Arial"/>
          <w:sz w:val="22"/>
          <w:szCs w:val="22"/>
          <w:lang w:val="cy-GB" w:bidi="cy-GB"/>
        </w:rPr>
        <w:t>Cyfrifir ffigurau CETV gan ddefnyddio'r canllawiau ar gyfraddau gostyngiad ar gyfer cyfrifo cyfraddau cyfraniadau pensiwn gwasanaeth cyhoeddus heb eu hariannu, a oedd mewn grym ar 31 Mawrth 2026, sef 1.7%.  Cyhoeddodd Trysorlys Ei Fawrhydi ganllawiau wedi'u diweddaru yn 2026 a fydd yn cael eu defnyddio wrth gyfrifo ffigurau CETV o 3.8% ar gyfer 2026-27.</w:t>
      </w:r>
    </w:p>
    <w:p w14:paraId="172527F9" w14:textId="77777777" w:rsidR="00CB5D99" w:rsidRPr="00C64DED" w:rsidRDefault="00CB5D99" w:rsidP="00CB5D99">
      <w:pPr>
        <w:pStyle w:val="ListParagraph"/>
        <w:ind w:left="0"/>
        <w:jc w:val="both"/>
        <w:rPr>
          <w:rFonts w:ascii="Verdana" w:hAnsi="Verdana" w:cs="Arial"/>
          <w:sz w:val="22"/>
          <w:szCs w:val="22"/>
          <w:lang w:val="en-GB"/>
        </w:rPr>
      </w:pPr>
    </w:p>
    <w:p w14:paraId="077B4AA9" w14:textId="77777777" w:rsidR="00CB5D99" w:rsidRPr="00C64DED" w:rsidRDefault="00CB5D99" w:rsidP="00D32AF9">
      <w:pPr>
        <w:pStyle w:val="ListParagraph"/>
        <w:numPr>
          <w:ilvl w:val="0"/>
          <w:numId w:val="155"/>
        </w:numPr>
        <w:spacing w:after="0" w:line="240" w:lineRule="auto"/>
        <w:ind w:left="0" w:firstLine="0"/>
        <w:jc w:val="both"/>
        <w:rPr>
          <w:rFonts w:ascii="Verdana" w:hAnsi="Verdana" w:cs="Arial"/>
          <w:b/>
          <w:bCs/>
          <w:sz w:val="22"/>
          <w:szCs w:val="22"/>
        </w:rPr>
      </w:pPr>
      <w:r w:rsidRPr="00C64DED">
        <w:rPr>
          <w:rFonts w:ascii="Verdana" w:eastAsia="Verdana" w:hAnsi="Verdana" w:cs="Arial"/>
          <w:b/>
          <w:sz w:val="22"/>
          <w:szCs w:val="22"/>
          <w:lang w:val="cy-GB" w:bidi="cy-GB"/>
        </w:rPr>
        <w:t>Contractau cyflogaeth</w:t>
      </w:r>
    </w:p>
    <w:p w14:paraId="1FEBE8A6" w14:textId="77777777" w:rsidR="00CB5D99" w:rsidRPr="00C64DED" w:rsidRDefault="00CB5D99" w:rsidP="00CB5D99">
      <w:pPr>
        <w:pStyle w:val="ListParagraph"/>
        <w:spacing w:after="0" w:line="240" w:lineRule="auto"/>
        <w:jc w:val="both"/>
        <w:rPr>
          <w:rFonts w:ascii="Verdana" w:hAnsi="Verdana" w:cs="Arial"/>
          <w:b/>
          <w:bCs/>
          <w:sz w:val="22"/>
          <w:szCs w:val="22"/>
        </w:rPr>
      </w:pPr>
    </w:p>
    <w:p w14:paraId="3848E513" w14:textId="77777777" w:rsidR="00CB5D99" w:rsidRPr="00C64DED" w:rsidRDefault="00CB5D99" w:rsidP="00CB5D99">
      <w:pPr>
        <w:spacing w:after="0" w:line="240" w:lineRule="auto"/>
        <w:jc w:val="both"/>
        <w:rPr>
          <w:rFonts w:ascii="Verdana" w:hAnsi="Verdana" w:cs="Arial"/>
          <w:sz w:val="22"/>
        </w:rPr>
      </w:pPr>
      <w:r w:rsidRPr="00C64DED">
        <w:rPr>
          <w:rFonts w:ascii="Verdana" w:eastAsia="Verdana" w:hAnsi="Verdana" w:cs="Arial"/>
          <w:sz w:val="22"/>
          <w:lang w:bidi="cy-GB"/>
        </w:rPr>
        <w:t>Ac eithrio'r Cyfarwyddwr Cyllid Dros Dro (C Osmundsen-Little), sydd ar secondiad o IGDC (Iechyd a Gofal Digidol Cymru), mae pob Cyfarwyddwr Gweithredol ar gontractau cyflogaeth parhaol gyda Bwrdd Iechyd Lleol Prifysgol Bae Abertawe (fodd bynnag, mae G Richardson ar gontract Cyfarwyddwr Gweithredol dros dro). Mae'n ofynnol i Gyfarwyddwyr Gweithredol roi rhybudd o dri mis i'r Bwrdd Iechyd, ac maent yn gymwys i dderbyn rhybudd o dri mis gan y Bwrdd Iechyd. Y polisi ar hyd contractau, cyfnodau rhybudd a chyfnodau terfynu yw'r un a bennwyd gan Lywodraeth Cymru.</w:t>
      </w:r>
    </w:p>
    <w:p w14:paraId="5F88C94A" w14:textId="77777777" w:rsidR="00CB5D99" w:rsidRPr="00C64DED" w:rsidRDefault="00CB5D99" w:rsidP="00CB5D99">
      <w:pPr>
        <w:spacing w:after="0" w:line="240" w:lineRule="auto"/>
        <w:jc w:val="both"/>
        <w:rPr>
          <w:rFonts w:ascii="Verdana" w:hAnsi="Verdana" w:cs="Arial"/>
          <w:sz w:val="22"/>
        </w:rPr>
      </w:pPr>
    </w:p>
    <w:p w14:paraId="1D9F0F5A" w14:textId="77777777" w:rsidR="00CB5D99" w:rsidRPr="00C64DED" w:rsidRDefault="00CB5D99" w:rsidP="00CB5D99">
      <w:pPr>
        <w:pStyle w:val="BodyText3"/>
        <w:spacing w:after="0"/>
        <w:jc w:val="both"/>
        <w:rPr>
          <w:rFonts w:ascii="Verdana" w:hAnsi="Verdana" w:cs="Arial"/>
          <w:sz w:val="22"/>
          <w:szCs w:val="22"/>
        </w:rPr>
      </w:pPr>
      <w:r w:rsidRPr="00C64DED">
        <w:rPr>
          <w:rFonts w:ascii="Verdana" w:eastAsia="Verdana" w:hAnsi="Verdana" w:cs="Arial"/>
          <w:sz w:val="22"/>
          <w:szCs w:val="22"/>
          <w:lang w:bidi="cy-GB"/>
        </w:rPr>
        <w:t>Yr unig ddarpariaethau ar gyfer terfynu'n gynnar yw'r rhai a ganiateir gan reoliadau Cynllun Pensiwn y GIG (iawndal am ymddeol yn gynnar). Ym mhob achos arall o derfynu'n gynnar, bydd hyn yn unol â'r manylion yng nghytundebau cyflogaeth yr unigolion.</w:t>
      </w:r>
    </w:p>
    <w:p w14:paraId="372586BC" w14:textId="77777777" w:rsidR="00CB5D99" w:rsidRPr="00C64DED" w:rsidRDefault="00CB5D99" w:rsidP="00CB5D99">
      <w:pPr>
        <w:pStyle w:val="ListParagraph"/>
        <w:spacing w:after="0" w:line="240" w:lineRule="auto"/>
        <w:ind w:left="0"/>
        <w:jc w:val="both"/>
        <w:rPr>
          <w:rFonts w:ascii="Verdana" w:hAnsi="Verdana" w:cs="Arial"/>
          <w:b/>
          <w:bCs/>
          <w:sz w:val="22"/>
          <w:szCs w:val="22"/>
          <w:lang w:val="en-GB"/>
        </w:rPr>
      </w:pPr>
    </w:p>
    <w:p w14:paraId="35AEB5A3" w14:textId="77777777" w:rsidR="00CB5D99" w:rsidRPr="00C64DED" w:rsidRDefault="00CB5D99" w:rsidP="00D32AF9">
      <w:pPr>
        <w:pStyle w:val="ListParagraph"/>
        <w:numPr>
          <w:ilvl w:val="0"/>
          <w:numId w:val="155"/>
        </w:numPr>
        <w:spacing w:after="0" w:line="240" w:lineRule="auto"/>
        <w:ind w:left="0" w:firstLine="0"/>
        <w:jc w:val="both"/>
        <w:rPr>
          <w:rFonts w:ascii="Verdana" w:hAnsi="Verdana" w:cs="Arial"/>
          <w:b/>
          <w:bCs/>
          <w:sz w:val="22"/>
          <w:szCs w:val="22"/>
        </w:rPr>
      </w:pPr>
      <w:r w:rsidRPr="00C64DED">
        <w:rPr>
          <w:rFonts w:ascii="Verdana" w:eastAsia="Verdana" w:hAnsi="Verdana" w:cs="Arial"/>
          <w:b/>
          <w:sz w:val="22"/>
          <w:szCs w:val="22"/>
          <w:lang w:val="cy-GB" w:bidi="cy-GB"/>
        </w:rPr>
        <w:t>Rhagor o wybodaeth</w:t>
      </w:r>
    </w:p>
    <w:p w14:paraId="0A7AF1CE" w14:textId="77777777" w:rsidR="00CB5D99" w:rsidRPr="00C64DED" w:rsidRDefault="00CB5D99" w:rsidP="00CB5D99">
      <w:pPr>
        <w:spacing w:after="0" w:line="240" w:lineRule="auto"/>
        <w:jc w:val="both"/>
        <w:rPr>
          <w:rFonts w:ascii="Verdana" w:hAnsi="Verdana" w:cs="Arial"/>
          <w:sz w:val="22"/>
        </w:rPr>
      </w:pPr>
      <w:r w:rsidRPr="00C64DED">
        <w:rPr>
          <w:rFonts w:ascii="Verdana" w:eastAsia="Verdana" w:hAnsi="Verdana" w:cs="Arial"/>
          <w:sz w:val="22"/>
          <w:lang w:bidi="cy-GB"/>
        </w:rPr>
        <w:t>Nid oes unrhyw fentrau lleol ar gyfer trafodaethau cyflog o fewn y Bwrdd Iechyd. Ni wnaed unrhyw daliadau ar gyfer Yswiriant Indemniad Proffesiynol ar gyfer unrhyw Swyddog na Chyfarwyddwr.</w:t>
      </w:r>
    </w:p>
    <w:p w14:paraId="299B192B" w14:textId="77777777" w:rsidR="00CB5D99" w:rsidRPr="00C64DED" w:rsidRDefault="00CB5D99" w:rsidP="00CB5D99">
      <w:pPr>
        <w:spacing w:after="0" w:line="240" w:lineRule="auto"/>
        <w:jc w:val="both"/>
        <w:rPr>
          <w:rFonts w:ascii="Verdana" w:hAnsi="Verdana" w:cs="Arial"/>
          <w:sz w:val="22"/>
        </w:rPr>
      </w:pPr>
    </w:p>
    <w:p w14:paraId="3E215C57" w14:textId="77777777" w:rsidR="00CB5D99" w:rsidRPr="00C64DED" w:rsidRDefault="00CB5D99" w:rsidP="00CB5D99">
      <w:pPr>
        <w:spacing w:after="0" w:line="240" w:lineRule="auto"/>
        <w:jc w:val="both"/>
        <w:rPr>
          <w:rFonts w:ascii="Verdana" w:hAnsi="Verdana" w:cs="Arial"/>
          <w:sz w:val="22"/>
        </w:rPr>
      </w:pPr>
    </w:p>
    <w:p w14:paraId="20E047A7" w14:textId="77777777" w:rsidR="00CB5D99" w:rsidRPr="00C64DED" w:rsidRDefault="00CB5D99" w:rsidP="00D32AF9">
      <w:pPr>
        <w:numPr>
          <w:ilvl w:val="0"/>
          <w:numId w:val="155"/>
        </w:numPr>
        <w:spacing w:after="0" w:line="240" w:lineRule="auto"/>
        <w:jc w:val="both"/>
        <w:rPr>
          <w:rFonts w:ascii="Verdana" w:hAnsi="Verdana" w:cs="Arial"/>
          <w:b/>
          <w:sz w:val="22"/>
        </w:rPr>
      </w:pPr>
      <w:r w:rsidRPr="00C64DED">
        <w:rPr>
          <w:rFonts w:ascii="Verdana" w:eastAsia="Verdana" w:hAnsi="Verdana" w:cs="Arial"/>
          <w:b/>
          <w:sz w:val="22"/>
          <w:lang w:bidi="cy-GB"/>
        </w:rPr>
        <w:t>Adran Adroddiad y Staff</w:t>
      </w:r>
    </w:p>
    <w:p w14:paraId="5729A789" w14:textId="77777777" w:rsidR="00CB5D99" w:rsidRPr="00C64DED" w:rsidRDefault="00CB5D99" w:rsidP="00CB5D99">
      <w:pPr>
        <w:spacing w:after="0" w:line="240" w:lineRule="auto"/>
        <w:jc w:val="both"/>
        <w:rPr>
          <w:rFonts w:ascii="Verdana" w:hAnsi="Verdana" w:cs="Arial"/>
          <w:sz w:val="22"/>
        </w:rPr>
      </w:pPr>
      <w:r w:rsidRPr="00C64DED">
        <w:rPr>
          <w:rFonts w:ascii="Verdana" w:eastAsia="Verdana" w:hAnsi="Verdana" w:cs="Arial"/>
          <w:sz w:val="22"/>
          <w:lang w:bidi="cy-GB"/>
        </w:rPr>
        <w:lastRenderedPageBreak/>
        <w:t xml:space="preserve">Mae'r adran hon o'r adroddiad yn cynnwys gwybodaeth am niferoedd a chyfansoddiad y staff, data ar absenoldeb oherwydd salwch, polisïau staff a weithredwyd yn ystod y flwyddyn, gwariant ar ymgynghoriaeth, trefniadau ymgysylltu y tu allan i'r system dalu (oddi ar y rhestr cyflogau) a phecynnau ymadael.  </w:t>
      </w:r>
    </w:p>
    <w:p w14:paraId="740D12C0" w14:textId="77777777" w:rsidR="00CB5D99" w:rsidRPr="00C64DED" w:rsidRDefault="00CB5D99" w:rsidP="00CB5D99">
      <w:pPr>
        <w:spacing w:after="0" w:line="240" w:lineRule="auto"/>
        <w:jc w:val="both"/>
        <w:rPr>
          <w:rFonts w:ascii="Verdana" w:hAnsi="Verdana" w:cs="Arial"/>
          <w:sz w:val="22"/>
          <w:highlight w:val="yellow"/>
        </w:rPr>
      </w:pPr>
    </w:p>
    <w:p w14:paraId="417C9FC1" w14:textId="77777777" w:rsidR="00CB5D99" w:rsidRPr="00C64DED" w:rsidRDefault="00CB5D99" w:rsidP="00CB5D99">
      <w:pPr>
        <w:spacing w:after="0" w:line="240" w:lineRule="auto"/>
        <w:jc w:val="both"/>
        <w:rPr>
          <w:rFonts w:ascii="Verdana" w:hAnsi="Verdana" w:cs="Arial"/>
          <w:sz w:val="22"/>
        </w:rPr>
      </w:pPr>
    </w:p>
    <w:p w14:paraId="65099025" w14:textId="77777777" w:rsidR="00CB5D99" w:rsidRPr="00C64DED" w:rsidRDefault="00CB5D99" w:rsidP="00CB5D99">
      <w:pPr>
        <w:spacing w:after="0" w:line="240" w:lineRule="auto"/>
        <w:jc w:val="both"/>
        <w:rPr>
          <w:rFonts w:ascii="Verdana" w:hAnsi="Verdana" w:cs="Arial"/>
          <w:b/>
          <w:sz w:val="22"/>
        </w:rPr>
      </w:pPr>
      <w:bookmarkStart w:id="6" w:name="_Hlk195191973"/>
      <w:r w:rsidRPr="00C64DED">
        <w:rPr>
          <w:rFonts w:ascii="Verdana" w:eastAsia="Verdana" w:hAnsi="Verdana" w:cs="Arial"/>
          <w:b/>
          <w:sz w:val="22"/>
          <w:lang w:bidi="cy-GB"/>
        </w:rPr>
        <w:t>7.1</w:t>
      </w:r>
      <w:r w:rsidRPr="00C64DED">
        <w:rPr>
          <w:rFonts w:ascii="Verdana" w:eastAsia="Verdana" w:hAnsi="Verdana" w:cs="Arial"/>
          <w:b/>
          <w:sz w:val="22"/>
          <w:lang w:bidi="cy-GB"/>
        </w:rPr>
        <w:tab/>
        <w:t>Niferoedd a Chyfansoddiad Staff</w:t>
      </w:r>
    </w:p>
    <w:p w14:paraId="3AEBBDE6" w14:textId="77777777" w:rsidR="00CB5D99" w:rsidRPr="00C64DED" w:rsidRDefault="00CB5D99" w:rsidP="00CB5D99">
      <w:pPr>
        <w:spacing w:after="0" w:line="240" w:lineRule="auto"/>
        <w:jc w:val="both"/>
        <w:rPr>
          <w:rFonts w:ascii="Verdana" w:hAnsi="Verdana" w:cs="Arial"/>
          <w:b/>
          <w:sz w:val="22"/>
        </w:rPr>
      </w:pPr>
    </w:p>
    <w:p w14:paraId="00E0EDF6" w14:textId="77777777" w:rsidR="00CB5D99" w:rsidRPr="00C64DED" w:rsidRDefault="00CB5D99" w:rsidP="00CB5D99">
      <w:pPr>
        <w:spacing w:after="0" w:line="240" w:lineRule="auto"/>
        <w:jc w:val="both"/>
        <w:rPr>
          <w:rFonts w:ascii="Verdana" w:hAnsi="Verdana" w:cs="Arial"/>
          <w:sz w:val="22"/>
        </w:rPr>
      </w:pPr>
      <w:r w:rsidRPr="00C64DED">
        <w:rPr>
          <w:rFonts w:ascii="Verdana" w:eastAsia="Verdana" w:hAnsi="Verdana" w:cs="Arial"/>
          <w:sz w:val="22"/>
          <w:lang w:bidi="cy-GB"/>
        </w:rPr>
        <w:t xml:space="preserve">Mae nifer cyfartalog y gweithwyr yn ôl grŵp staff ar gyfer 2025/26 wedi'i nodi yn y tabl isod, ynghyd â'r gymhariaeth ar gyfer 2024/25. Cyfrifir y cyfartaledd fel nifer yr gweithwyr sydd o dan gontract gwasanaeth – wedi'u cyfrifo fel cyfwerth ag amser llawn – ar ddiwedd pob mis calendr yn y flwyddyn ariannol, wedi'i rannu â nifer y misoedd yn y flwyddyn ariannol. </w:t>
      </w:r>
    </w:p>
    <w:p w14:paraId="50159BD5" w14:textId="77777777" w:rsidR="00CB5D99" w:rsidRPr="00C64DED" w:rsidRDefault="00CB5D99" w:rsidP="00CB5D99">
      <w:pPr>
        <w:spacing w:after="0" w:line="240" w:lineRule="auto"/>
        <w:jc w:val="both"/>
        <w:rPr>
          <w:rFonts w:ascii="Verdana" w:hAnsi="Verdana" w:cs="Arial"/>
          <w:sz w:val="22"/>
          <w:highlight w:val="yellow"/>
        </w:rPr>
      </w:pPr>
    </w:p>
    <w:tbl>
      <w:tblPr>
        <w:tblW w:w="144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77"/>
        <w:gridCol w:w="1210"/>
        <w:gridCol w:w="1498"/>
        <w:gridCol w:w="1547"/>
        <w:gridCol w:w="1827"/>
        <w:gridCol w:w="2002"/>
        <w:gridCol w:w="876"/>
        <w:gridCol w:w="1494"/>
        <w:gridCol w:w="1494"/>
      </w:tblGrid>
      <w:tr w:rsidR="00CB5D99" w:rsidRPr="00C64DED" w14:paraId="02668E86" w14:textId="77777777">
        <w:trPr>
          <w:tblHeader/>
        </w:trPr>
        <w:tc>
          <w:tcPr>
            <w:tcW w:w="4172" w:type="dxa"/>
            <w:shd w:val="clear" w:color="auto" w:fill="B3E5A1"/>
          </w:tcPr>
          <w:p w14:paraId="68080D53" w14:textId="77777777" w:rsidR="00CB5D99" w:rsidRPr="00C64DED" w:rsidRDefault="00CB5D99">
            <w:pPr>
              <w:jc w:val="both"/>
              <w:rPr>
                <w:rFonts w:ascii="Verdana" w:hAnsi="Verdana" w:cs="Arial"/>
                <w:b/>
                <w:sz w:val="22"/>
              </w:rPr>
            </w:pPr>
            <w:r w:rsidRPr="00C64DED">
              <w:rPr>
                <w:rFonts w:ascii="Verdana" w:eastAsia="Verdana" w:hAnsi="Verdana" w:cs="Arial"/>
                <w:b/>
                <w:sz w:val="22"/>
                <w:lang w:bidi="cy-GB"/>
              </w:rPr>
              <w:t>Grŵp Staff</w:t>
            </w:r>
          </w:p>
        </w:tc>
        <w:tc>
          <w:tcPr>
            <w:tcW w:w="1354" w:type="dxa"/>
            <w:shd w:val="clear" w:color="auto" w:fill="B3E5A1"/>
          </w:tcPr>
          <w:p w14:paraId="17F41161" w14:textId="77777777" w:rsidR="00CB5D99" w:rsidRPr="00C64DED" w:rsidRDefault="00CB5D99">
            <w:pPr>
              <w:jc w:val="center"/>
              <w:rPr>
                <w:rFonts w:ascii="Verdana" w:hAnsi="Verdana" w:cs="Arial"/>
                <w:b/>
                <w:sz w:val="22"/>
              </w:rPr>
            </w:pPr>
            <w:r w:rsidRPr="00C64DED">
              <w:rPr>
                <w:rFonts w:ascii="Verdana" w:eastAsia="Verdana" w:hAnsi="Verdana" w:cs="Arial"/>
                <w:b/>
                <w:sz w:val="22"/>
                <w:lang w:bidi="cy-GB"/>
              </w:rPr>
              <w:t>Staff Parhaol</w:t>
            </w:r>
          </w:p>
        </w:tc>
        <w:tc>
          <w:tcPr>
            <w:tcW w:w="1537" w:type="dxa"/>
            <w:shd w:val="clear" w:color="auto" w:fill="B3E5A1"/>
          </w:tcPr>
          <w:p w14:paraId="094B831E" w14:textId="77777777" w:rsidR="00CB5D99" w:rsidRPr="00C64DED" w:rsidRDefault="00CB5D99">
            <w:pPr>
              <w:jc w:val="center"/>
              <w:rPr>
                <w:rFonts w:ascii="Verdana" w:hAnsi="Verdana" w:cs="Arial"/>
                <w:b/>
                <w:sz w:val="22"/>
              </w:rPr>
            </w:pPr>
            <w:r w:rsidRPr="00C64DED">
              <w:rPr>
                <w:rFonts w:ascii="Verdana" w:eastAsia="Verdana" w:hAnsi="Verdana" w:cs="Arial"/>
                <w:b/>
                <w:sz w:val="22"/>
                <w:lang w:bidi="cy-GB"/>
              </w:rPr>
              <w:t>Staff ar Secondiad Mewnol</w:t>
            </w:r>
          </w:p>
        </w:tc>
        <w:tc>
          <w:tcPr>
            <w:tcW w:w="1183" w:type="dxa"/>
            <w:shd w:val="clear" w:color="auto" w:fill="B3E5A1"/>
          </w:tcPr>
          <w:p w14:paraId="30F1D750" w14:textId="77777777" w:rsidR="00CB5D99" w:rsidRPr="00C64DED" w:rsidRDefault="00CB5D99">
            <w:pPr>
              <w:jc w:val="center"/>
              <w:rPr>
                <w:rFonts w:ascii="Verdana" w:hAnsi="Verdana" w:cs="Arial"/>
                <w:b/>
                <w:sz w:val="22"/>
              </w:rPr>
            </w:pPr>
            <w:r w:rsidRPr="00C64DED">
              <w:rPr>
                <w:rFonts w:ascii="Verdana" w:eastAsia="Verdana" w:hAnsi="Verdana" w:cs="Arial"/>
                <w:b/>
                <w:sz w:val="22"/>
                <w:lang w:bidi="cy-GB"/>
              </w:rPr>
              <w:t>Staff Asiantaeth</w:t>
            </w:r>
          </w:p>
        </w:tc>
        <w:tc>
          <w:tcPr>
            <w:tcW w:w="1244" w:type="dxa"/>
            <w:shd w:val="clear" w:color="auto" w:fill="B3E5A1"/>
          </w:tcPr>
          <w:p w14:paraId="48DDE17E" w14:textId="77777777" w:rsidR="00CB5D99" w:rsidRPr="00C64DED" w:rsidRDefault="00CB5D99">
            <w:pPr>
              <w:jc w:val="center"/>
              <w:rPr>
                <w:rFonts w:ascii="Verdana" w:hAnsi="Verdana" w:cs="Arial"/>
                <w:b/>
                <w:sz w:val="22"/>
              </w:rPr>
            </w:pPr>
            <w:r w:rsidRPr="00C64DED">
              <w:rPr>
                <w:rFonts w:ascii="Verdana" w:eastAsia="Verdana" w:hAnsi="Verdana" w:cs="Arial"/>
                <w:b/>
                <w:sz w:val="22"/>
                <w:lang w:bidi="cy-GB"/>
              </w:rPr>
              <w:t>Hyfforddeion Arbenigol (SLE)</w:t>
            </w:r>
          </w:p>
        </w:tc>
        <w:tc>
          <w:tcPr>
            <w:tcW w:w="1610" w:type="dxa"/>
            <w:shd w:val="clear" w:color="auto" w:fill="B3E5A1"/>
          </w:tcPr>
          <w:p w14:paraId="032078EB" w14:textId="77777777" w:rsidR="00CB5D99" w:rsidRPr="00C64DED" w:rsidRDefault="00CB5D99">
            <w:pPr>
              <w:jc w:val="center"/>
              <w:rPr>
                <w:rFonts w:ascii="Verdana" w:hAnsi="Verdana" w:cs="Arial"/>
                <w:b/>
                <w:sz w:val="22"/>
              </w:rPr>
            </w:pPr>
            <w:r w:rsidRPr="00C64DED">
              <w:rPr>
                <w:rFonts w:ascii="Verdana" w:eastAsia="Verdana" w:hAnsi="Verdana" w:cs="Arial"/>
                <w:b/>
                <w:sz w:val="22"/>
                <w:lang w:bidi="cy-GB"/>
              </w:rPr>
              <w:t>Banc Cydweithredol</w:t>
            </w:r>
          </w:p>
        </w:tc>
        <w:tc>
          <w:tcPr>
            <w:tcW w:w="1131" w:type="dxa"/>
            <w:shd w:val="clear" w:color="auto" w:fill="B3E5A1"/>
          </w:tcPr>
          <w:p w14:paraId="0FCB7031" w14:textId="77777777" w:rsidR="00CB5D99" w:rsidRPr="00C64DED" w:rsidRDefault="00CB5D99">
            <w:pPr>
              <w:jc w:val="center"/>
              <w:rPr>
                <w:rFonts w:ascii="Verdana" w:hAnsi="Verdana" w:cs="Arial"/>
                <w:b/>
                <w:sz w:val="22"/>
              </w:rPr>
            </w:pPr>
            <w:r w:rsidRPr="00C64DED">
              <w:rPr>
                <w:rFonts w:ascii="Verdana" w:eastAsia="Verdana" w:hAnsi="Verdana" w:cs="Arial"/>
                <w:b/>
                <w:sz w:val="22"/>
                <w:lang w:bidi="cy-GB"/>
              </w:rPr>
              <w:t>Arall</w:t>
            </w:r>
          </w:p>
        </w:tc>
        <w:tc>
          <w:tcPr>
            <w:tcW w:w="1097" w:type="dxa"/>
            <w:shd w:val="clear" w:color="auto" w:fill="B3E5A1"/>
          </w:tcPr>
          <w:p w14:paraId="0A9BD0B6" w14:textId="77777777" w:rsidR="00CB5D99" w:rsidRPr="00C64DED" w:rsidRDefault="00CB5D99">
            <w:pPr>
              <w:jc w:val="center"/>
              <w:rPr>
                <w:rFonts w:ascii="Verdana" w:hAnsi="Verdana" w:cs="Arial"/>
                <w:b/>
                <w:sz w:val="22"/>
              </w:rPr>
            </w:pPr>
            <w:r w:rsidRPr="00C64DED">
              <w:rPr>
                <w:rFonts w:ascii="Verdana" w:eastAsia="Verdana" w:hAnsi="Verdana" w:cs="Arial"/>
                <w:b/>
                <w:sz w:val="22"/>
                <w:lang w:bidi="cy-GB"/>
              </w:rPr>
              <w:t xml:space="preserve">Cyfanswm </w:t>
            </w:r>
          </w:p>
          <w:p w14:paraId="16A2967C" w14:textId="77777777" w:rsidR="00CB5D99" w:rsidRPr="00C64DED" w:rsidRDefault="00CB5D99">
            <w:pPr>
              <w:jc w:val="center"/>
              <w:rPr>
                <w:rFonts w:ascii="Verdana" w:hAnsi="Verdana" w:cs="Arial"/>
                <w:b/>
                <w:sz w:val="22"/>
              </w:rPr>
            </w:pPr>
            <w:r w:rsidRPr="00C64DED">
              <w:rPr>
                <w:rFonts w:ascii="Verdana" w:eastAsia="Verdana" w:hAnsi="Verdana" w:cs="Arial"/>
                <w:b/>
                <w:sz w:val="22"/>
                <w:lang w:bidi="cy-GB"/>
              </w:rPr>
              <w:t>2025/26</w:t>
            </w:r>
          </w:p>
        </w:tc>
        <w:tc>
          <w:tcPr>
            <w:tcW w:w="1097" w:type="dxa"/>
            <w:shd w:val="clear" w:color="auto" w:fill="B3E5A1"/>
          </w:tcPr>
          <w:p w14:paraId="7673C7A5" w14:textId="77777777" w:rsidR="00CB5D99" w:rsidRPr="00C64DED" w:rsidRDefault="00CB5D99">
            <w:pPr>
              <w:jc w:val="center"/>
              <w:rPr>
                <w:rFonts w:ascii="Verdana" w:hAnsi="Verdana" w:cs="Arial"/>
                <w:b/>
                <w:sz w:val="22"/>
              </w:rPr>
            </w:pPr>
            <w:r w:rsidRPr="00C64DED">
              <w:rPr>
                <w:rFonts w:ascii="Verdana" w:eastAsia="Verdana" w:hAnsi="Verdana" w:cs="Arial"/>
                <w:b/>
                <w:sz w:val="22"/>
                <w:lang w:bidi="cy-GB"/>
              </w:rPr>
              <w:t xml:space="preserve">Cyfanswm </w:t>
            </w:r>
          </w:p>
          <w:p w14:paraId="52BEF269" w14:textId="77777777" w:rsidR="00CB5D99" w:rsidRPr="00C64DED" w:rsidRDefault="00CB5D99">
            <w:pPr>
              <w:jc w:val="center"/>
              <w:rPr>
                <w:rFonts w:ascii="Verdana" w:hAnsi="Verdana" w:cs="Arial"/>
                <w:b/>
                <w:sz w:val="22"/>
              </w:rPr>
            </w:pPr>
            <w:r w:rsidRPr="00C64DED">
              <w:rPr>
                <w:rFonts w:ascii="Verdana" w:eastAsia="Verdana" w:hAnsi="Verdana" w:cs="Arial"/>
                <w:b/>
                <w:sz w:val="22"/>
                <w:lang w:bidi="cy-GB"/>
              </w:rPr>
              <w:t>2024/25</w:t>
            </w:r>
          </w:p>
        </w:tc>
      </w:tr>
      <w:tr w:rsidR="00CB5D99" w:rsidRPr="00C64DED" w14:paraId="086CF75B" w14:textId="77777777">
        <w:tc>
          <w:tcPr>
            <w:tcW w:w="4172" w:type="dxa"/>
          </w:tcPr>
          <w:p w14:paraId="33765F21" w14:textId="77777777" w:rsidR="00CB5D99" w:rsidRPr="00C64DED" w:rsidRDefault="00CB5D99">
            <w:pPr>
              <w:jc w:val="both"/>
              <w:rPr>
                <w:rFonts w:ascii="Verdana" w:hAnsi="Verdana" w:cs="Arial"/>
                <w:sz w:val="22"/>
              </w:rPr>
            </w:pPr>
            <w:r w:rsidRPr="00C64DED">
              <w:rPr>
                <w:rFonts w:ascii="Verdana" w:eastAsia="Verdana" w:hAnsi="Verdana" w:cs="Arial"/>
                <w:sz w:val="22"/>
                <w:lang w:bidi="cy-GB"/>
              </w:rPr>
              <w:t>Gweinyddiaeth, Clerigol ac Aelodau'r Bwrdd</w:t>
            </w:r>
          </w:p>
        </w:tc>
        <w:tc>
          <w:tcPr>
            <w:tcW w:w="1354" w:type="dxa"/>
          </w:tcPr>
          <w:p w14:paraId="5F2C5486" w14:textId="77777777" w:rsidR="00CB5D99" w:rsidRPr="00C64DED" w:rsidRDefault="00CB5D99">
            <w:pPr>
              <w:jc w:val="right"/>
              <w:rPr>
                <w:rFonts w:ascii="Verdana" w:hAnsi="Verdana" w:cs="Arial"/>
                <w:sz w:val="22"/>
              </w:rPr>
            </w:pPr>
            <w:r w:rsidRPr="00C64DED">
              <w:rPr>
                <w:rFonts w:ascii="Verdana" w:eastAsia="Verdana" w:hAnsi="Verdana" w:cs="Arial"/>
                <w:sz w:val="22"/>
                <w:lang w:bidi="cy-GB"/>
              </w:rPr>
              <w:t>2,379</w:t>
            </w:r>
          </w:p>
        </w:tc>
        <w:tc>
          <w:tcPr>
            <w:tcW w:w="1537" w:type="dxa"/>
          </w:tcPr>
          <w:p w14:paraId="42B379DD" w14:textId="77777777" w:rsidR="00CB5D99" w:rsidRPr="00C64DED" w:rsidRDefault="00CB5D99">
            <w:pPr>
              <w:jc w:val="right"/>
              <w:rPr>
                <w:rFonts w:ascii="Verdana" w:hAnsi="Verdana" w:cs="Arial"/>
                <w:sz w:val="22"/>
              </w:rPr>
            </w:pPr>
            <w:r w:rsidRPr="00C64DED">
              <w:rPr>
                <w:rFonts w:ascii="Verdana" w:eastAsia="Verdana" w:hAnsi="Verdana" w:cs="Arial"/>
                <w:sz w:val="22"/>
                <w:lang w:bidi="cy-GB"/>
              </w:rPr>
              <w:t>9</w:t>
            </w:r>
          </w:p>
        </w:tc>
        <w:tc>
          <w:tcPr>
            <w:tcW w:w="1183" w:type="dxa"/>
          </w:tcPr>
          <w:p w14:paraId="7A56DD50" w14:textId="77777777" w:rsidR="00CB5D99" w:rsidRPr="00C64DED" w:rsidRDefault="00CB5D99">
            <w:pPr>
              <w:jc w:val="right"/>
              <w:rPr>
                <w:rFonts w:ascii="Verdana" w:hAnsi="Verdana" w:cs="Arial"/>
                <w:sz w:val="22"/>
              </w:rPr>
            </w:pPr>
            <w:r w:rsidRPr="00C64DED">
              <w:rPr>
                <w:rFonts w:ascii="Verdana" w:eastAsia="Verdana" w:hAnsi="Verdana" w:cs="Arial"/>
                <w:sz w:val="22"/>
                <w:lang w:bidi="cy-GB"/>
              </w:rPr>
              <w:t>3</w:t>
            </w:r>
          </w:p>
        </w:tc>
        <w:tc>
          <w:tcPr>
            <w:tcW w:w="1244" w:type="dxa"/>
          </w:tcPr>
          <w:p w14:paraId="71753195" w14:textId="77777777" w:rsidR="00CB5D99" w:rsidRPr="00C64DED" w:rsidRDefault="00CB5D99">
            <w:pPr>
              <w:jc w:val="right"/>
              <w:rPr>
                <w:rFonts w:ascii="Verdana" w:hAnsi="Verdana" w:cs="Arial"/>
                <w:sz w:val="22"/>
              </w:rPr>
            </w:pPr>
            <w:r w:rsidRPr="00C64DED">
              <w:rPr>
                <w:rFonts w:ascii="Verdana" w:eastAsia="Verdana" w:hAnsi="Verdana" w:cs="Arial"/>
                <w:sz w:val="22"/>
                <w:lang w:bidi="cy-GB"/>
              </w:rPr>
              <w:t>0</w:t>
            </w:r>
          </w:p>
        </w:tc>
        <w:tc>
          <w:tcPr>
            <w:tcW w:w="1610" w:type="dxa"/>
          </w:tcPr>
          <w:p w14:paraId="37FC1425" w14:textId="77777777" w:rsidR="00CB5D99" w:rsidRPr="00C64DED" w:rsidRDefault="00CB5D99">
            <w:pPr>
              <w:jc w:val="right"/>
              <w:rPr>
                <w:rFonts w:ascii="Verdana" w:hAnsi="Verdana" w:cs="Arial"/>
                <w:sz w:val="22"/>
              </w:rPr>
            </w:pPr>
            <w:r w:rsidRPr="00C64DED">
              <w:rPr>
                <w:rFonts w:ascii="Verdana" w:eastAsia="Verdana" w:hAnsi="Verdana" w:cs="Arial"/>
                <w:sz w:val="22"/>
                <w:lang w:bidi="cy-GB"/>
              </w:rPr>
              <w:t>0</w:t>
            </w:r>
          </w:p>
        </w:tc>
        <w:tc>
          <w:tcPr>
            <w:tcW w:w="1131" w:type="dxa"/>
          </w:tcPr>
          <w:p w14:paraId="5C9DA263" w14:textId="77777777" w:rsidR="00CB5D99" w:rsidRPr="00C64DED" w:rsidRDefault="00CB5D99">
            <w:pPr>
              <w:jc w:val="right"/>
              <w:rPr>
                <w:rFonts w:ascii="Verdana" w:hAnsi="Verdana" w:cs="Arial"/>
                <w:sz w:val="22"/>
              </w:rPr>
            </w:pPr>
            <w:r w:rsidRPr="00C64DED">
              <w:rPr>
                <w:rFonts w:ascii="Verdana" w:eastAsia="Verdana" w:hAnsi="Verdana" w:cs="Arial"/>
                <w:sz w:val="22"/>
                <w:lang w:bidi="cy-GB"/>
              </w:rPr>
              <w:t>0</w:t>
            </w:r>
          </w:p>
        </w:tc>
        <w:tc>
          <w:tcPr>
            <w:tcW w:w="1097" w:type="dxa"/>
            <w:shd w:val="clear" w:color="auto" w:fill="B3E5A1"/>
          </w:tcPr>
          <w:p w14:paraId="266B8CBA" w14:textId="77777777" w:rsidR="00CB5D99" w:rsidRPr="00C64DED" w:rsidRDefault="00CB5D99">
            <w:pPr>
              <w:jc w:val="right"/>
              <w:rPr>
                <w:rFonts w:ascii="Verdana" w:hAnsi="Verdana" w:cs="Arial"/>
                <w:b/>
                <w:sz w:val="22"/>
              </w:rPr>
            </w:pPr>
            <w:r w:rsidRPr="00C64DED">
              <w:rPr>
                <w:rFonts w:ascii="Verdana" w:eastAsia="Verdana" w:hAnsi="Verdana" w:cs="Arial"/>
                <w:b/>
                <w:sz w:val="22"/>
                <w:lang w:bidi="cy-GB"/>
              </w:rPr>
              <w:t>2,391</w:t>
            </w:r>
          </w:p>
        </w:tc>
        <w:tc>
          <w:tcPr>
            <w:tcW w:w="1097" w:type="dxa"/>
          </w:tcPr>
          <w:p w14:paraId="07029078" w14:textId="77777777" w:rsidR="00CB5D99" w:rsidRPr="00C64DED" w:rsidRDefault="00CB5D99">
            <w:pPr>
              <w:jc w:val="right"/>
              <w:rPr>
                <w:rFonts w:ascii="Verdana" w:hAnsi="Verdana" w:cs="Arial"/>
                <w:b/>
                <w:sz w:val="22"/>
              </w:rPr>
            </w:pPr>
            <w:r w:rsidRPr="00C64DED">
              <w:rPr>
                <w:rFonts w:ascii="Verdana" w:eastAsia="Verdana" w:hAnsi="Verdana" w:cs="Arial"/>
                <w:b/>
                <w:sz w:val="22"/>
                <w:lang w:bidi="cy-GB"/>
              </w:rPr>
              <w:t>2,444</w:t>
            </w:r>
          </w:p>
        </w:tc>
      </w:tr>
      <w:tr w:rsidR="00CB5D99" w:rsidRPr="00C64DED" w14:paraId="527D2F96" w14:textId="77777777">
        <w:tc>
          <w:tcPr>
            <w:tcW w:w="4172" w:type="dxa"/>
          </w:tcPr>
          <w:p w14:paraId="575A1488" w14:textId="77777777" w:rsidR="00CB5D99" w:rsidRPr="00C64DED" w:rsidRDefault="00CB5D99">
            <w:pPr>
              <w:jc w:val="both"/>
              <w:rPr>
                <w:rFonts w:ascii="Verdana" w:hAnsi="Verdana" w:cs="Arial"/>
                <w:sz w:val="22"/>
              </w:rPr>
            </w:pPr>
            <w:r w:rsidRPr="00C64DED">
              <w:rPr>
                <w:rFonts w:ascii="Verdana" w:eastAsia="Verdana" w:hAnsi="Verdana" w:cs="Arial"/>
                <w:sz w:val="22"/>
                <w:lang w:bidi="cy-GB"/>
              </w:rPr>
              <w:t>Meddygol a Deintyddol</w:t>
            </w:r>
          </w:p>
        </w:tc>
        <w:tc>
          <w:tcPr>
            <w:tcW w:w="1354" w:type="dxa"/>
          </w:tcPr>
          <w:p w14:paraId="35D28145" w14:textId="77777777" w:rsidR="00CB5D99" w:rsidRPr="00C64DED" w:rsidRDefault="00CB5D99">
            <w:pPr>
              <w:jc w:val="right"/>
              <w:rPr>
                <w:rFonts w:ascii="Verdana" w:hAnsi="Verdana" w:cs="Arial"/>
                <w:sz w:val="22"/>
              </w:rPr>
            </w:pPr>
            <w:r w:rsidRPr="00C64DED">
              <w:rPr>
                <w:rFonts w:ascii="Verdana" w:eastAsia="Verdana" w:hAnsi="Verdana" w:cs="Arial"/>
                <w:sz w:val="22"/>
                <w:lang w:bidi="cy-GB"/>
              </w:rPr>
              <w:t>942</w:t>
            </w:r>
          </w:p>
        </w:tc>
        <w:tc>
          <w:tcPr>
            <w:tcW w:w="1537" w:type="dxa"/>
          </w:tcPr>
          <w:p w14:paraId="67B60211" w14:textId="77777777" w:rsidR="00CB5D99" w:rsidRPr="00C64DED" w:rsidRDefault="00CB5D99">
            <w:pPr>
              <w:jc w:val="right"/>
              <w:rPr>
                <w:rFonts w:ascii="Verdana" w:hAnsi="Verdana" w:cs="Arial"/>
                <w:sz w:val="22"/>
              </w:rPr>
            </w:pPr>
            <w:r w:rsidRPr="00C64DED">
              <w:rPr>
                <w:rFonts w:ascii="Verdana" w:eastAsia="Verdana" w:hAnsi="Verdana" w:cs="Arial"/>
                <w:sz w:val="22"/>
                <w:lang w:bidi="cy-GB"/>
              </w:rPr>
              <w:t>13</w:t>
            </w:r>
          </w:p>
        </w:tc>
        <w:tc>
          <w:tcPr>
            <w:tcW w:w="1183" w:type="dxa"/>
          </w:tcPr>
          <w:p w14:paraId="4C7A2363" w14:textId="77777777" w:rsidR="00CB5D99" w:rsidRPr="00C64DED" w:rsidRDefault="00CB5D99">
            <w:pPr>
              <w:jc w:val="right"/>
              <w:rPr>
                <w:rFonts w:ascii="Verdana" w:hAnsi="Verdana" w:cs="Arial"/>
                <w:sz w:val="22"/>
              </w:rPr>
            </w:pPr>
            <w:r w:rsidRPr="00C64DED">
              <w:rPr>
                <w:rFonts w:ascii="Verdana" w:eastAsia="Verdana" w:hAnsi="Verdana" w:cs="Arial"/>
                <w:sz w:val="22"/>
                <w:lang w:bidi="cy-GB"/>
              </w:rPr>
              <w:t>10</w:t>
            </w:r>
          </w:p>
        </w:tc>
        <w:tc>
          <w:tcPr>
            <w:tcW w:w="1244" w:type="dxa"/>
          </w:tcPr>
          <w:p w14:paraId="04AC654F" w14:textId="77777777" w:rsidR="00CB5D99" w:rsidRPr="00C64DED" w:rsidRDefault="00CB5D99">
            <w:pPr>
              <w:jc w:val="right"/>
              <w:rPr>
                <w:rFonts w:ascii="Verdana" w:hAnsi="Verdana" w:cs="Arial"/>
                <w:sz w:val="22"/>
              </w:rPr>
            </w:pPr>
            <w:r w:rsidRPr="00C64DED">
              <w:rPr>
                <w:rFonts w:ascii="Verdana" w:eastAsia="Verdana" w:hAnsi="Verdana" w:cs="Arial"/>
                <w:sz w:val="22"/>
                <w:lang w:bidi="cy-GB"/>
              </w:rPr>
              <w:t>481</w:t>
            </w:r>
          </w:p>
        </w:tc>
        <w:tc>
          <w:tcPr>
            <w:tcW w:w="1610" w:type="dxa"/>
          </w:tcPr>
          <w:p w14:paraId="64B74118" w14:textId="77777777" w:rsidR="00CB5D99" w:rsidRPr="00C64DED" w:rsidRDefault="00CB5D99">
            <w:pPr>
              <w:jc w:val="right"/>
              <w:rPr>
                <w:rFonts w:ascii="Verdana" w:hAnsi="Verdana" w:cs="Arial"/>
                <w:sz w:val="22"/>
              </w:rPr>
            </w:pPr>
            <w:r w:rsidRPr="00C64DED">
              <w:rPr>
                <w:rFonts w:ascii="Verdana" w:eastAsia="Verdana" w:hAnsi="Verdana" w:cs="Arial"/>
                <w:sz w:val="22"/>
                <w:lang w:bidi="cy-GB"/>
              </w:rPr>
              <w:t>0</w:t>
            </w:r>
          </w:p>
        </w:tc>
        <w:tc>
          <w:tcPr>
            <w:tcW w:w="1131" w:type="dxa"/>
          </w:tcPr>
          <w:p w14:paraId="654914CD" w14:textId="77777777" w:rsidR="00CB5D99" w:rsidRPr="00C64DED" w:rsidRDefault="00CB5D99">
            <w:pPr>
              <w:jc w:val="right"/>
              <w:rPr>
                <w:rFonts w:ascii="Verdana" w:hAnsi="Verdana" w:cs="Arial"/>
                <w:sz w:val="22"/>
              </w:rPr>
            </w:pPr>
            <w:r w:rsidRPr="00C64DED">
              <w:rPr>
                <w:rFonts w:ascii="Verdana" w:eastAsia="Verdana" w:hAnsi="Verdana" w:cs="Arial"/>
                <w:sz w:val="22"/>
                <w:lang w:bidi="cy-GB"/>
              </w:rPr>
              <w:t>59</w:t>
            </w:r>
          </w:p>
        </w:tc>
        <w:tc>
          <w:tcPr>
            <w:tcW w:w="1097" w:type="dxa"/>
            <w:shd w:val="clear" w:color="auto" w:fill="B3E5A1"/>
          </w:tcPr>
          <w:p w14:paraId="3FAFE992" w14:textId="77777777" w:rsidR="00CB5D99" w:rsidRPr="00C64DED" w:rsidRDefault="00CB5D99">
            <w:pPr>
              <w:jc w:val="right"/>
              <w:rPr>
                <w:rFonts w:ascii="Verdana" w:hAnsi="Verdana" w:cs="Arial"/>
                <w:b/>
                <w:sz w:val="22"/>
              </w:rPr>
            </w:pPr>
            <w:r w:rsidRPr="00C64DED">
              <w:rPr>
                <w:rFonts w:ascii="Verdana" w:eastAsia="Verdana" w:hAnsi="Verdana" w:cs="Arial"/>
                <w:b/>
                <w:sz w:val="22"/>
                <w:lang w:bidi="cy-GB"/>
              </w:rPr>
              <w:t>1,505</w:t>
            </w:r>
          </w:p>
        </w:tc>
        <w:tc>
          <w:tcPr>
            <w:tcW w:w="1097" w:type="dxa"/>
          </w:tcPr>
          <w:p w14:paraId="5AA04B7F" w14:textId="77777777" w:rsidR="00CB5D99" w:rsidRPr="00C64DED" w:rsidRDefault="00CB5D99">
            <w:pPr>
              <w:jc w:val="right"/>
              <w:rPr>
                <w:rFonts w:ascii="Verdana" w:hAnsi="Verdana" w:cs="Arial"/>
                <w:b/>
                <w:sz w:val="22"/>
              </w:rPr>
            </w:pPr>
            <w:r w:rsidRPr="00C64DED">
              <w:rPr>
                <w:rFonts w:ascii="Verdana" w:eastAsia="Verdana" w:hAnsi="Verdana" w:cs="Arial"/>
                <w:b/>
                <w:sz w:val="22"/>
                <w:lang w:bidi="cy-GB"/>
              </w:rPr>
              <w:t>1,508</w:t>
            </w:r>
          </w:p>
        </w:tc>
      </w:tr>
      <w:tr w:rsidR="00CB5D99" w:rsidRPr="00C64DED" w14:paraId="19E78B9A" w14:textId="77777777">
        <w:tc>
          <w:tcPr>
            <w:tcW w:w="4172" w:type="dxa"/>
          </w:tcPr>
          <w:p w14:paraId="27976F47" w14:textId="77777777" w:rsidR="00CB5D99" w:rsidRPr="00C64DED" w:rsidRDefault="00CB5D99">
            <w:pPr>
              <w:jc w:val="both"/>
              <w:rPr>
                <w:rFonts w:ascii="Verdana" w:hAnsi="Verdana" w:cs="Arial"/>
                <w:sz w:val="22"/>
              </w:rPr>
            </w:pPr>
            <w:r w:rsidRPr="00C64DED">
              <w:rPr>
                <w:rFonts w:ascii="Verdana" w:eastAsia="Verdana" w:hAnsi="Verdana" w:cs="Arial"/>
                <w:sz w:val="22"/>
                <w:lang w:bidi="cy-GB"/>
              </w:rPr>
              <w:t>Nyrsio a Bydwragedd Cofrestredig</w:t>
            </w:r>
          </w:p>
        </w:tc>
        <w:tc>
          <w:tcPr>
            <w:tcW w:w="1354" w:type="dxa"/>
          </w:tcPr>
          <w:p w14:paraId="7794ABD7" w14:textId="77777777" w:rsidR="00CB5D99" w:rsidRPr="00C64DED" w:rsidRDefault="00CB5D99">
            <w:pPr>
              <w:jc w:val="right"/>
              <w:rPr>
                <w:rFonts w:ascii="Verdana" w:hAnsi="Verdana" w:cs="Arial"/>
                <w:sz w:val="22"/>
              </w:rPr>
            </w:pPr>
            <w:r w:rsidRPr="00C64DED">
              <w:rPr>
                <w:rFonts w:ascii="Verdana" w:eastAsia="Verdana" w:hAnsi="Verdana" w:cs="Arial"/>
                <w:sz w:val="22"/>
                <w:lang w:bidi="cy-GB"/>
              </w:rPr>
              <w:t>4,252</w:t>
            </w:r>
          </w:p>
        </w:tc>
        <w:tc>
          <w:tcPr>
            <w:tcW w:w="1537" w:type="dxa"/>
          </w:tcPr>
          <w:p w14:paraId="1D914806" w14:textId="77777777" w:rsidR="00CB5D99" w:rsidRPr="00C64DED" w:rsidRDefault="00CB5D99">
            <w:pPr>
              <w:jc w:val="right"/>
              <w:rPr>
                <w:rFonts w:ascii="Verdana" w:hAnsi="Verdana" w:cs="Arial"/>
                <w:sz w:val="22"/>
              </w:rPr>
            </w:pPr>
            <w:r w:rsidRPr="00C64DED">
              <w:rPr>
                <w:rFonts w:ascii="Verdana" w:eastAsia="Verdana" w:hAnsi="Verdana" w:cs="Arial"/>
                <w:sz w:val="22"/>
                <w:lang w:bidi="cy-GB"/>
              </w:rPr>
              <w:t>2</w:t>
            </w:r>
          </w:p>
        </w:tc>
        <w:tc>
          <w:tcPr>
            <w:tcW w:w="1183" w:type="dxa"/>
          </w:tcPr>
          <w:p w14:paraId="6984DDD4" w14:textId="77777777" w:rsidR="00CB5D99" w:rsidRPr="00C64DED" w:rsidRDefault="00CB5D99">
            <w:pPr>
              <w:jc w:val="right"/>
              <w:rPr>
                <w:rFonts w:ascii="Verdana" w:hAnsi="Verdana" w:cs="Arial"/>
                <w:sz w:val="22"/>
              </w:rPr>
            </w:pPr>
            <w:r w:rsidRPr="00C64DED">
              <w:rPr>
                <w:rFonts w:ascii="Verdana" w:eastAsia="Verdana" w:hAnsi="Verdana" w:cs="Arial"/>
                <w:sz w:val="22"/>
                <w:lang w:bidi="cy-GB"/>
              </w:rPr>
              <w:t>20</w:t>
            </w:r>
          </w:p>
        </w:tc>
        <w:tc>
          <w:tcPr>
            <w:tcW w:w="1244" w:type="dxa"/>
          </w:tcPr>
          <w:p w14:paraId="293EEB14" w14:textId="77777777" w:rsidR="00CB5D99" w:rsidRPr="00C64DED" w:rsidRDefault="00CB5D99">
            <w:pPr>
              <w:jc w:val="right"/>
              <w:rPr>
                <w:rFonts w:ascii="Verdana" w:hAnsi="Verdana" w:cs="Arial"/>
                <w:sz w:val="22"/>
              </w:rPr>
            </w:pPr>
            <w:r w:rsidRPr="00C64DED">
              <w:rPr>
                <w:rFonts w:ascii="Verdana" w:eastAsia="Verdana" w:hAnsi="Verdana" w:cs="Arial"/>
                <w:sz w:val="22"/>
                <w:lang w:bidi="cy-GB"/>
              </w:rPr>
              <w:t>0</w:t>
            </w:r>
          </w:p>
        </w:tc>
        <w:tc>
          <w:tcPr>
            <w:tcW w:w="1610" w:type="dxa"/>
          </w:tcPr>
          <w:p w14:paraId="6DCD28AB" w14:textId="77777777" w:rsidR="00CB5D99" w:rsidRPr="00C64DED" w:rsidRDefault="00CB5D99">
            <w:pPr>
              <w:jc w:val="right"/>
              <w:rPr>
                <w:rFonts w:ascii="Verdana" w:hAnsi="Verdana" w:cs="Arial"/>
                <w:sz w:val="22"/>
              </w:rPr>
            </w:pPr>
            <w:r w:rsidRPr="00C64DED">
              <w:rPr>
                <w:rFonts w:ascii="Verdana" w:eastAsia="Verdana" w:hAnsi="Verdana" w:cs="Arial"/>
                <w:sz w:val="22"/>
                <w:lang w:bidi="cy-GB"/>
              </w:rPr>
              <w:t>0</w:t>
            </w:r>
          </w:p>
        </w:tc>
        <w:tc>
          <w:tcPr>
            <w:tcW w:w="1131" w:type="dxa"/>
          </w:tcPr>
          <w:p w14:paraId="729E101E" w14:textId="77777777" w:rsidR="00CB5D99" w:rsidRPr="00C64DED" w:rsidRDefault="00CB5D99">
            <w:pPr>
              <w:jc w:val="right"/>
              <w:rPr>
                <w:rFonts w:ascii="Verdana" w:hAnsi="Verdana" w:cs="Arial"/>
                <w:sz w:val="22"/>
              </w:rPr>
            </w:pPr>
            <w:r w:rsidRPr="00C64DED">
              <w:rPr>
                <w:rFonts w:ascii="Verdana" w:eastAsia="Verdana" w:hAnsi="Verdana" w:cs="Arial"/>
                <w:sz w:val="22"/>
                <w:lang w:bidi="cy-GB"/>
              </w:rPr>
              <w:t>0</w:t>
            </w:r>
          </w:p>
        </w:tc>
        <w:tc>
          <w:tcPr>
            <w:tcW w:w="1097" w:type="dxa"/>
            <w:shd w:val="clear" w:color="auto" w:fill="B3E5A1"/>
          </w:tcPr>
          <w:p w14:paraId="34DD5399" w14:textId="77777777" w:rsidR="00CB5D99" w:rsidRPr="00C64DED" w:rsidRDefault="00CB5D99">
            <w:pPr>
              <w:jc w:val="right"/>
              <w:rPr>
                <w:rFonts w:ascii="Verdana" w:hAnsi="Verdana" w:cs="Arial"/>
                <w:b/>
                <w:sz w:val="22"/>
              </w:rPr>
            </w:pPr>
            <w:r w:rsidRPr="00C64DED">
              <w:rPr>
                <w:rFonts w:ascii="Verdana" w:eastAsia="Verdana" w:hAnsi="Verdana" w:cs="Arial"/>
                <w:b/>
                <w:sz w:val="22"/>
                <w:lang w:bidi="cy-GB"/>
              </w:rPr>
              <w:t>4,274</w:t>
            </w:r>
          </w:p>
        </w:tc>
        <w:tc>
          <w:tcPr>
            <w:tcW w:w="1097" w:type="dxa"/>
          </w:tcPr>
          <w:p w14:paraId="29DCE26F" w14:textId="77777777" w:rsidR="00CB5D99" w:rsidRPr="00C64DED" w:rsidRDefault="00CB5D99">
            <w:pPr>
              <w:jc w:val="right"/>
              <w:rPr>
                <w:rFonts w:ascii="Verdana" w:hAnsi="Verdana" w:cs="Arial"/>
                <w:b/>
                <w:sz w:val="22"/>
              </w:rPr>
            </w:pPr>
            <w:r w:rsidRPr="00C64DED">
              <w:rPr>
                <w:rFonts w:ascii="Verdana" w:eastAsia="Verdana" w:hAnsi="Verdana" w:cs="Arial"/>
                <w:b/>
                <w:sz w:val="22"/>
                <w:lang w:bidi="cy-GB"/>
              </w:rPr>
              <w:t>4,243</w:t>
            </w:r>
          </w:p>
        </w:tc>
      </w:tr>
      <w:tr w:rsidR="00CB5D99" w:rsidRPr="00C64DED" w14:paraId="67D1BA45" w14:textId="77777777">
        <w:tc>
          <w:tcPr>
            <w:tcW w:w="4172" w:type="dxa"/>
          </w:tcPr>
          <w:p w14:paraId="62E34D2A" w14:textId="77777777" w:rsidR="00CB5D99" w:rsidRPr="00C64DED" w:rsidRDefault="00CB5D99">
            <w:pPr>
              <w:jc w:val="both"/>
              <w:rPr>
                <w:rFonts w:ascii="Verdana" w:hAnsi="Verdana" w:cs="Arial"/>
                <w:sz w:val="22"/>
              </w:rPr>
            </w:pPr>
            <w:r w:rsidRPr="00C64DED">
              <w:rPr>
                <w:rFonts w:ascii="Verdana" w:eastAsia="Verdana" w:hAnsi="Verdana" w:cs="Arial"/>
                <w:sz w:val="22"/>
                <w:lang w:bidi="cy-GB"/>
              </w:rPr>
              <w:t>Staff Proffesiynol, Gwyddonol a Thechnegol</w:t>
            </w:r>
          </w:p>
        </w:tc>
        <w:tc>
          <w:tcPr>
            <w:tcW w:w="1354" w:type="dxa"/>
          </w:tcPr>
          <w:p w14:paraId="45142344" w14:textId="77777777" w:rsidR="00CB5D99" w:rsidRPr="00C64DED" w:rsidRDefault="00CB5D99">
            <w:pPr>
              <w:jc w:val="right"/>
              <w:rPr>
                <w:rFonts w:ascii="Verdana" w:hAnsi="Verdana" w:cs="Arial"/>
                <w:sz w:val="22"/>
              </w:rPr>
            </w:pPr>
            <w:r w:rsidRPr="00C64DED">
              <w:rPr>
                <w:rFonts w:ascii="Verdana" w:eastAsia="Verdana" w:hAnsi="Verdana" w:cs="Arial"/>
                <w:sz w:val="22"/>
                <w:lang w:bidi="cy-GB"/>
              </w:rPr>
              <w:t>442</w:t>
            </w:r>
          </w:p>
        </w:tc>
        <w:tc>
          <w:tcPr>
            <w:tcW w:w="1537" w:type="dxa"/>
          </w:tcPr>
          <w:p w14:paraId="3099CDD5" w14:textId="77777777" w:rsidR="00CB5D99" w:rsidRPr="00C64DED" w:rsidRDefault="00CB5D99">
            <w:pPr>
              <w:jc w:val="right"/>
              <w:rPr>
                <w:rFonts w:ascii="Verdana" w:hAnsi="Verdana" w:cs="Arial"/>
                <w:sz w:val="22"/>
              </w:rPr>
            </w:pPr>
            <w:r w:rsidRPr="00C64DED">
              <w:rPr>
                <w:rFonts w:ascii="Verdana" w:eastAsia="Verdana" w:hAnsi="Verdana" w:cs="Arial"/>
                <w:sz w:val="22"/>
                <w:lang w:bidi="cy-GB"/>
              </w:rPr>
              <w:t>1</w:t>
            </w:r>
          </w:p>
        </w:tc>
        <w:tc>
          <w:tcPr>
            <w:tcW w:w="1183" w:type="dxa"/>
          </w:tcPr>
          <w:p w14:paraId="177A2DF6" w14:textId="77777777" w:rsidR="00CB5D99" w:rsidRPr="00C64DED" w:rsidRDefault="00CB5D99">
            <w:pPr>
              <w:jc w:val="right"/>
              <w:rPr>
                <w:rFonts w:ascii="Verdana" w:hAnsi="Verdana" w:cs="Arial"/>
                <w:sz w:val="22"/>
              </w:rPr>
            </w:pPr>
            <w:r w:rsidRPr="00C64DED">
              <w:rPr>
                <w:rFonts w:ascii="Verdana" w:eastAsia="Verdana" w:hAnsi="Verdana" w:cs="Arial"/>
                <w:sz w:val="22"/>
                <w:lang w:bidi="cy-GB"/>
              </w:rPr>
              <w:t>0</w:t>
            </w:r>
          </w:p>
        </w:tc>
        <w:tc>
          <w:tcPr>
            <w:tcW w:w="1244" w:type="dxa"/>
          </w:tcPr>
          <w:p w14:paraId="4541F814" w14:textId="77777777" w:rsidR="00CB5D99" w:rsidRPr="00C64DED" w:rsidRDefault="00CB5D99">
            <w:pPr>
              <w:jc w:val="right"/>
              <w:rPr>
                <w:rFonts w:ascii="Verdana" w:hAnsi="Verdana" w:cs="Arial"/>
                <w:sz w:val="22"/>
              </w:rPr>
            </w:pPr>
            <w:r w:rsidRPr="00C64DED">
              <w:rPr>
                <w:rFonts w:ascii="Verdana" w:eastAsia="Verdana" w:hAnsi="Verdana" w:cs="Arial"/>
                <w:sz w:val="22"/>
                <w:lang w:bidi="cy-GB"/>
              </w:rPr>
              <w:t>0</w:t>
            </w:r>
          </w:p>
        </w:tc>
        <w:tc>
          <w:tcPr>
            <w:tcW w:w="1610" w:type="dxa"/>
          </w:tcPr>
          <w:p w14:paraId="0ED6FC92" w14:textId="77777777" w:rsidR="00CB5D99" w:rsidRPr="00C64DED" w:rsidRDefault="00CB5D99">
            <w:pPr>
              <w:jc w:val="right"/>
              <w:rPr>
                <w:rFonts w:ascii="Verdana" w:hAnsi="Verdana" w:cs="Arial"/>
                <w:sz w:val="22"/>
              </w:rPr>
            </w:pPr>
            <w:r w:rsidRPr="00C64DED">
              <w:rPr>
                <w:rFonts w:ascii="Verdana" w:eastAsia="Verdana" w:hAnsi="Verdana" w:cs="Arial"/>
                <w:sz w:val="22"/>
                <w:lang w:bidi="cy-GB"/>
              </w:rPr>
              <w:t>0</w:t>
            </w:r>
          </w:p>
        </w:tc>
        <w:tc>
          <w:tcPr>
            <w:tcW w:w="1131" w:type="dxa"/>
          </w:tcPr>
          <w:p w14:paraId="68A436B1" w14:textId="77777777" w:rsidR="00CB5D99" w:rsidRPr="00C64DED" w:rsidRDefault="00CB5D99">
            <w:pPr>
              <w:jc w:val="right"/>
              <w:rPr>
                <w:rFonts w:ascii="Verdana" w:hAnsi="Verdana" w:cs="Arial"/>
                <w:sz w:val="22"/>
              </w:rPr>
            </w:pPr>
            <w:r w:rsidRPr="00C64DED">
              <w:rPr>
                <w:rFonts w:ascii="Verdana" w:eastAsia="Verdana" w:hAnsi="Verdana" w:cs="Arial"/>
                <w:sz w:val="22"/>
                <w:lang w:bidi="cy-GB"/>
              </w:rPr>
              <w:t>0</w:t>
            </w:r>
          </w:p>
        </w:tc>
        <w:tc>
          <w:tcPr>
            <w:tcW w:w="1097" w:type="dxa"/>
            <w:shd w:val="clear" w:color="auto" w:fill="B3E5A1"/>
          </w:tcPr>
          <w:p w14:paraId="7ED31357" w14:textId="77777777" w:rsidR="00CB5D99" w:rsidRPr="00C64DED" w:rsidRDefault="00CB5D99">
            <w:pPr>
              <w:jc w:val="right"/>
              <w:rPr>
                <w:rFonts w:ascii="Verdana" w:hAnsi="Verdana" w:cs="Arial"/>
                <w:b/>
                <w:sz w:val="22"/>
              </w:rPr>
            </w:pPr>
            <w:r w:rsidRPr="00C64DED">
              <w:rPr>
                <w:rFonts w:ascii="Verdana" w:eastAsia="Verdana" w:hAnsi="Verdana" w:cs="Arial"/>
                <w:b/>
                <w:sz w:val="22"/>
                <w:lang w:bidi="cy-GB"/>
              </w:rPr>
              <w:t>442</w:t>
            </w:r>
          </w:p>
        </w:tc>
        <w:tc>
          <w:tcPr>
            <w:tcW w:w="1097" w:type="dxa"/>
          </w:tcPr>
          <w:p w14:paraId="0299F828" w14:textId="77777777" w:rsidR="00CB5D99" w:rsidRPr="00C64DED" w:rsidRDefault="00CB5D99">
            <w:pPr>
              <w:jc w:val="right"/>
              <w:rPr>
                <w:rFonts w:ascii="Verdana" w:hAnsi="Verdana" w:cs="Arial"/>
                <w:b/>
                <w:sz w:val="22"/>
              </w:rPr>
            </w:pPr>
            <w:r w:rsidRPr="00C64DED">
              <w:rPr>
                <w:rFonts w:ascii="Verdana" w:eastAsia="Verdana" w:hAnsi="Verdana" w:cs="Arial"/>
                <w:b/>
                <w:sz w:val="22"/>
                <w:lang w:bidi="cy-GB"/>
              </w:rPr>
              <w:t>414</w:t>
            </w:r>
          </w:p>
        </w:tc>
      </w:tr>
      <w:tr w:rsidR="00CB5D99" w:rsidRPr="00C64DED" w14:paraId="1906F626" w14:textId="77777777">
        <w:tc>
          <w:tcPr>
            <w:tcW w:w="4172" w:type="dxa"/>
          </w:tcPr>
          <w:p w14:paraId="73E3DB8E" w14:textId="77777777" w:rsidR="00CB5D99" w:rsidRPr="00C64DED" w:rsidRDefault="00CB5D99">
            <w:pPr>
              <w:jc w:val="both"/>
              <w:rPr>
                <w:rFonts w:ascii="Verdana" w:hAnsi="Verdana" w:cs="Arial"/>
                <w:sz w:val="22"/>
              </w:rPr>
            </w:pPr>
            <w:r w:rsidRPr="00C64DED">
              <w:rPr>
                <w:rFonts w:ascii="Verdana" w:eastAsia="Verdana" w:hAnsi="Verdana" w:cs="Arial"/>
                <w:sz w:val="22"/>
                <w:lang w:bidi="cy-GB"/>
              </w:rPr>
              <w:t>Gwasanaethau Clinigol Ychwanegol</w:t>
            </w:r>
          </w:p>
        </w:tc>
        <w:tc>
          <w:tcPr>
            <w:tcW w:w="1354" w:type="dxa"/>
          </w:tcPr>
          <w:p w14:paraId="076ADC69" w14:textId="77777777" w:rsidR="00CB5D99" w:rsidRPr="00C64DED" w:rsidRDefault="00CB5D99">
            <w:pPr>
              <w:jc w:val="right"/>
              <w:rPr>
                <w:rFonts w:ascii="Verdana" w:hAnsi="Verdana" w:cs="Arial"/>
                <w:sz w:val="22"/>
              </w:rPr>
            </w:pPr>
            <w:r w:rsidRPr="00C64DED">
              <w:rPr>
                <w:rFonts w:ascii="Verdana" w:eastAsia="Verdana" w:hAnsi="Verdana" w:cs="Arial"/>
                <w:sz w:val="22"/>
                <w:lang w:bidi="cy-GB"/>
              </w:rPr>
              <w:t>2,561</w:t>
            </w:r>
          </w:p>
        </w:tc>
        <w:tc>
          <w:tcPr>
            <w:tcW w:w="1537" w:type="dxa"/>
          </w:tcPr>
          <w:p w14:paraId="29966B82" w14:textId="77777777" w:rsidR="00CB5D99" w:rsidRPr="00C64DED" w:rsidRDefault="00CB5D99">
            <w:pPr>
              <w:jc w:val="right"/>
              <w:rPr>
                <w:rFonts w:ascii="Verdana" w:hAnsi="Verdana" w:cs="Arial"/>
                <w:sz w:val="22"/>
              </w:rPr>
            </w:pPr>
            <w:r w:rsidRPr="00C64DED">
              <w:rPr>
                <w:rFonts w:ascii="Verdana" w:eastAsia="Verdana" w:hAnsi="Verdana" w:cs="Arial"/>
                <w:sz w:val="22"/>
                <w:lang w:bidi="cy-GB"/>
              </w:rPr>
              <w:t>0</w:t>
            </w:r>
          </w:p>
        </w:tc>
        <w:tc>
          <w:tcPr>
            <w:tcW w:w="1183" w:type="dxa"/>
          </w:tcPr>
          <w:p w14:paraId="0AA71905" w14:textId="77777777" w:rsidR="00CB5D99" w:rsidRPr="00C64DED" w:rsidRDefault="00CB5D99">
            <w:pPr>
              <w:jc w:val="right"/>
              <w:rPr>
                <w:rFonts w:ascii="Verdana" w:hAnsi="Verdana" w:cs="Arial"/>
                <w:sz w:val="22"/>
              </w:rPr>
            </w:pPr>
            <w:r w:rsidRPr="00C64DED">
              <w:rPr>
                <w:rFonts w:ascii="Verdana" w:eastAsia="Verdana" w:hAnsi="Verdana" w:cs="Arial"/>
                <w:sz w:val="22"/>
                <w:lang w:bidi="cy-GB"/>
              </w:rPr>
              <w:t>20</w:t>
            </w:r>
          </w:p>
        </w:tc>
        <w:tc>
          <w:tcPr>
            <w:tcW w:w="1244" w:type="dxa"/>
          </w:tcPr>
          <w:p w14:paraId="47779089" w14:textId="77777777" w:rsidR="00CB5D99" w:rsidRPr="00C64DED" w:rsidRDefault="00CB5D99">
            <w:pPr>
              <w:jc w:val="right"/>
              <w:rPr>
                <w:rFonts w:ascii="Verdana" w:hAnsi="Verdana" w:cs="Arial"/>
                <w:sz w:val="22"/>
              </w:rPr>
            </w:pPr>
            <w:r w:rsidRPr="00C64DED">
              <w:rPr>
                <w:rFonts w:ascii="Verdana" w:eastAsia="Verdana" w:hAnsi="Verdana" w:cs="Arial"/>
                <w:sz w:val="22"/>
                <w:lang w:bidi="cy-GB"/>
              </w:rPr>
              <w:t>0</w:t>
            </w:r>
          </w:p>
        </w:tc>
        <w:tc>
          <w:tcPr>
            <w:tcW w:w="1610" w:type="dxa"/>
          </w:tcPr>
          <w:p w14:paraId="50F0A8B1" w14:textId="77777777" w:rsidR="00CB5D99" w:rsidRPr="00C64DED" w:rsidRDefault="00CB5D99">
            <w:pPr>
              <w:jc w:val="right"/>
              <w:rPr>
                <w:rFonts w:ascii="Verdana" w:hAnsi="Verdana" w:cs="Arial"/>
                <w:sz w:val="22"/>
              </w:rPr>
            </w:pPr>
            <w:r w:rsidRPr="00C64DED">
              <w:rPr>
                <w:rFonts w:ascii="Verdana" w:eastAsia="Verdana" w:hAnsi="Verdana" w:cs="Arial"/>
                <w:sz w:val="22"/>
                <w:lang w:bidi="cy-GB"/>
              </w:rPr>
              <w:t>0</w:t>
            </w:r>
          </w:p>
        </w:tc>
        <w:tc>
          <w:tcPr>
            <w:tcW w:w="1131" w:type="dxa"/>
          </w:tcPr>
          <w:p w14:paraId="3B846EBC" w14:textId="77777777" w:rsidR="00CB5D99" w:rsidRPr="00C64DED" w:rsidRDefault="00CB5D99">
            <w:pPr>
              <w:jc w:val="right"/>
              <w:rPr>
                <w:rFonts w:ascii="Verdana" w:hAnsi="Verdana" w:cs="Arial"/>
                <w:sz w:val="22"/>
              </w:rPr>
            </w:pPr>
            <w:r w:rsidRPr="00C64DED">
              <w:rPr>
                <w:rFonts w:ascii="Verdana" w:eastAsia="Verdana" w:hAnsi="Verdana" w:cs="Arial"/>
                <w:sz w:val="22"/>
                <w:lang w:bidi="cy-GB"/>
              </w:rPr>
              <w:t>0</w:t>
            </w:r>
          </w:p>
        </w:tc>
        <w:tc>
          <w:tcPr>
            <w:tcW w:w="1097" w:type="dxa"/>
            <w:shd w:val="clear" w:color="auto" w:fill="B3E5A1"/>
          </w:tcPr>
          <w:p w14:paraId="6298F35E" w14:textId="77777777" w:rsidR="00CB5D99" w:rsidRPr="00C64DED" w:rsidRDefault="00CB5D99">
            <w:pPr>
              <w:jc w:val="right"/>
              <w:rPr>
                <w:rFonts w:ascii="Verdana" w:hAnsi="Verdana" w:cs="Arial"/>
                <w:b/>
                <w:sz w:val="22"/>
              </w:rPr>
            </w:pPr>
            <w:r w:rsidRPr="00C64DED">
              <w:rPr>
                <w:rFonts w:ascii="Verdana" w:eastAsia="Verdana" w:hAnsi="Verdana" w:cs="Arial"/>
                <w:b/>
                <w:sz w:val="22"/>
                <w:lang w:bidi="cy-GB"/>
              </w:rPr>
              <w:t>2,581</w:t>
            </w:r>
          </w:p>
        </w:tc>
        <w:tc>
          <w:tcPr>
            <w:tcW w:w="1097" w:type="dxa"/>
          </w:tcPr>
          <w:p w14:paraId="20BD4B85" w14:textId="77777777" w:rsidR="00CB5D99" w:rsidRPr="00C64DED" w:rsidRDefault="00CB5D99">
            <w:pPr>
              <w:jc w:val="right"/>
              <w:rPr>
                <w:rFonts w:ascii="Verdana" w:hAnsi="Verdana" w:cs="Arial"/>
                <w:b/>
                <w:sz w:val="22"/>
              </w:rPr>
            </w:pPr>
            <w:r w:rsidRPr="00C64DED">
              <w:rPr>
                <w:rFonts w:ascii="Verdana" w:eastAsia="Verdana" w:hAnsi="Verdana" w:cs="Arial"/>
                <w:b/>
                <w:sz w:val="22"/>
                <w:lang w:bidi="cy-GB"/>
              </w:rPr>
              <w:t>2,683</w:t>
            </w:r>
          </w:p>
        </w:tc>
      </w:tr>
      <w:tr w:rsidR="00CB5D99" w:rsidRPr="00C64DED" w14:paraId="342A8221" w14:textId="77777777">
        <w:tc>
          <w:tcPr>
            <w:tcW w:w="4172" w:type="dxa"/>
          </w:tcPr>
          <w:p w14:paraId="3B1DD890" w14:textId="77777777" w:rsidR="00CB5D99" w:rsidRPr="00C64DED" w:rsidRDefault="00CB5D99">
            <w:pPr>
              <w:jc w:val="both"/>
              <w:rPr>
                <w:rFonts w:ascii="Verdana" w:hAnsi="Verdana" w:cs="Arial"/>
                <w:sz w:val="22"/>
              </w:rPr>
            </w:pPr>
            <w:r w:rsidRPr="00C64DED">
              <w:rPr>
                <w:rFonts w:ascii="Verdana" w:eastAsia="Verdana" w:hAnsi="Verdana" w:cs="Arial"/>
                <w:sz w:val="22"/>
                <w:lang w:bidi="cy-GB"/>
              </w:rPr>
              <w:lastRenderedPageBreak/>
              <w:t>Proffesiynau Perthynol i Iechyd</w:t>
            </w:r>
          </w:p>
        </w:tc>
        <w:tc>
          <w:tcPr>
            <w:tcW w:w="1354" w:type="dxa"/>
          </w:tcPr>
          <w:p w14:paraId="0309CE1B" w14:textId="77777777" w:rsidR="00CB5D99" w:rsidRPr="00C64DED" w:rsidRDefault="00CB5D99">
            <w:pPr>
              <w:jc w:val="right"/>
              <w:rPr>
                <w:rFonts w:ascii="Verdana" w:hAnsi="Verdana" w:cs="Arial"/>
                <w:sz w:val="22"/>
              </w:rPr>
            </w:pPr>
            <w:r w:rsidRPr="00C64DED">
              <w:rPr>
                <w:rFonts w:ascii="Verdana" w:eastAsia="Verdana" w:hAnsi="Verdana" w:cs="Arial"/>
                <w:sz w:val="22"/>
                <w:lang w:bidi="cy-GB"/>
              </w:rPr>
              <w:t>1,028</w:t>
            </w:r>
          </w:p>
        </w:tc>
        <w:tc>
          <w:tcPr>
            <w:tcW w:w="1537" w:type="dxa"/>
          </w:tcPr>
          <w:p w14:paraId="2A34815B" w14:textId="77777777" w:rsidR="00CB5D99" w:rsidRPr="00C64DED" w:rsidRDefault="00CB5D99">
            <w:pPr>
              <w:jc w:val="right"/>
              <w:rPr>
                <w:rFonts w:ascii="Verdana" w:hAnsi="Verdana" w:cs="Arial"/>
                <w:sz w:val="22"/>
              </w:rPr>
            </w:pPr>
            <w:r w:rsidRPr="00C64DED">
              <w:rPr>
                <w:rFonts w:ascii="Verdana" w:eastAsia="Verdana" w:hAnsi="Verdana" w:cs="Arial"/>
                <w:sz w:val="22"/>
                <w:lang w:bidi="cy-GB"/>
              </w:rPr>
              <w:t>2</w:t>
            </w:r>
          </w:p>
        </w:tc>
        <w:tc>
          <w:tcPr>
            <w:tcW w:w="1183" w:type="dxa"/>
          </w:tcPr>
          <w:p w14:paraId="3B534598" w14:textId="77777777" w:rsidR="00CB5D99" w:rsidRPr="00C64DED" w:rsidRDefault="00CB5D99">
            <w:pPr>
              <w:jc w:val="right"/>
              <w:rPr>
                <w:rFonts w:ascii="Verdana" w:hAnsi="Verdana" w:cs="Arial"/>
                <w:sz w:val="22"/>
              </w:rPr>
            </w:pPr>
            <w:r w:rsidRPr="00C64DED">
              <w:rPr>
                <w:rFonts w:ascii="Verdana" w:eastAsia="Verdana" w:hAnsi="Verdana" w:cs="Arial"/>
                <w:sz w:val="22"/>
                <w:lang w:bidi="cy-GB"/>
              </w:rPr>
              <w:t>7</w:t>
            </w:r>
          </w:p>
        </w:tc>
        <w:tc>
          <w:tcPr>
            <w:tcW w:w="1244" w:type="dxa"/>
          </w:tcPr>
          <w:p w14:paraId="04A1B848" w14:textId="77777777" w:rsidR="00CB5D99" w:rsidRPr="00C64DED" w:rsidRDefault="00CB5D99">
            <w:pPr>
              <w:jc w:val="right"/>
              <w:rPr>
                <w:rFonts w:ascii="Verdana" w:hAnsi="Verdana" w:cs="Arial"/>
                <w:sz w:val="22"/>
              </w:rPr>
            </w:pPr>
            <w:r w:rsidRPr="00C64DED">
              <w:rPr>
                <w:rFonts w:ascii="Verdana" w:eastAsia="Verdana" w:hAnsi="Verdana" w:cs="Arial"/>
                <w:sz w:val="22"/>
                <w:lang w:bidi="cy-GB"/>
              </w:rPr>
              <w:t>0</w:t>
            </w:r>
          </w:p>
        </w:tc>
        <w:tc>
          <w:tcPr>
            <w:tcW w:w="1610" w:type="dxa"/>
          </w:tcPr>
          <w:p w14:paraId="4B275063" w14:textId="77777777" w:rsidR="00CB5D99" w:rsidRPr="00C64DED" w:rsidRDefault="00CB5D99">
            <w:pPr>
              <w:jc w:val="right"/>
              <w:rPr>
                <w:rFonts w:ascii="Verdana" w:hAnsi="Verdana" w:cs="Arial"/>
                <w:sz w:val="22"/>
              </w:rPr>
            </w:pPr>
            <w:r w:rsidRPr="00C64DED">
              <w:rPr>
                <w:rFonts w:ascii="Verdana" w:eastAsia="Verdana" w:hAnsi="Verdana" w:cs="Arial"/>
                <w:sz w:val="22"/>
                <w:lang w:bidi="cy-GB"/>
              </w:rPr>
              <w:t>0</w:t>
            </w:r>
          </w:p>
        </w:tc>
        <w:tc>
          <w:tcPr>
            <w:tcW w:w="1131" w:type="dxa"/>
          </w:tcPr>
          <w:p w14:paraId="3E43C294" w14:textId="77777777" w:rsidR="00CB5D99" w:rsidRPr="00C64DED" w:rsidRDefault="00CB5D99">
            <w:pPr>
              <w:jc w:val="right"/>
              <w:rPr>
                <w:rFonts w:ascii="Verdana" w:hAnsi="Verdana" w:cs="Arial"/>
                <w:sz w:val="22"/>
              </w:rPr>
            </w:pPr>
            <w:r w:rsidRPr="00C64DED">
              <w:rPr>
                <w:rFonts w:ascii="Verdana" w:eastAsia="Verdana" w:hAnsi="Verdana" w:cs="Arial"/>
                <w:sz w:val="22"/>
                <w:lang w:bidi="cy-GB"/>
              </w:rPr>
              <w:t>0</w:t>
            </w:r>
          </w:p>
        </w:tc>
        <w:tc>
          <w:tcPr>
            <w:tcW w:w="1097" w:type="dxa"/>
            <w:shd w:val="clear" w:color="auto" w:fill="B3E5A1"/>
          </w:tcPr>
          <w:p w14:paraId="488C6EB9" w14:textId="77777777" w:rsidR="00CB5D99" w:rsidRPr="00C64DED" w:rsidRDefault="00CB5D99">
            <w:pPr>
              <w:jc w:val="right"/>
              <w:rPr>
                <w:rFonts w:ascii="Verdana" w:hAnsi="Verdana" w:cs="Arial"/>
                <w:b/>
                <w:sz w:val="22"/>
              </w:rPr>
            </w:pPr>
            <w:r w:rsidRPr="00C64DED">
              <w:rPr>
                <w:rFonts w:ascii="Verdana" w:eastAsia="Verdana" w:hAnsi="Verdana" w:cs="Arial"/>
                <w:b/>
                <w:sz w:val="22"/>
                <w:lang w:bidi="cy-GB"/>
              </w:rPr>
              <w:t>1,037</w:t>
            </w:r>
          </w:p>
        </w:tc>
        <w:tc>
          <w:tcPr>
            <w:tcW w:w="1097" w:type="dxa"/>
          </w:tcPr>
          <w:p w14:paraId="4E808992" w14:textId="77777777" w:rsidR="00CB5D99" w:rsidRPr="00C64DED" w:rsidRDefault="00CB5D99">
            <w:pPr>
              <w:jc w:val="right"/>
              <w:rPr>
                <w:rFonts w:ascii="Verdana" w:hAnsi="Verdana" w:cs="Arial"/>
                <w:b/>
                <w:sz w:val="22"/>
              </w:rPr>
            </w:pPr>
            <w:r w:rsidRPr="00C64DED">
              <w:rPr>
                <w:rFonts w:ascii="Verdana" w:eastAsia="Verdana" w:hAnsi="Verdana" w:cs="Arial"/>
                <w:b/>
                <w:sz w:val="22"/>
                <w:lang w:bidi="cy-GB"/>
              </w:rPr>
              <w:t>1,008</w:t>
            </w:r>
          </w:p>
        </w:tc>
      </w:tr>
      <w:tr w:rsidR="00CB5D99" w:rsidRPr="00C64DED" w14:paraId="529D9316" w14:textId="77777777">
        <w:tc>
          <w:tcPr>
            <w:tcW w:w="4172" w:type="dxa"/>
          </w:tcPr>
          <w:p w14:paraId="5DCEE887" w14:textId="77777777" w:rsidR="00CB5D99" w:rsidRPr="00C64DED" w:rsidRDefault="00CB5D99">
            <w:pPr>
              <w:jc w:val="both"/>
              <w:rPr>
                <w:rFonts w:ascii="Verdana" w:hAnsi="Verdana" w:cs="Arial"/>
                <w:sz w:val="22"/>
              </w:rPr>
            </w:pPr>
            <w:r w:rsidRPr="00C64DED">
              <w:rPr>
                <w:rFonts w:ascii="Verdana" w:eastAsia="Verdana" w:hAnsi="Verdana" w:cs="Arial"/>
                <w:sz w:val="22"/>
                <w:lang w:bidi="cy-GB"/>
              </w:rPr>
              <w:t>Gwyddonwyr Gofal Iechyd</w:t>
            </w:r>
          </w:p>
        </w:tc>
        <w:tc>
          <w:tcPr>
            <w:tcW w:w="1354" w:type="dxa"/>
          </w:tcPr>
          <w:p w14:paraId="65BB7A40" w14:textId="77777777" w:rsidR="00CB5D99" w:rsidRPr="00C64DED" w:rsidRDefault="00CB5D99">
            <w:pPr>
              <w:jc w:val="right"/>
              <w:rPr>
                <w:rFonts w:ascii="Verdana" w:hAnsi="Verdana" w:cs="Arial"/>
                <w:sz w:val="22"/>
              </w:rPr>
            </w:pPr>
            <w:r w:rsidRPr="00C64DED">
              <w:rPr>
                <w:rFonts w:ascii="Verdana" w:eastAsia="Verdana" w:hAnsi="Verdana" w:cs="Arial"/>
                <w:sz w:val="22"/>
                <w:lang w:bidi="cy-GB"/>
              </w:rPr>
              <w:t>372</w:t>
            </w:r>
          </w:p>
        </w:tc>
        <w:tc>
          <w:tcPr>
            <w:tcW w:w="1537" w:type="dxa"/>
          </w:tcPr>
          <w:p w14:paraId="644DE913" w14:textId="77777777" w:rsidR="00CB5D99" w:rsidRPr="00C64DED" w:rsidRDefault="00CB5D99">
            <w:pPr>
              <w:jc w:val="right"/>
              <w:rPr>
                <w:rFonts w:ascii="Verdana" w:hAnsi="Verdana" w:cs="Arial"/>
                <w:sz w:val="22"/>
              </w:rPr>
            </w:pPr>
            <w:r w:rsidRPr="00C64DED">
              <w:rPr>
                <w:rFonts w:ascii="Verdana" w:eastAsia="Verdana" w:hAnsi="Verdana" w:cs="Arial"/>
                <w:sz w:val="22"/>
                <w:lang w:bidi="cy-GB"/>
              </w:rPr>
              <w:t>1</w:t>
            </w:r>
          </w:p>
        </w:tc>
        <w:tc>
          <w:tcPr>
            <w:tcW w:w="1183" w:type="dxa"/>
          </w:tcPr>
          <w:p w14:paraId="1BF37976" w14:textId="77777777" w:rsidR="00CB5D99" w:rsidRPr="00C64DED" w:rsidRDefault="00CB5D99">
            <w:pPr>
              <w:jc w:val="right"/>
              <w:rPr>
                <w:rFonts w:ascii="Verdana" w:hAnsi="Verdana" w:cs="Arial"/>
                <w:sz w:val="22"/>
              </w:rPr>
            </w:pPr>
            <w:r w:rsidRPr="00C64DED">
              <w:rPr>
                <w:rFonts w:ascii="Verdana" w:eastAsia="Verdana" w:hAnsi="Verdana" w:cs="Arial"/>
                <w:sz w:val="22"/>
                <w:lang w:bidi="cy-GB"/>
              </w:rPr>
              <w:t>46</w:t>
            </w:r>
          </w:p>
        </w:tc>
        <w:tc>
          <w:tcPr>
            <w:tcW w:w="1244" w:type="dxa"/>
          </w:tcPr>
          <w:p w14:paraId="66876B7F" w14:textId="77777777" w:rsidR="00CB5D99" w:rsidRPr="00C64DED" w:rsidRDefault="00CB5D99">
            <w:pPr>
              <w:jc w:val="right"/>
              <w:rPr>
                <w:rFonts w:ascii="Verdana" w:hAnsi="Verdana" w:cs="Arial"/>
                <w:sz w:val="22"/>
              </w:rPr>
            </w:pPr>
            <w:r w:rsidRPr="00C64DED">
              <w:rPr>
                <w:rFonts w:ascii="Verdana" w:eastAsia="Verdana" w:hAnsi="Verdana" w:cs="Arial"/>
                <w:sz w:val="22"/>
                <w:lang w:bidi="cy-GB"/>
              </w:rPr>
              <w:t>0</w:t>
            </w:r>
          </w:p>
        </w:tc>
        <w:tc>
          <w:tcPr>
            <w:tcW w:w="1610" w:type="dxa"/>
          </w:tcPr>
          <w:p w14:paraId="7433D9D9" w14:textId="77777777" w:rsidR="00CB5D99" w:rsidRPr="00C64DED" w:rsidRDefault="00CB5D99">
            <w:pPr>
              <w:jc w:val="right"/>
              <w:rPr>
                <w:rFonts w:ascii="Verdana" w:hAnsi="Verdana" w:cs="Arial"/>
                <w:sz w:val="22"/>
              </w:rPr>
            </w:pPr>
            <w:r w:rsidRPr="00C64DED">
              <w:rPr>
                <w:rFonts w:ascii="Verdana" w:eastAsia="Verdana" w:hAnsi="Verdana" w:cs="Arial"/>
                <w:sz w:val="22"/>
                <w:lang w:bidi="cy-GB"/>
              </w:rPr>
              <w:t>0</w:t>
            </w:r>
          </w:p>
        </w:tc>
        <w:tc>
          <w:tcPr>
            <w:tcW w:w="1131" w:type="dxa"/>
          </w:tcPr>
          <w:p w14:paraId="04395D8F" w14:textId="77777777" w:rsidR="00CB5D99" w:rsidRPr="00C64DED" w:rsidRDefault="00CB5D99">
            <w:pPr>
              <w:jc w:val="right"/>
              <w:rPr>
                <w:rFonts w:ascii="Verdana" w:hAnsi="Verdana" w:cs="Arial"/>
                <w:sz w:val="22"/>
              </w:rPr>
            </w:pPr>
            <w:r w:rsidRPr="00C64DED">
              <w:rPr>
                <w:rFonts w:ascii="Verdana" w:eastAsia="Verdana" w:hAnsi="Verdana" w:cs="Arial"/>
                <w:sz w:val="22"/>
                <w:lang w:bidi="cy-GB"/>
              </w:rPr>
              <w:t>0</w:t>
            </w:r>
          </w:p>
        </w:tc>
        <w:tc>
          <w:tcPr>
            <w:tcW w:w="1097" w:type="dxa"/>
            <w:shd w:val="clear" w:color="auto" w:fill="B3E5A1"/>
          </w:tcPr>
          <w:p w14:paraId="27C6F704" w14:textId="77777777" w:rsidR="00CB5D99" w:rsidRPr="00C64DED" w:rsidRDefault="00CB5D99">
            <w:pPr>
              <w:jc w:val="right"/>
              <w:rPr>
                <w:rFonts w:ascii="Verdana" w:hAnsi="Verdana" w:cs="Arial"/>
                <w:b/>
                <w:sz w:val="22"/>
              </w:rPr>
            </w:pPr>
            <w:r w:rsidRPr="00C64DED">
              <w:rPr>
                <w:rFonts w:ascii="Verdana" w:eastAsia="Verdana" w:hAnsi="Verdana" w:cs="Arial"/>
                <w:b/>
                <w:sz w:val="22"/>
                <w:lang w:bidi="cy-GB"/>
              </w:rPr>
              <w:t>419</w:t>
            </w:r>
          </w:p>
        </w:tc>
        <w:tc>
          <w:tcPr>
            <w:tcW w:w="1097" w:type="dxa"/>
          </w:tcPr>
          <w:p w14:paraId="16FF138C" w14:textId="77777777" w:rsidR="00CB5D99" w:rsidRPr="00C64DED" w:rsidRDefault="00CB5D99">
            <w:pPr>
              <w:jc w:val="right"/>
              <w:rPr>
                <w:rFonts w:ascii="Verdana" w:hAnsi="Verdana" w:cs="Arial"/>
                <w:b/>
                <w:sz w:val="22"/>
              </w:rPr>
            </w:pPr>
            <w:r w:rsidRPr="00C64DED">
              <w:rPr>
                <w:rFonts w:ascii="Verdana" w:eastAsia="Verdana" w:hAnsi="Verdana" w:cs="Arial"/>
                <w:b/>
                <w:sz w:val="22"/>
                <w:lang w:bidi="cy-GB"/>
              </w:rPr>
              <w:t>374</w:t>
            </w:r>
          </w:p>
        </w:tc>
      </w:tr>
      <w:tr w:rsidR="00CB5D99" w:rsidRPr="00C64DED" w14:paraId="018CCEC1" w14:textId="77777777">
        <w:tc>
          <w:tcPr>
            <w:tcW w:w="4172" w:type="dxa"/>
          </w:tcPr>
          <w:p w14:paraId="022099CC" w14:textId="77777777" w:rsidR="00CB5D99" w:rsidRPr="00C64DED" w:rsidRDefault="00CB5D99">
            <w:pPr>
              <w:jc w:val="both"/>
              <w:rPr>
                <w:rFonts w:ascii="Verdana" w:hAnsi="Verdana" w:cs="Arial"/>
                <w:sz w:val="22"/>
              </w:rPr>
            </w:pPr>
            <w:r w:rsidRPr="00C64DED">
              <w:rPr>
                <w:rFonts w:ascii="Verdana" w:eastAsia="Verdana" w:hAnsi="Verdana" w:cs="Arial"/>
                <w:sz w:val="22"/>
                <w:lang w:bidi="cy-GB"/>
              </w:rPr>
              <w:t>Ystadau ac Ategol</w:t>
            </w:r>
          </w:p>
        </w:tc>
        <w:tc>
          <w:tcPr>
            <w:tcW w:w="1354" w:type="dxa"/>
          </w:tcPr>
          <w:p w14:paraId="37B8E2AE" w14:textId="77777777" w:rsidR="00CB5D99" w:rsidRPr="00C64DED" w:rsidRDefault="00CB5D99">
            <w:pPr>
              <w:jc w:val="right"/>
              <w:rPr>
                <w:rFonts w:ascii="Verdana" w:hAnsi="Verdana" w:cs="Arial"/>
                <w:sz w:val="22"/>
              </w:rPr>
            </w:pPr>
            <w:r w:rsidRPr="00C64DED">
              <w:rPr>
                <w:rFonts w:ascii="Verdana" w:eastAsia="Verdana" w:hAnsi="Verdana" w:cs="Arial"/>
                <w:sz w:val="22"/>
                <w:lang w:bidi="cy-GB"/>
              </w:rPr>
              <w:t>952</w:t>
            </w:r>
          </w:p>
        </w:tc>
        <w:tc>
          <w:tcPr>
            <w:tcW w:w="1537" w:type="dxa"/>
          </w:tcPr>
          <w:p w14:paraId="4ADCF033" w14:textId="77777777" w:rsidR="00CB5D99" w:rsidRPr="00C64DED" w:rsidRDefault="00CB5D99">
            <w:pPr>
              <w:jc w:val="right"/>
              <w:rPr>
                <w:rFonts w:ascii="Verdana" w:hAnsi="Verdana" w:cs="Arial"/>
                <w:sz w:val="22"/>
              </w:rPr>
            </w:pPr>
            <w:r w:rsidRPr="00C64DED">
              <w:rPr>
                <w:rFonts w:ascii="Verdana" w:eastAsia="Verdana" w:hAnsi="Verdana" w:cs="Arial"/>
                <w:sz w:val="22"/>
                <w:lang w:bidi="cy-GB"/>
              </w:rPr>
              <w:t>0</w:t>
            </w:r>
          </w:p>
        </w:tc>
        <w:tc>
          <w:tcPr>
            <w:tcW w:w="1183" w:type="dxa"/>
          </w:tcPr>
          <w:p w14:paraId="18F7ADD8" w14:textId="77777777" w:rsidR="00CB5D99" w:rsidRPr="00C64DED" w:rsidRDefault="00CB5D99">
            <w:pPr>
              <w:jc w:val="right"/>
              <w:rPr>
                <w:rFonts w:ascii="Verdana" w:hAnsi="Verdana" w:cs="Arial"/>
                <w:sz w:val="22"/>
              </w:rPr>
            </w:pPr>
            <w:r w:rsidRPr="00C64DED">
              <w:rPr>
                <w:rFonts w:ascii="Verdana" w:eastAsia="Verdana" w:hAnsi="Verdana" w:cs="Arial"/>
                <w:sz w:val="22"/>
                <w:lang w:bidi="cy-GB"/>
              </w:rPr>
              <w:t>4</w:t>
            </w:r>
          </w:p>
        </w:tc>
        <w:tc>
          <w:tcPr>
            <w:tcW w:w="1244" w:type="dxa"/>
          </w:tcPr>
          <w:p w14:paraId="70D4FEB9" w14:textId="77777777" w:rsidR="00CB5D99" w:rsidRPr="00C64DED" w:rsidRDefault="00CB5D99">
            <w:pPr>
              <w:jc w:val="right"/>
              <w:rPr>
                <w:rFonts w:ascii="Verdana" w:hAnsi="Verdana" w:cs="Arial"/>
                <w:sz w:val="22"/>
              </w:rPr>
            </w:pPr>
            <w:r w:rsidRPr="00C64DED">
              <w:rPr>
                <w:rFonts w:ascii="Verdana" w:eastAsia="Verdana" w:hAnsi="Verdana" w:cs="Arial"/>
                <w:sz w:val="22"/>
                <w:lang w:bidi="cy-GB"/>
              </w:rPr>
              <w:t>0</w:t>
            </w:r>
          </w:p>
        </w:tc>
        <w:tc>
          <w:tcPr>
            <w:tcW w:w="1610" w:type="dxa"/>
          </w:tcPr>
          <w:p w14:paraId="363CF572" w14:textId="77777777" w:rsidR="00CB5D99" w:rsidRPr="00C64DED" w:rsidRDefault="00CB5D99">
            <w:pPr>
              <w:jc w:val="right"/>
              <w:rPr>
                <w:rFonts w:ascii="Verdana" w:hAnsi="Verdana" w:cs="Arial"/>
                <w:sz w:val="22"/>
              </w:rPr>
            </w:pPr>
            <w:r w:rsidRPr="00C64DED">
              <w:rPr>
                <w:rFonts w:ascii="Verdana" w:eastAsia="Verdana" w:hAnsi="Verdana" w:cs="Arial"/>
                <w:sz w:val="22"/>
                <w:lang w:bidi="cy-GB"/>
              </w:rPr>
              <w:t>0</w:t>
            </w:r>
          </w:p>
        </w:tc>
        <w:tc>
          <w:tcPr>
            <w:tcW w:w="1131" w:type="dxa"/>
          </w:tcPr>
          <w:p w14:paraId="5BA0E22A" w14:textId="77777777" w:rsidR="00CB5D99" w:rsidRPr="00C64DED" w:rsidRDefault="00CB5D99">
            <w:pPr>
              <w:jc w:val="right"/>
              <w:rPr>
                <w:rFonts w:ascii="Verdana" w:hAnsi="Verdana" w:cs="Arial"/>
                <w:sz w:val="22"/>
              </w:rPr>
            </w:pPr>
            <w:r w:rsidRPr="00C64DED">
              <w:rPr>
                <w:rFonts w:ascii="Verdana" w:eastAsia="Verdana" w:hAnsi="Verdana" w:cs="Arial"/>
                <w:sz w:val="22"/>
                <w:lang w:bidi="cy-GB"/>
              </w:rPr>
              <w:t>0</w:t>
            </w:r>
          </w:p>
        </w:tc>
        <w:tc>
          <w:tcPr>
            <w:tcW w:w="1097" w:type="dxa"/>
            <w:shd w:val="clear" w:color="auto" w:fill="B3E5A1"/>
          </w:tcPr>
          <w:p w14:paraId="46115799" w14:textId="77777777" w:rsidR="00CB5D99" w:rsidRPr="00C64DED" w:rsidRDefault="00CB5D99">
            <w:pPr>
              <w:jc w:val="right"/>
              <w:rPr>
                <w:rFonts w:ascii="Verdana" w:hAnsi="Verdana" w:cs="Arial"/>
                <w:b/>
                <w:sz w:val="22"/>
              </w:rPr>
            </w:pPr>
            <w:r w:rsidRPr="00C64DED">
              <w:rPr>
                <w:rFonts w:ascii="Verdana" w:eastAsia="Verdana" w:hAnsi="Verdana" w:cs="Arial"/>
                <w:b/>
                <w:sz w:val="22"/>
                <w:lang w:bidi="cy-GB"/>
              </w:rPr>
              <w:t>956</w:t>
            </w:r>
          </w:p>
        </w:tc>
        <w:tc>
          <w:tcPr>
            <w:tcW w:w="1097" w:type="dxa"/>
          </w:tcPr>
          <w:p w14:paraId="225A6977" w14:textId="77777777" w:rsidR="00CB5D99" w:rsidRPr="00C64DED" w:rsidRDefault="00CB5D99">
            <w:pPr>
              <w:jc w:val="right"/>
              <w:rPr>
                <w:rFonts w:ascii="Verdana" w:hAnsi="Verdana" w:cs="Arial"/>
                <w:b/>
                <w:sz w:val="22"/>
              </w:rPr>
            </w:pPr>
            <w:r w:rsidRPr="00C64DED">
              <w:rPr>
                <w:rFonts w:ascii="Verdana" w:eastAsia="Verdana" w:hAnsi="Verdana" w:cs="Arial"/>
                <w:b/>
                <w:sz w:val="22"/>
                <w:lang w:bidi="cy-GB"/>
              </w:rPr>
              <w:t>963</w:t>
            </w:r>
          </w:p>
        </w:tc>
      </w:tr>
      <w:tr w:rsidR="00CB5D99" w:rsidRPr="00C64DED" w14:paraId="654986BD" w14:textId="77777777">
        <w:tc>
          <w:tcPr>
            <w:tcW w:w="4172" w:type="dxa"/>
            <w:shd w:val="clear" w:color="auto" w:fill="B3E5A1"/>
          </w:tcPr>
          <w:p w14:paraId="11E47165" w14:textId="77777777" w:rsidR="00CB5D99" w:rsidRPr="00C64DED" w:rsidRDefault="00CB5D99">
            <w:pPr>
              <w:jc w:val="both"/>
              <w:rPr>
                <w:rFonts w:ascii="Verdana" w:hAnsi="Verdana" w:cs="Arial"/>
                <w:b/>
                <w:sz w:val="22"/>
              </w:rPr>
            </w:pPr>
            <w:r w:rsidRPr="00C64DED">
              <w:rPr>
                <w:rFonts w:ascii="Verdana" w:eastAsia="Verdana" w:hAnsi="Verdana" w:cs="Arial"/>
                <w:b/>
                <w:sz w:val="22"/>
                <w:lang w:bidi="cy-GB"/>
              </w:rPr>
              <w:t>Cyfansymiau</w:t>
            </w:r>
          </w:p>
        </w:tc>
        <w:tc>
          <w:tcPr>
            <w:tcW w:w="1354" w:type="dxa"/>
            <w:shd w:val="clear" w:color="auto" w:fill="B3E5A1"/>
          </w:tcPr>
          <w:p w14:paraId="03DEFAC6" w14:textId="77777777" w:rsidR="00CB5D99" w:rsidRPr="00C64DED" w:rsidRDefault="00CB5D99">
            <w:pPr>
              <w:jc w:val="right"/>
              <w:rPr>
                <w:rFonts w:ascii="Verdana" w:hAnsi="Verdana" w:cs="Arial"/>
                <w:b/>
                <w:sz w:val="22"/>
              </w:rPr>
            </w:pPr>
            <w:r w:rsidRPr="00C64DED">
              <w:rPr>
                <w:rFonts w:ascii="Verdana" w:eastAsia="Verdana" w:hAnsi="Verdana" w:cs="Arial"/>
                <w:b/>
                <w:sz w:val="22"/>
                <w:lang w:bidi="cy-GB"/>
              </w:rPr>
              <w:t>12,928</w:t>
            </w:r>
          </w:p>
        </w:tc>
        <w:tc>
          <w:tcPr>
            <w:tcW w:w="1537" w:type="dxa"/>
            <w:shd w:val="clear" w:color="auto" w:fill="B3E5A1"/>
          </w:tcPr>
          <w:p w14:paraId="1C473D0F" w14:textId="77777777" w:rsidR="00CB5D99" w:rsidRPr="00C64DED" w:rsidRDefault="00CB5D99">
            <w:pPr>
              <w:jc w:val="right"/>
              <w:rPr>
                <w:rFonts w:ascii="Verdana" w:hAnsi="Verdana" w:cs="Arial"/>
                <w:b/>
                <w:sz w:val="22"/>
              </w:rPr>
            </w:pPr>
            <w:r w:rsidRPr="00C64DED">
              <w:rPr>
                <w:rFonts w:ascii="Verdana" w:eastAsia="Verdana" w:hAnsi="Verdana" w:cs="Arial"/>
                <w:b/>
                <w:sz w:val="22"/>
                <w:lang w:bidi="cy-GB"/>
              </w:rPr>
              <w:t>28</w:t>
            </w:r>
          </w:p>
        </w:tc>
        <w:tc>
          <w:tcPr>
            <w:tcW w:w="1183" w:type="dxa"/>
            <w:shd w:val="clear" w:color="auto" w:fill="B3E5A1"/>
          </w:tcPr>
          <w:p w14:paraId="73FE3057" w14:textId="77777777" w:rsidR="00CB5D99" w:rsidRPr="00C64DED" w:rsidRDefault="00CB5D99">
            <w:pPr>
              <w:jc w:val="right"/>
              <w:rPr>
                <w:rFonts w:ascii="Verdana" w:hAnsi="Verdana" w:cs="Arial"/>
                <w:b/>
                <w:sz w:val="22"/>
              </w:rPr>
            </w:pPr>
            <w:r w:rsidRPr="00C64DED">
              <w:rPr>
                <w:rFonts w:ascii="Verdana" w:eastAsia="Verdana" w:hAnsi="Verdana" w:cs="Arial"/>
                <w:b/>
                <w:sz w:val="22"/>
                <w:lang w:bidi="cy-GB"/>
              </w:rPr>
              <w:t>110</w:t>
            </w:r>
          </w:p>
        </w:tc>
        <w:tc>
          <w:tcPr>
            <w:tcW w:w="1244" w:type="dxa"/>
            <w:shd w:val="clear" w:color="auto" w:fill="B3E5A1"/>
          </w:tcPr>
          <w:p w14:paraId="79917186" w14:textId="77777777" w:rsidR="00CB5D99" w:rsidRPr="00C64DED" w:rsidRDefault="00CB5D99">
            <w:pPr>
              <w:jc w:val="right"/>
              <w:rPr>
                <w:rFonts w:ascii="Verdana" w:hAnsi="Verdana" w:cs="Arial"/>
                <w:b/>
                <w:sz w:val="22"/>
              </w:rPr>
            </w:pPr>
            <w:r w:rsidRPr="00C64DED">
              <w:rPr>
                <w:rFonts w:ascii="Verdana" w:eastAsia="Verdana" w:hAnsi="Verdana" w:cs="Arial"/>
                <w:b/>
                <w:sz w:val="22"/>
                <w:lang w:bidi="cy-GB"/>
              </w:rPr>
              <w:t>481</w:t>
            </w:r>
          </w:p>
        </w:tc>
        <w:tc>
          <w:tcPr>
            <w:tcW w:w="1610" w:type="dxa"/>
            <w:shd w:val="clear" w:color="auto" w:fill="B3E5A1"/>
          </w:tcPr>
          <w:p w14:paraId="5BBD2A46" w14:textId="77777777" w:rsidR="00CB5D99" w:rsidRPr="00C64DED" w:rsidRDefault="00CB5D99">
            <w:pPr>
              <w:jc w:val="right"/>
              <w:rPr>
                <w:rFonts w:ascii="Verdana" w:hAnsi="Verdana" w:cs="Arial"/>
                <w:b/>
                <w:sz w:val="22"/>
              </w:rPr>
            </w:pPr>
            <w:r w:rsidRPr="00C64DED">
              <w:rPr>
                <w:rFonts w:ascii="Verdana" w:eastAsia="Verdana" w:hAnsi="Verdana" w:cs="Arial"/>
                <w:b/>
                <w:sz w:val="22"/>
                <w:lang w:bidi="cy-GB"/>
              </w:rPr>
              <w:t>0</w:t>
            </w:r>
          </w:p>
        </w:tc>
        <w:tc>
          <w:tcPr>
            <w:tcW w:w="1131" w:type="dxa"/>
            <w:shd w:val="clear" w:color="auto" w:fill="B3E5A1"/>
          </w:tcPr>
          <w:p w14:paraId="030B9E5E" w14:textId="77777777" w:rsidR="00CB5D99" w:rsidRPr="00C64DED" w:rsidRDefault="00CB5D99">
            <w:pPr>
              <w:jc w:val="right"/>
              <w:rPr>
                <w:rFonts w:ascii="Verdana" w:hAnsi="Verdana" w:cs="Arial"/>
                <w:b/>
                <w:sz w:val="22"/>
              </w:rPr>
            </w:pPr>
            <w:r w:rsidRPr="00C64DED">
              <w:rPr>
                <w:rFonts w:ascii="Verdana" w:eastAsia="Verdana" w:hAnsi="Verdana" w:cs="Arial"/>
                <w:b/>
                <w:sz w:val="22"/>
                <w:lang w:bidi="cy-GB"/>
              </w:rPr>
              <w:t>59</w:t>
            </w:r>
          </w:p>
        </w:tc>
        <w:tc>
          <w:tcPr>
            <w:tcW w:w="1097" w:type="dxa"/>
            <w:shd w:val="clear" w:color="auto" w:fill="B3E5A1"/>
          </w:tcPr>
          <w:p w14:paraId="6FC734F1" w14:textId="77777777" w:rsidR="00CB5D99" w:rsidRPr="00C64DED" w:rsidRDefault="00CB5D99">
            <w:pPr>
              <w:jc w:val="right"/>
              <w:rPr>
                <w:rFonts w:ascii="Verdana" w:hAnsi="Verdana" w:cs="Arial"/>
                <w:b/>
                <w:sz w:val="22"/>
              </w:rPr>
            </w:pPr>
            <w:r w:rsidRPr="00C64DED">
              <w:rPr>
                <w:rFonts w:ascii="Verdana" w:eastAsia="Verdana" w:hAnsi="Verdana" w:cs="Arial"/>
                <w:b/>
                <w:sz w:val="22"/>
                <w:lang w:bidi="cy-GB"/>
              </w:rPr>
              <w:t>13,606</w:t>
            </w:r>
          </w:p>
        </w:tc>
        <w:tc>
          <w:tcPr>
            <w:tcW w:w="1097" w:type="dxa"/>
            <w:shd w:val="clear" w:color="auto" w:fill="B3E5A1"/>
          </w:tcPr>
          <w:p w14:paraId="4846F59E" w14:textId="77777777" w:rsidR="00CB5D99" w:rsidRPr="00C64DED" w:rsidRDefault="00CB5D99">
            <w:pPr>
              <w:jc w:val="right"/>
              <w:rPr>
                <w:rFonts w:ascii="Verdana" w:hAnsi="Verdana" w:cs="Arial"/>
                <w:b/>
                <w:sz w:val="22"/>
              </w:rPr>
            </w:pPr>
            <w:r w:rsidRPr="00C64DED">
              <w:rPr>
                <w:rFonts w:ascii="Verdana" w:eastAsia="Verdana" w:hAnsi="Verdana" w:cs="Arial"/>
                <w:b/>
                <w:sz w:val="22"/>
                <w:lang w:bidi="cy-GB"/>
              </w:rPr>
              <w:t>13,637</w:t>
            </w:r>
          </w:p>
        </w:tc>
      </w:tr>
      <w:bookmarkEnd w:id="6"/>
    </w:tbl>
    <w:p w14:paraId="50C2E06B" w14:textId="77777777" w:rsidR="00CB5D99" w:rsidRPr="00C64DED" w:rsidRDefault="00CB5D99" w:rsidP="00CB5D99">
      <w:pPr>
        <w:spacing w:after="0" w:line="240" w:lineRule="auto"/>
        <w:jc w:val="both"/>
        <w:rPr>
          <w:rFonts w:ascii="Verdana" w:hAnsi="Verdana" w:cs="Arial"/>
          <w:sz w:val="22"/>
          <w:highlight w:val="yellow"/>
        </w:rPr>
      </w:pPr>
    </w:p>
    <w:p w14:paraId="5F2847F4" w14:textId="77777777" w:rsidR="00CB5D99" w:rsidRPr="00C64DED" w:rsidRDefault="00CB5D99" w:rsidP="00CB5D99">
      <w:pPr>
        <w:spacing w:after="0" w:line="240" w:lineRule="auto"/>
        <w:jc w:val="both"/>
        <w:rPr>
          <w:rFonts w:ascii="Verdana" w:hAnsi="Verdana" w:cs="Arial"/>
          <w:sz w:val="22"/>
        </w:rPr>
      </w:pPr>
      <w:r w:rsidRPr="00C64DED">
        <w:rPr>
          <w:rFonts w:ascii="Verdana" w:eastAsia="Verdana" w:hAnsi="Verdana" w:cs="Arial"/>
          <w:sz w:val="22"/>
          <w:lang w:bidi="cy-GB"/>
        </w:rPr>
        <w:t>Mae'r staff sydd wedi'u cynnwys fel Gweithwyr Arbenigol dan Hyfforddiant (SLE) yn y tabl uchod yn Gweithwyr Meddygol, Gweithwyr Deintyddol a Meddygon Teulu dan hyfforddiant sy'n cael eu cyflogi o dan y Trefniant Cyflogwr Arweiniol Unigol gan Ymddiriedolaeth GIG Felindre, ond sy'n cael eu lleoli o fewn y Bwrdd Iechyd ar gyfer eu hyfforddiant. Cyn mis Awst 2020, roedd y hyfforddeion hyn yn cael eu cyflogi'n uniongyrchol gan y Bwrdd Iechyd, ac felly byddent wedi cael eu dosbarthu fel staff parhaol.</w:t>
      </w:r>
    </w:p>
    <w:p w14:paraId="275D48BD" w14:textId="77777777" w:rsidR="00CB5D99" w:rsidRPr="00C64DED" w:rsidRDefault="00CB5D99" w:rsidP="00CB5D99">
      <w:pPr>
        <w:spacing w:after="0" w:line="240" w:lineRule="auto"/>
        <w:jc w:val="both"/>
        <w:rPr>
          <w:rFonts w:ascii="Verdana" w:hAnsi="Verdana" w:cs="Arial"/>
          <w:sz w:val="22"/>
        </w:rPr>
      </w:pPr>
    </w:p>
    <w:p w14:paraId="40BC401E" w14:textId="77777777" w:rsidR="00CB5D99" w:rsidRPr="00C64DED" w:rsidRDefault="00CB5D99" w:rsidP="00CB5D99">
      <w:pPr>
        <w:spacing w:after="0" w:line="240" w:lineRule="auto"/>
        <w:jc w:val="both"/>
        <w:rPr>
          <w:rFonts w:ascii="Verdana" w:hAnsi="Verdana" w:cs="Arial"/>
          <w:sz w:val="22"/>
        </w:rPr>
      </w:pPr>
      <w:r w:rsidRPr="00C64DED">
        <w:rPr>
          <w:rFonts w:ascii="Verdana" w:eastAsia="Verdana" w:hAnsi="Verdana" w:cs="Arial"/>
          <w:sz w:val="22"/>
          <w:lang w:bidi="cy-GB"/>
        </w:rPr>
        <w:t xml:space="preserve">Nid oedd unrhyw staff banc cydweithredol yn y Bwrdd Iechyd yn ystod 2025/26. </w:t>
      </w:r>
    </w:p>
    <w:p w14:paraId="10F4A75A" w14:textId="77777777" w:rsidR="00CB5D99" w:rsidRPr="00C64DED" w:rsidRDefault="00CB5D99" w:rsidP="00CB5D99">
      <w:pPr>
        <w:spacing w:after="0" w:line="240" w:lineRule="auto"/>
        <w:jc w:val="both"/>
        <w:rPr>
          <w:rFonts w:ascii="Verdana" w:hAnsi="Verdana" w:cs="Arial"/>
          <w:sz w:val="22"/>
          <w:highlight w:val="yellow"/>
        </w:rPr>
      </w:pPr>
    </w:p>
    <w:p w14:paraId="14C4E31E" w14:textId="77777777" w:rsidR="00CB5D99" w:rsidRPr="00C64DED" w:rsidRDefault="00CB5D99" w:rsidP="00CB5D99">
      <w:pPr>
        <w:spacing w:after="0" w:line="240" w:lineRule="auto"/>
        <w:jc w:val="both"/>
        <w:rPr>
          <w:rFonts w:ascii="Verdana" w:hAnsi="Verdana" w:cs="Arial"/>
          <w:sz w:val="22"/>
        </w:rPr>
      </w:pPr>
      <w:r w:rsidRPr="00C64DED">
        <w:rPr>
          <w:rFonts w:ascii="Verdana" w:eastAsia="Verdana" w:hAnsi="Verdana" w:cs="Arial"/>
          <w:sz w:val="22"/>
          <w:lang w:bidi="cy-GB"/>
        </w:rPr>
        <w:t xml:space="preserve">Mae'r staff a restrir o dan y golofn “Arall” yn y tabl uchod yn staff dros dro a gafwyd drwy gontract gwasanaeth a reolir gan MEDACS. Mae'r staff hyn yn cael eu talu drwy system gyflogau'r GIG. </w:t>
      </w:r>
    </w:p>
    <w:p w14:paraId="6049AAF2" w14:textId="77777777" w:rsidR="00CB5D99" w:rsidRPr="00C64DED" w:rsidRDefault="00CB5D99" w:rsidP="00CB5D99">
      <w:pPr>
        <w:spacing w:after="0" w:line="240" w:lineRule="auto"/>
        <w:jc w:val="both"/>
        <w:rPr>
          <w:rFonts w:ascii="Verdana" w:hAnsi="Verdana" w:cs="Arial"/>
          <w:sz w:val="22"/>
        </w:rPr>
      </w:pPr>
    </w:p>
    <w:p w14:paraId="052FF6D6" w14:textId="77777777" w:rsidR="00CB5D99" w:rsidRPr="00C64DED" w:rsidRDefault="00CB5D99" w:rsidP="00CB5D99">
      <w:pPr>
        <w:spacing w:after="0" w:line="240" w:lineRule="auto"/>
        <w:jc w:val="both"/>
        <w:rPr>
          <w:rFonts w:ascii="Verdana" w:hAnsi="Verdana" w:cs="Arial"/>
          <w:color w:val="FF0000"/>
          <w:sz w:val="22"/>
        </w:rPr>
      </w:pPr>
      <w:bookmarkStart w:id="7" w:name="_Hlk200620424"/>
      <w:r w:rsidRPr="00C64DED">
        <w:rPr>
          <w:rFonts w:ascii="Verdana" w:eastAsia="Verdana" w:hAnsi="Verdana" w:cs="Arial"/>
          <w:sz w:val="22"/>
          <w:lang w:bidi="cy-GB"/>
        </w:rPr>
        <w:t xml:space="preserve">Ar 31 Mawrth 2026, mae gan y Bwrdd Iechyd 14,594 o weithwyr, ac mae 10 ohonynt yn Gyfarwyddwyr Gweithredol. O'r staff hyn, mae 3,347 yn ddynion, gan gynnwys un Cyfarwyddwr Gweithredol, ac mae 11,247 yn fenywod, gan gynnwys naw Cyfarwyddwr Gweithredol benywaidd. </w:t>
      </w:r>
    </w:p>
    <w:p w14:paraId="1C1D18F5" w14:textId="77777777" w:rsidR="00CB5D99" w:rsidRPr="00C64DED" w:rsidRDefault="00CB5D99" w:rsidP="00CB5D99">
      <w:pPr>
        <w:spacing w:after="0" w:line="240" w:lineRule="auto"/>
        <w:jc w:val="both"/>
        <w:rPr>
          <w:rFonts w:ascii="Verdana" w:hAnsi="Verdana" w:cs="Arial"/>
          <w:color w:val="FF0000"/>
          <w:sz w:val="22"/>
        </w:rPr>
      </w:pPr>
      <w:r w:rsidRPr="00C64DED">
        <w:rPr>
          <w:rFonts w:ascii="Verdana" w:eastAsia="Verdana" w:hAnsi="Verdana" w:cs="Arial"/>
          <w:sz w:val="22"/>
          <w:lang w:bidi="cy-GB"/>
        </w:rPr>
        <w:t>Mae yna hefyd 9 Aelod Annibynnol, ac o'r rhain mae 2 yn ddynion a 7 yn fenywod.</w:t>
      </w:r>
    </w:p>
    <w:bookmarkEnd w:id="7"/>
    <w:p w14:paraId="46CEE0D2" w14:textId="77777777" w:rsidR="00CB5D99" w:rsidRPr="00C64DED" w:rsidRDefault="00CB5D99" w:rsidP="00CB5D99">
      <w:pPr>
        <w:jc w:val="both"/>
        <w:rPr>
          <w:rFonts w:ascii="Verdana" w:hAnsi="Verdana" w:cs="Arial"/>
          <w:b/>
          <w:sz w:val="22"/>
          <w:highlight w:val="yellow"/>
        </w:rPr>
      </w:pPr>
    </w:p>
    <w:p w14:paraId="0993BFEB" w14:textId="77777777" w:rsidR="00CB5D99" w:rsidRPr="00C64DED" w:rsidRDefault="00CB5D99" w:rsidP="00CB5D99">
      <w:pPr>
        <w:jc w:val="both"/>
        <w:rPr>
          <w:rFonts w:ascii="Verdana" w:hAnsi="Verdana" w:cs="Arial"/>
          <w:b/>
          <w:color w:val="FF0000"/>
          <w:sz w:val="22"/>
        </w:rPr>
      </w:pPr>
      <w:r w:rsidRPr="00C64DED">
        <w:rPr>
          <w:rFonts w:ascii="Verdana" w:eastAsia="Verdana" w:hAnsi="Verdana" w:cs="Arial"/>
          <w:b/>
          <w:sz w:val="22"/>
          <w:lang w:bidi="cy-GB"/>
        </w:rPr>
        <w:t xml:space="preserve">7.2 </w:t>
      </w:r>
      <w:r w:rsidRPr="00C64DED">
        <w:rPr>
          <w:rFonts w:ascii="Verdana" w:eastAsia="Verdana" w:hAnsi="Verdana" w:cs="Arial"/>
          <w:b/>
          <w:sz w:val="22"/>
          <w:lang w:bidi="cy-GB"/>
        </w:rPr>
        <w:tab/>
        <w:t xml:space="preserve">Data Absenoldeb Oherwydd Salwch </w:t>
      </w:r>
    </w:p>
    <w:tbl>
      <w:tblPr>
        <w:tblW w:w="10505"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252"/>
        <w:gridCol w:w="1985"/>
        <w:gridCol w:w="2268"/>
      </w:tblGrid>
      <w:tr w:rsidR="00CB5D99" w:rsidRPr="00C64DED" w14:paraId="0ECECE8A" w14:textId="77777777">
        <w:trPr>
          <w:trHeight w:val="680"/>
          <w:tblHeader/>
        </w:trPr>
        <w:tc>
          <w:tcPr>
            <w:tcW w:w="6252" w:type="dxa"/>
            <w:shd w:val="clear" w:color="auto" w:fill="B3E5A1"/>
            <w:hideMark/>
          </w:tcPr>
          <w:p w14:paraId="043655DE" w14:textId="77777777" w:rsidR="00CB5D99" w:rsidRPr="00C64DED" w:rsidRDefault="00CB5D99">
            <w:pPr>
              <w:rPr>
                <w:rFonts w:ascii="Verdana" w:hAnsi="Verdana" w:cs="Arial"/>
                <w:b/>
                <w:bCs/>
                <w:color w:val="000000"/>
                <w:sz w:val="22"/>
              </w:rPr>
            </w:pPr>
            <w:r w:rsidRPr="00C64DED">
              <w:rPr>
                <w:rFonts w:ascii="Verdana" w:eastAsia="Verdana" w:hAnsi="Verdana" w:cs="Arial"/>
                <w:b/>
                <w:color w:val="000000"/>
                <w:sz w:val="22"/>
                <w:lang w:bidi="cy-GB"/>
              </w:rPr>
              <w:lastRenderedPageBreak/>
              <w:t> </w:t>
            </w:r>
          </w:p>
        </w:tc>
        <w:tc>
          <w:tcPr>
            <w:tcW w:w="1985" w:type="dxa"/>
            <w:shd w:val="clear" w:color="auto" w:fill="B3E5A1"/>
            <w:hideMark/>
          </w:tcPr>
          <w:p w14:paraId="3388E1AB" w14:textId="77777777" w:rsidR="00CB5D99" w:rsidRPr="00C64DED" w:rsidRDefault="00CB5D99">
            <w:pPr>
              <w:jc w:val="center"/>
              <w:rPr>
                <w:rFonts w:ascii="Verdana" w:hAnsi="Verdana" w:cs="Arial"/>
                <w:b/>
                <w:bCs/>
                <w:color w:val="000000"/>
                <w:sz w:val="22"/>
              </w:rPr>
            </w:pPr>
            <w:r w:rsidRPr="00C64DED">
              <w:rPr>
                <w:rFonts w:ascii="Verdana" w:eastAsia="Verdana" w:hAnsi="Verdana" w:cs="Arial"/>
                <w:b/>
                <w:color w:val="000000"/>
                <w:sz w:val="22"/>
                <w:lang w:bidi="cy-GB"/>
              </w:rPr>
              <w:t>2025/26</w:t>
            </w:r>
          </w:p>
        </w:tc>
        <w:tc>
          <w:tcPr>
            <w:tcW w:w="2268" w:type="dxa"/>
            <w:shd w:val="clear" w:color="auto" w:fill="B3E5A1"/>
          </w:tcPr>
          <w:p w14:paraId="2546238E" w14:textId="77777777" w:rsidR="00CB5D99" w:rsidRPr="00C64DED" w:rsidRDefault="00CB5D99">
            <w:pPr>
              <w:jc w:val="center"/>
              <w:rPr>
                <w:rFonts w:ascii="Verdana" w:hAnsi="Verdana" w:cs="Arial"/>
                <w:b/>
                <w:bCs/>
                <w:color w:val="000000"/>
                <w:sz w:val="22"/>
              </w:rPr>
            </w:pPr>
            <w:r w:rsidRPr="00C64DED">
              <w:rPr>
                <w:rFonts w:ascii="Verdana" w:eastAsia="Verdana" w:hAnsi="Verdana" w:cs="Arial"/>
                <w:b/>
                <w:color w:val="000000"/>
                <w:sz w:val="22"/>
                <w:lang w:bidi="cy-GB"/>
              </w:rPr>
              <w:t>2024/25</w:t>
            </w:r>
          </w:p>
        </w:tc>
      </w:tr>
      <w:tr w:rsidR="00CB5D99" w:rsidRPr="00C64DED" w14:paraId="0177CDFC" w14:textId="77777777">
        <w:trPr>
          <w:trHeight w:val="300"/>
        </w:trPr>
        <w:tc>
          <w:tcPr>
            <w:tcW w:w="6252" w:type="dxa"/>
            <w:vAlign w:val="center"/>
            <w:hideMark/>
          </w:tcPr>
          <w:p w14:paraId="2ED63058"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Cyfanswm y diwrnodau a gollwyd</w:t>
            </w:r>
          </w:p>
        </w:tc>
        <w:tc>
          <w:tcPr>
            <w:tcW w:w="1985" w:type="dxa"/>
            <w:vAlign w:val="center"/>
          </w:tcPr>
          <w:p w14:paraId="6A0959E3" w14:textId="77777777" w:rsidR="00CB5D99" w:rsidRPr="00C64DED" w:rsidRDefault="00CB5D99">
            <w:pPr>
              <w:jc w:val="right"/>
              <w:rPr>
                <w:rFonts w:ascii="Verdana" w:hAnsi="Verdana" w:cs="Arial"/>
                <w:sz w:val="22"/>
              </w:rPr>
            </w:pPr>
            <w:r w:rsidRPr="00C64DED">
              <w:rPr>
                <w:rFonts w:ascii="Verdana" w:eastAsia="Verdana" w:hAnsi="Verdana" w:cs="Arial"/>
                <w:sz w:val="22"/>
                <w:lang w:bidi="cy-GB"/>
              </w:rPr>
              <w:t>342,204</w:t>
            </w:r>
          </w:p>
        </w:tc>
        <w:tc>
          <w:tcPr>
            <w:tcW w:w="2268" w:type="dxa"/>
            <w:vAlign w:val="center"/>
          </w:tcPr>
          <w:p w14:paraId="03CA42F8" w14:textId="77777777" w:rsidR="00CB5D99" w:rsidRPr="00C64DED" w:rsidRDefault="00CB5D99">
            <w:pPr>
              <w:jc w:val="right"/>
              <w:rPr>
                <w:rFonts w:ascii="Verdana" w:hAnsi="Verdana" w:cs="Arial"/>
                <w:sz w:val="22"/>
              </w:rPr>
            </w:pPr>
            <w:r w:rsidRPr="00C64DED">
              <w:rPr>
                <w:rFonts w:ascii="Verdana" w:eastAsia="Verdana" w:hAnsi="Verdana" w:cs="Arial"/>
                <w:sz w:val="22"/>
                <w:lang w:bidi="cy-GB"/>
              </w:rPr>
              <w:t>393,602</w:t>
            </w:r>
          </w:p>
        </w:tc>
      </w:tr>
      <w:tr w:rsidR="00CB5D99" w:rsidRPr="00C64DED" w14:paraId="2778E79E" w14:textId="77777777">
        <w:trPr>
          <w:trHeight w:val="300"/>
        </w:trPr>
        <w:tc>
          <w:tcPr>
            <w:tcW w:w="6252" w:type="dxa"/>
            <w:vAlign w:val="center"/>
            <w:hideMark/>
          </w:tcPr>
          <w:p w14:paraId="6C25DE43"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Salwch Tymor Byr (27 diwrnod neu lai)</w:t>
            </w:r>
          </w:p>
        </w:tc>
        <w:tc>
          <w:tcPr>
            <w:tcW w:w="1985" w:type="dxa"/>
            <w:vAlign w:val="center"/>
          </w:tcPr>
          <w:p w14:paraId="03CCA682" w14:textId="77777777" w:rsidR="00CB5D99" w:rsidRPr="00C64DED" w:rsidRDefault="00CB5D99">
            <w:pPr>
              <w:jc w:val="right"/>
              <w:rPr>
                <w:rFonts w:ascii="Verdana" w:hAnsi="Verdana" w:cs="Arial"/>
                <w:sz w:val="22"/>
              </w:rPr>
            </w:pPr>
            <w:r w:rsidRPr="00C64DED">
              <w:rPr>
                <w:rFonts w:ascii="Verdana" w:eastAsia="Verdana" w:hAnsi="Verdana" w:cs="Arial"/>
                <w:sz w:val="22"/>
                <w:lang w:bidi="cy-GB"/>
              </w:rPr>
              <w:t>90,816</w:t>
            </w:r>
          </w:p>
        </w:tc>
        <w:tc>
          <w:tcPr>
            <w:tcW w:w="2268" w:type="dxa"/>
            <w:vAlign w:val="center"/>
          </w:tcPr>
          <w:p w14:paraId="5D1C731C" w14:textId="77777777" w:rsidR="00CB5D99" w:rsidRPr="00C64DED" w:rsidRDefault="00CB5D99">
            <w:pPr>
              <w:jc w:val="right"/>
              <w:rPr>
                <w:rFonts w:ascii="Verdana" w:hAnsi="Verdana" w:cs="Arial"/>
                <w:sz w:val="22"/>
              </w:rPr>
            </w:pPr>
            <w:r w:rsidRPr="00C64DED">
              <w:rPr>
                <w:rFonts w:ascii="Verdana" w:eastAsia="Verdana" w:hAnsi="Verdana" w:cs="Arial"/>
                <w:sz w:val="22"/>
                <w:lang w:bidi="cy-GB"/>
              </w:rPr>
              <w:t>111,265</w:t>
            </w:r>
          </w:p>
        </w:tc>
      </w:tr>
      <w:tr w:rsidR="00CB5D99" w:rsidRPr="00C64DED" w14:paraId="3F8623B2" w14:textId="77777777">
        <w:trPr>
          <w:trHeight w:val="300"/>
        </w:trPr>
        <w:tc>
          <w:tcPr>
            <w:tcW w:w="6252" w:type="dxa"/>
            <w:vAlign w:val="center"/>
            <w:hideMark/>
          </w:tcPr>
          <w:p w14:paraId="645A6832"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Salwch Hirdymor (28 diwrnod neu fwy)</w:t>
            </w:r>
          </w:p>
        </w:tc>
        <w:tc>
          <w:tcPr>
            <w:tcW w:w="1985" w:type="dxa"/>
            <w:vAlign w:val="center"/>
          </w:tcPr>
          <w:p w14:paraId="7B5C3129" w14:textId="77777777" w:rsidR="00CB5D99" w:rsidRPr="00C64DED" w:rsidRDefault="00CB5D99">
            <w:pPr>
              <w:jc w:val="right"/>
              <w:rPr>
                <w:rFonts w:ascii="Verdana" w:hAnsi="Verdana" w:cs="Arial"/>
                <w:sz w:val="22"/>
              </w:rPr>
            </w:pPr>
            <w:r w:rsidRPr="00C64DED">
              <w:rPr>
                <w:rFonts w:ascii="Verdana" w:eastAsia="Verdana" w:hAnsi="Verdana" w:cs="Arial"/>
                <w:sz w:val="22"/>
                <w:lang w:bidi="cy-GB"/>
              </w:rPr>
              <w:t>251,389</w:t>
            </w:r>
          </w:p>
        </w:tc>
        <w:tc>
          <w:tcPr>
            <w:tcW w:w="2268" w:type="dxa"/>
            <w:vAlign w:val="center"/>
          </w:tcPr>
          <w:p w14:paraId="1AD6DA6C" w14:textId="77777777" w:rsidR="00CB5D99" w:rsidRPr="00C64DED" w:rsidRDefault="00CB5D99">
            <w:pPr>
              <w:jc w:val="right"/>
              <w:rPr>
                <w:rFonts w:ascii="Verdana" w:hAnsi="Verdana" w:cs="Arial"/>
                <w:sz w:val="22"/>
              </w:rPr>
            </w:pPr>
            <w:r w:rsidRPr="00C64DED">
              <w:rPr>
                <w:rFonts w:ascii="Verdana" w:eastAsia="Verdana" w:hAnsi="Verdana" w:cs="Arial"/>
                <w:sz w:val="22"/>
                <w:lang w:bidi="cy-GB"/>
              </w:rPr>
              <w:t>282,337</w:t>
            </w:r>
          </w:p>
        </w:tc>
      </w:tr>
      <w:tr w:rsidR="00CB5D99" w:rsidRPr="00C64DED" w14:paraId="1E88B316" w14:textId="77777777">
        <w:trPr>
          <w:trHeight w:val="300"/>
        </w:trPr>
        <w:tc>
          <w:tcPr>
            <w:tcW w:w="6252" w:type="dxa"/>
            <w:vAlign w:val="center"/>
            <w:hideMark/>
          </w:tcPr>
          <w:p w14:paraId="181441ED"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Diwrnodau gwaith cyfartalog a gollwyd</w:t>
            </w:r>
          </w:p>
        </w:tc>
        <w:tc>
          <w:tcPr>
            <w:tcW w:w="1985" w:type="dxa"/>
            <w:vAlign w:val="center"/>
          </w:tcPr>
          <w:p w14:paraId="5C31E7E7" w14:textId="77777777" w:rsidR="00CB5D99" w:rsidRPr="00C64DED" w:rsidRDefault="00CB5D99">
            <w:pPr>
              <w:jc w:val="right"/>
              <w:rPr>
                <w:rFonts w:ascii="Verdana" w:hAnsi="Verdana" w:cs="Arial"/>
                <w:sz w:val="22"/>
              </w:rPr>
            </w:pPr>
            <w:r w:rsidRPr="00C64DED">
              <w:rPr>
                <w:rFonts w:ascii="Verdana" w:eastAsia="Verdana" w:hAnsi="Verdana" w:cs="Arial"/>
                <w:sz w:val="22"/>
                <w:lang w:bidi="cy-GB"/>
              </w:rPr>
              <w:t>17</w:t>
            </w:r>
          </w:p>
        </w:tc>
        <w:tc>
          <w:tcPr>
            <w:tcW w:w="2268" w:type="dxa"/>
            <w:vAlign w:val="center"/>
          </w:tcPr>
          <w:p w14:paraId="019A7BB6" w14:textId="77777777" w:rsidR="00CB5D99" w:rsidRPr="00C64DED" w:rsidRDefault="00CB5D99">
            <w:pPr>
              <w:jc w:val="right"/>
              <w:rPr>
                <w:rFonts w:ascii="Verdana" w:hAnsi="Verdana" w:cs="Arial"/>
                <w:sz w:val="22"/>
              </w:rPr>
            </w:pPr>
            <w:r w:rsidRPr="00C64DED">
              <w:rPr>
                <w:rFonts w:ascii="Verdana" w:eastAsia="Verdana" w:hAnsi="Verdana" w:cs="Arial"/>
                <w:sz w:val="22"/>
                <w:lang w:bidi="cy-GB"/>
              </w:rPr>
              <w:t>26</w:t>
            </w:r>
          </w:p>
        </w:tc>
      </w:tr>
      <w:tr w:rsidR="00CB5D99" w:rsidRPr="00C64DED" w14:paraId="67EDB079" w14:textId="77777777">
        <w:trPr>
          <w:trHeight w:val="300"/>
        </w:trPr>
        <w:tc>
          <w:tcPr>
            <w:tcW w:w="6252" w:type="dxa"/>
            <w:vAlign w:val="center"/>
            <w:hideMark/>
          </w:tcPr>
          <w:p w14:paraId="7D4B0EC8"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Cyfanswm y staff a gyflogwyd yn ystod y cyfnod (nifer y bobl)</w:t>
            </w:r>
          </w:p>
        </w:tc>
        <w:tc>
          <w:tcPr>
            <w:tcW w:w="1985" w:type="dxa"/>
            <w:vAlign w:val="center"/>
          </w:tcPr>
          <w:p w14:paraId="43831869" w14:textId="77777777" w:rsidR="00CB5D99" w:rsidRPr="00C64DED" w:rsidRDefault="00CB5D99">
            <w:pPr>
              <w:jc w:val="right"/>
              <w:rPr>
                <w:rFonts w:ascii="Verdana" w:hAnsi="Verdana" w:cs="Arial"/>
                <w:sz w:val="22"/>
              </w:rPr>
            </w:pPr>
            <w:r w:rsidRPr="00C64DED">
              <w:rPr>
                <w:rFonts w:ascii="Verdana" w:eastAsia="Verdana" w:hAnsi="Verdana" w:cs="Arial"/>
                <w:sz w:val="22"/>
                <w:lang w:bidi="cy-GB"/>
              </w:rPr>
              <w:t>14,685</w:t>
            </w:r>
          </w:p>
        </w:tc>
        <w:tc>
          <w:tcPr>
            <w:tcW w:w="2268" w:type="dxa"/>
            <w:vAlign w:val="center"/>
          </w:tcPr>
          <w:p w14:paraId="174C5F38" w14:textId="77777777" w:rsidR="00CB5D99" w:rsidRPr="00C64DED" w:rsidRDefault="00CB5D99">
            <w:pPr>
              <w:jc w:val="right"/>
              <w:rPr>
                <w:rFonts w:ascii="Verdana" w:hAnsi="Verdana" w:cs="Arial"/>
                <w:sz w:val="22"/>
              </w:rPr>
            </w:pPr>
            <w:r w:rsidRPr="00C64DED">
              <w:rPr>
                <w:rFonts w:ascii="Verdana" w:eastAsia="Verdana" w:hAnsi="Verdana" w:cs="Arial"/>
                <w:sz w:val="22"/>
                <w:lang w:bidi="cy-GB"/>
              </w:rPr>
              <w:t>14,805</w:t>
            </w:r>
          </w:p>
        </w:tc>
      </w:tr>
      <w:tr w:rsidR="00CB5D99" w:rsidRPr="00C64DED" w14:paraId="016D53DD" w14:textId="77777777">
        <w:trPr>
          <w:trHeight w:val="300"/>
        </w:trPr>
        <w:tc>
          <w:tcPr>
            <w:tcW w:w="6252" w:type="dxa"/>
            <w:vAlign w:val="center"/>
            <w:hideMark/>
          </w:tcPr>
          <w:p w14:paraId="2497F696"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Cyfanswm y staff a gyflogwyd yn ystod y cyfnod na fuont yn absennol (nifer y bobl)</w:t>
            </w:r>
          </w:p>
        </w:tc>
        <w:tc>
          <w:tcPr>
            <w:tcW w:w="1985" w:type="dxa"/>
            <w:vAlign w:val="center"/>
          </w:tcPr>
          <w:p w14:paraId="74DBB028" w14:textId="77777777" w:rsidR="00CB5D99" w:rsidRPr="00C64DED" w:rsidRDefault="00CB5D99">
            <w:pPr>
              <w:jc w:val="right"/>
              <w:rPr>
                <w:rFonts w:ascii="Verdana" w:hAnsi="Verdana" w:cs="Arial"/>
                <w:sz w:val="22"/>
              </w:rPr>
            </w:pPr>
            <w:r w:rsidRPr="00C64DED">
              <w:rPr>
                <w:rFonts w:ascii="Verdana" w:eastAsia="Verdana" w:hAnsi="Verdana" w:cs="Arial"/>
                <w:sz w:val="22"/>
                <w:lang w:bidi="cy-GB"/>
              </w:rPr>
              <w:t>3,882</w:t>
            </w:r>
          </w:p>
        </w:tc>
        <w:tc>
          <w:tcPr>
            <w:tcW w:w="2268" w:type="dxa"/>
            <w:vAlign w:val="center"/>
          </w:tcPr>
          <w:p w14:paraId="2B01DC4E" w14:textId="77777777" w:rsidR="00CB5D99" w:rsidRPr="00C64DED" w:rsidRDefault="00CB5D99">
            <w:pPr>
              <w:jc w:val="right"/>
              <w:rPr>
                <w:rFonts w:ascii="Verdana" w:hAnsi="Verdana" w:cs="Arial"/>
                <w:sz w:val="22"/>
              </w:rPr>
            </w:pPr>
            <w:r w:rsidRPr="00C64DED">
              <w:rPr>
                <w:rFonts w:ascii="Verdana" w:eastAsia="Verdana" w:hAnsi="Verdana" w:cs="Arial"/>
                <w:sz w:val="22"/>
                <w:lang w:bidi="cy-GB"/>
              </w:rPr>
              <w:t>4,225</w:t>
            </w:r>
          </w:p>
        </w:tc>
      </w:tr>
      <w:tr w:rsidR="00CB5D99" w:rsidRPr="00C64DED" w14:paraId="0F5461A7" w14:textId="77777777">
        <w:trPr>
          <w:trHeight w:val="300"/>
        </w:trPr>
        <w:tc>
          <w:tcPr>
            <w:tcW w:w="6252" w:type="dxa"/>
            <w:vAlign w:val="center"/>
            <w:hideMark/>
          </w:tcPr>
          <w:p w14:paraId="5A36E940"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Canran y staff na fuont yn absennol oherwydd salwch</w:t>
            </w:r>
          </w:p>
        </w:tc>
        <w:tc>
          <w:tcPr>
            <w:tcW w:w="1985" w:type="dxa"/>
            <w:vAlign w:val="center"/>
          </w:tcPr>
          <w:p w14:paraId="079F1D49" w14:textId="77777777" w:rsidR="00CB5D99" w:rsidRPr="00C64DED" w:rsidRDefault="00CB5D99">
            <w:pPr>
              <w:jc w:val="right"/>
              <w:rPr>
                <w:rFonts w:ascii="Verdana" w:hAnsi="Verdana" w:cs="Arial"/>
                <w:sz w:val="22"/>
              </w:rPr>
            </w:pPr>
            <w:r w:rsidRPr="00C64DED">
              <w:rPr>
                <w:rFonts w:ascii="Verdana" w:eastAsia="Verdana" w:hAnsi="Verdana" w:cs="Arial"/>
                <w:sz w:val="22"/>
                <w:lang w:bidi="cy-GB"/>
              </w:rPr>
              <w:t>15</w:t>
            </w:r>
          </w:p>
        </w:tc>
        <w:tc>
          <w:tcPr>
            <w:tcW w:w="2268" w:type="dxa"/>
            <w:vAlign w:val="center"/>
          </w:tcPr>
          <w:p w14:paraId="7E334113" w14:textId="77777777" w:rsidR="00CB5D99" w:rsidRPr="00C64DED" w:rsidRDefault="00CB5D99">
            <w:pPr>
              <w:jc w:val="right"/>
              <w:rPr>
                <w:rFonts w:ascii="Verdana" w:hAnsi="Verdana" w:cs="Arial"/>
                <w:sz w:val="22"/>
              </w:rPr>
            </w:pPr>
            <w:r w:rsidRPr="00C64DED">
              <w:rPr>
                <w:rFonts w:ascii="Verdana" w:eastAsia="Verdana" w:hAnsi="Verdana" w:cs="Arial"/>
                <w:sz w:val="22"/>
                <w:lang w:bidi="cy-GB"/>
              </w:rPr>
              <w:t>25.54</w:t>
            </w:r>
          </w:p>
        </w:tc>
      </w:tr>
    </w:tbl>
    <w:p w14:paraId="3332FEF0" w14:textId="77777777" w:rsidR="00CB5D99" w:rsidRPr="00C64DED" w:rsidRDefault="00CB5D99" w:rsidP="00CB5D99">
      <w:pPr>
        <w:spacing w:after="0" w:line="240" w:lineRule="auto"/>
        <w:jc w:val="both"/>
        <w:rPr>
          <w:rFonts w:ascii="Verdana" w:hAnsi="Verdana" w:cs="Arial"/>
          <w:b/>
          <w:sz w:val="22"/>
        </w:rPr>
      </w:pPr>
    </w:p>
    <w:p w14:paraId="466B0AAA" w14:textId="77777777" w:rsidR="00CB5D99" w:rsidRPr="00C64DED" w:rsidRDefault="00CB5D99" w:rsidP="00CB5D99">
      <w:pPr>
        <w:spacing w:after="0" w:line="240" w:lineRule="auto"/>
        <w:jc w:val="both"/>
        <w:rPr>
          <w:rFonts w:ascii="Verdana" w:hAnsi="Verdana" w:cs="Arial"/>
          <w:b/>
          <w:sz w:val="22"/>
        </w:rPr>
      </w:pPr>
      <w:r w:rsidRPr="00C64DED">
        <w:rPr>
          <w:rFonts w:ascii="Verdana" w:eastAsia="Verdana" w:hAnsi="Verdana" w:cs="Arial"/>
          <w:b/>
          <w:sz w:val="22"/>
          <w:lang w:bidi="cy-GB"/>
        </w:rPr>
        <w:t>7.3</w:t>
      </w:r>
      <w:r w:rsidRPr="00C64DED">
        <w:rPr>
          <w:rFonts w:ascii="Verdana" w:eastAsia="Verdana" w:hAnsi="Verdana" w:cs="Arial"/>
          <w:b/>
          <w:sz w:val="22"/>
          <w:lang w:bidi="cy-GB"/>
        </w:rPr>
        <w:tab/>
        <w:t>Polisïau staff a gymhwyswyd yn ystod y flwyddyn:</w:t>
      </w:r>
    </w:p>
    <w:p w14:paraId="1384EE8E" w14:textId="77777777" w:rsidR="00CB5D99" w:rsidRPr="00C64DED" w:rsidRDefault="00CB5D99" w:rsidP="00CB5D99">
      <w:pPr>
        <w:spacing w:after="0" w:line="240" w:lineRule="auto"/>
        <w:rPr>
          <w:rFonts w:ascii="Verdana" w:hAnsi="Verdana" w:cs="Arial"/>
          <w:sz w:val="22"/>
        </w:rPr>
      </w:pPr>
      <w:r w:rsidRPr="00C64DED">
        <w:rPr>
          <w:rFonts w:ascii="Verdana" w:eastAsia="Verdana" w:hAnsi="Verdana" w:cs="Arial"/>
          <w:sz w:val="22"/>
          <w:lang w:bidi="cy-GB"/>
        </w:rPr>
        <w:t>Cafodd polisi staff ar gydraddoldeb ei gymhwyso yn ystod y flwyddyn i fynd i'r afael â'r canlynol:</w:t>
      </w:r>
    </w:p>
    <w:p w14:paraId="6DC08C68" w14:textId="77777777" w:rsidR="00CB5D99" w:rsidRPr="00C64DED" w:rsidRDefault="00CB5D99" w:rsidP="00CB5D99">
      <w:pPr>
        <w:spacing w:after="0" w:line="240" w:lineRule="auto"/>
        <w:rPr>
          <w:rFonts w:ascii="Verdana" w:hAnsi="Verdana" w:cs="Arial"/>
          <w:sz w:val="22"/>
        </w:rPr>
      </w:pPr>
    </w:p>
    <w:p w14:paraId="0ED77549" w14:textId="77777777" w:rsidR="00CB5D99" w:rsidRPr="00C64DED" w:rsidRDefault="00CB5D99" w:rsidP="00D32AF9">
      <w:pPr>
        <w:numPr>
          <w:ilvl w:val="0"/>
          <w:numId w:val="157"/>
        </w:numPr>
        <w:spacing w:after="0" w:line="240" w:lineRule="auto"/>
        <w:jc w:val="both"/>
        <w:rPr>
          <w:rFonts w:ascii="Verdana" w:hAnsi="Verdana" w:cs="Arial"/>
          <w:sz w:val="22"/>
        </w:rPr>
      </w:pPr>
      <w:r w:rsidRPr="00C64DED">
        <w:rPr>
          <w:rFonts w:ascii="Verdana" w:eastAsia="Verdana" w:hAnsi="Verdana" w:cs="Arial"/>
          <w:sz w:val="22"/>
          <w:lang w:bidi="cy-GB"/>
        </w:rPr>
        <w:t>Ar gyfer rhoi ystyriaeth lawn a theg i geisiadau am waith gyda'r Bwrdd Iechyd gan bobl anabl, gan roi sylw i'w galluoedd a'u doniau penodol.</w:t>
      </w:r>
    </w:p>
    <w:p w14:paraId="7ABB1C9A" w14:textId="77777777" w:rsidR="00CB5D99" w:rsidRPr="00C64DED" w:rsidRDefault="00CB5D99" w:rsidP="00D32AF9">
      <w:pPr>
        <w:numPr>
          <w:ilvl w:val="0"/>
          <w:numId w:val="157"/>
        </w:numPr>
        <w:spacing w:after="0" w:line="240" w:lineRule="auto"/>
        <w:jc w:val="both"/>
        <w:rPr>
          <w:rFonts w:ascii="Verdana" w:hAnsi="Verdana" w:cs="Arial"/>
          <w:sz w:val="22"/>
        </w:rPr>
      </w:pPr>
      <w:r w:rsidRPr="00C64DED">
        <w:rPr>
          <w:rFonts w:ascii="Verdana" w:eastAsia="Verdana" w:hAnsi="Verdana" w:cs="Arial"/>
          <w:sz w:val="22"/>
          <w:lang w:bidi="cy-GB"/>
        </w:rPr>
        <w:t>Ar gyfer parhau i gyflogi, ac ar gyfer trefnu hyfforddiant priodol i, weithwyr y Bwrdd Iechyd sydd wedi dod yn bobl anabl yn ystod y cyfnod yr oeddent yn cael eu cyflogi gan y Bwrdd Iechyd.</w:t>
      </w:r>
    </w:p>
    <w:p w14:paraId="77452ACA" w14:textId="77777777" w:rsidR="00CB5D99" w:rsidRPr="00C64DED" w:rsidRDefault="00CB5D99" w:rsidP="00D32AF9">
      <w:pPr>
        <w:numPr>
          <w:ilvl w:val="0"/>
          <w:numId w:val="157"/>
        </w:numPr>
        <w:spacing w:after="0" w:line="240" w:lineRule="auto"/>
        <w:jc w:val="both"/>
        <w:rPr>
          <w:rFonts w:ascii="Verdana" w:hAnsi="Verdana" w:cs="Arial"/>
          <w:sz w:val="22"/>
        </w:rPr>
      </w:pPr>
      <w:r w:rsidRPr="00C64DED">
        <w:rPr>
          <w:rFonts w:ascii="Verdana" w:eastAsia="Verdana" w:hAnsi="Verdana" w:cs="Arial"/>
          <w:sz w:val="22"/>
          <w:lang w:bidi="cy-GB"/>
        </w:rPr>
        <w:t xml:space="preserve">Fel arall, ar gyfer hyfforddi, datblygu gyrfa a dyrchafu pobl anabl a gyflogir gan y Bwrdd Iechyd. </w:t>
      </w:r>
    </w:p>
    <w:p w14:paraId="3387887C" w14:textId="77777777" w:rsidR="00CB5D99" w:rsidRPr="00C64DED" w:rsidRDefault="00CB5D99" w:rsidP="00CB5D99">
      <w:pPr>
        <w:spacing w:after="0" w:line="240" w:lineRule="auto"/>
        <w:jc w:val="both"/>
        <w:rPr>
          <w:rFonts w:ascii="Verdana" w:hAnsi="Verdana" w:cs="Arial"/>
          <w:color w:val="FF0000"/>
          <w:sz w:val="22"/>
          <w:highlight w:val="yellow"/>
        </w:rPr>
      </w:pPr>
    </w:p>
    <w:p w14:paraId="5F1F0B0F" w14:textId="77777777" w:rsidR="00CB5D99" w:rsidRPr="00C64DED" w:rsidRDefault="00CB5D99" w:rsidP="00CB5D99">
      <w:pPr>
        <w:spacing w:after="0" w:line="240" w:lineRule="auto"/>
        <w:jc w:val="both"/>
        <w:rPr>
          <w:rFonts w:ascii="Verdana" w:hAnsi="Verdana" w:cs="Arial"/>
          <w:b/>
          <w:sz w:val="22"/>
        </w:rPr>
      </w:pPr>
      <w:r w:rsidRPr="00C64DED">
        <w:rPr>
          <w:rFonts w:ascii="Verdana" w:eastAsia="Verdana" w:hAnsi="Verdana" w:cs="Arial"/>
          <w:b/>
          <w:sz w:val="22"/>
          <w:lang w:bidi="cy-GB"/>
        </w:rPr>
        <w:t>7.4</w:t>
      </w:r>
      <w:r w:rsidRPr="00C64DED">
        <w:rPr>
          <w:rFonts w:ascii="Verdana" w:eastAsia="Verdana" w:hAnsi="Verdana" w:cs="Arial"/>
          <w:b/>
          <w:sz w:val="22"/>
          <w:lang w:bidi="cy-GB"/>
        </w:rPr>
        <w:tab/>
        <w:t>Gwariant ar Ymgynghoriaeth</w:t>
      </w:r>
    </w:p>
    <w:p w14:paraId="44F820AE" w14:textId="77777777" w:rsidR="00CB5D99" w:rsidRPr="00C64DED" w:rsidRDefault="00CB5D99" w:rsidP="00CB5D99">
      <w:pPr>
        <w:spacing w:after="0" w:line="240" w:lineRule="auto"/>
        <w:jc w:val="both"/>
        <w:rPr>
          <w:rFonts w:ascii="Verdana" w:hAnsi="Verdana" w:cs="Arial"/>
          <w:b/>
          <w:sz w:val="22"/>
        </w:rPr>
      </w:pPr>
    </w:p>
    <w:p w14:paraId="7E0A9211" w14:textId="77777777" w:rsidR="00CB5D99" w:rsidRPr="00C64DED" w:rsidRDefault="00CB5D99" w:rsidP="00CB5D99">
      <w:pPr>
        <w:spacing w:after="0" w:line="240" w:lineRule="auto"/>
        <w:jc w:val="both"/>
        <w:rPr>
          <w:rFonts w:ascii="Verdana" w:hAnsi="Verdana" w:cs="Arial"/>
          <w:sz w:val="22"/>
        </w:rPr>
      </w:pPr>
      <w:r w:rsidRPr="00C64DED">
        <w:rPr>
          <w:rFonts w:ascii="Verdana" w:eastAsia="Verdana" w:hAnsi="Verdana" w:cs="Arial"/>
          <w:sz w:val="22"/>
          <w:lang w:bidi="cy-GB"/>
        </w:rPr>
        <w:t>Fel y nodir yn Nodyn 3.3 o Gyfrifon y Bwrdd Iechyd, gwnaeth y Bwrdd Iechyd wariant o £3.447 miliwn ar Wasanaethau Ymgynghori yn 2025/26 (£0.678 miliwn yn 2024/25). Mae gwariant ar wasanaethau ymgynghori yn codi pan fydd y Bwrdd Iechyd angen arbenigedd allanol i'w gefnogi wrth reoli ei wasanaethau a'i swyddogaethau o ddydd i ddydd. Mae enghreifftiau o'r fath ar gyfer 2025/26 yn cynnwys:</w:t>
      </w:r>
    </w:p>
    <w:p w14:paraId="769294BA" w14:textId="77777777" w:rsidR="00CB5D99" w:rsidRPr="00C64DED" w:rsidRDefault="00CB5D99" w:rsidP="00CB5D99">
      <w:pPr>
        <w:spacing w:after="0" w:line="240" w:lineRule="auto"/>
        <w:jc w:val="both"/>
        <w:rPr>
          <w:rFonts w:ascii="Verdana" w:hAnsi="Verdana" w:cs="Arial"/>
          <w:sz w:val="22"/>
        </w:rPr>
      </w:pPr>
    </w:p>
    <w:p w14:paraId="70609BD4" w14:textId="77777777" w:rsidR="00CB5D99" w:rsidRPr="00C64DED" w:rsidRDefault="00CB5D99" w:rsidP="00D32AF9">
      <w:pPr>
        <w:numPr>
          <w:ilvl w:val="0"/>
          <w:numId w:val="157"/>
        </w:numPr>
        <w:spacing w:after="0" w:line="240" w:lineRule="auto"/>
        <w:jc w:val="both"/>
        <w:rPr>
          <w:rFonts w:ascii="Verdana" w:hAnsi="Verdana" w:cs="Arial"/>
          <w:sz w:val="22"/>
        </w:rPr>
      </w:pPr>
      <w:r w:rsidRPr="00C64DED">
        <w:rPr>
          <w:rFonts w:ascii="Verdana" w:eastAsia="Verdana" w:hAnsi="Verdana" w:cs="Arial"/>
          <w:sz w:val="22"/>
          <w:lang w:bidi="cy-GB"/>
        </w:rPr>
        <w:t xml:space="preserve">Partner Strategol Allanol, yn cefnogi'r Bwrdd Iechyd i nodi a chyflawni cynlluniau arbedion ar gyfer 2025/26 a 2026/27. </w:t>
      </w:r>
    </w:p>
    <w:p w14:paraId="45470263" w14:textId="77777777" w:rsidR="00CB5D99" w:rsidRPr="00C64DED" w:rsidRDefault="00CB5D99" w:rsidP="00D32AF9">
      <w:pPr>
        <w:numPr>
          <w:ilvl w:val="0"/>
          <w:numId w:val="157"/>
        </w:numPr>
        <w:spacing w:after="0" w:line="240" w:lineRule="auto"/>
        <w:jc w:val="both"/>
        <w:rPr>
          <w:rFonts w:ascii="Verdana" w:hAnsi="Verdana" w:cs="Arial"/>
          <w:sz w:val="22"/>
        </w:rPr>
      </w:pPr>
      <w:r w:rsidRPr="00C64DED">
        <w:rPr>
          <w:rFonts w:ascii="Verdana" w:eastAsia="Verdana" w:hAnsi="Verdana" w:cs="Arial"/>
          <w:sz w:val="22"/>
          <w:lang w:bidi="cy-GB"/>
        </w:rPr>
        <w:t>Gwasanaethau ymgynghori rheoli i gefnogi Grŵp Gwasanaethau Castell-nedd Port Talbot a Singleton wrth adolygu Gwasanaethau Mamolaeth a Newyddenedigol.</w:t>
      </w:r>
    </w:p>
    <w:p w14:paraId="503358DF" w14:textId="77777777" w:rsidR="00CB5D99" w:rsidRPr="00C64DED" w:rsidRDefault="00CB5D99" w:rsidP="00D32AF9">
      <w:pPr>
        <w:numPr>
          <w:ilvl w:val="0"/>
          <w:numId w:val="157"/>
        </w:numPr>
        <w:spacing w:after="0" w:line="240" w:lineRule="auto"/>
        <w:jc w:val="both"/>
        <w:rPr>
          <w:rFonts w:ascii="Verdana" w:hAnsi="Verdana" w:cs="Arial"/>
          <w:sz w:val="22"/>
        </w:rPr>
      </w:pPr>
      <w:r w:rsidRPr="00C64DED">
        <w:rPr>
          <w:rFonts w:ascii="Verdana" w:eastAsia="Verdana" w:hAnsi="Verdana" w:cs="Arial"/>
          <w:sz w:val="22"/>
          <w:lang w:bidi="cy-GB"/>
        </w:rPr>
        <w:t>Gwasanaethau ymgynghori rheoli i gefnogi'r Bwrdd Iechyd gyda rhyddhau cleifion o dan y cynlluniau 'Cartref yn Gyntaf' a 'Aros yn Iach'.</w:t>
      </w:r>
    </w:p>
    <w:p w14:paraId="5CE532BC" w14:textId="77777777" w:rsidR="00CB5D99" w:rsidRPr="00C64DED" w:rsidRDefault="00CB5D99" w:rsidP="00D32AF9">
      <w:pPr>
        <w:numPr>
          <w:ilvl w:val="0"/>
          <w:numId w:val="157"/>
        </w:numPr>
        <w:spacing w:after="0" w:line="240" w:lineRule="auto"/>
        <w:jc w:val="both"/>
        <w:rPr>
          <w:rFonts w:ascii="Verdana" w:hAnsi="Verdana" w:cs="Arial"/>
          <w:sz w:val="22"/>
        </w:rPr>
      </w:pPr>
      <w:r w:rsidRPr="00C64DED">
        <w:rPr>
          <w:rFonts w:ascii="Verdana" w:eastAsia="Verdana" w:hAnsi="Verdana" w:cs="Arial"/>
          <w:sz w:val="22"/>
          <w:lang w:bidi="cy-GB"/>
        </w:rPr>
        <w:t>Cyngor a chymorth allanol ar gyfer lles staff a chleifion.</w:t>
      </w:r>
    </w:p>
    <w:p w14:paraId="2C651FDD" w14:textId="77777777" w:rsidR="00CB5D99" w:rsidRPr="00C64DED" w:rsidRDefault="00CB5D99" w:rsidP="00CB5D99">
      <w:pPr>
        <w:jc w:val="both"/>
        <w:rPr>
          <w:rFonts w:ascii="Verdana" w:hAnsi="Verdana" w:cs="Arial"/>
          <w:b/>
          <w:sz w:val="22"/>
        </w:rPr>
      </w:pPr>
      <w:r w:rsidRPr="00C64DED">
        <w:rPr>
          <w:rFonts w:ascii="Verdana" w:eastAsia="Verdana" w:hAnsi="Verdana" w:cs="Arial"/>
          <w:b/>
          <w:sz w:val="22"/>
          <w:lang w:bidi="cy-GB"/>
        </w:rPr>
        <w:t>7.5</w:t>
      </w:r>
      <w:r w:rsidRPr="00C64DED">
        <w:rPr>
          <w:rFonts w:ascii="Verdana" w:eastAsia="Verdana" w:hAnsi="Verdana" w:cs="Arial"/>
          <w:b/>
          <w:sz w:val="22"/>
          <w:lang w:bidi="cy-GB"/>
        </w:rPr>
        <w:tab/>
        <w:t xml:space="preserve">Ymrwymiadau Oddi ar y Gyflogres </w:t>
      </w:r>
    </w:p>
    <w:p w14:paraId="3E841A75" w14:textId="77777777" w:rsidR="00CB5D99" w:rsidRPr="00C64DED" w:rsidRDefault="00CB5D99" w:rsidP="00CB5D99">
      <w:pPr>
        <w:rPr>
          <w:rFonts w:ascii="Verdana" w:hAnsi="Verdana" w:cs="Arial"/>
          <w:b/>
          <w:bCs/>
          <w:color w:val="000000"/>
          <w:sz w:val="22"/>
        </w:rPr>
      </w:pPr>
      <w:r w:rsidRPr="00C64DED">
        <w:rPr>
          <w:rFonts w:ascii="Verdana" w:eastAsia="Verdana" w:hAnsi="Verdana" w:cs="Arial"/>
          <w:b/>
          <w:color w:val="000000"/>
          <w:sz w:val="22"/>
          <w:lang w:bidi="cy-GB"/>
        </w:rPr>
        <w:t>Tabl 1: Ar gyfer pob trefniant gwaith y tu allan i'r system dalu cyflogau (oddi ar y rhestr cyflogau) ar 31 Mawrth 2026, sy'n talu mwy na £245 y dydd ac yn para mwy na chwe mis</w:t>
      </w:r>
    </w:p>
    <w:tbl>
      <w:tblPr>
        <w:tblW w:w="14049"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064"/>
        <w:gridCol w:w="1985"/>
      </w:tblGrid>
      <w:tr w:rsidR="00CB5D99" w:rsidRPr="00C64DED" w14:paraId="7A5ACAE4" w14:textId="77777777">
        <w:trPr>
          <w:trHeight w:val="20"/>
        </w:trPr>
        <w:tc>
          <w:tcPr>
            <w:tcW w:w="12064" w:type="dxa"/>
            <w:vAlign w:val="center"/>
            <w:hideMark/>
          </w:tcPr>
          <w:p w14:paraId="6CF7C4AE" w14:textId="77777777" w:rsidR="00CB5D99" w:rsidRPr="00C64DED" w:rsidRDefault="00CB5D99">
            <w:pPr>
              <w:spacing w:after="0" w:line="240" w:lineRule="auto"/>
              <w:contextualSpacing/>
              <w:rPr>
                <w:rFonts w:ascii="Verdana" w:hAnsi="Verdana" w:cs="Arial"/>
                <w:bCs/>
                <w:color w:val="000000"/>
                <w:sz w:val="22"/>
              </w:rPr>
            </w:pPr>
            <w:r w:rsidRPr="00C64DED">
              <w:rPr>
                <w:rFonts w:ascii="Verdana" w:eastAsia="Verdana" w:hAnsi="Verdana" w:cs="Arial"/>
                <w:color w:val="000000"/>
                <w:sz w:val="22"/>
                <w:lang w:bidi="cy-GB"/>
              </w:rPr>
              <w:t>Nifer yr ymrwymiadau presennol ar 31 Mawrth 2026</w:t>
            </w:r>
          </w:p>
        </w:tc>
        <w:tc>
          <w:tcPr>
            <w:tcW w:w="1985" w:type="dxa"/>
            <w:vAlign w:val="center"/>
          </w:tcPr>
          <w:p w14:paraId="784140AB" w14:textId="77777777" w:rsidR="00CB5D99" w:rsidRPr="00C64DED" w:rsidRDefault="00CB5D99">
            <w:pPr>
              <w:spacing w:after="0" w:line="240" w:lineRule="auto"/>
              <w:contextualSpacing/>
              <w:jc w:val="center"/>
              <w:rPr>
                <w:rFonts w:ascii="Verdana" w:hAnsi="Verdana" w:cs="Arial"/>
                <w:bCs/>
                <w:color w:val="000000"/>
                <w:sz w:val="22"/>
              </w:rPr>
            </w:pPr>
            <w:r w:rsidRPr="00C64DED">
              <w:rPr>
                <w:rFonts w:ascii="Verdana" w:eastAsia="Verdana" w:hAnsi="Verdana" w:cs="Arial"/>
                <w:color w:val="000000"/>
                <w:sz w:val="22"/>
                <w:lang w:bidi="cy-GB"/>
              </w:rPr>
              <w:t>0</w:t>
            </w:r>
          </w:p>
        </w:tc>
      </w:tr>
      <w:tr w:rsidR="00CB5D99" w:rsidRPr="00C64DED" w14:paraId="40A524FE" w14:textId="77777777">
        <w:trPr>
          <w:trHeight w:val="20"/>
        </w:trPr>
        <w:tc>
          <w:tcPr>
            <w:tcW w:w="12064" w:type="dxa"/>
            <w:shd w:val="clear" w:color="auto" w:fill="C5E0B3"/>
            <w:vAlign w:val="center"/>
            <w:hideMark/>
          </w:tcPr>
          <w:p w14:paraId="082686E4" w14:textId="77777777" w:rsidR="00CB5D99" w:rsidRPr="00C64DED" w:rsidRDefault="00CB5D99">
            <w:pPr>
              <w:spacing w:after="0" w:line="240" w:lineRule="auto"/>
              <w:contextualSpacing/>
              <w:jc w:val="both"/>
              <w:rPr>
                <w:rFonts w:ascii="Verdana" w:hAnsi="Verdana" w:cs="Arial"/>
                <w:color w:val="000000"/>
                <w:sz w:val="22"/>
              </w:rPr>
            </w:pPr>
            <w:r w:rsidRPr="00C64DED">
              <w:rPr>
                <w:rFonts w:ascii="Verdana" w:eastAsia="Verdana" w:hAnsi="Verdana" w:cs="Arial"/>
                <w:color w:val="000000"/>
                <w:sz w:val="22"/>
                <w:lang w:bidi="cy-GB"/>
              </w:rPr>
              <w:t xml:space="preserve">O’r rhain... </w:t>
            </w:r>
          </w:p>
        </w:tc>
        <w:tc>
          <w:tcPr>
            <w:tcW w:w="1985" w:type="dxa"/>
            <w:shd w:val="clear" w:color="auto" w:fill="C5E0B3"/>
            <w:vAlign w:val="center"/>
          </w:tcPr>
          <w:p w14:paraId="49118842" w14:textId="77777777" w:rsidR="00CB5D99" w:rsidRPr="00C64DED" w:rsidRDefault="00CB5D99">
            <w:pPr>
              <w:spacing w:after="0" w:line="240" w:lineRule="auto"/>
              <w:contextualSpacing/>
              <w:jc w:val="center"/>
              <w:rPr>
                <w:rFonts w:ascii="Verdana" w:hAnsi="Verdana" w:cs="Arial"/>
                <w:bCs/>
                <w:color w:val="000000"/>
                <w:sz w:val="22"/>
              </w:rPr>
            </w:pPr>
          </w:p>
        </w:tc>
      </w:tr>
      <w:tr w:rsidR="00CB5D99" w:rsidRPr="00C64DED" w14:paraId="71EDCE73" w14:textId="77777777">
        <w:trPr>
          <w:trHeight w:val="20"/>
        </w:trPr>
        <w:tc>
          <w:tcPr>
            <w:tcW w:w="12064" w:type="dxa"/>
            <w:vAlign w:val="center"/>
            <w:hideMark/>
          </w:tcPr>
          <w:p w14:paraId="1A88F606" w14:textId="77777777" w:rsidR="00CB5D99" w:rsidRPr="00C64DED" w:rsidRDefault="00CB5D99">
            <w:pPr>
              <w:spacing w:after="0" w:line="240" w:lineRule="auto"/>
              <w:contextualSpacing/>
              <w:rPr>
                <w:rFonts w:ascii="Verdana" w:hAnsi="Verdana" w:cs="Arial"/>
                <w:bCs/>
                <w:color w:val="000000"/>
                <w:sz w:val="22"/>
              </w:rPr>
            </w:pPr>
            <w:r w:rsidRPr="00C64DED">
              <w:rPr>
                <w:rFonts w:ascii="Verdana" w:eastAsia="Verdana" w:hAnsi="Verdana" w:cs="Arial"/>
                <w:color w:val="000000"/>
                <w:sz w:val="22"/>
                <w:lang w:bidi="cy-GB"/>
              </w:rPr>
              <w:t>Nifer sydd wedi bodoli am lai nag un flwyddyn ar adeg yr adrodd.</w:t>
            </w:r>
          </w:p>
        </w:tc>
        <w:tc>
          <w:tcPr>
            <w:tcW w:w="1985" w:type="dxa"/>
            <w:vAlign w:val="center"/>
          </w:tcPr>
          <w:p w14:paraId="1352FE2D" w14:textId="77777777" w:rsidR="00CB5D99" w:rsidRPr="00C64DED" w:rsidRDefault="00CB5D99">
            <w:pPr>
              <w:spacing w:after="0" w:line="240" w:lineRule="auto"/>
              <w:contextualSpacing/>
              <w:jc w:val="center"/>
              <w:rPr>
                <w:rFonts w:ascii="Verdana" w:hAnsi="Verdana" w:cs="Arial"/>
                <w:bCs/>
                <w:color w:val="000000"/>
                <w:sz w:val="22"/>
              </w:rPr>
            </w:pPr>
            <w:r w:rsidRPr="00C64DED">
              <w:rPr>
                <w:rFonts w:ascii="Verdana" w:eastAsia="Verdana" w:hAnsi="Verdana" w:cs="Arial"/>
                <w:color w:val="000000"/>
                <w:sz w:val="22"/>
                <w:lang w:bidi="cy-GB"/>
              </w:rPr>
              <w:t>0</w:t>
            </w:r>
          </w:p>
        </w:tc>
      </w:tr>
      <w:tr w:rsidR="00CB5D99" w:rsidRPr="00C64DED" w14:paraId="125E47F6" w14:textId="77777777">
        <w:trPr>
          <w:trHeight w:val="20"/>
        </w:trPr>
        <w:tc>
          <w:tcPr>
            <w:tcW w:w="12064" w:type="dxa"/>
            <w:vAlign w:val="center"/>
            <w:hideMark/>
          </w:tcPr>
          <w:p w14:paraId="4B160444" w14:textId="77777777" w:rsidR="00CB5D99" w:rsidRPr="00C64DED" w:rsidRDefault="00CB5D99">
            <w:pPr>
              <w:spacing w:after="0" w:line="240" w:lineRule="auto"/>
              <w:contextualSpacing/>
              <w:rPr>
                <w:rFonts w:ascii="Verdana" w:hAnsi="Verdana" w:cs="Arial"/>
                <w:bCs/>
                <w:color w:val="000000"/>
                <w:sz w:val="22"/>
              </w:rPr>
            </w:pPr>
            <w:r w:rsidRPr="00C64DED">
              <w:rPr>
                <w:rFonts w:ascii="Verdana" w:eastAsia="Verdana" w:hAnsi="Verdana" w:cs="Arial"/>
                <w:color w:val="000000"/>
                <w:sz w:val="22"/>
                <w:lang w:bidi="cy-GB"/>
              </w:rPr>
              <w:t>Y nifer sydd wedi bodoli am rhwng blwyddyn a dwy flynedd ar adeg yr adrodd.</w:t>
            </w:r>
          </w:p>
        </w:tc>
        <w:tc>
          <w:tcPr>
            <w:tcW w:w="1985" w:type="dxa"/>
            <w:vAlign w:val="center"/>
          </w:tcPr>
          <w:p w14:paraId="26AE9386" w14:textId="77777777" w:rsidR="00CB5D99" w:rsidRPr="00C64DED" w:rsidRDefault="00CB5D99">
            <w:pPr>
              <w:spacing w:after="0" w:line="240" w:lineRule="auto"/>
              <w:contextualSpacing/>
              <w:jc w:val="center"/>
              <w:rPr>
                <w:rFonts w:ascii="Verdana" w:hAnsi="Verdana" w:cs="Arial"/>
                <w:bCs/>
                <w:color w:val="000000"/>
                <w:sz w:val="22"/>
              </w:rPr>
            </w:pPr>
            <w:r w:rsidRPr="00C64DED">
              <w:rPr>
                <w:rFonts w:ascii="Verdana" w:eastAsia="Verdana" w:hAnsi="Verdana" w:cs="Arial"/>
                <w:color w:val="000000"/>
                <w:sz w:val="22"/>
                <w:lang w:bidi="cy-GB"/>
              </w:rPr>
              <w:t>0</w:t>
            </w:r>
          </w:p>
        </w:tc>
      </w:tr>
      <w:tr w:rsidR="00CB5D99" w:rsidRPr="00C64DED" w14:paraId="487F1A7F" w14:textId="77777777">
        <w:trPr>
          <w:trHeight w:val="20"/>
        </w:trPr>
        <w:tc>
          <w:tcPr>
            <w:tcW w:w="12064" w:type="dxa"/>
            <w:vAlign w:val="center"/>
            <w:hideMark/>
          </w:tcPr>
          <w:p w14:paraId="45FB5865" w14:textId="77777777" w:rsidR="00CB5D99" w:rsidRPr="00C64DED" w:rsidRDefault="00CB5D99">
            <w:pPr>
              <w:spacing w:after="0" w:line="240" w:lineRule="auto"/>
              <w:contextualSpacing/>
              <w:rPr>
                <w:rFonts w:ascii="Verdana" w:hAnsi="Verdana" w:cs="Arial"/>
                <w:bCs/>
                <w:color w:val="000000"/>
                <w:sz w:val="22"/>
              </w:rPr>
            </w:pPr>
            <w:r w:rsidRPr="00C64DED">
              <w:rPr>
                <w:rFonts w:ascii="Verdana" w:eastAsia="Verdana" w:hAnsi="Verdana" w:cs="Arial"/>
                <w:color w:val="000000"/>
                <w:sz w:val="22"/>
                <w:lang w:bidi="cy-GB"/>
              </w:rPr>
              <w:t>Nifer sydd wedi bodoli am rhwng dwy a thair blynedd ar adeg yr adrodd.</w:t>
            </w:r>
          </w:p>
        </w:tc>
        <w:tc>
          <w:tcPr>
            <w:tcW w:w="1985" w:type="dxa"/>
            <w:vAlign w:val="center"/>
          </w:tcPr>
          <w:p w14:paraId="567B0517" w14:textId="77777777" w:rsidR="00CB5D99" w:rsidRPr="00C64DED" w:rsidRDefault="00CB5D99">
            <w:pPr>
              <w:spacing w:after="0" w:line="240" w:lineRule="auto"/>
              <w:contextualSpacing/>
              <w:jc w:val="center"/>
              <w:rPr>
                <w:rFonts w:ascii="Verdana" w:hAnsi="Verdana" w:cs="Arial"/>
                <w:bCs/>
                <w:color w:val="000000"/>
                <w:sz w:val="22"/>
              </w:rPr>
            </w:pPr>
            <w:r w:rsidRPr="00C64DED">
              <w:rPr>
                <w:rFonts w:ascii="Verdana" w:eastAsia="Verdana" w:hAnsi="Verdana" w:cs="Arial"/>
                <w:color w:val="000000"/>
                <w:sz w:val="22"/>
                <w:lang w:bidi="cy-GB"/>
              </w:rPr>
              <w:t>0</w:t>
            </w:r>
          </w:p>
        </w:tc>
      </w:tr>
      <w:tr w:rsidR="00CB5D99" w:rsidRPr="00C64DED" w14:paraId="00F29648" w14:textId="77777777">
        <w:trPr>
          <w:trHeight w:val="20"/>
        </w:trPr>
        <w:tc>
          <w:tcPr>
            <w:tcW w:w="12064" w:type="dxa"/>
            <w:vAlign w:val="center"/>
            <w:hideMark/>
          </w:tcPr>
          <w:p w14:paraId="4F285D7E" w14:textId="77777777" w:rsidR="00CB5D99" w:rsidRPr="00C64DED" w:rsidRDefault="00CB5D99">
            <w:pPr>
              <w:spacing w:after="0" w:line="240" w:lineRule="auto"/>
              <w:contextualSpacing/>
              <w:rPr>
                <w:rFonts w:ascii="Verdana" w:hAnsi="Verdana" w:cs="Arial"/>
                <w:bCs/>
                <w:color w:val="000000"/>
                <w:sz w:val="22"/>
              </w:rPr>
            </w:pPr>
            <w:r w:rsidRPr="00C64DED">
              <w:rPr>
                <w:rFonts w:ascii="Verdana" w:eastAsia="Verdana" w:hAnsi="Verdana" w:cs="Arial"/>
                <w:color w:val="000000"/>
                <w:sz w:val="22"/>
                <w:lang w:bidi="cy-GB"/>
              </w:rPr>
              <w:t>Y nifer sydd wedi bodoli ers rhwng tair a phedair blynedd ar adeg yr adrodd.</w:t>
            </w:r>
          </w:p>
        </w:tc>
        <w:tc>
          <w:tcPr>
            <w:tcW w:w="1985" w:type="dxa"/>
            <w:vAlign w:val="center"/>
          </w:tcPr>
          <w:p w14:paraId="5A977F11" w14:textId="77777777" w:rsidR="00CB5D99" w:rsidRPr="00C64DED" w:rsidRDefault="00CB5D99">
            <w:pPr>
              <w:spacing w:after="0" w:line="240" w:lineRule="auto"/>
              <w:contextualSpacing/>
              <w:jc w:val="center"/>
              <w:rPr>
                <w:rFonts w:ascii="Verdana" w:hAnsi="Verdana" w:cs="Arial"/>
                <w:bCs/>
                <w:color w:val="000000"/>
                <w:sz w:val="22"/>
              </w:rPr>
            </w:pPr>
            <w:r w:rsidRPr="00C64DED">
              <w:rPr>
                <w:rFonts w:ascii="Verdana" w:eastAsia="Verdana" w:hAnsi="Verdana" w:cs="Arial"/>
                <w:color w:val="000000"/>
                <w:sz w:val="22"/>
                <w:lang w:bidi="cy-GB"/>
              </w:rPr>
              <w:t>0</w:t>
            </w:r>
          </w:p>
        </w:tc>
      </w:tr>
      <w:tr w:rsidR="00CB5D99" w:rsidRPr="00C64DED" w14:paraId="3C04881C" w14:textId="77777777">
        <w:trPr>
          <w:trHeight w:val="20"/>
        </w:trPr>
        <w:tc>
          <w:tcPr>
            <w:tcW w:w="12064" w:type="dxa"/>
            <w:vAlign w:val="center"/>
            <w:hideMark/>
          </w:tcPr>
          <w:p w14:paraId="757BF93B" w14:textId="77777777" w:rsidR="00CB5D99" w:rsidRPr="00C64DED" w:rsidRDefault="00CB5D99">
            <w:pPr>
              <w:spacing w:after="0" w:line="240" w:lineRule="auto"/>
              <w:contextualSpacing/>
              <w:rPr>
                <w:rFonts w:ascii="Verdana" w:hAnsi="Verdana" w:cs="Arial"/>
                <w:bCs/>
                <w:color w:val="000000"/>
                <w:sz w:val="22"/>
              </w:rPr>
            </w:pPr>
            <w:r w:rsidRPr="00C64DED">
              <w:rPr>
                <w:rFonts w:ascii="Verdana" w:eastAsia="Verdana" w:hAnsi="Verdana" w:cs="Arial"/>
                <w:color w:val="000000"/>
                <w:sz w:val="22"/>
                <w:lang w:bidi="cy-GB"/>
              </w:rPr>
              <w:t>Nifer sydd wedi bodoli ers pedair blynedd neu fwy ar adeg yr adrodd.</w:t>
            </w:r>
          </w:p>
        </w:tc>
        <w:tc>
          <w:tcPr>
            <w:tcW w:w="1985" w:type="dxa"/>
            <w:vAlign w:val="center"/>
          </w:tcPr>
          <w:p w14:paraId="30154BAA" w14:textId="77777777" w:rsidR="00CB5D99" w:rsidRPr="00C64DED" w:rsidRDefault="00CB5D99">
            <w:pPr>
              <w:spacing w:after="0" w:line="240" w:lineRule="auto"/>
              <w:contextualSpacing/>
              <w:jc w:val="center"/>
              <w:rPr>
                <w:rFonts w:ascii="Verdana" w:hAnsi="Verdana" w:cs="Arial"/>
                <w:bCs/>
                <w:color w:val="000000"/>
                <w:sz w:val="22"/>
              </w:rPr>
            </w:pPr>
            <w:r w:rsidRPr="00C64DED">
              <w:rPr>
                <w:rFonts w:ascii="Verdana" w:eastAsia="Verdana" w:hAnsi="Verdana" w:cs="Arial"/>
                <w:color w:val="000000"/>
                <w:sz w:val="22"/>
                <w:lang w:bidi="cy-GB"/>
              </w:rPr>
              <w:t>0</w:t>
            </w:r>
          </w:p>
        </w:tc>
      </w:tr>
    </w:tbl>
    <w:p w14:paraId="14E65B5D" w14:textId="77777777" w:rsidR="00CB5D99" w:rsidRPr="00C64DED" w:rsidRDefault="00CB5D99" w:rsidP="00CB5D99">
      <w:pPr>
        <w:rPr>
          <w:rFonts w:ascii="Verdana" w:hAnsi="Verdana" w:cs="Arial"/>
          <w:sz w:val="22"/>
        </w:rPr>
      </w:pPr>
    </w:p>
    <w:p w14:paraId="644BB34F" w14:textId="77777777" w:rsidR="00CB5D99" w:rsidRPr="00C64DED" w:rsidRDefault="00CB5D99" w:rsidP="00CB5D99">
      <w:pPr>
        <w:rPr>
          <w:rFonts w:ascii="Verdana" w:hAnsi="Verdana" w:cs="Arial"/>
          <w:sz w:val="22"/>
          <w:highlight w:val="yellow"/>
        </w:rPr>
      </w:pPr>
    </w:p>
    <w:p w14:paraId="472AC433" w14:textId="77777777" w:rsidR="00CB5D99" w:rsidRPr="00C64DED" w:rsidRDefault="00CB5D99" w:rsidP="00CB5D99">
      <w:pPr>
        <w:rPr>
          <w:rFonts w:ascii="Verdana" w:hAnsi="Verdana" w:cs="Arial"/>
          <w:b/>
          <w:bCs/>
          <w:color w:val="000000"/>
          <w:sz w:val="22"/>
        </w:rPr>
      </w:pPr>
      <w:r w:rsidRPr="00C64DED">
        <w:rPr>
          <w:rFonts w:ascii="Verdana" w:eastAsia="Verdana" w:hAnsi="Verdana" w:cs="Arial"/>
          <w:b/>
          <w:color w:val="000000"/>
          <w:sz w:val="22"/>
          <w:lang w:bidi="cy-GB"/>
        </w:rPr>
        <w:t xml:space="preserve">Tabl 2: Penodiadau newydd nad oeddynt ar y gyflogres, neu’r rheiny a gyrhaeddodd chwe mis o hyd, rhwng 1 Ebrill 2025 a 31 Mawrth 2026, am fwy na £245 y dydd, ac a barhaodd yn hirach na chwe mis </w:t>
      </w:r>
    </w:p>
    <w:tbl>
      <w:tblPr>
        <w:tblW w:w="14049"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064"/>
        <w:gridCol w:w="1985"/>
      </w:tblGrid>
      <w:tr w:rsidR="00CB5D99" w:rsidRPr="00C64DED" w14:paraId="05859391" w14:textId="77777777">
        <w:trPr>
          <w:trHeight w:val="20"/>
        </w:trPr>
        <w:tc>
          <w:tcPr>
            <w:tcW w:w="12064" w:type="dxa"/>
            <w:vAlign w:val="center"/>
            <w:hideMark/>
          </w:tcPr>
          <w:p w14:paraId="4EB5C4F3" w14:textId="77777777" w:rsidR="00CB5D99" w:rsidRPr="00C64DED" w:rsidRDefault="00CB5D99">
            <w:pPr>
              <w:spacing w:after="0" w:line="240" w:lineRule="auto"/>
              <w:contextualSpacing/>
              <w:rPr>
                <w:rFonts w:ascii="Verdana" w:hAnsi="Verdana" w:cs="Arial"/>
                <w:bCs/>
                <w:color w:val="000000"/>
                <w:sz w:val="22"/>
              </w:rPr>
            </w:pPr>
            <w:r w:rsidRPr="00C64DED">
              <w:rPr>
                <w:rFonts w:ascii="Verdana" w:eastAsia="Verdana" w:hAnsi="Verdana" w:cs="Arial"/>
                <w:color w:val="000000"/>
                <w:sz w:val="22"/>
                <w:lang w:bidi="cy-GB"/>
              </w:rPr>
              <w:t>Nifer yr ymgysylltiadau newydd, neu'r rhai a gyrhaeddodd hyd o chwe mis, rhwng 1 Ebrill 2023 a 31 Mawrth 2024</w:t>
            </w:r>
          </w:p>
        </w:tc>
        <w:tc>
          <w:tcPr>
            <w:tcW w:w="1985" w:type="dxa"/>
            <w:vAlign w:val="center"/>
          </w:tcPr>
          <w:p w14:paraId="2E5171C0" w14:textId="77777777" w:rsidR="00CB5D99" w:rsidRPr="00C64DED" w:rsidRDefault="00CB5D99">
            <w:pPr>
              <w:spacing w:after="0" w:line="240" w:lineRule="auto"/>
              <w:contextualSpacing/>
              <w:jc w:val="center"/>
              <w:rPr>
                <w:rFonts w:ascii="Verdana" w:hAnsi="Verdana" w:cs="Arial"/>
                <w:bCs/>
                <w:color w:val="000000"/>
                <w:sz w:val="22"/>
              </w:rPr>
            </w:pPr>
            <w:r w:rsidRPr="00C64DED">
              <w:rPr>
                <w:rFonts w:ascii="Verdana" w:eastAsia="Verdana" w:hAnsi="Verdana" w:cs="Arial"/>
                <w:color w:val="000000"/>
                <w:sz w:val="22"/>
                <w:lang w:bidi="cy-GB"/>
              </w:rPr>
              <w:t>0</w:t>
            </w:r>
          </w:p>
        </w:tc>
      </w:tr>
      <w:tr w:rsidR="00CB5D99" w:rsidRPr="00C64DED" w14:paraId="6783EEE6" w14:textId="77777777">
        <w:trPr>
          <w:trHeight w:val="20"/>
        </w:trPr>
        <w:tc>
          <w:tcPr>
            <w:tcW w:w="12064" w:type="dxa"/>
            <w:vAlign w:val="center"/>
            <w:hideMark/>
          </w:tcPr>
          <w:p w14:paraId="707AD9B8" w14:textId="77777777" w:rsidR="00CB5D99" w:rsidRPr="00C64DED" w:rsidRDefault="00CB5D99">
            <w:pPr>
              <w:spacing w:after="0" w:line="240" w:lineRule="auto"/>
              <w:contextualSpacing/>
              <w:rPr>
                <w:rFonts w:ascii="Verdana" w:hAnsi="Verdana" w:cs="Arial"/>
                <w:bCs/>
                <w:color w:val="000000"/>
                <w:sz w:val="22"/>
              </w:rPr>
            </w:pPr>
            <w:r w:rsidRPr="00C64DED">
              <w:rPr>
                <w:rFonts w:ascii="Verdana" w:eastAsia="Verdana" w:hAnsi="Verdana" w:cs="Arial"/>
                <w:color w:val="000000"/>
                <w:sz w:val="22"/>
                <w:lang w:bidi="cy-GB"/>
              </w:rPr>
              <w:t>Nifer y trefniadau hyn a aseswyd fel rhai sy'n dod o dan reolau IR35</w:t>
            </w:r>
          </w:p>
        </w:tc>
        <w:tc>
          <w:tcPr>
            <w:tcW w:w="1985" w:type="dxa"/>
            <w:vAlign w:val="center"/>
          </w:tcPr>
          <w:p w14:paraId="33FF62F4" w14:textId="77777777" w:rsidR="00CB5D99" w:rsidRPr="00C64DED" w:rsidRDefault="00CB5D99">
            <w:pPr>
              <w:spacing w:after="0" w:line="240" w:lineRule="auto"/>
              <w:contextualSpacing/>
              <w:jc w:val="center"/>
              <w:rPr>
                <w:rFonts w:ascii="Verdana" w:hAnsi="Verdana" w:cs="Arial"/>
                <w:bCs/>
                <w:color w:val="000000"/>
                <w:sz w:val="22"/>
              </w:rPr>
            </w:pPr>
            <w:r w:rsidRPr="00C64DED">
              <w:rPr>
                <w:rFonts w:ascii="Verdana" w:eastAsia="Verdana" w:hAnsi="Verdana" w:cs="Arial"/>
                <w:color w:val="000000"/>
                <w:sz w:val="22"/>
                <w:lang w:bidi="cy-GB"/>
              </w:rPr>
              <w:t>0</w:t>
            </w:r>
          </w:p>
        </w:tc>
      </w:tr>
      <w:tr w:rsidR="00CB5D99" w:rsidRPr="00C64DED" w14:paraId="3EC82F9B" w14:textId="77777777">
        <w:trPr>
          <w:trHeight w:val="20"/>
        </w:trPr>
        <w:tc>
          <w:tcPr>
            <w:tcW w:w="12064" w:type="dxa"/>
            <w:vAlign w:val="center"/>
            <w:hideMark/>
          </w:tcPr>
          <w:p w14:paraId="4B70D99A" w14:textId="77777777" w:rsidR="00CB5D99" w:rsidRPr="00C64DED" w:rsidRDefault="00CB5D99">
            <w:pPr>
              <w:spacing w:after="0" w:line="240" w:lineRule="auto"/>
              <w:contextualSpacing/>
              <w:rPr>
                <w:rFonts w:ascii="Verdana" w:hAnsi="Verdana" w:cs="Arial"/>
                <w:bCs/>
                <w:color w:val="000000"/>
                <w:sz w:val="22"/>
              </w:rPr>
            </w:pPr>
            <w:r w:rsidRPr="00C64DED">
              <w:rPr>
                <w:rFonts w:ascii="Verdana" w:eastAsia="Verdana" w:hAnsi="Verdana" w:cs="Arial"/>
                <w:color w:val="000000"/>
                <w:sz w:val="22"/>
                <w:lang w:bidi="cy-GB"/>
              </w:rPr>
              <w:t>Nifer y trefniadau hyn a aseswyd fel rhai nad oeddent yn dod o dan gwmpas IR35</w:t>
            </w:r>
          </w:p>
        </w:tc>
        <w:tc>
          <w:tcPr>
            <w:tcW w:w="1985" w:type="dxa"/>
            <w:vAlign w:val="center"/>
          </w:tcPr>
          <w:p w14:paraId="4358BFF0" w14:textId="77777777" w:rsidR="00CB5D99" w:rsidRPr="00C64DED" w:rsidRDefault="00CB5D99">
            <w:pPr>
              <w:spacing w:after="0" w:line="240" w:lineRule="auto"/>
              <w:contextualSpacing/>
              <w:jc w:val="center"/>
              <w:rPr>
                <w:rFonts w:ascii="Verdana" w:hAnsi="Verdana" w:cs="Arial"/>
                <w:bCs/>
                <w:color w:val="000000"/>
                <w:sz w:val="22"/>
              </w:rPr>
            </w:pPr>
            <w:r w:rsidRPr="00C64DED">
              <w:rPr>
                <w:rFonts w:ascii="Verdana" w:eastAsia="Verdana" w:hAnsi="Verdana" w:cs="Arial"/>
                <w:color w:val="000000"/>
                <w:sz w:val="22"/>
                <w:lang w:bidi="cy-GB"/>
              </w:rPr>
              <w:t>0</w:t>
            </w:r>
          </w:p>
        </w:tc>
      </w:tr>
      <w:tr w:rsidR="00CB5D99" w:rsidRPr="00C64DED" w14:paraId="6BEA3BC5" w14:textId="77777777">
        <w:trPr>
          <w:trHeight w:val="20"/>
        </w:trPr>
        <w:tc>
          <w:tcPr>
            <w:tcW w:w="12064" w:type="dxa"/>
            <w:vAlign w:val="center"/>
            <w:hideMark/>
          </w:tcPr>
          <w:p w14:paraId="20D729D9" w14:textId="77777777" w:rsidR="00CB5D99" w:rsidRPr="00C64DED" w:rsidRDefault="00CB5D99">
            <w:pPr>
              <w:spacing w:after="0" w:line="240" w:lineRule="auto"/>
              <w:contextualSpacing/>
              <w:rPr>
                <w:rFonts w:ascii="Verdana" w:hAnsi="Verdana" w:cs="Arial"/>
                <w:bCs/>
                <w:color w:val="000000"/>
                <w:sz w:val="22"/>
              </w:rPr>
            </w:pPr>
            <w:r w:rsidRPr="00C64DED">
              <w:rPr>
                <w:rFonts w:ascii="Verdana" w:eastAsia="Verdana" w:hAnsi="Verdana" w:cs="Arial"/>
                <w:color w:val="000000"/>
                <w:sz w:val="22"/>
                <w:lang w:bidi="cy-GB"/>
              </w:rPr>
              <w:t>Nifer yr ymgysylltiadau hyn a drefnwyd yn uniongyrchol (trwy PSC a oedd wedi'i gontractio i'r adran) ac sydd ar restr gyflogau'r adran;</w:t>
            </w:r>
          </w:p>
        </w:tc>
        <w:tc>
          <w:tcPr>
            <w:tcW w:w="1985" w:type="dxa"/>
            <w:vAlign w:val="center"/>
          </w:tcPr>
          <w:p w14:paraId="796D29D1" w14:textId="77777777" w:rsidR="00CB5D99" w:rsidRPr="00C64DED" w:rsidRDefault="00CB5D99">
            <w:pPr>
              <w:spacing w:after="0" w:line="240" w:lineRule="auto"/>
              <w:contextualSpacing/>
              <w:jc w:val="center"/>
              <w:rPr>
                <w:rFonts w:ascii="Verdana" w:hAnsi="Verdana" w:cs="Arial"/>
                <w:bCs/>
                <w:color w:val="000000"/>
                <w:sz w:val="22"/>
              </w:rPr>
            </w:pPr>
            <w:r w:rsidRPr="00C64DED">
              <w:rPr>
                <w:rFonts w:ascii="Verdana" w:eastAsia="Verdana" w:hAnsi="Verdana" w:cs="Arial"/>
                <w:color w:val="000000"/>
                <w:sz w:val="22"/>
                <w:lang w:bidi="cy-GB"/>
              </w:rPr>
              <w:t>0</w:t>
            </w:r>
          </w:p>
        </w:tc>
      </w:tr>
      <w:tr w:rsidR="00CB5D99" w:rsidRPr="00C64DED" w14:paraId="23C9CD94" w14:textId="77777777">
        <w:trPr>
          <w:trHeight w:val="20"/>
        </w:trPr>
        <w:tc>
          <w:tcPr>
            <w:tcW w:w="12064" w:type="dxa"/>
            <w:vAlign w:val="center"/>
            <w:hideMark/>
          </w:tcPr>
          <w:p w14:paraId="1403F6B8" w14:textId="77777777" w:rsidR="00CB5D99" w:rsidRPr="00C64DED" w:rsidRDefault="00CB5D99">
            <w:pPr>
              <w:spacing w:after="0" w:line="240" w:lineRule="auto"/>
              <w:contextualSpacing/>
              <w:rPr>
                <w:rFonts w:ascii="Verdana" w:hAnsi="Verdana" w:cs="Arial"/>
                <w:bCs/>
                <w:color w:val="000000"/>
                <w:sz w:val="22"/>
              </w:rPr>
            </w:pPr>
            <w:r w:rsidRPr="00C64DED">
              <w:rPr>
                <w:rFonts w:ascii="Verdana" w:eastAsia="Verdana" w:hAnsi="Verdana" w:cs="Arial"/>
                <w:color w:val="000000"/>
                <w:sz w:val="22"/>
                <w:lang w:bidi="cy-GB"/>
              </w:rPr>
              <w:t xml:space="preserve">Nifer yr ymgysylltiadau hyn a ailaseswyd at ddibenion cysondeb/sicrwydd yn ystod y flwyddyn, ac y gofynnwyd am sicrwydd yn eu cylch ond na chafwyd ef; </w:t>
            </w:r>
          </w:p>
        </w:tc>
        <w:tc>
          <w:tcPr>
            <w:tcW w:w="1985" w:type="dxa"/>
            <w:vAlign w:val="center"/>
          </w:tcPr>
          <w:p w14:paraId="771CB7F3" w14:textId="77777777" w:rsidR="00CB5D99" w:rsidRPr="00C64DED" w:rsidRDefault="00CB5D99">
            <w:pPr>
              <w:spacing w:after="0" w:line="240" w:lineRule="auto"/>
              <w:contextualSpacing/>
              <w:jc w:val="center"/>
              <w:rPr>
                <w:rFonts w:ascii="Verdana" w:hAnsi="Verdana" w:cs="Arial"/>
                <w:bCs/>
                <w:color w:val="000000"/>
                <w:sz w:val="22"/>
              </w:rPr>
            </w:pPr>
            <w:r w:rsidRPr="00C64DED">
              <w:rPr>
                <w:rFonts w:ascii="Verdana" w:eastAsia="Verdana" w:hAnsi="Verdana" w:cs="Arial"/>
                <w:color w:val="000000"/>
                <w:sz w:val="22"/>
                <w:lang w:bidi="cy-GB"/>
              </w:rPr>
              <w:t>0</w:t>
            </w:r>
          </w:p>
        </w:tc>
      </w:tr>
      <w:tr w:rsidR="00CB5D99" w:rsidRPr="00C64DED" w14:paraId="10AFDE53" w14:textId="77777777">
        <w:trPr>
          <w:trHeight w:val="20"/>
        </w:trPr>
        <w:tc>
          <w:tcPr>
            <w:tcW w:w="12064" w:type="dxa"/>
            <w:vAlign w:val="center"/>
            <w:hideMark/>
          </w:tcPr>
          <w:p w14:paraId="0FE07A9D" w14:textId="77777777" w:rsidR="00CB5D99" w:rsidRPr="00C64DED" w:rsidRDefault="00CB5D99">
            <w:pPr>
              <w:spacing w:after="0" w:line="240" w:lineRule="auto"/>
              <w:contextualSpacing/>
              <w:rPr>
                <w:rFonts w:ascii="Verdana" w:hAnsi="Verdana" w:cs="Arial"/>
                <w:bCs/>
                <w:color w:val="000000"/>
                <w:sz w:val="22"/>
              </w:rPr>
            </w:pPr>
            <w:r w:rsidRPr="00C64DED">
              <w:rPr>
                <w:rFonts w:ascii="Verdana" w:eastAsia="Verdana" w:hAnsi="Verdana" w:cs="Arial"/>
                <w:color w:val="000000"/>
                <w:sz w:val="22"/>
                <w:lang w:bidi="cy-GB"/>
              </w:rPr>
              <w:lastRenderedPageBreak/>
              <w:t>Y nifer a welodd newid i statws IR35 yn dilyn yr adolygiad cysondeb.</w:t>
            </w:r>
          </w:p>
        </w:tc>
        <w:tc>
          <w:tcPr>
            <w:tcW w:w="1985" w:type="dxa"/>
            <w:vAlign w:val="center"/>
          </w:tcPr>
          <w:p w14:paraId="31CC9654" w14:textId="77777777" w:rsidR="00CB5D99" w:rsidRPr="00C64DED" w:rsidRDefault="00CB5D99">
            <w:pPr>
              <w:spacing w:after="0" w:line="240" w:lineRule="auto"/>
              <w:contextualSpacing/>
              <w:jc w:val="center"/>
              <w:rPr>
                <w:rFonts w:ascii="Verdana" w:hAnsi="Verdana" w:cs="Arial"/>
                <w:bCs/>
                <w:color w:val="000000"/>
                <w:sz w:val="22"/>
              </w:rPr>
            </w:pPr>
            <w:r w:rsidRPr="00C64DED">
              <w:rPr>
                <w:rFonts w:ascii="Verdana" w:eastAsia="Verdana" w:hAnsi="Verdana" w:cs="Arial"/>
                <w:color w:val="000000"/>
                <w:sz w:val="22"/>
                <w:lang w:bidi="cy-GB"/>
              </w:rPr>
              <w:t>0</w:t>
            </w:r>
          </w:p>
        </w:tc>
      </w:tr>
    </w:tbl>
    <w:p w14:paraId="45F0C668" w14:textId="77777777" w:rsidR="00CB5D99" w:rsidRPr="00C64DED" w:rsidRDefault="00CB5D99" w:rsidP="00CB5D99">
      <w:pPr>
        <w:rPr>
          <w:rFonts w:ascii="Verdana" w:hAnsi="Verdana" w:cs="Arial"/>
          <w:b/>
          <w:bCs/>
          <w:color w:val="000000"/>
          <w:sz w:val="22"/>
          <w:highlight w:val="yellow"/>
        </w:rPr>
      </w:pPr>
    </w:p>
    <w:p w14:paraId="40F85CB9" w14:textId="77777777" w:rsidR="00CB5D99" w:rsidRPr="00C64DED" w:rsidRDefault="00CB5D99" w:rsidP="00CB5D99">
      <w:pPr>
        <w:rPr>
          <w:rFonts w:ascii="Verdana" w:hAnsi="Verdana" w:cs="Arial"/>
          <w:sz w:val="22"/>
        </w:rPr>
      </w:pPr>
      <w:r w:rsidRPr="00C64DED">
        <w:rPr>
          <w:rFonts w:ascii="Verdana" w:eastAsia="Verdana" w:hAnsi="Verdana" w:cs="Arial"/>
          <w:b/>
          <w:color w:val="000000"/>
          <w:sz w:val="22"/>
          <w:lang w:bidi="cy-GB"/>
        </w:rPr>
        <w:t xml:space="preserve">Tabl 3: </w:t>
      </w:r>
      <w:r w:rsidRPr="00C64DED">
        <w:rPr>
          <w:rFonts w:ascii="Verdana" w:eastAsia="Verdana" w:hAnsi="Verdana" w:cs="Arial"/>
          <w:color w:val="000000"/>
          <w:sz w:val="22"/>
          <w:lang w:bidi="cy-GB"/>
        </w:rPr>
        <w:t>Penodiadau nad oeddynt ar y gyflogres ar gyfer aelodau’r bwrdd, ac/neu uwch swyddogion gyda chyfrifoldeb ariannol sylweddol, rhwng 1 Ebrill 2025 a 31 Mawrth 2026.</w:t>
      </w:r>
    </w:p>
    <w:tbl>
      <w:tblPr>
        <w:tblpPr w:leftFromText="180" w:rightFromText="180" w:vertAnchor="text" w:tblpY="1"/>
        <w:tblOverlap w:val="never"/>
        <w:tblW w:w="140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5A0" w:firstRow="1" w:lastRow="0" w:firstColumn="1" w:lastColumn="1" w:noHBand="0" w:noVBand="1"/>
      </w:tblPr>
      <w:tblGrid>
        <w:gridCol w:w="9796"/>
        <w:gridCol w:w="4253"/>
      </w:tblGrid>
      <w:tr w:rsidR="00CB5D99" w:rsidRPr="00C64DED" w14:paraId="1AA48546" w14:textId="77777777">
        <w:trPr>
          <w:trHeight w:val="836"/>
        </w:trPr>
        <w:tc>
          <w:tcPr>
            <w:tcW w:w="9796" w:type="dxa"/>
            <w:vAlign w:val="center"/>
            <w:hideMark/>
          </w:tcPr>
          <w:p w14:paraId="1309EFFD" w14:textId="77777777" w:rsidR="00CB5D99" w:rsidRPr="00C64DED" w:rsidRDefault="00CB5D99">
            <w:pPr>
              <w:rPr>
                <w:rFonts w:ascii="Verdana" w:hAnsi="Verdana" w:cs="Arial"/>
                <w:bCs/>
                <w:color w:val="000000"/>
                <w:sz w:val="22"/>
              </w:rPr>
            </w:pPr>
            <w:r w:rsidRPr="00C64DED">
              <w:rPr>
                <w:rFonts w:ascii="Verdana" w:eastAsia="Verdana" w:hAnsi="Verdana" w:cs="Arial"/>
                <w:color w:val="000000"/>
                <w:sz w:val="22"/>
                <w:lang w:bidi="cy-GB"/>
              </w:rPr>
              <w:t>Nifer y penodiadau nad oeddent ar y gyflogres ar gyfer aelodau o’r bwrdd, ac/neu uwch swyddogion gyda chyfrifoldeb ariannol sylweddol, yn ystod y flwyddyn ariannol.</w:t>
            </w:r>
          </w:p>
        </w:tc>
        <w:tc>
          <w:tcPr>
            <w:tcW w:w="4253" w:type="dxa"/>
            <w:vAlign w:val="center"/>
          </w:tcPr>
          <w:p w14:paraId="7F487B06" w14:textId="77777777" w:rsidR="00CB5D99" w:rsidRPr="00C64DED" w:rsidRDefault="00CB5D99">
            <w:pPr>
              <w:jc w:val="center"/>
              <w:rPr>
                <w:rFonts w:ascii="Verdana" w:hAnsi="Verdana" w:cs="Arial"/>
                <w:bCs/>
                <w:color w:val="000000"/>
                <w:sz w:val="22"/>
              </w:rPr>
            </w:pPr>
            <w:r w:rsidRPr="00C64DED">
              <w:rPr>
                <w:rFonts w:ascii="Verdana" w:eastAsia="Verdana" w:hAnsi="Verdana" w:cs="Arial"/>
                <w:color w:val="000000"/>
                <w:sz w:val="22"/>
                <w:lang w:bidi="cy-GB"/>
              </w:rPr>
              <w:t>0</w:t>
            </w:r>
          </w:p>
        </w:tc>
      </w:tr>
      <w:tr w:rsidR="00CB5D99" w:rsidRPr="00C64DED" w14:paraId="62C75AEB" w14:textId="77777777">
        <w:trPr>
          <w:trHeight w:val="835"/>
        </w:trPr>
        <w:tc>
          <w:tcPr>
            <w:tcW w:w="9796" w:type="dxa"/>
            <w:vAlign w:val="center"/>
            <w:hideMark/>
          </w:tcPr>
          <w:p w14:paraId="34999E14" w14:textId="77777777" w:rsidR="00CB5D99" w:rsidRPr="00C64DED" w:rsidRDefault="00CB5D99">
            <w:pPr>
              <w:rPr>
                <w:rFonts w:ascii="Verdana" w:hAnsi="Verdana" w:cs="Arial"/>
                <w:bCs/>
                <w:color w:val="000000"/>
                <w:sz w:val="22"/>
              </w:rPr>
            </w:pPr>
            <w:r w:rsidRPr="00C64DED">
              <w:rPr>
                <w:rFonts w:ascii="Verdana" w:eastAsia="Verdana" w:hAnsi="Verdana" w:cs="Arial"/>
                <w:color w:val="000000"/>
                <w:sz w:val="22"/>
                <w:lang w:bidi="cy-GB"/>
              </w:rPr>
              <w:t>Manylion am yr amgylchiadau eithriadol a arweiniodd at bob un o'r ymrwymiadau hyn.</w:t>
            </w:r>
          </w:p>
        </w:tc>
        <w:tc>
          <w:tcPr>
            <w:tcW w:w="4253" w:type="dxa"/>
          </w:tcPr>
          <w:p w14:paraId="04524255" w14:textId="77777777" w:rsidR="00CB5D99" w:rsidRPr="00C64DED" w:rsidRDefault="00CB5D99">
            <w:pPr>
              <w:jc w:val="center"/>
              <w:rPr>
                <w:rFonts w:ascii="Verdana" w:hAnsi="Verdana" w:cs="Arial"/>
                <w:sz w:val="22"/>
              </w:rPr>
            </w:pPr>
            <w:r w:rsidRPr="00C64DED">
              <w:rPr>
                <w:rFonts w:ascii="Verdana" w:eastAsia="Verdana" w:hAnsi="Verdana" w:cs="Arial"/>
                <w:sz w:val="22"/>
                <w:lang w:bidi="cy-GB"/>
              </w:rPr>
              <w:t>Ddim yn Berthnasol</w:t>
            </w:r>
          </w:p>
        </w:tc>
      </w:tr>
      <w:tr w:rsidR="00CB5D99" w:rsidRPr="00C64DED" w14:paraId="54C1DD9B" w14:textId="77777777">
        <w:trPr>
          <w:trHeight w:val="835"/>
        </w:trPr>
        <w:tc>
          <w:tcPr>
            <w:tcW w:w="9796" w:type="dxa"/>
            <w:vAlign w:val="center"/>
            <w:hideMark/>
          </w:tcPr>
          <w:p w14:paraId="14F7D160" w14:textId="77777777" w:rsidR="00CB5D99" w:rsidRPr="00C64DED" w:rsidRDefault="00CB5D99">
            <w:pPr>
              <w:rPr>
                <w:rFonts w:ascii="Verdana" w:hAnsi="Verdana" w:cs="Arial"/>
                <w:bCs/>
                <w:color w:val="000000"/>
                <w:sz w:val="22"/>
              </w:rPr>
            </w:pPr>
            <w:r w:rsidRPr="00C64DED">
              <w:rPr>
                <w:rFonts w:ascii="Verdana" w:eastAsia="Verdana" w:hAnsi="Verdana" w:cs="Arial"/>
                <w:color w:val="000000"/>
                <w:sz w:val="22"/>
                <w:lang w:bidi="cy-GB"/>
              </w:rPr>
              <w:t>Manylion am hyd pob un o'r ymgysylltiadau eithriadol hyn</w:t>
            </w:r>
          </w:p>
        </w:tc>
        <w:tc>
          <w:tcPr>
            <w:tcW w:w="4253" w:type="dxa"/>
          </w:tcPr>
          <w:p w14:paraId="022807DA" w14:textId="77777777" w:rsidR="00CB5D99" w:rsidRPr="00C64DED" w:rsidRDefault="00CB5D99">
            <w:pPr>
              <w:jc w:val="center"/>
              <w:rPr>
                <w:rFonts w:ascii="Verdana" w:hAnsi="Verdana" w:cs="Arial"/>
                <w:sz w:val="22"/>
              </w:rPr>
            </w:pPr>
            <w:r w:rsidRPr="00C64DED">
              <w:rPr>
                <w:rFonts w:ascii="Verdana" w:eastAsia="Verdana" w:hAnsi="Verdana" w:cs="Arial"/>
                <w:sz w:val="22"/>
                <w:lang w:bidi="cy-GB"/>
              </w:rPr>
              <w:t>Ddim yn Berthnasol</w:t>
            </w:r>
          </w:p>
        </w:tc>
      </w:tr>
      <w:tr w:rsidR="00CB5D99" w:rsidRPr="00C64DED" w14:paraId="1671D226" w14:textId="77777777">
        <w:trPr>
          <w:trHeight w:val="1321"/>
        </w:trPr>
        <w:tc>
          <w:tcPr>
            <w:tcW w:w="9796" w:type="dxa"/>
            <w:vAlign w:val="center"/>
            <w:hideMark/>
          </w:tcPr>
          <w:p w14:paraId="2C5F71FB" w14:textId="77777777" w:rsidR="00CB5D99" w:rsidRPr="00C64DED" w:rsidRDefault="00CB5D99">
            <w:pPr>
              <w:rPr>
                <w:rFonts w:ascii="Verdana" w:hAnsi="Verdana" w:cs="Arial"/>
                <w:bCs/>
                <w:color w:val="000000"/>
                <w:sz w:val="22"/>
              </w:rPr>
            </w:pPr>
            <w:r w:rsidRPr="00C64DED">
              <w:rPr>
                <w:rFonts w:ascii="Verdana" w:eastAsia="Verdana" w:hAnsi="Verdana" w:cs="Arial"/>
                <w:color w:val="000000"/>
                <w:sz w:val="22"/>
                <w:lang w:bidi="cy-GB"/>
              </w:rPr>
              <w:t xml:space="preserve">Cyfanswm nifer yr unigolion – boed ar y gofrestr gyflogau ai peidio – sydd wedi cael eu hystyried yn “aelodau o’r bwrdd a/neu’n uwch-swyddogion â chyfrifoldeb ariannol sylweddol” yn ystod y flwyddyn ariannol. Mae'r ffigwr hwn yn cynnwys trefniadau sydd ar y gofrestr gyflogau yn ogystal â'r rhai sydd oddi ar y gofrestr gyflogau. </w:t>
            </w:r>
          </w:p>
        </w:tc>
        <w:tc>
          <w:tcPr>
            <w:tcW w:w="4253" w:type="dxa"/>
          </w:tcPr>
          <w:p w14:paraId="64A47F86" w14:textId="77777777" w:rsidR="00CB5D99" w:rsidRPr="00C64DED" w:rsidRDefault="00CB5D99">
            <w:pPr>
              <w:jc w:val="center"/>
              <w:rPr>
                <w:rFonts w:ascii="Verdana" w:hAnsi="Verdana" w:cs="Arial"/>
                <w:sz w:val="22"/>
              </w:rPr>
            </w:pPr>
          </w:p>
          <w:p w14:paraId="15BD339D" w14:textId="77777777" w:rsidR="00CB5D99" w:rsidRPr="00C64DED" w:rsidRDefault="00CB5D99">
            <w:pPr>
              <w:jc w:val="center"/>
              <w:rPr>
                <w:rFonts w:ascii="Verdana" w:hAnsi="Verdana" w:cs="Arial"/>
                <w:sz w:val="22"/>
              </w:rPr>
            </w:pPr>
            <w:r w:rsidRPr="00C64DED">
              <w:rPr>
                <w:rFonts w:ascii="Verdana" w:eastAsia="Verdana" w:hAnsi="Verdana" w:cs="Arial"/>
                <w:sz w:val="22"/>
                <w:lang w:bidi="cy-GB"/>
              </w:rPr>
              <w:t>0</w:t>
            </w:r>
          </w:p>
        </w:tc>
      </w:tr>
    </w:tbl>
    <w:p w14:paraId="2797B38E" w14:textId="77777777" w:rsidR="00CB5D99" w:rsidRPr="00C64DED" w:rsidRDefault="00CB5D99" w:rsidP="00CB5D99">
      <w:pPr>
        <w:spacing w:after="0" w:line="240" w:lineRule="auto"/>
        <w:rPr>
          <w:rFonts w:ascii="Verdana" w:hAnsi="Verdana" w:cs="Arial"/>
          <w:sz w:val="22"/>
          <w:highlight w:val="yellow"/>
        </w:rPr>
      </w:pPr>
    </w:p>
    <w:p w14:paraId="01D00776" w14:textId="77777777" w:rsidR="00CB5D99" w:rsidRPr="00C64DED" w:rsidRDefault="00CB5D99" w:rsidP="00CB5D99">
      <w:pPr>
        <w:spacing w:after="0" w:line="240" w:lineRule="auto"/>
        <w:jc w:val="both"/>
        <w:rPr>
          <w:rFonts w:ascii="Verdana" w:hAnsi="Verdana" w:cs="Arial"/>
          <w:sz w:val="22"/>
        </w:rPr>
      </w:pPr>
      <w:r w:rsidRPr="00C64DED">
        <w:rPr>
          <w:rFonts w:ascii="Verdana" w:eastAsia="Verdana" w:hAnsi="Verdana" w:cs="Arial"/>
          <w:sz w:val="22"/>
          <w:lang w:bidi="cy-GB"/>
        </w:rPr>
        <w:t>Roedd 0 o drefniadau ymgysylltu y tu allan i'r system gyflogau ar waith ar ddechrau blwyddyn ariannol 2025/26.  Ni fu unrhyw drefniadau newydd ar gyfer gweithwyr nad ydynt ar y gofrestr gyflogau yn ystod y flwyddyn.</w:t>
      </w:r>
    </w:p>
    <w:p w14:paraId="76A9789F" w14:textId="77777777" w:rsidR="00CB5D99" w:rsidRDefault="00CB5D99" w:rsidP="00CB5D99">
      <w:pPr>
        <w:spacing w:after="0" w:line="240" w:lineRule="auto"/>
        <w:jc w:val="both"/>
        <w:rPr>
          <w:rFonts w:ascii="Verdana" w:hAnsi="Verdana" w:cs="Arial"/>
          <w:b/>
          <w:sz w:val="22"/>
          <w:highlight w:val="yellow"/>
        </w:rPr>
      </w:pPr>
    </w:p>
    <w:p w14:paraId="72A920A0" w14:textId="77777777" w:rsidR="008B3349" w:rsidRDefault="008B3349" w:rsidP="00CB5D99">
      <w:pPr>
        <w:spacing w:after="0" w:line="240" w:lineRule="auto"/>
        <w:jc w:val="both"/>
        <w:rPr>
          <w:rFonts w:ascii="Verdana" w:hAnsi="Verdana" w:cs="Arial"/>
          <w:b/>
          <w:sz w:val="22"/>
          <w:highlight w:val="yellow"/>
        </w:rPr>
      </w:pPr>
    </w:p>
    <w:p w14:paraId="35E952E4" w14:textId="77777777" w:rsidR="008B3349" w:rsidRPr="00C64DED" w:rsidRDefault="008B3349" w:rsidP="00CB5D99">
      <w:pPr>
        <w:spacing w:after="0" w:line="240" w:lineRule="auto"/>
        <w:jc w:val="both"/>
        <w:rPr>
          <w:rFonts w:ascii="Verdana" w:hAnsi="Verdana" w:cs="Arial"/>
          <w:b/>
          <w:sz w:val="22"/>
          <w:highlight w:val="yellow"/>
        </w:rPr>
      </w:pPr>
    </w:p>
    <w:p w14:paraId="5E856B83" w14:textId="77777777" w:rsidR="00CB5D99" w:rsidRPr="00C64DED" w:rsidRDefault="00CB5D99" w:rsidP="00CB5D99">
      <w:pPr>
        <w:spacing w:after="0" w:line="240" w:lineRule="auto"/>
        <w:jc w:val="both"/>
        <w:rPr>
          <w:rFonts w:ascii="Verdana" w:hAnsi="Verdana" w:cs="Arial"/>
          <w:b/>
          <w:sz w:val="22"/>
        </w:rPr>
      </w:pPr>
      <w:r w:rsidRPr="00C64DED">
        <w:rPr>
          <w:rFonts w:ascii="Verdana" w:eastAsia="Verdana" w:hAnsi="Verdana" w:cs="Arial"/>
          <w:b/>
          <w:sz w:val="22"/>
          <w:lang w:bidi="cy-GB"/>
        </w:rPr>
        <w:t>7.6</w:t>
      </w:r>
      <w:r w:rsidRPr="00C64DED">
        <w:rPr>
          <w:rFonts w:ascii="Verdana" w:eastAsia="Verdana" w:hAnsi="Verdana" w:cs="Arial"/>
          <w:b/>
          <w:sz w:val="22"/>
          <w:lang w:bidi="cy-GB"/>
        </w:rPr>
        <w:tab/>
        <w:t>Pecynnau ymadael</w:t>
      </w:r>
    </w:p>
    <w:p w14:paraId="3F7A7541" w14:textId="77777777" w:rsidR="00CB5D99" w:rsidRPr="00C64DED" w:rsidRDefault="00CB5D99" w:rsidP="00CB5D99">
      <w:pPr>
        <w:spacing w:after="0" w:line="240" w:lineRule="auto"/>
        <w:jc w:val="both"/>
        <w:rPr>
          <w:rFonts w:ascii="Verdana" w:hAnsi="Verdana" w:cs="Arial"/>
          <w:b/>
          <w:sz w:val="22"/>
        </w:rPr>
      </w:pPr>
    </w:p>
    <w:p w14:paraId="57F11155" w14:textId="77777777" w:rsidR="00CB5D99" w:rsidRPr="00C64DED" w:rsidRDefault="00CB5D99" w:rsidP="00CB5D99">
      <w:pPr>
        <w:spacing w:after="0" w:line="240" w:lineRule="auto"/>
        <w:jc w:val="both"/>
        <w:rPr>
          <w:rFonts w:ascii="Verdana" w:hAnsi="Verdana" w:cs="Arial"/>
          <w:sz w:val="22"/>
        </w:rPr>
      </w:pPr>
      <w:r w:rsidRPr="00C64DED">
        <w:rPr>
          <w:rFonts w:ascii="Verdana" w:eastAsia="Verdana" w:hAnsi="Verdana" w:cs="Arial"/>
          <w:sz w:val="22"/>
          <w:lang w:bidi="cy-GB"/>
        </w:rPr>
        <w:t>Mae'r ffigurau a ddatgelwyd yn ymwneud â phecynnau ymadael y cytunwyd arnynt yn ystod y flwyddyn, yn unol â nodyn 9.5. Gallai'r dyddiad ymadael gwirioneddol fod mewn cyfnod dilynol, a gallai'r gwariant sy'n ymwneud â'r costau ymadael fod wedi'i gronni mewn cyfnod blaenorol. Felly, cyflwynir y data yma ar sail wahanol i gostau staff a gwariant eraill a nodir yng Nghyfrifon Blynyddol y Bwrdd Iechyd.</w:t>
      </w:r>
    </w:p>
    <w:p w14:paraId="5632D819" w14:textId="77777777" w:rsidR="00CB5D99" w:rsidRPr="00C64DED" w:rsidRDefault="00CB5D99" w:rsidP="00CB5D99">
      <w:pPr>
        <w:jc w:val="both"/>
        <w:rPr>
          <w:rFonts w:ascii="Verdana" w:hAnsi="Verdana" w:cs="Arial"/>
          <w:sz w:val="22"/>
          <w:highlight w:val="yellow"/>
        </w:rPr>
      </w:pPr>
    </w:p>
    <w:tbl>
      <w:tblPr>
        <w:tblW w:w="12183" w:type="dxa"/>
        <w:jc w:val="center"/>
        <w:tblLook w:val="04A0" w:firstRow="1" w:lastRow="0" w:firstColumn="1" w:lastColumn="0" w:noHBand="0" w:noVBand="1"/>
      </w:tblPr>
      <w:tblGrid>
        <w:gridCol w:w="3224"/>
        <w:gridCol w:w="1922"/>
        <w:gridCol w:w="1935"/>
        <w:gridCol w:w="1559"/>
        <w:gridCol w:w="1935"/>
        <w:gridCol w:w="1871"/>
      </w:tblGrid>
      <w:tr w:rsidR="00CB5D99" w:rsidRPr="00C64DED" w14:paraId="0A6CD428" w14:textId="77777777">
        <w:trPr>
          <w:trHeight w:val="385"/>
          <w:tblHeader/>
          <w:jc w:val="center"/>
        </w:trPr>
        <w:tc>
          <w:tcPr>
            <w:tcW w:w="3224" w:type="dxa"/>
            <w:tcBorders>
              <w:top w:val="single" w:sz="4" w:space="0" w:color="auto"/>
              <w:left w:val="single" w:sz="4" w:space="0" w:color="auto"/>
              <w:bottom w:val="single" w:sz="4" w:space="0" w:color="auto"/>
              <w:right w:val="single" w:sz="4" w:space="0" w:color="auto"/>
            </w:tcBorders>
            <w:shd w:val="clear" w:color="auto" w:fill="B3E5A1"/>
            <w:noWrap/>
            <w:vAlign w:val="bottom"/>
            <w:hideMark/>
          </w:tcPr>
          <w:p w14:paraId="77991856" w14:textId="77777777" w:rsidR="00CB5D99" w:rsidRPr="00C64DED" w:rsidRDefault="00CB5D99">
            <w:pPr>
              <w:jc w:val="center"/>
              <w:rPr>
                <w:rFonts w:ascii="Verdana" w:hAnsi="Verdana" w:cs="Arial"/>
                <w:b/>
                <w:bCs/>
                <w:color w:val="000000"/>
                <w:sz w:val="22"/>
                <w:highlight w:val="yellow"/>
              </w:rPr>
            </w:pPr>
          </w:p>
        </w:tc>
        <w:tc>
          <w:tcPr>
            <w:tcW w:w="7088" w:type="dxa"/>
            <w:gridSpan w:val="4"/>
            <w:tcBorders>
              <w:top w:val="single" w:sz="4" w:space="0" w:color="auto"/>
              <w:left w:val="single" w:sz="4" w:space="0" w:color="auto"/>
              <w:bottom w:val="single" w:sz="4" w:space="0" w:color="auto"/>
              <w:right w:val="single" w:sz="4" w:space="0" w:color="auto"/>
            </w:tcBorders>
            <w:shd w:val="clear" w:color="auto" w:fill="B3E5A1"/>
            <w:noWrap/>
            <w:vAlign w:val="bottom"/>
            <w:hideMark/>
          </w:tcPr>
          <w:p w14:paraId="4747929A" w14:textId="77777777" w:rsidR="00CB5D99" w:rsidRPr="00C64DED" w:rsidRDefault="00CB5D99">
            <w:pPr>
              <w:jc w:val="center"/>
              <w:rPr>
                <w:rFonts w:ascii="Verdana" w:hAnsi="Verdana" w:cs="Arial"/>
                <w:b/>
                <w:bCs/>
                <w:color w:val="000000"/>
                <w:sz w:val="22"/>
                <w:highlight w:val="yellow"/>
              </w:rPr>
            </w:pPr>
            <w:r w:rsidRPr="00C64DED">
              <w:rPr>
                <w:rFonts w:ascii="Verdana" w:eastAsia="Verdana" w:hAnsi="Verdana" w:cs="Arial"/>
                <w:b/>
                <w:color w:val="000000"/>
                <w:sz w:val="22"/>
                <w:lang w:bidi="cy-GB"/>
              </w:rPr>
              <w:t>2025/26</w:t>
            </w:r>
          </w:p>
        </w:tc>
        <w:tc>
          <w:tcPr>
            <w:tcW w:w="1871" w:type="dxa"/>
            <w:tcBorders>
              <w:top w:val="single" w:sz="4" w:space="0" w:color="auto"/>
              <w:left w:val="single" w:sz="4" w:space="0" w:color="auto"/>
              <w:bottom w:val="single" w:sz="4" w:space="0" w:color="auto"/>
              <w:right w:val="single" w:sz="4" w:space="0" w:color="auto"/>
            </w:tcBorders>
            <w:shd w:val="clear" w:color="auto" w:fill="B3E5A1"/>
            <w:vAlign w:val="bottom"/>
            <w:hideMark/>
          </w:tcPr>
          <w:p w14:paraId="1FD0056C" w14:textId="77777777" w:rsidR="00CB5D99" w:rsidRPr="00C64DED" w:rsidRDefault="00CB5D99">
            <w:pPr>
              <w:jc w:val="center"/>
              <w:rPr>
                <w:rFonts w:ascii="Verdana" w:hAnsi="Verdana" w:cs="Arial"/>
                <w:b/>
                <w:bCs/>
                <w:color w:val="000000"/>
                <w:sz w:val="22"/>
              </w:rPr>
            </w:pPr>
            <w:r w:rsidRPr="00C64DED">
              <w:rPr>
                <w:rFonts w:ascii="Verdana" w:eastAsia="Verdana" w:hAnsi="Verdana" w:cs="Arial"/>
                <w:b/>
                <w:color w:val="000000"/>
                <w:sz w:val="22"/>
                <w:lang w:bidi="cy-GB"/>
              </w:rPr>
              <w:t>2024/25</w:t>
            </w:r>
          </w:p>
        </w:tc>
      </w:tr>
      <w:tr w:rsidR="00CB5D99" w:rsidRPr="00C64DED" w14:paraId="7410DFB6" w14:textId="77777777">
        <w:trPr>
          <w:trHeight w:val="832"/>
          <w:jc w:val="center"/>
        </w:trPr>
        <w:tc>
          <w:tcPr>
            <w:tcW w:w="3224" w:type="dxa"/>
            <w:tcBorders>
              <w:top w:val="single" w:sz="4" w:space="0" w:color="auto"/>
              <w:left w:val="single" w:sz="4" w:space="0" w:color="auto"/>
              <w:bottom w:val="single" w:sz="4" w:space="0" w:color="auto"/>
              <w:right w:val="single" w:sz="4" w:space="0" w:color="auto"/>
            </w:tcBorders>
            <w:shd w:val="clear" w:color="auto" w:fill="B3E5A1"/>
            <w:vAlign w:val="bottom"/>
            <w:hideMark/>
          </w:tcPr>
          <w:p w14:paraId="0C13C6CB" w14:textId="77777777" w:rsidR="00CB5D99" w:rsidRPr="00C64DED" w:rsidRDefault="00CB5D99">
            <w:pPr>
              <w:rPr>
                <w:rFonts w:ascii="Verdana" w:hAnsi="Verdana" w:cs="Arial"/>
                <w:b/>
                <w:bCs/>
                <w:color w:val="000000"/>
                <w:sz w:val="22"/>
                <w:u w:val="single"/>
              </w:rPr>
            </w:pPr>
            <w:r w:rsidRPr="00C64DED">
              <w:rPr>
                <w:rFonts w:ascii="Verdana" w:eastAsia="Verdana" w:hAnsi="Verdana" w:cs="Arial"/>
                <w:b/>
                <w:color w:val="000000"/>
                <w:sz w:val="22"/>
                <w:u w:val="single"/>
                <w:lang w:bidi="cy-GB"/>
              </w:rPr>
              <w:t xml:space="preserve">Niferoedd Staff </w:t>
            </w:r>
          </w:p>
          <w:p w14:paraId="6DBE1F6D" w14:textId="77777777" w:rsidR="00CB5D99" w:rsidRPr="00C64DED" w:rsidRDefault="00CB5D99">
            <w:pPr>
              <w:rPr>
                <w:rFonts w:ascii="Verdana" w:hAnsi="Verdana" w:cs="Arial"/>
                <w:b/>
                <w:bCs/>
                <w:color w:val="000000"/>
                <w:sz w:val="22"/>
              </w:rPr>
            </w:pPr>
            <w:r w:rsidRPr="00C64DED">
              <w:rPr>
                <w:rFonts w:ascii="Verdana" w:eastAsia="Verdana" w:hAnsi="Verdana" w:cs="Arial"/>
                <w:b/>
                <w:color w:val="000000"/>
                <w:sz w:val="22"/>
                <w:lang w:bidi="cy-GB"/>
              </w:rPr>
              <w:t>Band cost pecynnau ymadael (gan gynnwys unrhyw elfen taliad arbennig)</w:t>
            </w:r>
          </w:p>
        </w:tc>
        <w:tc>
          <w:tcPr>
            <w:tcW w:w="1843" w:type="dxa"/>
            <w:tcBorders>
              <w:top w:val="single" w:sz="4" w:space="0" w:color="auto"/>
              <w:left w:val="single" w:sz="4" w:space="0" w:color="auto"/>
              <w:bottom w:val="single" w:sz="4" w:space="0" w:color="auto"/>
              <w:right w:val="single" w:sz="4" w:space="0" w:color="auto"/>
            </w:tcBorders>
            <w:shd w:val="clear" w:color="auto" w:fill="B3E5A1"/>
            <w:vAlign w:val="bottom"/>
            <w:hideMark/>
          </w:tcPr>
          <w:p w14:paraId="31C895F4" w14:textId="77777777" w:rsidR="00CB5D99" w:rsidRPr="00C64DED" w:rsidRDefault="00CB5D99">
            <w:pPr>
              <w:jc w:val="center"/>
              <w:rPr>
                <w:rFonts w:ascii="Verdana" w:hAnsi="Verdana" w:cs="Arial"/>
                <w:b/>
                <w:bCs/>
                <w:color w:val="000000"/>
                <w:sz w:val="22"/>
              </w:rPr>
            </w:pPr>
            <w:r w:rsidRPr="00C64DED">
              <w:rPr>
                <w:rFonts w:ascii="Verdana" w:eastAsia="Verdana" w:hAnsi="Verdana" w:cs="Arial"/>
                <w:b/>
                <w:color w:val="000000"/>
                <w:sz w:val="22"/>
                <w:lang w:bidi="cy-GB"/>
              </w:rPr>
              <w:t>Nifer y diswyddiadau gorfodol</w:t>
            </w:r>
          </w:p>
        </w:tc>
        <w:tc>
          <w:tcPr>
            <w:tcW w:w="1843" w:type="dxa"/>
            <w:tcBorders>
              <w:top w:val="single" w:sz="4" w:space="0" w:color="auto"/>
              <w:left w:val="single" w:sz="4" w:space="0" w:color="auto"/>
              <w:bottom w:val="single" w:sz="4" w:space="0" w:color="auto"/>
              <w:right w:val="single" w:sz="4" w:space="0" w:color="auto"/>
            </w:tcBorders>
            <w:shd w:val="clear" w:color="auto" w:fill="B3E5A1"/>
            <w:vAlign w:val="bottom"/>
            <w:hideMark/>
          </w:tcPr>
          <w:p w14:paraId="772D8721" w14:textId="77777777" w:rsidR="00CB5D99" w:rsidRPr="00C64DED" w:rsidRDefault="00CB5D99">
            <w:pPr>
              <w:jc w:val="center"/>
              <w:rPr>
                <w:rFonts w:ascii="Verdana" w:hAnsi="Verdana" w:cs="Arial"/>
                <w:b/>
                <w:bCs/>
                <w:color w:val="000000"/>
                <w:sz w:val="22"/>
              </w:rPr>
            </w:pPr>
            <w:r w:rsidRPr="00C64DED">
              <w:rPr>
                <w:rFonts w:ascii="Verdana" w:eastAsia="Verdana" w:hAnsi="Verdana" w:cs="Arial"/>
                <w:b/>
                <w:color w:val="000000"/>
                <w:sz w:val="22"/>
                <w:lang w:bidi="cy-GB"/>
              </w:rPr>
              <w:t>Nifer yr ymadawiadau eraill</w:t>
            </w:r>
          </w:p>
        </w:tc>
        <w:tc>
          <w:tcPr>
            <w:tcW w:w="1559" w:type="dxa"/>
            <w:tcBorders>
              <w:top w:val="single" w:sz="4" w:space="0" w:color="auto"/>
              <w:left w:val="single" w:sz="4" w:space="0" w:color="auto"/>
              <w:bottom w:val="single" w:sz="4" w:space="0" w:color="auto"/>
              <w:right w:val="single" w:sz="4" w:space="0" w:color="auto"/>
            </w:tcBorders>
            <w:shd w:val="clear" w:color="auto" w:fill="B3E5A1"/>
            <w:vAlign w:val="bottom"/>
            <w:hideMark/>
          </w:tcPr>
          <w:p w14:paraId="28A606DC" w14:textId="77777777" w:rsidR="00CB5D99" w:rsidRPr="00C64DED" w:rsidRDefault="00CB5D99">
            <w:pPr>
              <w:jc w:val="center"/>
              <w:rPr>
                <w:rFonts w:ascii="Verdana" w:hAnsi="Verdana" w:cs="Arial"/>
                <w:b/>
                <w:bCs/>
                <w:color w:val="000000"/>
                <w:sz w:val="22"/>
              </w:rPr>
            </w:pPr>
            <w:r w:rsidRPr="00C64DED">
              <w:rPr>
                <w:rFonts w:ascii="Verdana" w:eastAsia="Verdana" w:hAnsi="Verdana" w:cs="Arial"/>
                <w:b/>
                <w:color w:val="000000"/>
                <w:sz w:val="22"/>
                <w:lang w:bidi="cy-GB"/>
              </w:rPr>
              <w:t>Cyfanswm nifer y pecynnau gadael</w:t>
            </w:r>
          </w:p>
        </w:tc>
        <w:tc>
          <w:tcPr>
            <w:tcW w:w="1843" w:type="dxa"/>
            <w:tcBorders>
              <w:top w:val="single" w:sz="4" w:space="0" w:color="auto"/>
              <w:left w:val="single" w:sz="4" w:space="0" w:color="auto"/>
              <w:bottom w:val="single" w:sz="4" w:space="0" w:color="auto"/>
              <w:right w:val="single" w:sz="4" w:space="0" w:color="auto"/>
            </w:tcBorders>
            <w:shd w:val="clear" w:color="auto" w:fill="B3E5A1"/>
            <w:vAlign w:val="bottom"/>
            <w:hideMark/>
          </w:tcPr>
          <w:p w14:paraId="0461E1CB" w14:textId="77777777" w:rsidR="00CB5D99" w:rsidRPr="00C64DED" w:rsidRDefault="00CB5D99">
            <w:pPr>
              <w:jc w:val="center"/>
              <w:rPr>
                <w:rFonts w:ascii="Verdana" w:hAnsi="Verdana" w:cs="Arial"/>
                <w:b/>
                <w:bCs/>
                <w:color w:val="000000"/>
                <w:sz w:val="22"/>
              </w:rPr>
            </w:pPr>
            <w:r w:rsidRPr="00C64DED">
              <w:rPr>
                <w:rFonts w:ascii="Verdana" w:eastAsia="Verdana" w:hAnsi="Verdana" w:cs="Arial"/>
                <w:b/>
                <w:color w:val="000000"/>
                <w:sz w:val="22"/>
                <w:lang w:bidi="cy-GB"/>
              </w:rPr>
              <w:t>Nifer yr ymadawiadau lle mae taliadau arbennig wedi'u gwneud</w:t>
            </w:r>
          </w:p>
        </w:tc>
        <w:tc>
          <w:tcPr>
            <w:tcW w:w="1871" w:type="dxa"/>
            <w:tcBorders>
              <w:top w:val="single" w:sz="4" w:space="0" w:color="auto"/>
              <w:left w:val="single" w:sz="4" w:space="0" w:color="auto"/>
              <w:bottom w:val="single" w:sz="4" w:space="0" w:color="auto"/>
              <w:right w:val="single" w:sz="4" w:space="0" w:color="auto"/>
            </w:tcBorders>
            <w:shd w:val="clear" w:color="auto" w:fill="B3E5A1"/>
            <w:vAlign w:val="bottom"/>
            <w:hideMark/>
          </w:tcPr>
          <w:p w14:paraId="3A1FE13E" w14:textId="77777777" w:rsidR="00CB5D99" w:rsidRPr="00C64DED" w:rsidRDefault="00CB5D99">
            <w:pPr>
              <w:jc w:val="center"/>
              <w:rPr>
                <w:rFonts w:ascii="Verdana" w:hAnsi="Verdana" w:cs="Arial"/>
                <w:b/>
                <w:bCs/>
                <w:color w:val="000000"/>
                <w:sz w:val="22"/>
              </w:rPr>
            </w:pPr>
            <w:r w:rsidRPr="00C64DED">
              <w:rPr>
                <w:rFonts w:ascii="Verdana" w:eastAsia="Verdana" w:hAnsi="Verdana" w:cs="Arial"/>
                <w:b/>
                <w:color w:val="000000"/>
                <w:sz w:val="22"/>
                <w:lang w:bidi="cy-GB"/>
              </w:rPr>
              <w:t>Cyfanswm nifer y pecynnau gadael</w:t>
            </w:r>
          </w:p>
        </w:tc>
      </w:tr>
      <w:tr w:rsidR="00CB5D99" w:rsidRPr="00C64DED" w14:paraId="350580BA" w14:textId="77777777">
        <w:trPr>
          <w:trHeight w:val="300"/>
          <w:jc w:val="center"/>
        </w:trPr>
        <w:tc>
          <w:tcPr>
            <w:tcW w:w="3224" w:type="dxa"/>
            <w:tcBorders>
              <w:top w:val="single" w:sz="4" w:space="0" w:color="auto"/>
              <w:left w:val="single" w:sz="4" w:space="0" w:color="auto"/>
              <w:bottom w:val="single" w:sz="4" w:space="0" w:color="auto"/>
              <w:right w:val="single" w:sz="4" w:space="0" w:color="auto"/>
            </w:tcBorders>
            <w:noWrap/>
            <w:vAlign w:val="bottom"/>
            <w:hideMark/>
          </w:tcPr>
          <w:p w14:paraId="4663414D"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llai na £10,000</w:t>
            </w:r>
          </w:p>
        </w:tc>
        <w:tc>
          <w:tcPr>
            <w:tcW w:w="1843" w:type="dxa"/>
            <w:tcBorders>
              <w:top w:val="single" w:sz="4" w:space="0" w:color="auto"/>
              <w:left w:val="single" w:sz="4" w:space="0" w:color="auto"/>
              <w:bottom w:val="single" w:sz="4" w:space="0" w:color="auto"/>
              <w:right w:val="single" w:sz="4" w:space="0" w:color="auto"/>
            </w:tcBorders>
            <w:noWrap/>
            <w:vAlign w:val="bottom"/>
          </w:tcPr>
          <w:p w14:paraId="68CD0E4C" w14:textId="77777777" w:rsidR="00CB5D99" w:rsidRPr="00C64DED" w:rsidRDefault="00CB5D99">
            <w:pPr>
              <w:jc w:val="right"/>
              <w:rPr>
                <w:rFonts w:ascii="Verdana" w:hAnsi="Verdana" w:cs="Arial"/>
                <w:sz w:val="22"/>
              </w:rPr>
            </w:pPr>
            <w:r w:rsidRPr="00C64DED">
              <w:rPr>
                <w:rFonts w:ascii="Verdana" w:eastAsia="Verdana" w:hAnsi="Verdana" w:cs="Arial"/>
                <w:sz w:val="22"/>
                <w:lang w:bidi="cy-GB"/>
              </w:rPr>
              <w:t>0</w:t>
            </w:r>
          </w:p>
        </w:tc>
        <w:tc>
          <w:tcPr>
            <w:tcW w:w="1843" w:type="dxa"/>
            <w:tcBorders>
              <w:top w:val="single" w:sz="4" w:space="0" w:color="auto"/>
              <w:left w:val="single" w:sz="4" w:space="0" w:color="auto"/>
              <w:bottom w:val="single" w:sz="4" w:space="0" w:color="auto"/>
              <w:right w:val="single" w:sz="4" w:space="0" w:color="auto"/>
            </w:tcBorders>
            <w:noWrap/>
            <w:vAlign w:val="bottom"/>
          </w:tcPr>
          <w:p w14:paraId="1DAA65F5" w14:textId="77777777" w:rsidR="00CB5D99" w:rsidRPr="00C64DED" w:rsidRDefault="00CB5D99">
            <w:pPr>
              <w:jc w:val="right"/>
              <w:rPr>
                <w:rFonts w:ascii="Verdana" w:hAnsi="Verdana" w:cs="Arial"/>
                <w:sz w:val="22"/>
              </w:rPr>
            </w:pPr>
            <w:r w:rsidRPr="00C64DED">
              <w:rPr>
                <w:rFonts w:ascii="Verdana" w:eastAsia="Verdana" w:hAnsi="Verdana" w:cs="Arial"/>
                <w:sz w:val="22"/>
                <w:lang w:bidi="cy-GB"/>
              </w:rPr>
              <w:t>0</w:t>
            </w:r>
          </w:p>
        </w:tc>
        <w:tc>
          <w:tcPr>
            <w:tcW w:w="1559" w:type="dxa"/>
            <w:tcBorders>
              <w:top w:val="single" w:sz="4" w:space="0" w:color="auto"/>
              <w:left w:val="single" w:sz="4" w:space="0" w:color="auto"/>
              <w:bottom w:val="single" w:sz="4" w:space="0" w:color="auto"/>
              <w:right w:val="single" w:sz="4" w:space="0" w:color="auto"/>
            </w:tcBorders>
            <w:vAlign w:val="bottom"/>
          </w:tcPr>
          <w:p w14:paraId="2D163482" w14:textId="77777777" w:rsidR="00CB5D99" w:rsidRPr="00C64DED" w:rsidRDefault="00CB5D99">
            <w:pPr>
              <w:jc w:val="right"/>
              <w:rPr>
                <w:rFonts w:ascii="Verdana" w:hAnsi="Verdana" w:cs="Arial"/>
                <w:sz w:val="22"/>
              </w:rPr>
            </w:pPr>
            <w:r w:rsidRPr="00C64DED">
              <w:rPr>
                <w:rFonts w:ascii="Verdana" w:eastAsia="Verdana" w:hAnsi="Verdana" w:cs="Arial"/>
                <w:sz w:val="22"/>
                <w:lang w:bidi="cy-GB"/>
              </w:rPr>
              <w:t>0</w:t>
            </w:r>
          </w:p>
        </w:tc>
        <w:tc>
          <w:tcPr>
            <w:tcW w:w="1843" w:type="dxa"/>
            <w:tcBorders>
              <w:top w:val="single" w:sz="4" w:space="0" w:color="auto"/>
              <w:left w:val="single" w:sz="4" w:space="0" w:color="auto"/>
              <w:bottom w:val="single" w:sz="4" w:space="0" w:color="auto"/>
              <w:right w:val="single" w:sz="4" w:space="0" w:color="auto"/>
            </w:tcBorders>
            <w:vAlign w:val="bottom"/>
          </w:tcPr>
          <w:p w14:paraId="47E92429" w14:textId="77777777" w:rsidR="00CB5D99" w:rsidRPr="00C64DED" w:rsidRDefault="00CB5D99">
            <w:pPr>
              <w:jc w:val="right"/>
              <w:rPr>
                <w:rFonts w:ascii="Verdana" w:hAnsi="Verdana" w:cs="Arial"/>
                <w:sz w:val="22"/>
              </w:rPr>
            </w:pPr>
            <w:r w:rsidRPr="00C64DED">
              <w:rPr>
                <w:rFonts w:ascii="Verdana" w:eastAsia="Verdana" w:hAnsi="Verdana" w:cs="Arial"/>
                <w:sz w:val="22"/>
                <w:lang w:bidi="cy-GB"/>
              </w:rPr>
              <w:t>0</w:t>
            </w:r>
          </w:p>
        </w:tc>
        <w:tc>
          <w:tcPr>
            <w:tcW w:w="1871" w:type="dxa"/>
            <w:tcBorders>
              <w:top w:val="single" w:sz="4" w:space="0" w:color="auto"/>
              <w:left w:val="single" w:sz="4" w:space="0" w:color="auto"/>
              <w:bottom w:val="single" w:sz="4" w:space="0" w:color="auto"/>
              <w:right w:val="single" w:sz="4" w:space="0" w:color="auto"/>
            </w:tcBorders>
            <w:vAlign w:val="bottom"/>
            <w:hideMark/>
          </w:tcPr>
          <w:p w14:paraId="561D16EE" w14:textId="77777777" w:rsidR="00CB5D99" w:rsidRPr="00C64DED" w:rsidRDefault="00CB5D99">
            <w:pPr>
              <w:jc w:val="right"/>
              <w:rPr>
                <w:rFonts w:ascii="Verdana" w:hAnsi="Verdana" w:cs="Arial"/>
                <w:sz w:val="22"/>
              </w:rPr>
            </w:pPr>
            <w:r w:rsidRPr="00C64DED">
              <w:rPr>
                <w:rFonts w:ascii="Verdana" w:eastAsia="Verdana" w:hAnsi="Verdana" w:cs="Arial"/>
                <w:sz w:val="22"/>
                <w:lang w:bidi="cy-GB"/>
              </w:rPr>
              <w:t>5</w:t>
            </w:r>
          </w:p>
        </w:tc>
      </w:tr>
      <w:tr w:rsidR="00CB5D99" w:rsidRPr="00C64DED" w14:paraId="39D07156" w14:textId="77777777">
        <w:trPr>
          <w:trHeight w:val="300"/>
          <w:jc w:val="center"/>
        </w:trPr>
        <w:tc>
          <w:tcPr>
            <w:tcW w:w="3224" w:type="dxa"/>
            <w:tcBorders>
              <w:top w:val="single" w:sz="4" w:space="0" w:color="auto"/>
              <w:left w:val="single" w:sz="4" w:space="0" w:color="auto"/>
              <w:bottom w:val="single" w:sz="4" w:space="0" w:color="auto"/>
              <w:right w:val="single" w:sz="4" w:space="0" w:color="auto"/>
            </w:tcBorders>
            <w:noWrap/>
            <w:vAlign w:val="bottom"/>
            <w:hideMark/>
          </w:tcPr>
          <w:p w14:paraId="2F28385D"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£10,000 i £25,000</w:t>
            </w:r>
          </w:p>
        </w:tc>
        <w:tc>
          <w:tcPr>
            <w:tcW w:w="1843" w:type="dxa"/>
            <w:tcBorders>
              <w:top w:val="single" w:sz="4" w:space="0" w:color="auto"/>
              <w:left w:val="single" w:sz="4" w:space="0" w:color="auto"/>
              <w:bottom w:val="single" w:sz="4" w:space="0" w:color="auto"/>
              <w:right w:val="single" w:sz="4" w:space="0" w:color="auto"/>
            </w:tcBorders>
            <w:noWrap/>
            <w:vAlign w:val="bottom"/>
          </w:tcPr>
          <w:p w14:paraId="350704A1" w14:textId="77777777" w:rsidR="00CB5D99" w:rsidRPr="00C64DED" w:rsidRDefault="00CB5D99">
            <w:pPr>
              <w:jc w:val="right"/>
              <w:rPr>
                <w:rFonts w:ascii="Verdana" w:hAnsi="Verdana" w:cs="Arial"/>
                <w:sz w:val="22"/>
              </w:rPr>
            </w:pPr>
            <w:r w:rsidRPr="00C64DED">
              <w:rPr>
                <w:rFonts w:ascii="Verdana" w:eastAsia="Verdana" w:hAnsi="Verdana" w:cs="Arial"/>
                <w:sz w:val="22"/>
                <w:lang w:bidi="cy-GB"/>
              </w:rPr>
              <w:t>0</w:t>
            </w:r>
          </w:p>
        </w:tc>
        <w:tc>
          <w:tcPr>
            <w:tcW w:w="1843" w:type="dxa"/>
            <w:tcBorders>
              <w:top w:val="single" w:sz="4" w:space="0" w:color="auto"/>
              <w:left w:val="single" w:sz="4" w:space="0" w:color="auto"/>
              <w:bottom w:val="single" w:sz="4" w:space="0" w:color="auto"/>
              <w:right w:val="single" w:sz="4" w:space="0" w:color="auto"/>
            </w:tcBorders>
            <w:noWrap/>
            <w:vAlign w:val="bottom"/>
          </w:tcPr>
          <w:p w14:paraId="69495AD8" w14:textId="77777777" w:rsidR="00CB5D99" w:rsidRPr="00C64DED" w:rsidRDefault="00CB5D99">
            <w:pPr>
              <w:jc w:val="right"/>
              <w:rPr>
                <w:rFonts w:ascii="Verdana" w:hAnsi="Verdana" w:cs="Arial"/>
                <w:sz w:val="22"/>
              </w:rPr>
            </w:pPr>
            <w:r w:rsidRPr="00C64DED">
              <w:rPr>
                <w:rFonts w:ascii="Verdana" w:eastAsia="Verdana" w:hAnsi="Verdana" w:cs="Arial"/>
                <w:sz w:val="22"/>
                <w:lang w:bidi="cy-GB"/>
              </w:rPr>
              <w:t>1</w:t>
            </w:r>
          </w:p>
        </w:tc>
        <w:tc>
          <w:tcPr>
            <w:tcW w:w="1559" w:type="dxa"/>
            <w:tcBorders>
              <w:top w:val="single" w:sz="4" w:space="0" w:color="auto"/>
              <w:left w:val="single" w:sz="4" w:space="0" w:color="auto"/>
              <w:bottom w:val="single" w:sz="4" w:space="0" w:color="auto"/>
              <w:right w:val="single" w:sz="4" w:space="0" w:color="auto"/>
            </w:tcBorders>
            <w:vAlign w:val="bottom"/>
          </w:tcPr>
          <w:p w14:paraId="3E2EFFD0" w14:textId="77777777" w:rsidR="00CB5D99" w:rsidRPr="00C64DED" w:rsidRDefault="00CB5D99">
            <w:pPr>
              <w:jc w:val="right"/>
              <w:rPr>
                <w:rFonts w:ascii="Verdana" w:hAnsi="Verdana" w:cs="Arial"/>
                <w:sz w:val="22"/>
              </w:rPr>
            </w:pPr>
            <w:r w:rsidRPr="00C64DED">
              <w:rPr>
                <w:rFonts w:ascii="Verdana" w:eastAsia="Verdana" w:hAnsi="Verdana" w:cs="Arial"/>
                <w:sz w:val="22"/>
                <w:lang w:bidi="cy-GB"/>
              </w:rPr>
              <w:t>1</w:t>
            </w:r>
          </w:p>
        </w:tc>
        <w:tc>
          <w:tcPr>
            <w:tcW w:w="1843" w:type="dxa"/>
            <w:tcBorders>
              <w:top w:val="single" w:sz="4" w:space="0" w:color="auto"/>
              <w:left w:val="single" w:sz="4" w:space="0" w:color="auto"/>
              <w:bottom w:val="single" w:sz="4" w:space="0" w:color="auto"/>
              <w:right w:val="single" w:sz="4" w:space="0" w:color="auto"/>
            </w:tcBorders>
            <w:vAlign w:val="bottom"/>
          </w:tcPr>
          <w:p w14:paraId="2C18A542" w14:textId="77777777" w:rsidR="00CB5D99" w:rsidRPr="00C64DED" w:rsidRDefault="00CB5D99">
            <w:pPr>
              <w:jc w:val="right"/>
              <w:rPr>
                <w:rFonts w:ascii="Verdana" w:hAnsi="Verdana" w:cs="Arial"/>
                <w:sz w:val="22"/>
              </w:rPr>
            </w:pPr>
            <w:r w:rsidRPr="00C64DED">
              <w:rPr>
                <w:rFonts w:ascii="Verdana" w:eastAsia="Verdana" w:hAnsi="Verdana" w:cs="Arial"/>
                <w:sz w:val="22"/>
                <w:lang w:bidi="cy-GB"/>
              </w:rPr>
              <w:t>0</w:t>
            </w:r>
          </w:p>
        </w:tc>
        <w:tc>
          <w:tcPr>
            <w:tcW w:w="1871" w:type="dxa"/>
            <w:tcBorders>
              <w:top w:val="single" w:sz="4" w:space="0" w:color="auto"/>
              <w:left w:val="single" w:sz="4" w:space="0" w:color="auto"/>
              <w:bottom w:val="single" w:sz="4" w:space="0" w:color="auto"/>
              <w:right w:val="single" w:sz="4" w:space="0" w:color="auto"/>
            </w:tcBorders>
            <w:vAlign w:val="bottom"/>
            <w:hideMark/>
          </w:tcPr>
          <w:p w14:paraId="48888E85" w14:textId="77777777" w:rsidR="00CB5D99" w:rsidRPr="00C64DED" w:rsidRDefault="00CB5D99">
            <w:pPr>
              <w:jc w:val="right"/>
              <w:rPr>
                <w:rFonts w:ascii="Verdana" w:hAnsi="Verdana" w:cs="Arial"/>
                <w:sz w:val="22"/>
              </w:rPr>
            </w:pPr>
            <w:r w:rsidRPr="00C64DED">
              <w:rPr>
                <w:rFonts w:ascii="Verdana" w:eastAsia="Verdana" w:hAnsi="Verdana" w:cs="Arial"/>
                <w:sz w:val="22"/>
                <w:lang w:bidi="cy-GB"/>
              </w:rPr>
              <w:t>3</w:t>
            </w:r>
          </w:p>
        </w:tc>
      </w:tr>
      <w:tr w:rsidR="00CB5D99" w:rsidRPr="00C64DED" w14:paraId="70C32B13" w14:textId="77777777">
        <w:trPr>
          <w:trHeight w:val="300"/>
          <w:jc w:val="center"/>
        </w:trPr>
        <w:tc>
          <w:tcPr>
            <w:tcW w:w="3224" w:type="dxa"/>
            <w:tcBorders>
              <w:top w:val="single" w:sz="4" w:space="0" w:color="auto"/>
              <w:left w:val="single" w:sz="4" w:space="0" w:color="auto"/>
              <w:bottom w:val="single" w:sz="4" w:space="0" w:color="auto"/>
              <w:right w:val="single" w:sz="4" w:space="0" w:color="auto"/>
            </w:tcBorders>
            <w:noWrap/>
            <w:vAlign w:val="bottom"/>
            <w:hideMark/>
          </w:tcPr>
          <w:p w14:paraId="0C98D519"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£25,000 i £50,000</w:t>
            </w:r>
          </w:p>
        </w:tc>
        <w:tc>
          <w:tcPr>
            <w:tcW w:w="1843" w:type="dxa"/>
            <w:tcBorders>
              <w:top w:val="single" w:sz="4" w:space="0" w:color="auto"/>
              <w:left w:val="single" w:sz="4" w:space="0" w:color="auto"/>
              <w:bottom w:val="single" w:sz="4" w:space="0" w:color="auto"/>
              <w:right w:val="single" w:sz="4" w:space="0" w:color="auto"/>
            </w:tcBorders>
            <w:noWrap/>
            <w:vAlign w:val="bottom"/>
          </w:tcPr>
          <w:p w14:paraId="5E33E64A" w14:textId="77777777" w:rsidR="00CB5D99" w:rsidRPr="00C64DED" w:rsidRDefault="00CB5D99">
            <w:pPr>
              <w:jc w:val="right"/>
              <w:rPr>
                <w:rFonts w:ascii="Verdana" w:hAnsi="Verdana" w:cs="Arial"/>
                <w:sz w:val="22"/>
              </w:rPr>
            </w:pPr>
            <w:r w:rsidRPr="00C64DED">
              <w:rPr>
                <w:rFonts w:ascii="Verdana" w:eastAsia="Verdana" w:hAnsi="Verdana" w:cs="Arial"/>
                <w:sz w:val="22"/>
                <w:lang w:bidi="cy-GB"/>
              </w:rPr>
              <w:t>0</w:t>
            </w:r>
          </w:p>
        </w:tc>
        <w:tc>
          <w:tcPr>
            <w:tcW w:w="1843" w:type="dxa"/>
            <w:tcBorders>
              <w:top w:val="single" w:sz="4" w:space="0" w:color="auto"/>
              <w:left w:val="single" w:sz="4" w:space="0" w:color="auto"/>
              <w:bottom w:val="single" w:sz="4" w:space="0" w:color="auto"/>
              <w:right w:val="single" w:sz="4" w:space="0" w:color="auto"/>
            </w:tcBorders>
            <w:noWrap/>
            <w:vAlign w:val="bottom"/>
          </w:tcPr>
          <w:p w14:paraId="0816864B" w14:textId="77777777" w:rsidR="00CB5D99" w:rsidRPr="00C64DED" w:rsidRDefault="00CB5D99">
            <w:pPr>
              <w:jc w:val="right"/>
              <w:rPr>
                <w:rFonts w:ascii="Verdana" w:hAnsi="Verdana" w:cs="Arial"/>
                <w:sz w:val="22"/>
              </w:rPr>
            </w:pPr>
            <w:r w:rsidRPr="00C64DED">
              <w:rPr>
                <w:rFonts w:ascii="Verdana" w:eastAsia="Verdana" w:hAnsi="Verdana" w:cs="Arial"/>
                <w:sz w:val="22"/>
                <w:lang w:bidi="cy-GB"/>
              </w:rPr>
              <w:t>3</w:t>
            </w:r>
          </w:p>
        </w:tc>
        <w:tc>
          <w:tcPr>
            <w:tcW w:w="1559" w:type="dxa"/>
            <w:tcBorders>
              <w:top w:val="single" w:sz="4" w:space="0" w:color="auto"/>
              <w:left w:val="single" w:sz="4" w:space="0" w:color="auto"/>
              <w:bottom w:val="single" w:sz="4" w:space="0" w:color="auto"/>
              <w:right w:val="single" w:sz="4" w:space="0" w:color="auto"/>
            </w:tcBorders>
            <w:vAlign w:val="bottom"/>
          </w:tcPr>
          <w:p w14:paraId="632AA3D1" w14:textId="77777777" w:rsidR="00CB5D99" w:rsidRPr="00C64DED" w:rsidRDefault="00CB5D99">
            <w:pPr>
              <w:jc w:val="right"/>
              <w:rPr>
                <w:rFonts w:ascii="Verdana" w:hAnsi="Verdana" w:cs="Arial"/>
                <w:sz w:val="22"/>
              </w:rPr>
            </w:pPr>
            <w:r w:rsidRPr="00C64DED">
              <w:rPr>
                <w:rFonts w:ascii="Verdana" w:eastAsia="Verdana" w:hAnsi="Verdana" w:cs="Arial"/>
                <w:sz w:val="22"/>
                <w:lang w:bidi="cy-GB"/>
              </w:rPr>
              <w:t>3</w:t>
            </w:r>
          </w:p>
        </w:tc>
        <w:tc>
          <w:tcPr>
            <w:tcW w:w="1843" w:type="dxa"/>
            <w:tcBorders>
              <w:top w:val="single" w:sz="4" w:space="0" w:color="auto"/>
              <w:left w:val="single" w:sz="4" w:space="0" w:color="auto"/>
              <w:bottom w:val="single" w:sz="4" w:space="0" w:color="auto"/>
              <w:right w:val="single" w:sz="4" w:space="0" w:color="auto"/>
            </w:tcBorders>
            <w:vAlign w:val="bottom"/>
          </w:tcPr>
          <w:p w14:paraId="75DB6815" w14:textId="77777777" w:rsidR="00CB5D99" w:rsidRPr="00C64DED" w:rsidRDefault="00CB5D99">
            <w:pPr>
              <w:jc w:val="right"/>
              <w:rPr>
                <w:rFonts w:ascii="Verdana" w:hAnsi="Verdana" w:cs="Arial"/>
                <w:sz w:val="22"/>
              </w:rPr>
            </w:pPr>
            <w:r w:rsidRPr="00C64DED">
              <w:rPr>
                <w:rFonts w:ascii="Verdana" w:eastAsia="Verdana" w:hAnsi="Verdana" w:cs="Arial"/>
                <w:sz w:val="22"/>
                <w:lang w:bidi="cy-GB"/>
              </w:rPr>
              <w:t>0</w:t>
            </w:r>
          </w:p>
        </w:tc>
        <w:tc>
          <w:tcPr>
            <w:tcW w:w="1871" w:type="dxa"/>
            <w:tcBorders>
              <w:top w:val="single" w:sz="4" w:space="0" w:color="auto"/>
              <w:left w:val="single" w:sz="4" w:space="0" w:color="auto"/>
              <w:bottom w:val="single" w:sz="4" w:space="0" w:color="auto"/>
              <w:right w:val="single" w:sz="4" w:space="0" w:color="auto"/>
            </w:tcBorders>
            <w:vAlign w:val="bottom"/>
            <w:hideMark/>
          </w:tcPr>
          <w:p w14:paraId="7D34E1B0" w14:textId="77777777" w:rsidR="00CB5D99" w:rsidRPr="00C64DED" w:rsidRDefault="00CB5D99">
            <w:pPr>
              <w:jc w:val="right"/>
              <w:rPr>
                <w:rFonts w:ascii="Verdana" w:hAnsi="Verdana" w:cs="Arial"/>
                <w:sz w:val="22"/>
              </w:rPr>
            </w:pPr>
            <w:r w:rsidRPr="00C64DED">
              <w:rPr>
                <w:rFonts w:ascii="Verdana" w:eastAsia="Verdana" w:hAnsi="Verdana" w:cs="Arial"/>
                <w:sz w:val="22"/>
                <w:lang w:bidi="cy-GB"/>
              </w:rPr>
              <w:t>6</w:t>
            </w:r>
          </w:p>
        </w:tc>
      </w:tr>
      <w:tr w:rsidR="00CB5D99" w:rsidRPr="00C64DED" w14:paraId="74879043" w14:textId="77777777">
        <w:trPr>
          <w:trHeight w:val="300"/>
          <w:jc w:val="center"/>
        </w:trPr>
        <w:tc>
          <w:tcPr>
            <w:tcW w:w="3224" w:type="dxa"/>
            <w:tcBorders>
              <w:top w:val="single" w:sz="4" w:space="0" w:color="auto"/>
              <w:left w:val="single" w:sz="4" w:space="0" w:color="auto"/>
              <w:bottom w:val="single" w:sz="4" w:space="0" w:color="auto"/>
              <w:right w:val="single" w:sz="4" w:space="0" w:color="auto"/>
            </w:tcBorders>
            <w:noWrap/>
            <w:vAlign w:val="bottom"/>
            <w:hideMark/>
          </w:tcPr>
          <w:p w14:paraId="0A5867C6"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£50,000 i £100,000</w:t>
            </w:r>
          </w:p>
        </w:tc>
        <w:tc>
          <w:tcPr>
            <w:tcW w:w="1843" w:type="dxa"/>
            <w:tcBorders>
              <w:top w:val="single" w:sz="4" w:space="0" w:color="auto"/>
              <w:left w:val="single" w:sz="4" w:space="0" w:color="auto"/>
              <w:bottom w:val="single" w:sz="4" w:space="0" w:color="auto"/>
              <w:right w:val="single" w:sz="4" w:space="0" w:color="auto"/>
            </w:tcBorders>
            <w:noWrap/>
            <w:vAlign w:val="bottom"/>
          </w:tcPr>
          <w:p w14:paraId="7C91D1BF" w14:textId="77777777" w:rsidR="00CB5D99" w:rsidRPr="00C64DED" w:rsidRDefault="00CB5D99">
            <w:pPr>
              <w:jc w:val="right"/>
              <w:rPr>
                <w:rFonts w:ascii="Verdana" w:hAnsi="Verdana" w:cs="Arial"/>
                <w:sz w:val="22"/>
              </w:rPr>
            </w:pPr>
            <w:r w:rsidRPr="00C64DED">
              <w:rPr>
                <w:rFonts w:ascii="Verdana" w:eastAsia="Verdana" w:hAnsi="Verdana" w:cs="Arial"/>
                <w:sz w:val="22"/>
                <w:lang w:bidi="cy-GB"/>
              </w:rPr>
              <w:t>0</w:t>
            </w:r>
          </w:p>
        </w:tc>
        <w:tc>
          <w:tcPr>
            <w:tcW w:w="1843" w:type="dxa"/>
            <w:tcBorders>
              <w:top w:val="single" w:sz="4" w:space="0" w:color="auto"/>
              <w:left w:val="single" w:sz="4" w:space="0" w:color="auto"/>
              <w:bottom w:val="single" w:sz="4" w:space="0" w:color="auto"/>
              <w:right w:val="single" w:sz="4" w:space="0" w:color="auto"/>
            </w:tcBorders>
            <w:noWrap/>
            <w:vAlign w:val="bottom"/>
          </w:tcPr>
          <w:p w14:paraId="01287CC9" w14:textId="77777777" w:rsidR="00CB5D99" w:rsidRPr="00C64DED" w:rsidRDefault="00CB5D99">
            <w:pPr>
              <w:jc w:val="right"/>
              <w:rPr>
                <w:rFonts w:ascii="Verdana" w:hAnsi="Verdana" w:cs="Arial"/>
                <w:sz w:val="22"/>
              </w:rPr>
            </w:pPr>
            <w:r w:rsidRPr="00C64DED">
              <w:rPr>
                <w:rFonts w:ascii="Verdana" w:eastAsia="Verdana" w:hAnsi="Verdana" w:cs="Arial"/>
                <w:sz w:val="22"/>
                <w:lang w:bidi="cy-GB"/>
              </w:rPr>
              <w:t>0</w:t>
            </w:r>
          </w:p>
        </w:tc>
        <w:tc>
          <w:tcPr>
            <w:tcW w:w="1559" w:type="dxa"/>
            <w:tcBorders>
              <w:top w:val="single" w:sz="4" w:space="0" w:color="auto"/>
              <w:left w:val="single" w:sz="4" w:space="0" w:color="auto"/>
              <w:bottom w:val="single" w:sz="4" w:space="0" w:color="auto"/>
              <w:right w:val="single" w:sz="4" w:space="0" w:color="auto"/>
            </w:tcBorders>
            <w:vAlign w:val="bottom"/>
          </w:tcPr>
          <w:p w14:paraId="0947C9D2" w14:textId="77777777" w:rsidR="00CB5D99" w:rsidRPr="00C64DED" w:rsidRDefault="00CB5D99">
            <w:pPr>
              <w:jc w:val="right"/>
              <w:rPr>
                <w:rFonts w:ascii="Verdana" w:hAnsi="Verdana" w:cs="Arial"/>
                <w:sz w:val="22"/>
              </w:rPr>
            </w:pPr>
            <w:r w:rsidRPr="00C64DED">
              <w:rPr>
                <w:rFonts w:ascii="Verdana" w:eastAsia="Verdana" w:hAnsi="Verdana" w:cs="Arial"/>
                <w:sz w:val="22"/>
                <w:lang w:bidi="cy-GB"/>
              </w:rPr>
              <w:t>0</w:t>
            </w:r>
          </w:p>
        </w:tc>
        <w:tc>
          <w:tcPr>
            <w:tcW w:w="1843" w:type="dxa"/>
            <w:tcBorders>
              <w:top w:val="single" w:sz="4" w:space="0" w:color="auto"/>
              <w:left w:val="single" w:sz="4" w:space="0" w:color="auto"/>
              <w:bottom w:val="single" w:sz="4" w:space="0" w:color="auto"/>
              <w:right w:val="single" w:sz="4" w:space="0" w:color="auto"/>
            </w:tcBorders>
            <w:vAlign w:val="bottom"/>
          </w:tcPr>
          <w:p w14:paraId="22162381" w14:textId="77777777" w:rsidR="00CB5D99" w:rsidRPr="00C64DED" w:rsidRDefault="00CB5D99">
            <w:pPr>
              <w:jc w:val="right"/>
              <w:rPr>
                <w:rFonts w:ascii="Verdana" w:hAnsi="Verdana" w:cs="Arial"/>
                <w:sz w:val="22"/>
              </w:rPr>
            </w:pPr>
            <w:r w:rsidRPr="00C64DED">
              <w:rPr>
                <w:rFonts w:ascii="Verdana" w:eastAsia="Verdana" w:hAnsi="Verdana" w:cs="Arial"/>
                <w:sz w:val="22"/>
                <w:lang w:bidi="cy-GB"/>
              </w:rPr>
              <w:t>0</w:t>
            </w:r>
          </w:p>
        </w:tc>
        <w:tc>
          <w:tcPr>
            <w:tcW w:w="1871" w:type="dxa"/>
            <w:tcBorders>
              <w:top w:val="single" w:sz="4" w:space="0" w:color="auto"/>
              <w:left w:val="single" w:sz="4" w:space="0" w:color="auto"/>
              <w:bottom w:val="single" w:sz="4" w:space="0" w:color="auto"/>
              <w:right w:val="single" w:sz="4" w:space="0" w:color="auto"/>
            </w:tcBorders>
            <w:vAlign w:val="bottom"/>
            <w:hideMark/>
          </w:tcPr>
          <w:p w14:paraId="465CE344" w14:textId="77777777" w:rsidR="00CB5D99" w:rsidRPr="00C64DED" w:rsidRDefault="00CB5D99">
            <w:pPr>
              <w:jc w:val="right"/>
              <w:rPr>
                <w:rFonts w:ascii="Verdana" w:hAnsi="Verdana" w:cs="Arial"/>
                <w:sz w:val="22"/>
              </w:rPr>
            </w:pPr>
            <w:r w:rsidRPr="00C64DED">
              <w:rPr>
                <w:rFonts w:ascii="Verdana" w:eastAsia="Verdana" w:hAnsi="Verdana" w:cs="Arial"/>
                <w:sz w:val="22"/>
                <w:lang w:bidi="cy-GB"/>
              </w:rPr>
              <w:t>0</w:t>
            </w:r>
          </w:p>
        </w:tc>
      </w:tr>
      <w:tr w:rsidR="00CB5D99" w:rsidRPr="00C64DED" w14:paraId="62858E1E" w14:textId="77777777">
        <w:trPr>
          <w:trHeight w:val="300"/>
          <w:jc w:val="center"/>
        </w:trPr>
        <w:tc>
          <w:tcPr>
            <w:tcW w:w="3224" w:type="dxa"/>
            <w:tcBorders>
              <w:top w:val="single" w:sz="4" w:space="0" w:color="auto"/>
              <w:left w:val="single" w:sz="4" w:space="0" w:color="auto"/>
              <w:bottom w:val="single" w:sz="4" w:space="0" w:color="auto"/>
              <w:right w:val="single" w:sz="4" w:space="0" w:color="auto"/>
            </w:tcBorders>
            <w:noWrap/>
            <w:vAlign w:val="bottom"/>
            <w:hideMark/>
          </w:tcPr>
          <w:p w14:paraId="0FB659B9"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£100,000 i £150,000</w:t>
            </w:r>
          </w:p>
        </w:tc>
        <w:tc>
          <w:tcPr>
            <w:tcW w:w="1843" w:type="dxa"/>
            <w:tcBorders>
              <w:top w:val="single" w:sz="4" w:space="0" w:color="auto"/>
              <w:left w:val="single" w:sz="4" w:space="0" w:color="auto"/>
              <w:bottom w:val="single" w:sz="4" w:space="0" w:color="auto"/>
              <w:right w:val="single" w:sz="4" w:space="0" w:color="auto"/>
            </w:tcBorders>
            <w:noWrap/>
            <w:vAlign w:val="bottom"/>
          </w:tcPr>
          <w:p w14:paraId="619CB997" w14:textId="77777777" w:rsidR="00CB5D99" w:rsidRPr="00C64DED" w:rsidRDefault="00CB5D99">
            <w:pPr>
              <w:jc w:val="right"/>
              <w:rPr>
                <w:rFonts w:ascii="Verdana" w:hAnsi="Verdana" w:cs="Arial"/>
                <w:sz w:val="22"/>
              </w:rPr>
            </w:pPr>
            <w:r w:rsidRPr="00C64DED">
              <w:rPr>
                <w:rFonts w:ascii="Verdana" w:eastAsia="Verdana" w:hAnsi="Verdana" w:cs="Arial"/>
                <w:sz w:val="22"/>
                <w:lang w:bidi="cy-GB"/>
              </w:rPr>
              <w:t>0</w:t>
            </w:r>
          </w:p>
        </w:tc>
        <w:tc>
          <w:tcPr>
            <w:tcW w:w="1843" w:type="dxa"/>
            <w:tcBorders>
              <w:top w:val="single" w:sz="4" w:space="0" w:color="auto"/>
              <w:left w:val="single" w:sz="4" w:space="0" w:color="auto"/>
              <w:bottom w:val="single" w:sz="4" w:space="0" w:color="auto"/>
              <w:right w:val="single" w:sz="4" w:space="0" w:color="auto"/>
            </w:tcBorders>
            <w:noWrap/>
            <w:vAlign w:val="bottom"/>
          </w:tcPr>
          <w:p w14:paraId="5488B636" w14:textId="77777777" w:rsidR="00CB5D99" w:rsidRPr="00C64DED" w:rsidRDefault="00CB5D99">
            <w:pPr>
              <w:jc w:val="right"/>
              <w:rPr>
                <w:rFonts w:ascii="Verdana" w:hAnsi="Verdana" w:cs="Arial"/>
                <w:sz w:val="22"/>
              </w:rPr>
            </w:pPr>
            <w:r w:rsidRPr="00C64DED">
              <w:rPr>
                <w:rFonts w:ascii="Verdana" w:eastAsia="Verdana" w:hAnsi="Verdana" w:cs="Arial"/>
                <w:sz w:val="22"/>
                <w:lang w:bidi="cy-GB"/>
              </w:rPr>
              <w:t>1</w:t>
            </w:r>
          </w:p>
        </w:tc>
        <w:tc>
          <w:tcPr>
            <w:tcW w:w="1559" w:type="dxa"/>
            <w:tcBorders>
              <w:top w:val="single" w:sz="4" w:space="0" w:color="auto"/>
              <w:left w:val="single" w:sz="4" w:space="0" w:color="auto"/>
              <w:bottom w:val="single" w:sz="4" w:space="0" w:color="auto"/>
              <w:right w:val="single" w:sz="4" w:space="0" w:color="auto"/>
            </w:tcBorders>
            <w:vAlign w:val="bottom"/>
          </w:tcPr>
          <w:p w14:paraId="1BC32616" w14:textId="77777777" w:rsidR="00CB5D99" w:rsidRPr="00C64DED" w:rsidRDefault="00CB5D99">
            <w:pPr>
              <w:jc w:val="right"/>
              <w:rPr>
                <w:rFonts w:ascii="Verdana" w:hAnsi="Verdana" w:cs="Arial"/>
                <w:sz w:val="22"/>
              </w:rPr>
            </w:pPr>
            <w:r w:rsidRPr="00C64DED">
              <w:rPr>
                <w:rFonts w:ascii="Verdana" w:eastAsia="Verdana" w:hAnsi="Verdana" w:cs="Arial"/>
                <w:sz w:val="22"/>
                <w:lang w:bidi="cy-GB"/>
              </w:rPr>
              <w:t>1</w:t>
            </w:r>
          </w:p>
        </w:tc>
        <w:tc>
          <w:tcPr>
            <w:tcW w:w="1843" w:type="dxa"/>
            <w:tcBorders>
              <w:top w:val="single" w:sz="4" w:space="0" w:color="auto"/>
              <w:left w:val="single" w:sz="4" w:space="0" w:color="auto"/>
              <w:bottom w:val="single" w:sz="4" w:space="0" w:color="auto"/>
              <w:right w:val="single" w:sz="4" w:space="0" w:color="auto"/>
            </w:tcBorders>
            <w:vAlign w:val="bottom"/>
          </w:tcPr>
          <w:p w14:paraId="2898E61F" w14:textId="77777777" w:rsidR="00CB5D99" w:rsidRPr="00C64DED" w:rsidRDefault="00CB5D99">
            <w:pPr>
              <w:jc w:val="right"/>
              <w:rPr>
                <w:rFonts w:ascii="Verdana" w:hAnsi="Verdana" w:cs="Arial"/>
                <w:sz w:val="22"/>
              </w:rPr>
            </w:pPr>
            <w:r w:rsidRPr="00C64DED">
              <w:rPr>
                <w:rFonts w:ascii="Verdana" w:eastAsia="Verdana" w:hAnsi="Verdana" w:cs="Arial"/>
                <w:sz w:val="22"/>
                <w:lang w:bidi="cy-GB"/>
              </w:rPr>
              <w:t>0</w:t>
            </w:r>
          </w:p>
        </w:tc>
        <w:tc>
          <w:tcPr>
            <w:tcW w:w="1871" w:type="dxa"/>
            <w:tcBorders>
              <w:top w:val="single" w:sz="4" w:space="0" w:color="auto"/>
              <w:left w:val="single" w:sz="4" w:space="0" w:color="auto"/>
              <w:bottom w:val="single" w:sz="4" w:space="0" w:color="auto"/>
              <w:right w:val="single" w:sz="4" w:space="0" w:color="auto"/>
            </w:tcBorders>
            <w:vAlign w:val="bottom"/>
            <w:hideMark/>
          </w:tcPr>
          <w:p w14:paraId="0CC0FBB9" w14:textId="77777777" w:rsidR="00CB5D99" w:rsidRPr="00C64DED" w:rsidRDefault="00CB5D99">
            <w:pPr>
              <w:jc w:val="right"/>
              <w:rPr>
                <w:rFonts w:ascii="Verdana" w:hAnsi="Verdana" w:cs="Arial"/>
                <w:sz w:val="22"/>
              </w:rPr>
            </w:pPr>
            <w:r w:rsidRPr="00C64DED">
              <w:rPr>
                <w:rFonts w:ascii="Verdana" w:eastAsia="Verdana" w:hAnsi="Verdana" w:cs="Arial"/>
                <w:sz w:val="22"/>
                <w:lang w:bidi="cy-GB"/>
              </w:rPr>
              <w:t>0</w:t>
            </w:r>
          </w:p>
        </w:tc>
      </w:tr>
      <w:tr w:rsidR="00CB5D99" w:rsidRPr="00C64DED" w14:paraId="79A800E1" w14:textId="77777777">
        <w:trPr>
          <w:trHeight w:val="300"/>
          <w:jc w:val="center"/>
        </w:trPr>
        <w:tc>
          <w:tcPr>
            <w:tcW w:w="3224" w:type="dxa"/>
            <w:tcBorders>
              <w:top w:val="single" w:sz="4" w:space="0" w:color="auto"/>
              <w:left w:val="single" w:sz="4" w:space="0" w:color="auto"/>
              <w:bottom w:val="single" w:sz="4" w:space="0" w:color="auto"/>
              <w:right w:val="single" w:sz="4" w:space="0" w:color="auto"/>
            </w:tcBorders>
            <w:noWrap/>
            <w:vAlign w:val="bottom"/>
            <w:hideMark/>
          </w:tcPr>
          <w:p w14:paraId="38AA11A8"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£150,000 i £200,000</w:t>
            </w:r>
          </w:p>
        </w:tc>
        <w:tc>
          <w:tcPr>
            <w:tcW w:w="1843" w:type="dxa"/>
            <w:tcBorders>
              <w:top w:val="single" w:sz="4" w:space="0" w:color="auto"/>
              <w:left w:val="single" w:sz="4" w:space="0" w:color="auto"/>
              <w:bottom w:val="single" w:sz="4" w:space="0" w:color="auto"/>
              <w:right w:val="single" w:sz="4" w:space="0" w:color="auto"/>
            </w:tcBorders>
            <w:noWrap/>
            <w:vAlign w:val="bottom"/>
          </w:tcPr>
          <w:p w14:paraId="6F741E10" w14:textId="77777777" w:rsidR="00CB5D99" w:rsidRPr="00C64DED" w:rsidRDefault="00CB5D99">
            <w:pPr>
              <w:jc w:val="right"/>
              <w:rPr>
                <w:rFonts w:ascii="Verdana" w:hAnsi="Verdana" w:cs="Arial"/>
                <w:sz w:val="22"/>
              </w:rPr>
            </w:pPr>
            <w:r w:rsidRPr="00C64DED">
              <w:rPr>
                <w:rFonts w:ascii="Verdana" w:eastAsia="Verdana" w:hAnsi="Verdana" w:cs="Arial"/>
                <w:sz w:val="22"/>
                <w:lang w:bidi="cy-GB"/>
              </w:rPr>
              <w:t>0</w:t>
            </w:r>
          </w:p>
        </w:tc>
        <w:tc>
          <w:tcPr>
            <w:tcW w:w="1843" w:type="dxa"/>
            <w:tcBorders>
              <w:top w:val="single" w:sz="4" w:space="0" w:color="auto"/>
              <w:left w:val="single" w:sz="4" w:space="0" w:color="auto"/>
              <w:bottom w:val="single" w:sz="4" w:space="0" w:color="auto"/>
              <w:right w:val="single" w:sz="4" w:space="0" w:color="auto"/>
            </w:tcBorders>
            <w:noWrap/>
            <w:vAlign w:val="bottom"/>
          </w:tcPr>
          <w:p w14:paraId="54B24951" w14:textId="77777777" w:rsidR="00CB5D99" w:rsidRPr="00C64DED" w:rsidRDefault="00CB5D99">
            <w:pPr>
              <w:jc w:val="right"/>
              <w:rPr>
                <w:rFonts w:ascii="Verdana" w:hAnsi="Verdana" w:cs="Arial"/>
                <w:sz w:val="22"/>
              </w:rPr>
            </w:pPr>
            <w:r w:rsidRPr="00C64DED">
              <w:rPr>
                <w:rFonts w:ascii="Verdana" w:eastAsia="Verdana" w:hAnsi="Verdana" w:cs="Arial"/>
                <w:sz w:val="22"/>
                <w:lang w:bidi="cy-GB"/>
              </w:rPr>
              <w:t>0</w:t>
            </w:r>
          </w:p>
        </w:tc>
        <w:tc>
          <w:tcPr>
            <w:tcW w:w="1559" w:type="dxa"/>
            <w:tcBorders>
              <w:top w:val="single" w:sz="4" w:space="0" w:color="auto"/>
              <w:left w:val="single" w:sz="4" w:space="0" w:color="auto"/>
              <w:bottom w:val="single" w:sz="4" w:space="0" w:color="auto"/>
              <w:right w:val="single" w:sz="4" w:space="0" w:color="auto"/>
            </w:tcBorders>
            <w:vAlign w:val="bottom"/>
          </w:tcPr>
          <w:p w14:paraId="56B38BDB" w14:textId="77777777" w:rsidR="00CB5D99" w:rsidRPr="00C64DED" w:rsidRDefault="00CB5D99">
            <w:pPr>
              <w:jc w:val="right"/>
              <w:rPr>
                <w:rFonts w:ascii="Verdana" w:hAnsi="Verdana" w:cs="Arial"/>
                <w:sz w:val="22"/>
              </w:rPr>
            </w:pPr>
            <w:r w:rsidRPr="00C64DED">
              <w:rPr>
                <w:rFonts w:ascii="Verdana" w:eastAsia="Verdana" w:hAnsi="Verdana" w:cs="Arial"/>
                <w:sz w:val="22"/>
                <w:lang w:bidi="cy-GB"/>
              </w:rPr>
              <w:t>0</w:t>
            </w:r>
          </w:p>
        </w:tc>
        <w:tc>
          <w:tcPr>
            <w:tcW w:w="1843" w:type="dxa"/>
            <w:tcBorders>
              <w:top w:val="single" w:sz="4" w:space="0" w:color="auto"/>
              <w:left w:val="single" w:sz="4" w:space="0" w:color="auto"/>
              <w:bottom w:val="single" w:sz="4" w:space="0" w:color="auto"/>
              <w:right w:val="single" w:sz="4" w:space="0" w:color="auto"/>
            </w:tcBorders>
            <w:vAlign w:val="bottom"/>
          </w:tcPr>
          <w:p w14:paraId="41092BD2" w14:textId="77777777" w:rsidR="00CB5D99" w:rsidRPr="00C64DED" w:rsidRDefault="00CB5D99">
            <w:pPr>
              <w:jc w:val="right"/>
              <w:rPr>
                <w:rFonts w:ascii="Verdana" w:hAnsi="Verdana" w:cs="Arial"/>
                <w:sz w:val="22"/>
              </w:rPr>
            </w:pPr>
            <w:r w:rsidRPr="00C64DED">
              <w:rPr>
                <w:rFonts w:ascii="Verdana" w:eastAsia="Verdana" w:hAnsi="Verdana" w:cs="Arial"/>
                <w:sz w:val="22"/>
                <w:lang w:bidi="cy-GB"/>
              </w:rPr>
              <w:t>0</w:t>
            </w:r>
          </w:p>
        </w:tc>
        <w:tc>
          <w:tcPr>
            <w:tcW w:w="1871" w:type="dxa"/>
            <w:tcBorders>
              <w:top w:val="single" w:sz="4" w:space="0" w:color="auto"/>
              <w:left w:val="single" w:sz="4" w:space="0" w:color="auto"/>
              <w:bottom w:val="single" w:sz="4" w:space="0" w:color="auto"/>
              <w:right w:val="single" w:sz="4" w:space="0" w:color="auto"/>
            </w:tcBorders>
            <w:vAlign w:val="bottom"/>
            <w:hideMark/>
          </w:tcPr>
          <w:p w14:paraId="17E2FA46" w14:textId="77777777" w:rsidR="00CB5D99" w:rsidRPr="00C64DED" w:rsidRDefault="00CB5D99">
            <w:pPr>
              <w:jc w:val="right"/>
              <w:rPr>
                <w:rFonts w:ascii="Verdana" w:hAnsi="Verdana" w:cs="Arial"/>
                <w:sz w:val="22"/>
              </w:rPr>
            </w:pPr>
            <w:r w:rsidRPr="00C64DED">
              <w:rPr>
                <w:rFonts w:ascii="Verdana" w:eastAsia="Verdana" w:hAnsi="Verdana" w:cs="Arial"/>
                <w:sz w:val="22"/>
                <w:lang w:bidi="cy-GB"/>
              </w:rPr>
              <w:t>0</w:t>
            </w:r>
          </w:p>
        </w:tc>
      </w:tr>
      <w:tr w:rsidR="00CB5D99" w:rsidRPr="00C64DED" w14:paraId="2DF5A8D4" w14:textId="77777777">
        <w:trPr>
          <w:trHeight w:val="300"/>
          <w:jc w:val="center"/>
        </w:trPr>
        <w:tc>
          <w:tcPr>
            <w:tcW w:w="3224" w:type="dxa"/>
            <w:tcBorders>
              <w:top w:val="single" w:sz="4" w:space="0" w:color="auto"/>
              <w:left w:val="single" w:sz="4" w:space="0" w:color="auto"/>
              <w:bottom w:val="single" w:sz="4" w:space="0" w:color="auto"/>
              <w:right w:val="single" w:sz="4" w:space="0" w:color="auto"/>
            </w:tcBorders>
            <w:noWrap/>
            <w:vAlign w:val="bottom"/>
            <w:hideMark/>
          </w:tcPr>
          <w:p w14:paraId="3D36B372"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mwy na £200,000</w:t>
            </w:r>
          </w:p>
        </w:tc>
        <w:tc>
          <w:tcPr>
            <w:tcW w:w="1843" w:type="dxa"/>
            <w:tcBorders>
              <w:top w:val="single" w:sz="4" w:space="0" w:color="auto"/>
              <w:left w:val="single" w:sz="4" w:space="0" w:color="auto"/>
              <w:bottom w:val="single" w:sz="4" w:space="0" w:color="auto"/>
              <w:right w:val="single" w:sz="4" w:space="0" w:color="auto"/>
            </w:tcBorders>
            <w:noWrap/>
            <w:vAlign w:val="bottom"/>
          </w:tcPr>
          <w:p w14:paraId="768EF20E" w14:textId="77777777" w:rsidR="00CB5D99" w:rsidRPr="00C64DED" w:rsidRDefault="00CB5D99">
            <w:pPr>
              <w:jc w:val="right"/>
              <w:rPr>
                <w:rFonts w:ascii="Verdana" w:hAnsi="Verdana" w:cs="Arial"/>
                <w:sz w:val="22"/>
              </w:rPr>
            </w:pPr>
            <w:r w:rsidRPr="00C64DED">
              <w:rPr>
                <w:rFonts w:ascii="Verdana" w:eastAsia="Verdana" w:hAnsi="Verdana" w:cs="Arial"/>
                <w:sz w:val="22"/>
                <w:lang w:bidi="cy-GB"/>
              </w:rPr>
              <w:t>0</w:t>
            </w:r>
          </w:p>
        </w:tc>
        <w:tc>
          <w:tcPr>
            <w:tcW w:w="1843" w:type="dxa"/>
            <w:tcBorders>
              <w:top w:val="single" w:sz="4" w:space="0" w:color="auto"/>
              <w:left w:val="single" w:sz="4" w:space="0" w:color="auto"/>
              <w:bottom w:val="single" w:sz="4" w:space="0" w:color="auto"/>
              <w:right w:val="single" w:sz="4" w:space="0" w:color="auto"/>
            </w:tcBorders>
            <w:noWrap/>
            <w:vAlign w:val="bottom"/>
          </w:tcPr>
          <w:p w14:paraId="64E8F487" w14:textId="77777777" w:rsidR="00CB5D99" w:rsidRPr="00C64DED" w:rsidRDefault="00CB5D99">
            <w:pPr>
              <w:jc w:val="right"/>
              <w:rPr>
                <w:rFonts w:ascii="Verdana" w:hAnsi="Verdana" w:cs="Arial"/>
                <w:sz w:val="22"/>
              </w:rPr>
            </w:pPr>
            <w:r w:rsidRPr="00C64DED">
              <w:rPr>
                <w:rFonts w:ascii="Verdana" w:eastAsia="Verdana" w:hAnsi="Verdana" w:cs="Arial"/>
                <w:sz w:val="22"/>
                <w:lang w:bidi="cy-GB"/>
              </w:rPr>
              <w:t>0</w:t>
            </w:r>
          </w:p>
        </w:tc>
        <w:tc>
          <w:tcPr>
            <w:tcW w:w="1559" w:type="dxa"/>
            <w:tcBorders>
              <w:top w:val="single" w:sz="4" w:space="0" w:color="auto"/>
              <w:left w:val="single" w:sz="4" w:space="0" w:color="auto"/>
              <w:bottom w:val="single" w:sz="4" w:space="0" w:color="auto"/>
              <w:right w:val="single" w:sz="4" w:space="0" w:color="auto"/>
            </w:tcBorders>
            <w:vAlign w:val="bottom"/>
          </w:tcPr>
          <w:p w14:paraId="57F9B92E" w14:textId="77777777" w:rsidR="00CB5D99" w:rsidRPr="00C64DED" w:rsidRDefault="00CB5D99">
            <w:pPr>
              <w:jc w:val="right"/>
              <w:rPr>
                <w:rFonts w:ascii="Verdana" w:hAnsi="Verdana" w:cs="Arial"/>
                <w:sz w:val="22"/>
              </w:rPr>
            </w:pPr>
            <w:r w:rsidRPr="00C64DED">
              <w:rPr>
                <w:rFonts w:ascii="Verdana" w:eastAsia="Verdana" w:hAnsi="Verdana" w:cs="Arial"/>
                <w:sz w:val="22"/>
                <w:lang w:bidi="cy-GB"/>
              </w:rPr>
              <w:t>0</w:t>
            </w:r>
          </w:p>
        </w:tc>
        <w:tc>
          <w:tcPr>
            <w:tcW w:w="1843" w:type="dxa"/>
            <w:tcBorders>
              <w:top w:val="single" w:sz="4" w:space="0" w:color="auto"/>
              <w:left w:val="single" w:sz="4" w:space="0" w:color="auto"/>
              <w:bottom w:val="single" w:sz="4" w:space="0" w:color="auto"/>
              <w:right w:val="single" w:sz="4" w:space="0" w:color="auto"/>
            </w:tcBorders>
            <w:vAlign w:val="bottom"/>
          </w:tcPr>
          <w:p w14:paraId="22420742" w14:textId="77777777" w:rsidR="00CB5D99" w:rsidRPr="00C64DED" w:rsidRDefault="00CB5D99">
            <w:pPr>
              <w:jc w:val="right"/>
              <w:rPr>
                <w:rFonts w:ascii="Verdana" w:hAnsi="Verdana" w:cs="Arial"/>
                <w:sz w:val="22"/>
              </w:rPr>
            </w:pPr>
            <w:r w:rsidRPr="00C64DED">
              <w:rPr>
                <w:rFonts w:ascii="Verdana" w:eastAsia="Verdana" w:hAnsi="Verdana" w:cs="Arial"/>
                <w:sz w:val="22"/>
                <w:lang w:bidi="cy-GB"/>
              </w:rPr>
              <w:t>0</w:t>
            </w:r>
          </w:p>
        </w:tc>
        <w:tc>
          <w:tcPr>
            <w:tcW w:w="1871" w:type="dxa"/>
            <w:tcBorders>
              <w:top w:val="single" w:sz="4" w:space="0" w:color="auto"/>
              <w:left w:val="single" w:sz="4" w:space="0" w:color="auto"/>
              <w:bottom w:val="single" w:sz="4" w:space="0" w:color="auto"/>
              <w:right w:val="single" w:sz="4" w:space="0" w:color="auto"/>
            </w:tcBorders>
            <w:vAlign w:val="bottom"/>
            <w:hideMark/>
          </w:tcPr>
          <w:p w14:paraId="5A1D37E1" w14:textId="77777777" w:rsidR="00CB5D99" w:rsidRPr="00C64DED" w:rsidRDefault="00CB5D99">
            <w:pPr>
              <w:jc w:val="right"/>
              <w:rPr>
                <w:rFonts w:ascii="Verdana" w:hAnsi="Verdana" w:cs="Arial"/>
                <w:sz w:val="22"/>
              </w:rPr>
            </w:pPr>
            <w:r w:rsidRPr="00C64DED">
              <w:rPr>
                <w:rFonts w:ascii="Verdana" w:eastAsia="Verdana" w:hAnsi="Verdana" w:cs="Arial"/>
                <w:sz w:val="22"/>
                <w:lang w:bidi="cy-GB"/>
              </w:rPr>
              <w:t>0</w:t>
            </w:r>
          </w:p>
        </w:tc>
      </w:tr>
      <w:tr w:rsidR="00CB5D99" w:rsidRPr="00C64DED" w14:paraId="6D8EE980" w14:textId="77777777">
        <w:trPr>
          <w:trHeight w:val="315"/>
          <w:jc w:val="center"/>
        </w:trPr>
        <w:tc>
          <w:tcPr>
            <w:tcW w:w="3224" w:type="dxa"/>
            <w:tcBorders>
              <w:top w:val="single" w:sz="4" w:space="0" w:color="auto"/>
              <w:left w:val="single" w:sz="4" w:space="0" w:color="auto"/>
              <w:bottom w:val="single" w:sz="4" w:space="0" w:color="auto"/>
              <w:right w:val="single" w:sz="4" w:space="0" w:color="auto"/>
            </w:tcBorders>
            <w:shd w:val="clear" w:color="auto" w:fill="B3E5A1"/>
            <w:noWrap/>
            <w:vAlign w:val="bottom"/>
            <w:hideMark/>
          </w:tcPr>
          <w:p w14:paraId="445A8AAF" w14:textId="77777777" w:rsidR="00CB5D99" w:rsidRPr="00C64DED" w:rsidRDefault="00CB5D99">
            <w:pPr>
              <w:rPr>
                <w:rFonts w:ascii="Verdana" w:hAnsi="Verdana" w:cs="Arial"/>
                <w:b/>
                <w:color w:val="000000"/>
                <w:sz w:val="22"/>
                <w:highlight w:val="yellow"/>
              </w:rPr>
            </w:pPr>
            <w:r w:rsidRPr="00C64DED">
              <w:rPr>
                <w:rFonts w:ascii="Verdana" w:eastAsia="Verdana" w:hAnsi="Verdana" w:cs="Arial"/>
                <w:b/>
                <w:color w:val="000000"/>
                <w:sz w:val="22"/>
                <w:lang w:bidi="cy-GB"/>
              </w:rPr>
              <w:t xml:space="preserve">Cyfanswm </w:t>
            </w:r>
          </w:p>
        </w:tc>
        <w:tc>
          <w:tcPr>
            <w:tcW w:w="1843" w:type="dxa"/>
            <w:tcBorders>
              <w:top w:val="single" w:sz="4" w:space="0" w:color="auto"/>
              <w:left w:val="single" w:sz="4" w:space="0" w:color="auto"/>
              <w:bottom w:val="single" w:sz="4" w:space="0" w:color="auto"/>
              <w:right w:val="single" w:sz="4" w:space="0" w:color="auto"/>
            </w:tcBorders>
            <w:shd w:val="clear" w:color="auto" w:fill="B3E5A1"/>
            <w:noWrap/>
            <w:vAlign w:val="bottom"/>
          </w:tcPr>
          <w:p w14:paraId="608721DB" w14:textId="77777777" w:rsidR="00CB5D99" w:rsidRPr="00C64DED" w:rsidRDefault="00CB5D99">
            <w:pPr>
              <w:jc w:val="right"/>
              <w:rPr>
                <w:rFonts w:ascii="Verdana" w:hAnsi="Verdana" w:cs="Arial"/>
                <w:b/>
                <w:bCs/>
                <w:sz w:val="22"/>
              </w:rPr>
            </w:pPr>
            <w:r w:rsidRPr="00C64DED">
              <w:rPr>
                <w:rFonts w:ascii="Verdana" w:eastAsia="Verdana" w:hAnsi="Verdana" w:cs="Arial"/>
                <w:b/>
                <w:sz w:val="22"/>
                <w:lang w:bidi="cy-GB"/>
              </w:rPr>
              <w:t>0</w:t>
            </w:r>
          </w:p>
        </w:tc>
        <w:tc>
          <w:tcPr>
            <w:tcW w:w="1843" w:type="dxa"/>
            <w:tcBorders>
              <w:top w:val="single" w:sz="4" w:space="0" w:color="auto"/>
              <w:left w:val="single" w:sz="4" w:space="0" w:color="auto"/>
              <w:bottom w:val="single" w:sz="4" w:space="0" w:color="auto"/>
              <w:right w:val="single" w:sz="4" w:space="0" w:color="auto"/>
            </w:tcBorders>
            <w:shd w:val="clear" w:color="auto" w:fill="B3E5A1"/>
            <w:noWrap/>
            <w:vAlign w:val="bottom"/>
          </w:tcPr>
          <w:p w14:paraId="3B2AB6EF" w14:textId="77777777" w:rsidR="00CB5D99" w:rsidRPr="00C64DED" w:rsidRDefault="00CB5D99">
            <w:pPr>
              <w:jc w:val="right"/>
              <w:rPr>
                <w:rFonts w:ascii="Verdana" w:hAnsi="Verdana" w:cs="Arial"/>
                <w:b/>
                <w:bCs/>
                <w:sz w:val="22"/>
              </w:rPr>
            </w:pPr>
            <w:r w:rsidRPr="00C64DED">
              <w:rPr>
                <w:rFonts w:ascii="Verdana" w:eastAsia="Verdana" w:hAnsi="Verdana" w:cs="Arial"/>
                <w:b/>
                <w:sz w:val="22"/>
                <w:lang w:bidi="cy-GB"/>
              </w:rPr>
              <w:t>5</w:t>
            </w:r>
          </w:p>
        </w:tc>
        <w:tc>
          <w:tcPr>
            <w:tcW w:w="1559" w:type="dxa"/>
            <w:tcBorders>
              <w:top w:val="single" w:sz="4" w:space="0" w:color="auto"/>
              <w:left w:val="single" w:sz="4" w:space="0" w:color="auto"/>
              <w:bottom w:val="single" w:sz="4" w:space="0" w:color="auto"/>
              <w:right w:val="single" w:sz="4" w:space="0" w:color="auto"/>
            </w:tcBorders>
            <w:shd w:val="clear" w:color="auto" w:fill="B3E5A1"/>
            <w:noWrap/>
            <w:vAlign w:val="bottom"/>
          </w:tcPr>
          <w:p w14:paraId="70B8C9A2" w14:textId="77777777" w:rsidR="00CB5D99" w:rsidRPr="00C64DED" w:rsidRDefault="00CB5D99">
            <w:pPr>
              <w:jc w:val="right"/>
              <w:rPr>
                <w:rFonts w:ascii="Verdana" w:hAnsi="Verdana" w:cs="Arial"/>
                <w:b/>
                <w:bCs/>
                <w:sz w:val="22"/>
              </w:rPr>
            </w:pPr>
            <w:r w:rsidRPr="00C64DED">
              <w:rPr>
                <w:rFonts w:ascii="Verdana" w:eastAsia="Verdana" w:hAnsi="Verdana" w:cs="Arial"/>
                <w:b/>
                <w:sz w:val="22"/>
                <w:lang w:bidi="cy-GB"/>
              </w:rPr>
              <w:t>5</w:t>
            </w:r>
          </w:p>
        </w:tc>
        <w:tc>
          <w:tcPr>
            <w:tcW w:w="1843" w:type="dxa"/>
            <w:tcBorders>
              <w:top w:val="single" w:sz="4" w:space="0" w:color="auto"/>
              <w:left w:val="single" w:sz="4" w:space="0" w:color="auto"/>
              <w:bottom w:val="single" w:sz="4" w:space="0" w:color="auto"/>
              <w:right w:val="single" w:sz="4" w:space="0" w:color="auto"/>
            </w:tcBorders>
            <w:shd w:val="clear" w:color="auto" w:fill="B3E5A1"/>
            <w:noWrap/>
            <w:vAlign w:val="bottom"/>
          </w:tcPr>
          <w:p w14:paraId="7C1C51BF" w14:textId="77777777" w:rsidR="00CB5D99" w:rsidRPr="00C64DED" w:rsidRDefault="00CB5D99">
            <w:pPr>
              <w:jc w:val="right"/>
              <w:rPr>
                <w:rFonts w:ascii="Verdana" w:hAnsi="Verdana" w:cs="Arial"/>
                <w:b/>
                <w:bCs/>
                <w:sz w:val="22"/>
              </w:rPr>
            </w:pPr>
            <w:r w:rsidRPr="00C64DED">
              <w:rPr>
                <w:rFonts w:ascii="Verdana" w:eastAsia="Verdana" w:hAnsi="Verdana" w:cs="Arial"/>
                <w:b/>
                <w:sz w:val="22"/>
                <w:lang w:bidi="cy-GB"/>
              </w:rPr>
              <w:t>0</w:t>
            </w:r>
          </w:p>
        </w:tc>
        <w:tc>
          <w:tcPr>
            <w:tcW w:w="1871" w:type="dxa"/>
            <w:tcBorders>
              <w:top w:val="single" w:sz="4" w:space="0" w:color="auto"/>
              <w:left w:val="single" w:sz="4" w:space="0" w:color="auto"/>
              <w:bottom w:val="single" w:sz="4" w:space="0" w:color="auto"/>
              <w:right w:val="single" w:sz="4" w:space="0" w:color="auto"/>
            </w:tcBorders>
            <w:shd w:val="clear" w:color="auto" w:fill="B3E5A1"/>
            <w:noWrap/>
            <w:vAlign w:val="bottom"/>
            <w:hideMark/>
          </w:tcPr>
          <w:p w14:paraId="6578FD01" w14:textId="77777777" w:rsidR="00CB5D99" w:rsidRPr="00C64DED" w:rsidRDefault="00CB5D99">
            <w:pPr>
              <w:jc w:val="right"/>
              <w:rPr>
                <w:rFonts w:ascii="Verdana" w:hAnsi="Verdana" w:cs="Arial"/>
                <w:b/>
                <w:bCs/>
                <w:sz w:val="22"/>
              </w:rPr>
            </w:pPr>
            <w:r w:rsidRPr="00C64DED">
              <w:rPr>
                <w:rFonts w:ascii="Verdana" w:eastAsia="Verdana" w:hAnsi="Verdana" w:cs="Arial"/>
                <w:b/>
                <w:sz w:val="22"/>
                <w:lang w:bidi="cy-GB"/>
              </w:rPr>
              <w:t>14</w:t>
            </w:r>
          </w:p>
        </w:tc>
      </w:tr>
    </w:tbl>
    <w:p w14:paraId="1EA0C10C" w14:textId="77777777" w:rsidR="00CB5D99" w:rsidRPr="00C64DED" w:rsidRDefault="00CB5D99" w:rsidP="00CB5D99">
      <w:pPr>
        <w:rPr>
          <w:rFonts w:ascii="Verdana" w:hAnsi="Verdana"/>
          <w:sz w:val="22"/>
          <w:highlight w:val="yellow"/>
        </w:rPr>
      </w:pPr>
    </w:p>
    <w:p w14:paraId="181AB26B" w14:textId="77777777" w:rsidR="00CB5D99" w:rsidRPr="00C64DED" w:rsidRDefault="00CB5D99" w:rsidP="00CB5D99">
      <w:pPr>
        <w:rPr>
          <w:rFonts w:ascii="Verdana" w:hAnsi="Verdana"/>
          <w:sz w:val="22"/>
          <w:highlight w:val="yellow"/>
        </w:rPr>
      </w:pPr>
    </w:p>
    <w:p w14:paraId="533B6A2B" w14:textId="77777777" w:rsidR="00CB5D99" w:rsidRPr="00C64DED" w:rsidRDefault="00CB5D99" w:rsidP="00CB5D99">
      <w:pPr>
        <w:rPr>
          <w:rFonts w:ascii="Verdana" w:hAnsi="Verdana"/>
          <w:sz w:val="22"/>
          <w:highlight w:val="yellow"/>
        </w:rPr>
      </w:pPr>
    </w:p>
    <w:tbl>
      <w:tblPr>
        <w:tblW w:w="12183" w:type="dxa"/>
        <w:jc w:val="center"/>
        <w:tblLook w:val="04A0" w:firstRow="1" w:lastRow="0" w:firstColumn="1" w:lastColumn="0" w:noHBand="0" w:noVBand="1"/>
      </w:tblPr>
      <w:tblGrid>
        <w:gridCol w:w="3224"/>
        <w:gridCol w:w="1922"/>
        <w:gridCol w:w="1935"/>
        <w:gridCol w:w="1559"/>
        <w:gridCol w:w="1843"/>
        <w:gridCol w:w="1871"/>
      </w:tblGrid>
      <w:tr w:rsidR="00CB5D99" w:rsidRPr="00C64DED" w14:paraId="1BAB942E" w14:textId="77777777">
        <w:trPr>
          <w:trHeight w:val="385"/>
          <w:tblHeader/>
          <w:jc w:val="center"/>
        </w:trPr>
        <w:tc>
          <w:tcPr>
            <w:tcW w:w="3224" w:type="dxa"/>
            <w:tcBorders>
              <w:top w:val="single" w:sz="4" w:space="0" w:color="auto"/>
              <w:left w:val="single" w:sz="4" w:space="0" w:color="auto"/>
              <w:bottom w:val="single" w:sz="4" w:space="0" w:color="auto"/>
              <w:right w:val="single" w:sz="4" w:space="0" w:color="auto"/>
            </w:tcBorders>
            <w:shd w:val="clear" w:color="auto" w:fill="B3E5A1"/>
            <w:noWrap/>
            <w:vAlign w:val="bottom"/>
            <w:hideMark/>
          </w:tcPr>
          <w:p w14:paraId="2964CF69" w14:textId="77777777" w:rsidR="00CB5D99" w:rsidRPr="00C64DED" w:rsidRDefault="00CB5D99">
            <w:pPr>
              <w:rPr>
                <w:rFonts w:ascii="Verdana" w:hAnsi="Verdana" w:cs="Arial"/>
                <w:b/>
                <w:bCs/>
                <w:color w:val="000000"/>
                <w:sz w:val="22"/>
                <w:highlight w:val="yellow"/>
              </w:rPr>
            </w:pPr>
          </w:p>
        </w:tc>
        <w:tc>
          <w:tcPr>
            <w:tcW w:w="7088" w:type="dxa"/>
            <w:gridSpan w:val="4"/>
            <w:tcBorders>
              <w:top w:val="single" w:sz="4" w:space="0" w:color="auto"/>
              <w:left w:val="single" w:sz="4" w:space="0" w:color="auto"/>
              <w:bottom w:val="single" w:sz="4" w:space="0" w:color="auto"/>
              <w:right w:val="single" w:sz="4" w:space="0" w:color="auto"/>
            </w:tcBorders>
            <w:shd w:val="clear" w:color="auto" w:fill="B3E5A1"/>
            <w:noWrap/>
            <w:vAlign w:val="bottom"/>
            <w:hideMark/>
          </w:tcPr>
          <w:p w14:paraId="1B75B62E" w14:textId="77777777" w:rsidR="00CB5D99" w:rsidRPr="00C64DED" w:rsidRDefault="00CB5D99">
            <w:pPr>
              <w:jc w:val="center"/>
              <w:rPr>
                <w:rFonts w:ascii="Verdana" w:hAnsi="Verdana" w:cs="Arial"/>
                <w:b/>
                <w:bCs/>
                <w:color w:val="000000"/>
                <w:sz w:val="22"/>
              </w:rPr>
            </w:pPr>
            <w:r w:rsidRPr="00C64DED">
              <w:rPr>
                <w:rFonts w:ascii="Verdana" w:eastAsia="Verdana" w:hAnsi="Verdana" w:cs="Arial"/>
                <w:b/>
                <w:color w:val="000000"/>
                <w:sz w:val="22"/>
                <w:lang w:bidi="cy-GB"/>
              </w:rPr>
              <w:t>2025/26</w:t>
            </w:r>
          </w:p>
        </w:tc>
        <w:tc>
          <w:tcPr>
            <w:tcW w:w="1871" w:type="dxa"/>
            <w:tcBorders>
              <w:top w:val="single" w:sz="4" w:space="0" w:color="auto"/>
              <w:left w:val="single" w:sz="4" w:space="0" w:color="auto"/>
              <w:bottom w:val="single" w:sz="4" w:space="0" w:color="auto"/>
              <w:right w:val="single" w:sz="4" w:space="0" w:color="auto"/>
            </w:tcBorders>
            <w:shd w:val="clear" w:color="auto" w:fill="B3E5A1"/>
            <w:vAlign w:val="bottom"/>
            <w:hideMark/>
          </w:tcPr>
          <w:p w14:paraId="0DDABDAF" w14:textId="77777777" w:rsidR="00CB5D99" w:rsidRPr="00C64DED" w:rsidRDefault="00CB5D99">
            <w:pPr>
              <w:jc w:val="center"/>
              <w:rPr>
                <w:rFonts w:ascii="Verdana" w:hAnsi="Verdana" w:cs="Arial"/>
                <w:b/>
                <w:bCs/>
                <w:color w:val="000000"/>
                <w:sz w:val="22"/>
              </w:rPr>
            </w:pPr>
            <w:r w:rsidRPr="00C64DED">
              <w:rPr>
                <w:rFonts w:ascii="Verdana" w:eastAsia="Verdana" w:hAnsi="Verdana" w:cs="Arial"/>
                <w:b/>
                <w:color w:val="000000"/>
                <w:sz w:val="22"/>
                <w:lang w:bidi="cy-GB"/>
              </w:rPr>
              <w:t>2024/25</w:t>
            </w:r>
          </w:p>
        </w:tc>
      </w:tr>
      <w:tr w:rsidR="00CB5D99" w:rsidRPr="00C64DED" w14:paraId="7801A9A7" w14:textId="77777777">
        <w:trPr>
          <w:trHeight w:val="838"/>
          <w:jc w:val="center"/>
        </w:trPr>
        <w:tc>
          <w:tcPr>
            <w:tcW w:w="3224" w:type="dxa"/>
            <w:tcBorders>
              <w:top w:val="single" w:sz="4" w:space="0" w:color="auto"/>
              <w:left w:val="single" w:sz="4" w:space="0" w:color="auto"/>
              <w:bottom w:val="single" w:sz="4" w:space="0" w:color="auto"/>
              <w:right w:val="single" w:sz="4" w:space="0" w:color="auto"/>
            </w:tcBorders>
            <w:shd w:val="clear" w:color="auto" w:fill="B3E5A1"/>
            <w:vAlign w:val="bottom"/>
            <w:hideMark/>
          </w:tcPr>
          <w:p w14:paraId="206065A1" w14:textId="77777777" w:rsidR="00CB5D99" w:rsidRPr="00C64DED" w:rsidRDefault="00CB5D99">
            <w:pPr>
              <w:rPr>
                <w:rFonts w:ascii="Verdana" w:hAnsi="Verdana" w:cs="Arial"/>
                <w:b/>
                <w:bCs/>
                <w:color w:val="000000"/>
                <w:sz w:val="22"/>
                <w:u w:val="single"/>
              </w:rPr>
            </w:pPr>
            <w:r w:rsidRPr="00C64DED">
              <w:rPr>
                <w:rFonts w:ascii="Verdana" w:eastAsia="Verdana" w:hAnsi="Verdana" w:cs="Arial"/>
                <w:b/>
                <w:color w:val="000000"/>
                <w:sz w:val="22"/>
                <w:u w:val="single"/>
                <w:lang w:bidi="cy-GB"/>
              </w:rPr>
              <w:t>Costau Pecynnau Ymadael</w:t>
            </w:r>
          </w:p>
          <w:p w14:paraId="2D279ED1" w14:textId="77777777" w:rsidR="00CB5D99" w:rsidRPr="00C64DED" w:rsidRDefault="00CB5D99">
            <w:pPr>
              <w:rPr>
                <w:rFonts w:ascii="Verdana" w:hAnsi="Verdana" w:cs="Arial"/>
                <w:b/>
                <w:bCs/>
                <w:color w:val="000000"/>
                <w:sz w:val="22"/>
              </w:rPr>
            </w:pPr>
            <w:r w:rsidRPr="00C64DED">
              <w:rPr>
                <w:rFonts w:ascii="Verdana" w:eastAsia="Verdana" w:hAnsi="Verdana" w:cs="Arial"/>
                <w:b/>
                <w:color w:val="000000"/>
                <w:sz w:val="22"/>
                <w:lang w:bidi="cy-GB"/>
              </w:rPr>
              <w:t>Band cost pecynnau ymadael (gan gynnwys unrhyw elfen taliad arbennig)</w:t>
            </w:r>
          </w:p>
        </w:tc>
        <w:tc>
          <w:tcPr>
            <w:tcW w:w="1843" w:type="dxa"/>
            <w:tcBorders>
              <w:top w:val="single" w:sz="4" w:space="0" w:color="auto"/>
              <w:left w:val="single" w:sz="4" w:space="0" w:color="auto"/>
              <w:bottom w:val="single" w:sz="4" w:space="0" w:color="auto"/>
              <w:right w:val="single" w:sz="4" w:space="0" w:color="auto"/>
            </w:tcBorders>
            <w:shd w:val="clear" w:color="auto" w:fill="B3E5A1"/>
            <w:vAlign w:val="bottom"/>
            <w:hideMark/>
          </w:tcPr>
          <w:p w14:paraId="64047CC8" w14:textId="77777777" w:rsidR="00CB5D99" w:rsidRPr="00C64DED" w:rsidRDefault="00CB5D99">
            <w:pPr>
              <w:jc w:val="center"/>
              <w:rPr>
                <w:rFonts w:ascii="Verdana" w:hAnsi="Verdana" w:cs="Arial"/>
                <w:b/>
                <w:bCs/>
                <w:color w:val="000000"/>
                <w:sz w:val="22"/>
              </w:rPr>
            </w:pPr>
            <w:r w:rsidRPr="00C64DED">
              <w:rPr>
                <w:rFonts w:ascii="Verdana" w:eastAsia="Verdana" w:hAnsi="Verdana" w:cs="Arial"/>
                <w:b/>
                <w:color w:val="000000"/>
                <w:sz w:val="22"/>
                <w:lang w:bidi="cy-GB"/>
              </w:rPr>
              <w:t>Cost diswyddiadau gorfodol</w:t>
            </w:r>
          </w:p>
        </w:tc>
        <w:tc>
          <w:tcPr>
            <w:tcW w:w="1843" w:type="dxa"/>
            <w:tcBorders>
              <w:top w:val="single" w:sz="4" w:space="0" w:color="auto"/>
              <w:left w:val="single" w:sz="4" w:space="0" w:color="auto"/>
              <w:bottom w:val="single" w:sz="4" w:space="0" w:color="auto"/>
              <w:right w:val="single" w:sz="4" w:space="0" w:color="auto"/>
            </w:tcBorders>
            <w:shd w:val="clear" w:color="auto" w:fill="B3E5A1"/>
            <w:vAlign w:val="bottom"/>
            <w:hideMark/>
          </w:tcPr>
          <w:p w14:paraId="1B340217" w14:textId="77777777" w:rsidR="00CB5D99" w:rsidRPr="00C64DED" w:rsidRDefault="00CB5D99">
            <w:pPr>
              <w:jc w:val="center"/>
              <w:rPr>
                <w:rFonts w:ascii="Verdana" w:hAnsi="Verdana" w:cs="Arial"/>
                <w:b/>
                <w:bCs/>
                <w:color w:val="000000"/>
                <w:sz w:val="22"/>
              </w:rPr>
            </w:pPr>
            <w:r w:rsidRPr="00C64DED">
              <w:rPr>
                <w:rFonts w:ascii="Verdana" w:eastAsia="Verdana" w:hAnsi="Verdana" w:cs="Arial"/>
                <w:b/>
                <w:color w:val="000000"/>
                <w:sz w:val="22"/>
                <w:lang w:bidi="cy-GB"/>
              </w:rPr>
              <w:t>Cost ymadawiadau eraill</w:t>
            </w:r>
          </w:p>
        </w:tc>
        <w:tc>
          <w:tcPr>
            <w:tcW w:w="1559" w:type="dxa"/>
            <w:tcBorders>
              <w:top w:val="single" w:sz="4" w:space="0" w:color="auto"/>
              <w:left w:val="single" w:sz="4" w:space="0" w:color="auto"/>
              <w:bottom w:val="single" w:sz="4" w:space="0" w:color="auto"/>
              <w:right w:val="single" w:sz="4" w:space="0" w:color="auto"/>
            </w:tcBorders>
            <w:shd w:val="clear" w:color="auto" w:fill="B3E5A1"/>
            <w:vAlign w:val="bottom"/>
            <w:hideMark/>
          </w:tcPr>
          <w:p w14:paraId="3540E261" w14:textId="77777777" w:rsidR="00CB5D99" w:rsidRPr="00C64DED" w:rsidRDefault="00CB5D99">
            <w:pPr>
              <w:jc w:val="center"/>
              <w:rPr>
                <w:rFonts w:ascii="Verdana" w:hAnsi="Verdana" w:cs="Arial"/>
                <w:b/>
                <w:bCs/>
                <w:color w:val="000000"/>
                <w:sz w:val="22"/>
              </w:rPr>
            </w:pPr>
            <w:r w:rsidRPr="00C64DED">
              <w:rPr>
                <w:rFonts w:ascii="Verdana" w:eastAsia="Verdana" w:hAnsi="Verdana" w:cs="Arial"/>
                <w:b/>
                <w:color w:val="000000"/>
                <w:sz w:val="22"/>
                <w:lang w:bidi="cy-GB"/>
              </w:rPr>
              <w:t>Cyfanswm cost pecynnau ymadael</w:t>
            </w:r>
          </w:p>
        </w:tc>
        <w:tc>
          <w:tcPr>
            <w:tcW w:w="1843" w:type="dxa"/>
            <w:tcBorders>
              <w:top w:val="single" w:sz="4" w:space="0" w:color="auto"/>
              <w:left w:val="single" w:sz="4" w:space="0" w:color="auto"/>
              <w:bottom w:val="single" w:sz="4" w:space="0" w:color="auto"/>
              <w:right w:val="single" w:sz="4" w:space="0" w:color="auto"/>
            </w:tcBorders>
            <w:shd w:val="clear" w:color="auto" w:fill="B3E5A1"/>
            <w:vAlign w:val="bottom"/>
            <w:hideMark/>
          </w:tcPr>
          <w:p w14:paraId="15397BA8" w14:textId="77777777" w:rsidR="00CB5D99" w:rsidRPr="00C64DED" w:rsidRDefault="00CB5D99">
            <w:pPr>
              <w:jc w:val="center"/>
              <w:rPr>
                <w:rFonts w:ascii="Verdana" w:hAnsi="Verdana" w:cs="Arial"/>
                <w:b/>
                <w:bCs/>
                <w:color w:val="000000"/>
                <w:sz w:val="22"/>
              </w:rPr>
            </w:pPr>
            <w:r w:rsidRPr="00C64DED">
              <w:rPr>
                <w:rFonts w:ascii="Verdana" w:eastAsia="Verdana" w:hAnsi="Verdana" w:cs="Arial"/>
                <w:b/>
                <w:color w:val="000000"/>
                <w:sz w:val="22"/>
                <w:lang w:bidi="cy-GB"/>
              </w:rPr>
              <w:t>Cost yr elfen arbennig sydd wedi'i chynnwys mewn pecynnau ymadael</w:t>
            </w:r>
          </w:p>
        </w:tc>
        <w:tc>
          <w:tcPr>
            <w:tcW w:w="1871" w:type="dxa"/>
            <w:tcBorders>
              <w:top w:val="single" w:sz="4" w:space="0" w:color="auto"/>
              <w:left w:val="single" w:sz="4" w:space="0" w:color="auto"/>
              <w:bottom w:val="single" w:sz="4" w:space="0" w:color="auto"/>
              <w:right w:val="single" w:sz="4" w:space="0" w:color="auto"/>
            </w:tcBorders>
            <w:shd w:val="clear" w:color="auto" w:fill="B3E5A1"/>
            <w:vAlign w:val="bottom"/>
            <w:hideMark/>
          </w:tcPr>
          <w:p w14:paraId="59499C65" w14:textId="77777777" w:rsidR="00CB5D99" w:rsidRPr="00C64DED" w:rsidRDefault="00CB5D99">
            <w:pPr>
              <w:jc w:val="center"/>
              <w:rPr>
                <w:rFonts w:ascii="Verdana" w:hAnsi="Verdana" w:cs="Arial"/>
                <w:b/>
                <w:bCs/>
                <w:color w:val="000000"/>
                <w:sz w:val="22"/>
              </w:rPr>
            </w:pPr>
            <w:r w:rsidRPr="00C64DED">
              <w:rPr>
                <w:rFonts w:ascii="Verdana" w:eastAsia="Verdana" w:hAnsi="Verdana" w:cs="Arial"/>
                <w:b/>
                <w:color w:val="000000"/>
                <w:sz w:val="22"/>
                <w:lang w:bidi="cy-GB"/>
              </w:rPr>
              <w:t>Cyfanswm cost pecynnau ymadael</w:t>
            </w:r>
          </w:p>
        </w:tc>
      </w:tr>
      <w:tr w:rsidR="00CB5D99" w:rsidRPr="00C64DED" w14:paraId="760734D5" w14:textId="77777777">
        <w:trPr>
          <w:trHeight w:val="300"/>
          <w:jc w:val="center"/>
        </w:trPr>
        <w:tc>
          <w:tcPr>
            <w:tcW w:w="3224" w:type="dxa"/>
            <w:tcBorders>
              <w:top w:val="single" w:sz="4" w:space="0" w:color="auto"/>
              <w:left w:val="single" w:sz="4" w:space="0" w:color="auto"/>
              <w:bottom w:val="single" w:sz="4" w:space="0" w:color="auto"/>
              <w:right w:val="single" w:sz="4" w:space="0" w:color="auto"/>
            </w:tcBorders>
            <w:noWrap/>
            <w:vAlign w:val="bottom"/>
            <w:hideMark/>
          </w:tcPr>
          <w:p w14:paraId="72D65923" w14:textId="77777777" w:rsidR="00CB5D99" w:rsidRPr="00C64DED" w:rsidRDefault="00CB5D99">
            <w:pPr>
              <w:rPr>
                <w:rFonts w:ascii="Verdana" w:hAnsi="Verdana" w:cs="Arial"/>
                <w:b/>
                <w:bCs/>
                <w:color w:val="000000"/>
                <w:sz w:val="22"/>
              </w:rPr>
            </w:pPr>
          </w:p>
        </w:tc>
        <w:tc>
          <w:tcPr>
            <w:tcW w:w="1843" w:type="dxa"/>
            <w:tcBorders>
              <w:top w:val="single" w:sz="4" w:space="0" w:color="auto"/>
              <w:left w:val="single" w:sz="4" w:space="0" w:color="auto"/>
              <w:bottom w:val="single" w:sz="4" w:space="0" w:color="auto"/>
              <w:right w:val="single" w:sz="4" w:space="0" w:color="auto"/>
            </w:tcBorders>
            <w:noWrap/>
            <w:vAlign w:val="bottom"/>
            <w:hideMark/>
          </w:tcPr>
          <w:p w14:paraId="24267C18" w14:textId="77777777" w:rsidR="00CB5D99" w:rsidRPr="00C64DED" w:rsidRDefault="00CB5D99">
            <w:pPr>
              <w:jc w:val="center"/>
              <w:rPr>
                <w:rFonts w:ascii="Verdana" w:hAnsi="Verdana" w:cs="Arial"/>
                <w:b/>
                <w:bCs/>
                <w:color w:val="000000"/>
                <w:sz w:val="22"/>
              </w:rPr>
            </w:pPr>
            <w:r w:rsidRPr="00C64DED">
              <w:rPr>
                <w:rFonts w:ascii="Verdana" w:eastAsia="Verdana" w:hAnsi="Verdana" w:cs="Arial"/>
                <w:b/>
                <w:color w:val="000000"/>
                <w:sz w:val="22"/>
                <w:lang w:bidi="cy-GB"/>
              </w:rPr>
              <w:t>£</w:t>
            </w:r>
          </w:p>
        </w:tc>
        <w:tc>
          <w:tcPr>
            <w:tcW w:w="1843" w:type="dxa"/>
            <w:tcBorders>
              <w:top w:val="single" w:sz="4" w:space="0" w:color="auto"/>
              <w:left w:val="single" w:sz="4" w:space="0" w:color="auto"/>
              <w:bottom w:val="single" w:sz="4" w:space="0" w:color="auto"/>
              <w:right w:val="single" w:sz="4" w:space="0" w:color="auto"/>
            </w:tcBorders>
            <w:vAlign w:val="bottom"/>
            <w:hideMark/>
          </w:tcPr>
          <w:p w14:paraId="7373593E" w14:textId="77777777" w:rsidR="00CB5D99" w:rsidRPr="00C64DED" w:rsidRDefault="00CB5D99">
            <w:pPr>
              <w:jc w:val="center"/>
              <w:rPr>
                <w:rFonts w:ascii="Verdana" w:hAnsi="Verdana" w:cs="Arial"/>
                <w:b/>
                <w:bCs/>
                <w:color w:val="000000"/>
                <w:sz w:val="22"/>
              </w:rPr>
            </w:pPr>
            <w:r w:rsidRPr="00C64DED">
              <w:rPr>
                <w:rFonts w:ascii="Verdana" w:eastAsia="Verdana" w:hAnsi="Verdana" w:cs="Arial"/>
                <w:b/>
                <w:color w:val="000000"/>
                <w:sz w:val="22"/>
                <w:lang w:bidi="cy-GB"/>
              </w:rPr>
              <w:t>£</w:t>
            </w:r>
          </w:p>
        </w:tc>
        <w:tc>
          <w:tcPr>
            <w:tcW w:w="1559" w:type="dxa"/>
            <w:tcBorders>
              <w:top w:val="single" w:sz="4" w:space="0" w:color="auto"/>
              <w:left w:val="single" w:sz="4" w:space="0" w:color="auto"/>
              <w:bottom w:val="single" w:sz="4" w:space="0" w:color="auto"/>
              <w:right w:val="single" w:sz="4" w:space="0" w:color="auto"/>
            </w:tcBorders>
            <w:vAlign w:val="bottom"/>
            <w:hideMark/>
          </w:tcPr>
          <w:p w14:paraId="2B338607" w14:textId="77777777" w:rsidR="00CB5D99" w:rsidRPr="00C64DED" w:rsidRDefault="00CB5D99">
            <w:pPr>
              <w:jc w:val="center"/>
              <w:rPr>
                <w:rFonts w:ascii="Verdana" w:hAnsi="Verdana" w:cs="Arial"/>
                <w:b/>
                <w:bCs/>
                <w:color w:val="000000"/>
                <w:sz w:val="22"/>
              </w:rPr>
            </w:pPr>
            <w:r w:rsidRPr="00C64DED">
              <w:rPr>
                <w:rFonts w:ascii="Verdana" w:eastAsia="Verdana" w:hAnsi="Verdana" w:cs="Arial"/>
                <w:b/>
                <w:color w:val="000000"/>
                <w:sz w:val="22"/>
                <w:lang w:bidi="cy-GB"/>
              </w:rPr>
              <w:t>£</w:t>
            </w:r>
          </w:p>
        </w:tc>
        <w:tc>
          <w:tcPr>
            <w:tcW w:w="1843" w:type="dxa"/>
            <w:tcBorders>
              <w:top w:val="single" w:sz="4" w:space="0" w:color="auto"/>
              <w:left w:val="single" w:sz="4" w:space="0" w:color="auto"/>
              <w:bottom w:val="single" w:sz="4" w:space="0" w:color="auto"/>
              <w:right w:val="single" w:sz="4" w:space="0" w:color="auto"/>
            </w:tcBorders>
            <w:vAlign w:val="bottom"/>
            <w:hideMark/>
          </w:tcPr>
          <w:p w14:paraId="72A98099" w14:textId="77777777" w:rsidR="00CB5D99" w:rsidRPr="00C64DED" w:rsidRDefault="00CB5D99">
            <w:pPr>
              <w:jc w:val="center"/>
              <w:rPr>
                <w:rFonts w:ascii="Verdana" w:hAnsi="Verdana" w:cs="Arial"/>
                <w:b/>
                <w:bCs/>
                <w:color w:val="000000"/>
                <w:sz w:val="22"/>
              </w:rPr>
            </w:pPr>
            <w:r w:rsidRPr="00C64DED">
              <w:rPr>
                <w:rFonts w:ascii="Verdana" w:eastAsia="Verdana" w:hAnsi="Verdana" w:cs="Arial"/>
                <w:b/>
                <w:color w:val="000000"/>
                <w:sz w:val="22"/>
                <w:lang w:bidi="cy-GB"/>
              </w:rPr>
              <w:t>£</w:t>
            </w:r>
          </w:p>
        </w:tc>
        <w:tc>
          <w:tcPr>
            <w:tcW w:w="1871" w:type="dxa"/>
            <w:tcBorders>
              <w:top w:val="single" w:sz="4" w:space="0" w:color="auto"/>
              <w:left w:val="single" w:sz="4" w:space="0" w:color="auto"/>
              <w:bottom w:val="single" w:sz="4" w:space="0" w:color="auto"/>
              <w:right w:val="single" w:sz="4" w:space="0" w:color="auto"/>
            </w:tcBorders>
            <w:vAlign w:val="bottom"/>
            <w:hideMark/>
          </w:tcPr>
          <w:p w14:paraId="6BB7676A" w14:textId="77777777" w:rsidR="00CB5D99" w:rsidRPr="00C64DED" w:rsidRDefault="00CB5D99">
            <w:pPr>
              <w:jc w:val="center"/>
              <w:rPr>
                <w:rFonts w:ascii="Verdana" w:hAnsi="Verdana" w:cs="Arial"/>
                <w:b/>
                <w:bCs/>
                <w:color w:val="000000"/>
                <w:sz w:val="22"/>
              </w:rPr>
            </w:pPr>
            <w:r w:rsidRPr="00C64DED">
              <w:rPr>
                <w:rFonts w:ascii="Verdana" w:eastAsia="Verdana" w:hAnsi="Verdana" w:cs="Arial"/>
                <w:b/>
                <w:color w:val="000000"/>
                <w:sz w:val="22"/>
                <w:lang w:bidi="cy-GB"/>
              </w:rPr>
              <w:t>£</w:t>
            </w:r>
          </w:p>
        </w:tc>
      </w:tr>
      <w:tr w:rsidR="00CB5D99" w:rsidRPr="00C64DED" w14:paraId="3C441855" w14:textId="77777777">
        <w:trPr>
          <w:trHeight w:val="300"/>
          <w:jc w:val="center"/>
        </w:trPr>
        <w:tc>
          <w:tcPr>
            <w:tcW w:w="3224" w:type="dxa"/>
            <w:tcBorders>
              <w:top w:val="single" w:sz="4" w:space="0" w:color="auto"/>
              <w:left w:val="single" w:sz="4" w:space="0" w:color="auto"/>
              <w:bottom w:val="single" w:sz="4" w:space="0" w:color="auto"/>
              <w:right w:val="single" w:sz="4" w:space="0" w:color="auto"/>
            </w:tcBorders>
            <w:noWrap/>
            <w:vAlign w:val="bottom"/>
            <w:hideMark/>
          </w:tcPr>
          <w:p w14:paraId="0D82BBCE"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Llai na £10,000</w:t>
            </w:r>
          </w:p>
        </w:tc>
        <w:tc>
          <w:tcPr>
            <w:tcW w:w="1843" w:type="dxa"/>
            <w:tcBorders>
              <w:top w:val="single" w:sz="4" w:space="0" w:color="auto"/>
              <w:left w:val="single" w:sz="4" w:space="0" w:color="auto"/>
              <w:bottom w:val="single" w:sz="4" w:space="0" w:color="auto"/>
              <w:right w:val="single" w:sz="4" w:space="0" w:color="auto"/>
            </w:tcBorders>
            <w:noWrap/>
            <w:vAlign w:val="bottom"/>
          </w:tcPr>
          <w:p w14:paraId="6B6B7B04" w14:textId="77777777" w:rsidR="00CB5D99" w:rsidRPr="00C64DED" w:rsidRDefault="00CB5D99">
            <w:pPr>
              <w:jc w:val="right"/>
              <w:rPr>
                <w:rFonts w:ascii="Verdana" w:hAnsi="Verdana" w:cs="Arial"/>
                <w:sz w:val="22"/>
              </w:rPr>
            </w:pPr>
            <w:r w:rsidRPr="00C64DED">
              <w:rPr>
                <w:rFonts w:ascii="Verdana" w:eastAsia="Verdana" w:hAnsi="Verdana" w:cs="Arial"/>
                <w:sz w:val="22"/>
                <w:lang w:bidi="cy-GB"/>
              </w:rPr>
              <w:t>0</w:t>
            </w:r>
          </w:p>
        </w:tc>
        <w:tc>
          <w:tcPr>
            <w:tcW w:w="1843" w:type="dxa"/>
            <w:tcBorders>
              <w:top w:val="single" w:sz="4" w:space="0" w:color="auto"/>
              <w:left w:val="single" w:sz="4" w:space="0" w:color="auto"/>
              <w:bottom w:val="single" w:sz="4" w:space="0" w:color="auto"/>
              <w:right w:val="single" w:sz="4" w:space="0" w:color="auto"/>
            </w:tcBorders>
            <w:vAlign w:val="bottom"/>
          </w:tcPr>
          <w:p w14:paraId="155B369A" w14:textId="77777777" w:rsidR="00CB5D99" w:rsidRPr="00C64DED" w:rsidRDefault="00CB5D99">
            <w:pPr>
              <w:jc w:val="right"/>
              <w:rPr>
                <w:rFonts w:ascii="Verdana" w:hAnsi="Verdana" w:cs="Arial"/>
                <w:sz w:val="22"/>
              </w:rPr>
            </w:pPr>
            <w:r w:rsidRPr="00C64DED">
              <w:rPr>
                <w:rFonts w:ascii="Verdana" w:eastAsia="Verdana" w:hAnsi="Verdana" w:cs="Arial"/>
                <w:sz w:val="22"/>
                <w:lang w:bidi="cy-GB"/>
              </w:rPr>
              <w:t>0</w:t>
            </w:r>
          </w:p>
        </w:tc>
        <w:tc>
          <w:tcPr>
            <w:tcW w:w="1559" w:type="dxa"/>
            <w:tcBorders>
              <w:top w:val="single" w:sz="4" w:space="0" w:color="auto"/>
              <w:left w:val="single" w:sz="4" w:space="0" w:color="auto"/>
              <w:bottom w:val="single" w:sz="4" w:space="0" w:color="auto"/>
              <w:right w:val="single" w:sz="4" w:space="0" w:color="auto"/>
            </w:tcBorders>
            <w:vAlign w:val="bottom"/>
          </w:tcPr>
          <w:p w14:paraId="674A6605" w14:textId="77777777" w:rsidR="00CB5D99" w:rsidRPr="00C64DED" w:rsidRDefault="00CB5D99">
            <w:pPr>
              <w:jc w:val="right"/>
              <w:rPr>
                <w:rFonts w:ascii="Verdana" w:hAnsi="Verdana" w:cs="Arial"/>
                <w:sz w:val="22"/>
                <w:highlight w:val="yellow"/>
              </w:rPr>
            </w:pPr>
            <w:r w:rsidRPr="00C64DED">
              <w:rPr>
                <w:rFonts w:ascii="Verdana" w:eastAsia="Verdana" w:hAnsi="Verdana" w:cs="Arial"/>
                <w:sz w:val="22"/>
                <w:lang w:bidi="cy-GB"/>
              </w:rPr>
              <w:t>0</w:t>
            </w:r>
          </w:p>
        </w:tc>
        <w:tc>
          <w:tcPr>
            <w:tcW w:w="1843" w:type="dxa"/>
            <w:tcBorders>
              <w:top w:val="single" w:sz="4" w:space="0" w:color="auto"/>
              <w:left w:val="single" w:sz="4" w:space="0" w:color="auto"/>
              <w:bottom w:val="single" w:sz="4" w:space="0" w:color="auto"/>
              <w:right w:val="single" w:sz="4" w:space="0" w:color="auto"/>
            </w:tcBorders>
            <w:vAlign w:val="bottom"/>
          </w:tcPr>
          <w:p w14:paraId="2C38B0E0" w14:textId="77777777" w:rsidR="00CB5D99" w:rsidRPr="00C64DED" w:rsidRDefault="00CB5D99">
            <w:pPr>
              <w:jc w:val="right"/>
              <w:rPr>
                <w:rFonts w:ascii="Verdana" w:hAnsi="Verdana" w:cs="Arial"/>
                <w:sz w:val="22"/>
              </w:rPr>
            </w:pPr>
            <w:r w:rsidRPr="00C64DED">
              <w:rPr>
                <w:rFonts w:ascii="Verdana" w:eastAsia="Verdana" w:hAnsi="Verdana" w:cs="Arial"/>
                <w:sz w:val="22"/>
                <w:lang w:bidi="cy-GB"/>
              </w:rPr>
              <w:t>0</w:t>
            </w:r>
          </w:p>
        </w:tc>
        <w:tc>
          <w:tcPr>
            <w:tcW w:w="1871" w:type="dxa"/>
            <w:tcBorders>
              <w:top w:val="single" w:sz="4" w:space="0" w:color="auto"/>
              <w:left w:val="single" w:sz="4" w:space="0" w:color="auto"/>
              <w:bottom w:val="single" w:sz="4" w:space="0" w:color="auto"/>
              <w:right w:val="single" w:sz="4" w:space="0" w:color="auto"/>
            </w:tcBorders>
            <w:vAlign w:val="bottom"/>
            <w:hideMark/>
          </w:tcPr>
          <w:p w14:paraId="15E639CD" w14:textId="77777777" w:rsidR="00CB5D99" w:rsidRPr="00C64DED" w:rsidRDefault="00CB5D99">
            <w:pPr>
              <w:jc w:val="right"/>
              <w:rPr>
                <w:rFonts w:ascii="Verdana" w:hAnsi="Verdana" w:cs="Arial"/>
                <w:sz w:val="22"/>
              </w:rPr>
            </w:pPr>
            <w:r w:rsidRPr="00C64DED">
              <w:rPr>
                <w:rFonts w:ascii="Verdana" w:eastAsia="Verdana" w:hAnsi="Verdana" w:cs="Arial"/>
                <w:sz w:val="22"/>
                <w:lang w:bidi="cy-GB"/>
              </w:rPr>
              <w:t>16,687</w:t>
            </w:r>
          </w:p>
        </w:tc>
      </w:tr>
      <w:tr w:rsidR="00CB5D99" w:rsidRPr="00C64DED" w14:paraId="7E27302E" w14:textId="77777777">
        <w:trPr>
          <w:trHeight w:val="300"/>
          <w:jc w:val="center"/>
        </w:trPr>
        <w:tc>
          <w:tcPr>
            <w:tcW w:w="3224" w:type="dxa"/>
            <w:tcBorders>
              <w:top w:val="single" w:sz="4" w:space="0" w:color="auto"/>
              <w:left w:val="single" w:sz="4" w:space="0" w:color="auto"/>
              <w:bottom w:val="single" w:sz="4" w:space="0" w:color="auto"/>
              <w:right w:val="single" w:sz="4" w:space="0" w:color="auto"/>
            </w:tcBorders>
            <w:noWrap/>
            <w:vAlign w:val="bottom"/>
            <w:hideMark/>
          </w:tcPr>
          <w:p w14:paraId="1B664AD3"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£10,000 i £25,000</w:t>
            </w:r>
          </w:p>
        </w:tc>
        <w:tc>
          <w:tcPr>
            <w:tcW w:w="1843" w:type="dxa"/>
            <w:tcBorders>
              <w:top w:val="single" w:sz="4" w:space="0" w:color="auto"/>
              <w:left w:val="single" w:sz="4" w:space="0" w:color="auto"/>
              <w:bottom w:val="single" w:sz="4" w:space="0" w:color="auto"/>
              <w:right w:val="single" w:sz="4" w:space="0" w:color="auto"/>
            </w:tcBorders>
            <w:noWrap/>
            <w:vAlign w:val="bottom"/>
          </w:tcPr>
          <w:p w14:paraId="3E51413E" w14:textId="77777777" w:rsidR="00CB5D99" w:rsidRPr="00C64DED" w:rsidRDefault="00CB5D99">
            <w:pPr>
              <w:jc w:val="right"/>
              <w:rPr>
                <w:rFonts w:ascii="Verdana" w:hAnsi="Verdana" w:cs="Arial"/>
                <w:sz w:val="22"/>
              </w:rPr>
            </w:pPr>
            <w:r w:rsidRPr="00C64DED">
              <w:rPr>
                <w:rFonts w:ascii="Verdana" w:eastAsia="Verdana" w:hAnsi="Verdana" w:cs="Arial"/>
                <w:sz w:val="22"/>
                <w:lang w:bidi="cy-GB"/>
              </w:rPr>
              <w:t>0</w:t>
            </w:r>
          </w:p>
        </w:tc>
        <w:tc>
          <w:tcPr>
            <w:tcW w:w="1843" w:type="dxa"/>
            <w:tcBorders>
              <w:top w:val="single" w:sz="4" w:space="0" w:color="auto"/>
              <w:left w:val="single" w:sz="4" w:space="0" w:color="auto"/>
              <w:bottom w:val="single" w:sz="4" w:space="0" w:color="auto"/>
              <w:right w:val="single" w:sz="4" w:space="0" w:color="auto"/>
            </w:tcBorders>
            <w:vAlign w:val="bottom"/>
          </w:tcPr>
          <w:p w14:paraId="4E40B107" w14:textId="77777777" w:rsidR="00CB5D99" w:rsidRPr="00C64DED" w:rsidRDefault="00CB5D99">
            <w:pPr>
              <w:jc w:val="right"/>
              <w:rPr>
                <w:rFonts w:ascii="Verdana" w:hAnsi="Verdana" w:cs="Arial"/>
                <w:sz w:val="22"/>
              </w:rPr>
            </w:pPr>
            <w:r w:rsidRPr="00C64DED">
              <w:rPr>
                <w:rFonts w:ascii="Verdana" w:eastAsia="Verdana" w:hAnsi="Verdana" w:cs="Arial"/>
                <w:sz w:val="22"/>
                <w:lang w:bidi="cy-GB"/>
              </w:rPr>
              <w:t>21,262</w:t>
            </w:r>
          </w:p>
        </w:tc>
        <w:tc>
          <w:tcPr>
            <w:tcW w:w="1559" w:type="dxa"/>
            <w:tcBorders>
              <w:top w:val="single" w:sz="4" w:space="0" w:color="auto"/>
              <w:left w:val="single" w:sz="4" w:space="0" w:color="auto"/>
              <w:bottom w:val="single" w:sz="4" w:space="0" w:color="auto"/>
              <w:right w:val="single" w:sz="4" w:space="0" w:color="auto"/>
            </w:tcBorders>
            <w:vAlign w:val="bottom"/>
          </w:tcPr>
          <w:p w14:paraId="22D43AA7" w14:textId="77777777" w:rsidR="00CB5D99" w:rsidRPr="00C64DED" w:rsidRDefault="00CB5D99">
            <w:pPr>
              <w:jc w:val="right"/>
              <w:rPr>
                <w:rFonts w:ascii="Verdana" w:hAnsi="Verdana" w:cs="Arial"/>
                <w:sz w:val="22"/>
                <w:highlight w:val="yellow"/>
              </w:rPr>
            </w:pPr>
            <w:r w:rsidRPr="00C64DED">
              <w:rPr>
                <w:rFonts w:ascii="Verdana" w:eastAsia="Verdana" w:hAnsi="Verdana" w:cs="Arial"/>
                <w:sz w:val="22"/>
                <w:lang w:bidi="cy-GB"/>
              </w:rPr>
              <w:t>21,262</w:t>
            </w:r>
          </w:p>
        </w:tc>
        <w:tc>
          <w:tcPr>
            <w:tcW w:w="1843" w:type="dxa"/>
            <w:tcBorders>
              <w:top w:val="single" w:sz="4" w:space="0" w:color="auto"/>
              <w:left w:val="single" w:sz="4" w:space="0" w:color="auto"/>
              <w:bottom w:val="single" w:sz="4" w:space="0" w:color="auto"/>
              <w:right w:val="single" w:sz="4" w:space="0" w:color="auto"/>
            </w:tcBorders>
            <w:vAlign w:val="bottom"/>
          </w:tcPr>
          <w:p w14:paraId="42DADBBB" w14:textId="77777777" w:rsidR="00CB5D99" w:rsidRPr="00C64DED" w:rsidRDefault="00CB5D99">
            <w:pPr>
              <w:jc w:val="right"/>
              <w:rPr>
                <w:rFonts w:ascii="Verdana" w:hAnsi="Verdana" w:cs="Arial"/>
                <w:sz w:val="22"/>
              </w:rPr>
            </w:pPr>
            <w:r w:rsidRPr="00C64DED">
              <w:rPr>
                <w:rFonts w:ascii="Verdana" w:eastAsia="Verdana" w:hAnsi="Verdana" w:cs="Arial"/>
                <w:sz w:val="22"/>
                <w:lang w:bidi="cy-GB"/>
              </w:rPr>
              <w:t>0</w:t>
            </w:r>
          </w:p>
        </w:tc>
        <w:tc>
          <w:tcPr>
            <w:tcW w:w="1871" w:type="dxa"/>
            <w:tcBorders>
              <w:top w:val="single" w:sz="4" w:space="0" w:color="auto"/>
              <w:left w:val="single" w:sz="4" w:space="0" w:color="auto"/>
              <w:bottom w:val="single" w:sz="4" w:space="0" w:color="auto"/>
              <w:right w:val="single" w:sz="4" w:space="0" w:color="auto"/>
            </w:tcBorders>
            <w:vAlign w:val="bottom"/>
            <w:hideMark/>
          </w:tcPr>
          <w:p w14:paraId="612C5E36" w14:textId="77777777" w:rsidR="00CB5D99" w:rsidRPr="00C64DED" w:rsidRDefault="00CB5D99">
            <w:pPr>
              <w:jc w:val="right"/>
              <w:rPr>
                <w:rFonts w:ascii="Verdana" w:hAnsi="Verdana" w:cs="Arial"/>
                <w:sz w:val="22"/>
              </w:rPr>
            </w:pPr>
            <w:r w:rsidRPr="00C64DED">
              <w:rPr>
                <w:rFonts w:ascii="Verdana" w:eastAsia="Verdana" w:hAnsi="Verdana" w:cs="Arial"/>
                <w:sz w:val="22"/>
                <w:lang w:bidi="cy-GB"/>
              </w:rPr>
              <w:t>45,832</w:t>
            </w:r>
          </w:p>
        </w:tc>
      </w:tr>
      <w:tr w:rsidR="00CB5D99" w:rsidRPr="00C64DED" w14:paraId="7D171DA0" w14:textId="77777777">
        <w:trPr>
          <w:trHeight w:val="300"/>
          <w:jc w:val="center"/>
        </w:trPr>
        <w:tc>
          <w:tcPr>
            <w:tcW w:w="3224" w:type="dxa"/>
            <w:tcBorders>
              <w:top w:val="single" w:sz="4" w:space="0" w:color="auto"/>
              <w:left w:val="single" w:sz="4" w:space="0" w:color="auto"/>
              <w:bottom w:val="single" w:sz="4" w:space="0" w:color="auto"/>
              <w:right w:val="single" w:sz="4" w:space="0" w:color="auto"/>
            </w:tcBorders>
            <w:noWrap/>
            <w:vAlign w:val="bottom"/>
            <w:hideMark/>
          </w:tcPr>
          <w:p w14:paraId="40704A80"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£25,000 i £50,000</w:t>
            </w:r>
          </w:p>
        </w:tc>
        <w:tc>
          <w:tcPr>
            <w:tcW w:w="1843" w:type="dxa"/>
            <w:tcBorders>
              <w:top w:val="single" w:sz="4" w:space="0" w:color="auto"/>
              <w:left w:val="single" w:sz="4" w:space="0" w:color="auto"/>
              <w:bottom w:val="single" w:sz="4" w:space="0" w:color="auto"/>
              <w:right w:val="single" w:sz="4" w:space="0" w:color="auto"/>
            </w:tcBorders>
            <w:noWrap/>
            <w:vAlign w:val="bottom"/>
          </w:tcPr>
          <w:p w14:paraId="2EE6D8A8" w14:textId="77777777" w:rsidR="00CB5D99" w:rsidRPr="00C64DED" w:rsidRDefault="00CB5D99">
            <w:pPr>
              <w:jc w:val="right"/>
              <w:rPr>
                <w:rFonts w:ascii="Verdana" w:hAnsi="Verdana" w:cs="Arial"/>
                <w:sz w:val="22"/>
              </w:rPr>
            </w:pPr>
            <w:r w:rsidRPr="00C64DED">
              <w:rPr>
                <w:rFonts w:ascii="Verdana" w:eastAsia="Verdana" w:hAnsi="Verdana" w:cs="Arial"/>
                <w:sz w:val="22"/>
                <w:lang w:bidi="cy-GB"/>
              </w:rPr>
              <w:t>0</w:t>
            </w:r>
          </w:p>
        </w:tc>
        <w:tc>
          <w:tcPr>
            <w:tcW w:w="1843" w:type="dxa"/>
            <w:tcBorders>
              <w:top w:val="single" w:sz="4" w:space="0" w:color="auto"/>
              <w:left w:val="single" w:sz="4" w:space="0" w:color="auto"/>
              <w:bottom w:val="single" w:sz="4" w:space="0" w:color="auto"/>
              <w:right w:val="single" w:sz="4" w:space="0" w:color="auto"/>
            </w:tcBorders>
            <w:vAlign w:val="bottom"/>
          </w:tcPr>
          <w:p w14:paraId="69127BCC" w14:textId="77777777" w:rsidR="00CB5D99" w:rsidRPr="00C64DED" w:rsidRDefault="00CB5D99">
            <w:pPr>
              <w:jc w:val="right"/>
              <w:rPr>
                <w:rFonts w:ascii="Verdana" w:hAnsi="Verdana" w:cs="Arial"/>
                <w:sz w:val="22"/>
              </w:rPr>
            </w:pPr>
            <w:r w:rsidRPr="00C64DED">
              <w:rPr>
                <w:rFonts w:ascii="Verdana" w:eastAsia="Verdana" w:hAnsi="Verdana" w:cs="Arial"/>
                <w:sz w:val="22"/>
                <w:lang w:bidi="cy-GB"/>
              </w:rPr>
              <w:t>97,948</w:t>
            </w:r>
          </w:p>
        </w:tc>
        <w:tc>
          <w:tcPr>
            <w:tcW w:w="1559" w:type="dxa"/>
            <w:tcBorders>
              <w:top w:val="single" w:sz="4" w:space="0" w:color="auto"/>
              <w:left w:val="single" w:sz="4" w:space="0" w:color="auto"/>
              <w:bottom w:val="single" w:sz="4" w:space="0" w:color="auto"/>
              <w:right w:val="single" w:sz="4" w:space="0" w:color="auto"/>
            </w:tcBorders>
            <w:vAlign w:val="bottom"/>
          </w:tcPr>
          <w:p w14:paraId="052427FD" w14:textId="77777777" w:rsidR="00CB5D99" w:rsidRPr="00C64DED" w:rsidRDefault="00CB5D99">
            <w:pPr>
              <w:jc w:val="right"/>
              <w:rPr>
                <w:rFonts w:ascii="Verdana" w:hAnsi="Verdana" w:cs="Arial"/>
                <w:sz w:val="22"/>
                <w:highlight w:val="yellow"/>
              </w:rPr>
            </w:pPr>
            <w:r w:rsidRPr="00C64DED">
              <w:rPr>
                <w:rFonts w:ascii="Verdana" w:eastAsia="Verdana" w:hAnsi="Verdana" w:cs="Arial"/>
                <w:sz w:val="22"/>
                <w:lang w:bidi="cy-GB"/>
              </w:rPr>
              <w:t>97,948</w:t>
            </w:r>
          </w:p>
        </w:tc>
        <w:tc>
          <w:tcPr>
            <w:tcW w:w="1843" w:type="dxa"/>
            <w:tcBorders>
              <w:top w:val="single" w:sz="4" w:space="0" w:color="auto"/>
              <w:left w:val="single" w:sz="4" w:space="0" w:color="auto"/>
              <w:bottom w:val="single" w:sz="4" w:space="0" w:color="auto"/>
              <w:right w:val="single" w:sz="4" w:space="0" w:color="auto"/>
            </w:tcBorders>
            <w:vAlign w:val="bottom"/>
          </w:tcPr>
          <w:p w14:paraId="571ED772" w14:textId="77777777" w:rsidR="00CB5D99" w:rsidRPr="00C64DED" w:rsidRDefault="00CB5D99">
            <w:pPr>
              <w:jc w:val="right"/>
              <w:rPr>
                <w:rFonts w:ascii="Verdana" w:hAnsi="Verdana" w:cs="Arial"/>
                <w:sz w:val="22"/>
              </w:rPr>
            </w:pPr>
            <w:r w:rsidRPr="00C64DED">
              <w:rPr>
                <w:rFonts w:ascii="Verdana" w:eastAsia="Verdana" w:hAnsi="Verdana" w:cs="Arial"/>
                <w:sz w:val="22"/>
                <w:lang w:bidi="cy-GB"/>
              </w:rPr>
              <w:t>0</w:t>
            </w:r>
          </w:p>
        </w:tc>
        <w:tc>
          <w:tcPr>
            <w:tcW w:w="1871" w:type="dxa"/>
            <w:tcBorders>
              <w:top w:val="single" w:sz="4" w:space="0" w:color="auto"/>
              <w:left w:val="single" w:sz="4" w:space="0" w:color="auto"/>
              <w:bottom w:val="single" w:sz="4" w:space="0" w:color="auto"/>
              <w:right w:val="single" w:sz="4" w:space="0" w:color="auto"/>
            </w:tcBorders>
            <w:vAlign w:val="bottom"/>
            <w:hideMark/>
          </w:tcPr>
          <w:p w14:paraId="553C15A4" w14:textId="77777777" w:rsidR="00CB5D99" w:rsidRPr="00C64DED" w:rsidRDefault="00CB5D99">
            <w:pPr>
              <w:jc w:val="right"/>
              <w:rPr>
                <w:rFonts w:ascii="Verdana" w:hAnsi="Verdana" w:cs="Arial"/>
                <w:sz w:val="22"/>
              </w:rPr>
            </w:pPr>
            <w:r w:rsidRPr="00C64DED">
              <w:rPr>
                <w:rFonts w:ascii="Verdana" w:eastAsia="Verdana" w:hAnsi="Verdana" w:cs="Arial"/>
                <w:sz w:val="22"/>
                <w:lang w:bidi="cy-GB"/>
              </w:rPr>
              <w:t>196,895</w:t>
            </w:r>
          </w:p>
        </w:tc>
      </w:tr>
      <w:tr w:rsidR="00CB5D99" w:rsidRPr="00C64DED" w14:paraId="673C9AFF" w14:textId="77777777">
        <w:trPr>
          <w:trHeight w:val="300"/>
          <w:jc w:val="center"/>
        </w:trPr>
        <w:tc>
          <w:tcPr>
            <w:tcW w:w="3224" w:type="dxa"/>
            <w:tcBorders>
              <w:top w:val="single" w:sz="4" w:space="0" w:color="auto"/>
              <w:left w:val="single" w:sz="4" w:space="0" w:color="auto"/>
              <w:bottom w:val="single" w:sz="4" w:space="0" w:color="auto"/>
              <w:right w:val="single" w:sz="4" w:space="0" w:color="auto"/>
            </w:tcBorders>
            <w:noWrap/>
            <w:vAlign w:val="bottom"/>
            <w:hideMark/>
          </w:tcPr>
          <w:p w14:paraId="7AD87649"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£50,000 i £100,000</w:t>
            </w:r>
          </w:p>
        </w:tc>
        <w:tc>
          <w:tcPr>
            <w:tcW w:w="1843" w:type="dxa"/>
            <w:tcBorders>
              <w:top w:val="single" w:sz="4" w:space="0" w:color="auto"/>
              <w:left w:val="single" w:sz="4" w:space="0" w:color="auto"/>
              <w:bottom w:val="single" w:sz="4" w:space="0" w:color="auto"/>
              <w:right w:val="single" w:sz="4" w:space="0" w:color="auto"/>
            </w:tcBorders>
            <w:noWrap/>
            <w:vAlign w:val="bottom"/>
          </w:tcPr>
          <w:p w14:paraId="5D3ED5C3" w14:textId="77777777" w:rsidR="00CB5D99" w:rsidRPr="00C64DED" w:rsidRDefault="00CB5D99">
            <w:pPr>
              <w:jc w:val="right"/>
              <w:rPr>
                <w:rFonts w:ascii="Verdana" w:hAnsi="Verdana" w:cs="Arial"/>
                <w:sz w:val="22"/>
              </w:rPr>
            </w:pPr>
            <w:r w:rsidRPr="00C64DED">
              <w:rPr>
                <w:rFonts w:ascii="Verdana" w:eastAsia="Verdana" w:hAnsi="Verdana" w:cs="Arial"/>
                <w:sz w:val="22"/>
                <w:lang w:bidi="cy-GB"/>
              </w:rPr>
              <w:t>0</w:t>
            </w:r>
          </w:p>
        </w:tc>
        <w:tc>
          <w:tcPr>
            <w:tcW w:w="1843" w:type="dxa"/>
            <w:tcBorders>
              <w:top w:val="single" w:sz="4" w:space="0" w:color="auto"/>
              <w:left w:val="single" w:sz="4" w:space="0" w:color="auto"/>
              <w:bottom w:val="single" w:sz="4" w:space="0" w:color="auto"/>
              <w:right w:val="single" w:sz="4" w:space="0" w:color="auto"/>
            </w:tcBorders>
            <w:vAlign w:val="bottom"/>
          </w:tcPr>
          <w:p w14:paraId="4E9B94CC" w14:textId="77777777" w:rsidR="00CB5D99" w:rsidRPr="00C64DED" w:rsidRDefault="00CB5D99">
            <w:pPr>
              <w:jc w:val="right"/>
              <w:rPr>
                <w:rFonts w:ascii="Verdana" w:hAnsi="Verdana" w:cs="Arial"/>
                <w:sz w:val="22"/>
              </w:rPr>
            </w:pPr>
            <w:r w:rsidRPr="00C64DED">
              <w:rPr>
                <w:rFonts w:ascii="Verdana" w:eastAsia="Verdana" w:hAnsi="Verdana" w:cs="Arial"/>
                <w:sz w:val="22"/>
                <w:lang w:bidi="cy-GB"/>
              </w:rPr>
              <w:t>0</w:t>
            </w:r>
          </w:p>
        </w:tc>
        <w:tc>
          <w:tcPr>
            <w:tcW w:w="1559" w:type="dxa"/>
            <w:tcBorders>
              <w:top w:val="single" w:sz="4" w:space="0" w:color="auto"/>
              <w:left w:val="single" w:sz="4" w:space="0" w:color="auto"/>
              <w:bottom w:val="single" w:sz="4" w:space="0" w:color="auto"/>
              <w:right w:val="single" w:sz="4" w:space="0" w:color="auto"/>
            </w:tcBorders>
            <w:vAlign w:val="bottom"/>
          </w:tcPr>
          <w:p w14:paraId="41A832B9" w14:textId="77777777" w:rsidR="00CB5D99" w:rsidRPr="00C64DED" w:rsidRDefault="00CB5D99">
            <w:pPr>
              <w:jc w:val="right"/>
              <w:rPr>
                <w:rFonts w:ascii="Verdana" w:hAnsi="Verdana" w:cs="Arial"/>
                <w:sz w:val="22"/>
                <w:highlight w:val="yellow"/>
              </w:rPr>
            </w:pPr>
            <w:r w:rsidRPr="00C64DED">
              <w:rPr>
                <w:rFonts w:ascii="Verdana" w:eastAsia="Verdana" w:hAnsi="Verdana" w:cs="Arial"/>
                <w:sz w:val="22"/>
                <w:lang w:bidi="cy-GB"/>
              </w:rPr>
              <w:t>0</w:t>
            </w:r>
          </w:p>
        </w:tc>
        <w:tc>
          <w:tcPr>
            <w:tcW w:w="1843" w:type="dxa"/>
            <w:tcBorders>
              <w:top w:val="single" w:sz="4" w:space="0" w:color="auto"/>
              <w:left w:val="single" w:sz="4" w:space="0" w:color="auto"/>
              <w:bottom w:val="single" w:sz="4" w:space="0" w:color="auto"/>
              <w:right w:val="single" w:sz="4" w:space="0" w:color="auto"/>
            </w:tcBorders>
            <w:vAlign w:val="bottom"/>
          </w:tcPr>
          <w:p w14:paraId="6CAEAA29" w14:textId="77777777" w:rsidR="00CB5D99" w:rsidRPr="00C64DED" w:rsidRDefault="00CB5D99">
            <w:pPr>
              <w:jc w:val="right"/>
              <w:rPr>
                <w:rFonts w:ascii="Verdana" w:hAnsi="Verdana" w:cs="Arial"/>
                <w:sz w:val="22"/>
              </w:rPr>
            </w:pPr>
            <w:r w:rsidRPr="00C64DED">
              <w:rPr>
                <w:rFonts w:ascii="Verdana" w:eastAsia="Verdana" w:hAnsi="Verdana" w:cs="Arial"/>
                <w:sz w:val="22"/>
                <w:lang w:bidi="cy-GB"/>
              </w:rPr>
              <w:t>0</w:t>
            </w:r>
          </w:p>
        </w:tc>
        <w:tc>
          <w:tcPr>
            <w:tcW w:w="1871" w:type="dxa"/>
            <w:tcBorders>
              <w:top w:val="single" w:sz="4" w:space="0" w:color="auto"/>
              <w:left w:val="single" w:sz="4" w:space="0" w:color="auto"/>
              <w:bottom w:val="single" w:sz="4" w:space="0" w:color="auto"/>
              <w:right w:val="single" w:sz="4" w:space="0" w:color="auto"/>
            </w:tcBorders>
            <w:vAlign w:val="bottom"/>
            <w:hideMark/>
          </w:tcPr>
          <w:p w14:paraId="03C2E7A0" w14:textId="77777777" w:rsidR="00CB5D99" w:rsidRPr="00C64DED" w:rsidRDefault="00CB5D99">
            <w:pPr>
              <w:jc w:val="right"/>
              <w:rPr>
                <w:rFonts w:ascii="Verdana" w:hAnsi="Verdana" w:cs="Arial"/>
                <w:sz w:val="22"/>
              </w:rPr>
            </w:pPr>
            <w:r w:rsidRPr="00C64DED">
              <w:rPr>
                <w:rFonts w:ascii="Verdana" w:eastAsia="Verdana" w:hAnsi="Verdana" w:cs="Arial"/>
                <w:sz w:val="22"/>
                <w:lang w:bidi="cy-GB"/>
              </w:rPr>
              <w:t>0</w:t>
            </w:r>
          </w:p>
        </w:tc>
      </w:tr>
      <w:tr w:rsidR="00CB5D99" w:rsidRPr="00C64DED" w14:paraId="5DFB9551" w14:textId="77777777">
        <w:trPr>
          <w:trHeight w:val="300"/>
          <w:jc w:val="center"/>
        </w:trPr>
        <w:tc>
          <w:tcPr>
            <w:tcW w:w="3224" w:type="dxa"/>
            <w:tcBorders>
              <w:top w:val="single" w:sz="4" w:space="0" w:color="auto"/>
              <w:left w:val="single" w:sz="4" w:space="0" w:color="auto"/>
              <w:bottom w:val="single" w:sz="4" w:space="0" w:color="auto"/>
              <w:right w:val="single" w:sz="4" w:space="0" w:color="auto"/>
            </w:tcBorders>
            <w:noWrap/>
            <w:vAlign w:val="bottom"/>
            <w:hideMark/>
          </w:tcPr>
          <w:p w14:paraId="1B13197B"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£100,000 i £150,000</w:t>
            </w:r>
          </w:p>
        </w:tc>
        <w:tc>
          <w:tcPr>
            <w:tcW w:w="1843" w:type="dxa"/>
            <w:tcBorders>
              <w:top w:val="single" w:sz="4" w:space="0" w:color="auto"/>
              <w:left w:val="single" w:sz="4" w:space="0" w:color="auto"/>
              <w:bottom w:val="single" w:sz="4" w:space="0" w:color="auto"/>
              <w:right w:val="single" w:sz="4" w:space="0" w:color="auto"/>
            </w:tcBorders>
            <w:noWrap/>
            <w:vAlign w:val="bottom"/>
          </w:tcPr>
          <w:p w14:paraId="46C54C4A" w14:textId="77777777" w:rsidR="00CB5D99" w:rsidRPr="00C64DED" w:rsidRDefault="00CB5D99">
            <w:pPr>
              <w:jc w:val="right"/>
              <w:rPr>
                <w:rFonts w:ascii="Verdana" w:hAnsi="Verdana" w:cs="Arial"/>
                <w:sz w:val="22"/>
              </w:rPr>
            </w:pPr>
            <w:r w:rsidRPr="00C64DED">
              <w:rPr>
                <w:rFonts w:ascii="Verdana" w:eastAsia="Verdana" w:hAnsi="Verdana" w:cs="Arial"/>
                <w:sz w:val="22"/>
                <w:lang w:bidi="cy-GB"/>
              </w:rPr>
              <w:t>0</w:t>
            </w:r>
          </w:p>
        </w:tc>
        <w:tc>
          <w:tcPr>
            <w:tcW w:w="1843" w:type="dxa"/>
            <w:tcBorders>
              <w:top w:val="single" w:sz="4" w:space="0" w:color="auto"/>
              <w:left w:val="single" w:sz="4" w:space="0" w:color="auto"/>
              <w:bottom w:val="single" w:sz="4" w:space="0" w:color="auto"/>
              <w:right w:val="single" w:sz="4" w:space="0" w:color="auto"/>
            </w:tcBorders>
            <w:vAlign w:val="bottom"/>
          </w:tcPr>
          <w:p w14:paraId="1A0C8D19" w14:textId="77777777" w:rsidR="00CB5D99" w:rsidRPr="00C64DED" w:rsidRDefault="00CB5D99">
            <w:pPr>
              <w:jc w:val="right"/>
              <w:rPr>
                <w:rFonts w:ascii="Verdana" w:hAnsi="Verdana" w:cs="Arial"/>
                <w:sz w:val="22"/>
              </w:rPr>
            </w:pPr>
            <w:r w:rsidRPr="00C64DED">
              <w:rPr>
                <w:rFonts w:ascii="Verdana" w:eastAsia="Verdana" w:hAnsi="Verdana" w:cs="Arial"/>
                <w:sz w:val="22"/>
                <w:lang w:bidi="cy-GB"/>
              </w:rPr>
              <w:t>106,919</w:t>
            </w:r>
          </w:p>
        </w:tc>
        <w:tc>
          <w:tcPr>
            <w:tcW w:w="1559" w:type="dxa"/>
            <w:tcBorders>
              <w:top w:val="single" w:sz="4" w:space="0" w:color="auto"/>
              <w:left w:val="single" w:sz="4" w:space="0" w:color="auto"/>
              <w:bottom w:val="single" w:sz="4" w:space="0" w:color="auto"/>
              <w:right w:val="single" w:sz="4" w:space="0" w:color="auto"/>
            </w:tcBorders>
            <w:vAlign w:val="bottom"/>
          </w:tcPr>
          <w:p w14:paraId="6E8DC63B" w14:textId="77777777" w:rsidR="00CB5D99" w:rsidRPr="00C64DED" w:rsidRDefault="00CB5D99">
            <w:pPr>
              <w:jc w:val="right"/>
              <w:rPr>
                <w:rFonts w:ascii="Verdana" w:hAnsi="Verdana" w:cs="Arial"/>
                <w:sz w:val="22"/>
                <w:highlight w:val="yellow"/>
              </w:rPr>
            </w:pPr>
            <w:r w:rsidRPr="00C64DED">
              <w:rPr>
                <w:rFonts w:ascii="Verdana" w:eastAsia="Verdana" w:hAnsi="Verdana" w:cs="Arial"/>
                <w:sz w:val="22"/>
                <w:lang w:bidi="cy-GB"/>
              </w:rPr>
              <w:t>106,919</w:t>
            </w:r>
          </w:p>
        </w:tc>
        <w:tc>
          <w:tcPr>
            <w:tcW w:w="1843" w:type="dxa"/>
            <w:tcBorders>
              <w:top w:val="single" w:sz="4" w:space="0" w:color="auto"/>
              <w:left w:val="single" w:sz="4" w:space="0" w:color="auto"/>
              <w:bottom w:val="single" w:sz="4" w:space="0" w:color="auto"/>
              <w:right w:val="single" w:sz="4" w:space="0" w:color="auto"/>
            </w:tcBorders>
            <w:vAlign w:val="bottom"/>
          </w:tcPr>
          <w:p w14:paraId="4FFAB095" w14:textId="77777777" w:rsidR="00CB5D99" w:rsidRPr="00C64DED" w:rsidRDefault="00CB5D99">
            <w:pPr>
              <w:jc w:val="right"/>
              <w:rPr>
                <w:rFonts w:ascii="Verdana" w:hAnsi="Verdana" w:cs="Arial"/>
                <w:sz w:val="22"/>
              </w:rPr>
            </w:pPr>
            <w:r w:rsidRPr="00C64DED">
              <w:rPr>
                <w:rFonts w:ascii="Verdana" w:eastAsia="Verdana" w:hAnsi="Verdana" w:cs="Arial"/>
                <w:sz w:val="22"/>
                <w:lang w:bidi="cy-GB"/>
              </w:rPr>
              <w:t>0</w:t>
            </w:r>
          </w:p>
        </w:tc>
        <w:tc>
          <w:tcPr>
            <w:tcW w:w="1871" w:type="dxa"/>
            <w:tcBorders>
              <w:top w:val="single" w:sz="4" w:space="0" w:color="auto"/>
              <w:left w:val="single" w:sz="4" w:space="0" w:color="auto"/>
              <w:bottom w:val="single" w:sz="4" w:space="0" w:color="auto"/>
              <w:right w:val="single" w:sz="4" w:space="0" w:color="auto"/>
            </w:tcBorders>
            <w:vAlign w:val="bottom"/>
            <w:hideMark/>
          </w:tcPr>
          <w:p w14:paraId="5F551460" w14:textId="77777777" w:rsidR="00CB5D99" w:rsidRPr="00C64DED" w:rsidRDefault="00CB5D99">
            <w:pPr>
              <w:jc w:val="right"/>
              <w:rPr>
                <w:rFonts w:ascii="Verdana" w:hAnsi="Verdana" w:cs="Arial"/>
                <w:sz w:val="22"/>
              </w:rPr>
            </w:pPr>
            <w:r w:rsidRPr="00C64DED">
              <w:rPr>
                <w:rFonts w:ascii="Verdana" w:eastAsia="Verdana" w:hAnsi="Verdana" w:cs="Arial"/>
                <w:sz w:val="22"/>
                <w:lang w:bidi="cy-GB"/>
              </w:rPr>
              <w:t>0</w:t>
            </w:r>
          </w:p>
        </w:tc>
      </w:tr>
      <w:tr w:rsidR="00CB5D99" w:rsidRPr="00C64DED" w14:paraId="78A0F745" w14:textId="77777777">
        <w:trPr>
          <w:trHeight w:val="300"/>
          <w:jc w:val="center"/>
        </w:trPr>
        <w:tc>
          <w:tcPr>
            <w:tcW w:w="3224" w:type="dxa"/>
            <w:tcBorders>
              <w:top w:val="single" w:sz="4" w:space="0" w:color="auto"/>
              <w:left w:val="single" w:sz="4" w:space="0" w:color="auto"/>
              <w:bottom w:val="single" w:sz="4" w:space="0" w:color="auto"/>
              <w:right w:val="single" w:sz="4" w:space="0" w:color="auto"/>
            </w:tcBorders>
            <w:noWrap/>
            <w:vAlign w:val="bottom"/>
            <w:hideMark/>
          </w:tcPr>
          <w:p w14:paraId="179C3A97"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£150,000 i £200,000</w:t>
            </w:r>
          </w:p>
        </w:tc>
        <w:tc>
          <w:tcPr>
            <w:tcW w:w="1843" w:type="dxa"/>
            <w:tcBorders>
              <w:top w:val="single" w:sz="4" w:space="0" w:color="auto"/>
              <w:left w:val="single" w:sz="4" w:space="0" w:color="auto"/>
              <w:bottom w:val="single" w:sz="4" w:space="0" w:color="auto"/>
              <w:right w:val="single" w:sz="4" w:space="0" w:color="auto"/>
            </w:tcBorders>
            <w:noWrap/>
            <w:vAlign w:val="bottom"/>
          </w:tcPr>
          <w:p w14:paraId="5F80777D" w14:textId="77777777" w:rsidR="00CB5D99" w:rsidRPr="00C64DED" w:rsidRDefault="00CB5D99">
            <w:pPr>
              <w:jc w:val="right"/>
              <w:rPr>
                <w:rFonts w:ascii="Verdana" w:hAnsi="Verdana" w:cs="Arial"/>
                <w:sz w:val="22"/>
              </w:rPr>
            </w:pPr>
            <w:r w:rsidRPr="00C64DED">
              <w:rPr>
                <w:rFonts w:ascii="Verdana" w:eastAsia="Verdana" w:hAnsi="Verdana" w:cs="Arial"/>
                <w:sz w:val="22"/>
                <w:lang w:bidi="cy-GB"/>
              </w:rPr>
              <w:t>0</w:t>
            </w:r>
          </w:p>
        </w:tc>
        <w:tc>
          <w:tcPr>
            <w:tcW w:w="1843" w:type="dxa"/>
            <w:tcBorders>
              <w:top w:val="single" w:sz="4" w:space="0" w:color="auto"/>
              <w:left w:val="single" w:sz="4" w:space="0" w:color="auto"/>
              <w:bottom w:val="single" w:sz="4" w:space="0" w:color="auto"/>
              <w:right w:val="single" w:sz="4" w:space="0" w:color="auto"/>
            </w:tcBorders>
            <w:vAlign w:val="bottom"/>
          </w:tcPr>
          <w:p w14:paraId="5E74DEEF" w14:textId="77777777" w:rsidR="00CB5D99" w:rsidRPr="00C64DED" w:rsidRDefault="00CB5D99">
            <w:pPr>
              <w:jc w:val="right"/>
              <w:rPr>
                <w:rFonts w:ascii="Verdana" w:hAnsi="Verdana" w:cs="Arial"/>
                <w:sz w:val="22"/>
              </w:rPr>
            </w:pPr>
            <w:r w:rsidRPr="00C64DED">
              <w:rPr>
                <w:rFonts w:ascii="Verdana" w:eastAsia="Verdana" w:hAnsi="Verdana" w:cs="Arial"/>
                <w:sz w:val="22"/>
                <w:lang w:bidi="cy-GB"/>
              </w:rPr>
              <w:t>0</w:t>
            </w:r>
          </w:p>
        </w:tc>
        <w:tc>
          <w:tcPr>
            <w:tcW w:w="1559" w:type="dxa"/>
            <w:tcBorders>
              <w:top w:val="single" w:sz="4" w:space="0" w:color="auto"/>
              <w:left w:val="single" w:sz="4" w:space="0" w:color="auto"/>
              <w:bottom w:val="single" w:sz="4" w:space="0" w:color="auto"/>
              <w:right w:val="single" w:sz="4" w:space="0" w:color="auto"/>
            </w:tcBorders>
            <w:vAlign w:val="bottom"/>
          </w:tcPr>
          <w:p w14:paraId="44995F93" w14:textId="77777777" w:rsidR="00CB5D99" w:rsidRPr="00C64DED" w:rsidRDefault="00CB5D99">
            <w:pPr>
              <w:jc w:val="right"/>
              <w:rPr>
                <w:rFonts w:ascii="Verdana" w:hAnsi="Verdana" w:cs="Arial"/>
                <w:sz w:val="22"/>
                <w:highlight w:val="yellow"/>
              </w:rPr>
            </w:pPr>
            <w:r w:rsidRPr="00C64DED">
              <w:rPr>
                <w:rFonts w:ascii="Verdana" w:eastAsia="Verdana" w:hAnsi="Verdana" w:cs="Arial"/>
                <w:sz w:val="22"/>
                <w:lang w:bidi="cy-GB"/>
              </w:rPr>
              <w:t>0</w:t>
            </w:r>
          </w:p>
        </w:tc>
        <w:tc>
          <w:tcPr>
            <w:tcW w:w="1843" w:type="dxa"/>
            <w:tcBorders>
              <w:top w:val="single" w:sz="4" w:space="0" w:color="auto"/>
              <w:left w:val="single" w:sz="4" w:space="0" w:color="auto"/>
              <w:bottom w:val="single" w:sz="4" w:space="0" w:color="auto"/>
              <w:right w:val="single" w:sz="4" w:space="0" w:color="auto"/>
            </w:tcBorders>
            <w:vAlign w:val="bottom"/>
          </w:tcPr>
          <w:p w14:paraId="4AF461B2" w14:textId="77777777" w:rsidR="00CB5D99" w:rsidRPr="00C64DED" w:rsidRDefault="00CB5D99">
            <w:pPr>
              <w:jc w:val="right"/>
              <w:rPr>
                <w:rFonts w:ascii="Verdana" w:hAnsi="Verdana" w:cs="Arial"/>
                <w:sz w:val="22"/>
              </w:rPr>
            </w:pPr>
            <w:r w:rsidRPr="00C64DED">
              <w:rPr>
                <w:rFonts w:ascii="Verdana" w:eastAsia="Verdana" w:hAnsi="Verdana" w:cs="Arial"/>
                <w:sz w:val="22"/>
                <w:lang w:bidi="cy-GB"/>
              </w:rPr>
              <w:t>0</w:t>
            </w:r>
          </w:p>
        </w:tc>
        <w:tc>
          <w:tcPr>
            <w:tcW w:w="1871" w:type="dxa"/>
            <w:tcBorders>
              <w:top w:val="single" w:sz="4" w:space="0" w:color="auto"/>
              <w:left w:val="single" w:sz="4" w:space="0" w:color="auto"/>
              <w:bottom w:val="single" w:sz="4" w:space="0" w:color="auto"/>
              <w:right w:val="single" w:sz="4" w:space="0" w:color="auto"/>
            </w:tcBorders>
            <w:vAlign w:val="bottom"/>
            <w:hideMark/>
          </w:tcPr>
          <w:p w14:paraId="1C54B498" w14:textId="77777777" w:rsidR="00CB5D99" w:rsidRPr="00C64DED" w:rsidRDefault="00CB5D99">
            <w:pPr>
              <w:jc w:val="right"/>
              <w:rPr>
                <w:rFonts w:ascii="Verdana" w:hAnsi="Verdana" w:cs="Arial"/>
                <w:sz w:val="22"/>
              </w:rPr>
            </w:pPr>
            <w:r w:rsidRPr="00C64DED">
              <w:rPr>
                <w:rFonts w:ascii="Verdana" w:eastAsia="Verdana" w:hAnsi="Verdana" w:cs="Arial"/>
                <w:sz w:val="22"/>
                <w:lang w:bidi="cy-GB"/>
              </w:rPr>
              <w:t>0</w:t>
            </w:r>
          </w:p>
        </w:tc>
      </w:tr>
      <w:tr w:rsidR="00CB5D99" w:rsidRPr="00C64DED" w14:paraId="6A03DE7D" w14:textId="77777777">
        <w:trPr>
          <w:trHeight w:val="300"/>
          <w:jc w:val="center"/>
        </w:trPr>
        <w:tc>
          <w:tcPr>
            <w:tcW w:w="3224" w:type="dxa"/>
            <w:tcBorders>
              <w:top w:val="single" w:sz="4" w:space="0" w:color="auto"/>
              <w:left w:val="single" w:sz="4" w:space="0" w:color="auto"/>
              <w:bottom w:val="single" w:sz="4" w:space="0" w:color="auto"/>
              <w:right w:val="single" w:sz="4" w:space="0" w:color="auto"/>
            </w:tcBorders>
            <w:noWrap/>
            <w:vAlign w:val="bottom"/>
            <w:hideMark/>
          </w:tcPr>
          <w:p w14:paraId="523AF9EB" w14:textId="77777777" w:rsidR="00CB5D99" w:rsidRPr="00C64DED" w:rsidRDefault="00CB5D99">
            <w:pPr>
              <w:rPr>
                <w:rFonts w:ascii="Verdana" w:hAnsi="Verdana" w:cs="Arial"/>
                <w:color w:val="000000"/>
                <w:sz w:val="22"/>
              </w:rPr>
            </w:pPr>
            <w:r w:rsidRPr="00C64DED">
              <w:rPr>
                <w:rFonts w:ascii="Verdana" w:eastAsia="Verdana" w:hAnsi="Verdana" w:cs="Arial"/>
                <w:color w:val="000000"/>
                <w:sz w:val="22"/>
                <w:lang w:bidi="cy-GB"/>
              </w:rPr>
              <w:t>mwy na £200,000</w:t>
            </w:r>
          </w:p>
        </w:tc>
        <w:tc>
          <w:tcPr>
            <w:tcW w:w="1843" w:type="dxa"/>
            <w:tcBorders>
              <w:top w:val="single" w:sz="4" w:space="0" w:color="auto"/>
              <w:left w:val="single" w:sz="4" w:space="0" w:color="auto"/>
              <w:bottom w:val="single" w:sz="4" w:space="0" w:color="auto"/>
              <w:right w:val="single" w:sz="4" w:space="0" w:color="auto"/>
            </w:tcBorders>
            <w:noWrap/>
            <w:vAlign w:val="bottom"/>
          </w:tcPr>
          <w:p w14:paraId="3B927CEB" w14:textId="77777777" w:rsidR="00CB5D99" w:rsidRPr="00C64DED" w:rsidRDefault="00CB5D99">
            <w:pPr>
              <w:jc w:val="right"/>
              <w:rPr>
                <w:rFonts w:ascii="Verdana" w:hAnsi="Verdana" w:cs="Arial"/>
                <w:sz w:val="22"/>
              </w:rPr>
            </w:pPr>
            <w:r w:rsidRPr="00C64DED">
              <w:rPr>
                <w:rFonts w:ascii="Verdana" w:eastAsia="Verdana" w:hAnsi="Verdana" w:cs="Arial"/>
                <w:sz w:val="22"/>
                <w:lang w:bidi="cy-GB"/>
              </w:rPr>
              <w:t>0</w:t>
            </w:r>
          </w:p>
        </w:tc>
        <w:tc>
          <w:tcPr>
            <w:tcW w:w="1843" w:type="dxa"/>
            <w:tcBorders>
              <w:top w:val="single" w:sz="4" w:space="0" w:color="auto"/>
              <w:left w:val="single" w:sz="4" w:space="0" w:color="auto"/>
              <w:bottom w:val="single" w:sz="4" w:space="0" w:color="auto"/>
              <w:right w:val="single" w:sz="4" w:space="0" w:color="auto"/>
            </w:tcBorders>
            <w:vAlign w:val="bottom"/>
          </w:tcPr>
          <w:p w14:paraId="7DCF2752" w14:textId="77777777" w:rsidR="00CB5D99" w:rsidRPr="00C64DED" w:rsidRDefault="00CB5D99">
            <w:pPr>
              <w:jc w:val="right"/>
              <w:rPr>
                <w:rFonts w:ascii="Verdana" w:hAnsi="Verdana" w:cs="Arial"/>
                <w:sz w:val="22"/>
              </w:rPr>
            </w:pPr>
            <w:r w:rsidRPr="00C64DED">
              <w:rPr>
                <w:rFonts w:ascii="Verdana" w:eastAsia="Verdana" w:hAnsi="Verdana" w:cs="Arial"/>
                <w:sz w:val="22"/>
                <w:lang w:bidi="cy-GB"/>
              </w:rPr>
              <w:t>0</w:t>
            </w:r>
          </w:p>
        </w:tc>
        <w:tc>
          <w:tcPr>
            <w:tcW w:w="1559" w:type="dxa"/>
            <w:tcBorders>
              <w:top w:val="single" w:sz="4" w:space="0" w:color="auto"/>
              <w:left w:val="single" w:sz="4" w:space="0" w:color="auto"/>
              <w:bottom w:val="single" w:sz="4" w:space="0" w:color="auto"/>
              <w:right w:val="single" w:sz="4" w:space="0" w:color="auto"/>
            </w:tcBorders>
            <w:vAlign w:val="bottom"/>
          </w:tcPr>
          <w:p w14:paraId="0F2480D5" w14:textId="77777777" w:rsidR="00CB5D99" w:rsidRPr="00C64DED" w:rsidRDefault="00CB5D99">
            <w:pPr>
              <w:jc w:val="right"/>
              <w:rPr>
                <w:rFonts w:ascii="Verdana" w:hAnsi="Verdana" w:cs="Arial"/>
                <w:sz w:val="22"/>
                <w:highlight w:val="yellow"/>
              </w:rPr>
            </w:pPr>
            <w:r w:rsidRPr="00C64DED">
              <w:rPr>
                <w:rFonts w:ascii="Verdana" w:eastAsia="Verdana" w:hAnsi="Verdana" w:cs="Arial"/>
                <w:sz w:val="22"/>
                <w:lang w:bidi="cy-GB"/>
              </w:rPr>
              <w:t>0</w:t>
            </w:r>
          </w:p>
        </w:tc>
        <w:tc>
          <w:tcPr>
            <w:tcW w:w="1843" w:type="dxa"/>
            <w:tcBorders>
              <w:top w:val="single" w:sz="4" w:space="0" w:color="auto"/>
              <w:left w:val="single" w:sz="4" w:space="0" w:color="auto"/>
              <w:bottom w:val="single" w:sz="4" w:space="0" w:color="auto"/>
              <w:right w:val="single" w:sz="4" w:space="0" w:color="auto"/>
            </w:tcBorders>
            <w:vAlign w:val="bottom"/>
          </w:tcPr>
          <w:p w14:paraId="066F3197" w14:textId="77777777" w:rsidR="00CB5D99" w:rsidRPr="00C64DED" w:rsidRDefault="00CB5D99">
            <w:pPr>
              <w:jc w:val="right"/>
              <w:rPr>
                <w:rFonts w:ascii="Verdana" w:hAnsi="Verdana" w:cs="Arial"/>
                <w:sz w:val="22"/>
              </w:rPr>
            </w:pPr>
            <w:r w:rsidRPr="00C64DED">
              <w:rPr>
                <w:rFonts w:ascii="Verdana" w:eastAsia="Verdana" w:hAnsi="Verdana" w:cs="Arial"/>
                <w:sz w:val="22"/>
                <w:lang w:bidi="cy-GB"/>
              </w:rPr>
              <w:t>0</w:t>
            </w:r>
          </w:p>
        </w:tc>
        <w:tc>
          <w:tcPr>
            <w:tcW w:w="1871" w:type="dxa"/>
            <w:tcBorders>
              <w:top w:val="single" w:sz="4" w:space="0" w:color="auto"/>
              <w:left w:val="single" w:sz="4" w:space="0" w:color="auto"/>
              <w:bottom w:val="single" w:sz="4" w:space="0" w:color="auto"/>
              <w:right w:val="single" w:sz="4" w:space="0" w:color="auto"/>
            </w:tcBorders>
            <w:vAlign w:val="bottom"/>
            <w:hideMark/>
          </w:tcPr>
          <w:p w14:paraId="72CE28E5" w14:textId="77777777" w:rsidR="00CB5D99" w:rsidRPr="00C64DED" w:rsidRDefault="00CB5D99">
            <w:pPr>
              <w:jc w:val="right"/>
              <w:rPr>
                <w:rFonts w:ascii="Verdana" w:hAnsi="Verdana" w:cs="Arial"/>
                <w:sz w:val="22"/>
              </w:rPr>
            </w:pPr>
            <w:r w:rsidRPr="00C64DED">
              <w:rPr>
                <w:rFonts w:ascii="Verdana" w:eastAsia="Verdana" w:hAnsi="Verdana" w:cs="Arial"/>
                <w:sz w:val="22"/>
                <w:lang w:bidi="cy-GB"/>
              </w:rPr>
              <w:t>0</w:t>
            </w:r>
          </w:p>
        </w:tc>
      </w:tr>
      <w:tr w:rsidR="00CB5D99" w:rsidRPr="00C64DED" w14:paraId="0715DC9F" w14:textId="77777777">
        <w:trPr>
          <w:trHeight w:val="315"/>
          <w:jc w:val="center"/>
        </w:trPr>
        <w:tc>
          <w:tcPr>
            <w:tcW w:w="3224" w:type="dxa"/>
            <w:tcBorders>
              <w:top w:val="single" w:sz="4" w:space="0" w:color="auto"/>
              <w:left w:val="single" w:sz="4" w:space="0" w:color="auto"/>
              <w:bottom w:val="single" w:sz="4" w:space="0" w:color="auto"/>
              <w:right w:val="single" w:sz="4" w:space="0" w:color="auto"/>
            </w:tcBorders>
            <w:shd w:val="clear" w:color="auto" w:fill="B3E5A1"/>
            <w:noWrap/>
            <w:vAlign w:val="bottom"/>
            <w:hideMark/>
          </w:tcPr>
          <w:p w14:paraId="317B40A5" w14:textId="77777777" w:rsidR="00CB5D99" w:rsidRPr="00C64DED" w:rsidRDefault="00CB5D99">
            <w:pPr>
              <w:rPr>
                <w:rFonts w:ascii="Verdana" w:hAnsi="Verdana" w:cs="Arial"/>
                <w:b/>
                <w:color w:val="000000"/>
                <w:sz w:val="22"/>
              </w:rPr>
            </w:pPr>
            <w:r w:rsidRPr="00C64DED">
              <w:rPr>
                <w:rFonts w:ascii="Verdana" w:eastAsia="Verdana" w:hAnsi="Verdana" w:cs="Arial"/>
                <w:b/>
                <w:color w:val="000000"/>
                <w:sz w:val="22"/>
                <w:lang w:bidi="cy-GB"/>
              </w:rPr>
              <w:t xml:space="preserve">Cyfanswm </w:t>
            </w:r>
          </w:p>
        </w:tc>
        <w:tc>
          <w:tcPr>
            <w:tcW w:w="1843" w:type="dxa"/>
            <w:tcBorders>
              <w:top w:val="single" w:sz="4" w:space="0" w:color="auto"/>
              <w:left w:val="single" w:sz="4" w:space="0" w:color="auto"/>
              <w:bottom w:val="single" w:sz="4" w:space="0" w:color="auto"/>
              <w:right w:val="single" w:sz="4" w:space="0" w:color="auto"/>
            </w:tcBorders>
            <w:shd w:val="clear" w:color="auto" w:fill="B3E5A1"/>
            <w:noWrap/>
            <w:vAlign w:val="bottom"/>
          </w:tcPr>
          <w:p w14:paraId="606BCE9C" w14:textId="77777777" w:rsidR="00CB5D99" w:rsidRPr="00C64DED" w:rsidRDefault="00CB5D99">
            <w:pPr>
              <w:jc w:val="right"/>
              <w:rPr>
                <w:rFonts w:ascii="Verdana" w:hAnsi="Verdana" w:cs="Arial"/>
                <w:b/>
                <w:bCs/>
                <w:sz w:val="22"/>
              </w:rPr>
            </w:pPr>
            <w:r w:rsidRPr="00C64DED">
              <w:rPr>
                <w:rFonts w:ascii="Verdana" w:eastAsia="Verdana" w:hAnsi="Verdana" w:cs="Arial"/>
                <w:b/>
                <w:sz w:val="22"/>
                <w:lang w:bidi="cy-GB"/>
              </w:rPr>
              <w:t>0</w:t>
            </w:r>
          </w:p>
        </w:tc>
        <w:tc>
          <w:tcPr>
            <w:tcW w:w="1843" w:type="dxa"/>
            <w:tcBorders>
              <w:top w:val="single" w:sz="4" w:space="0" w:color="auto"/>
              <w:left w:val="single" w:sz="4" w:space="0" w:color="auto"/>
              <w:bottom w:val="single" w:sz="4" w:space="0" w:color="auto"/>
              <w:right w:val="single" w:sz="4" w:space="0" w:color="auto"/>
            </w:tcBorders>
            <w:shd w:val="clear" w:color="auto" w:fill="B3E5A1"/>
            <w:noWrap/>
            <w:vAlign w:val="bottom"/>
          </w:tcPr>
          <w:p w14:paraId="22E21A41" w14:textId="77777777" w:rsidR="00CB5D99" w:rsidRPr="00C64DED" w:rsidRDefault="00CB5D99">
            <w:pPr>
              <w:jc w:val="right"/>
              <w:rPr>
                <w:rFonts w:ascii="Verdana" w:hAnsi="Verdana" w:cs="Arial"/>
                <w:b/>
                <w:bCs/>
                <w:sz w:val="22"/>
              </w:rPr>
            </w:pPr>
            <w:r w:rsidRPr="00C64DED">
              <w:rPr>
                <w:rFonts w:ascii="Verdana" w:eastAsia="Verdana" w:hAnsi="Verdana" w:cs="Arial"/>
                <w:b/>
                <w:sz w:val="22"/>
                <w:lang w:bidi="cy-GB"/>
              </w:rPr>
              <w:t>226,129</w:t>
            </w:r>
          </w:p>
        </w:tc>
        <w:tc>
          <w:tcPr>
            <w:tcW w:w="1559" w:type="dxa"/>
            <w:tcBorders>
              <w:top w:val="single" w:sz="4" w:space="0" w:color="auto"/>
              <w:left w:val="single" w:sz="4" w:space="0" w:color="auto"/>
              <w:bottom w:val="single" w:sz="4" w:space="0" w:color="auto"/>
              <w:right w:val="single" w:sz="4" w:space="0" w:color="auto"/>
            </w:tcBorders>
            <w:shd w:val="clear" w:color="auto" w:fill="B3E5A1"/>
            <w:noWrap/>
            <w:vAlign w:val="bottom"/>
          </w:tcPr>
          <w:p w14:paraId="5715F273" w14:textId="77777777" w:rsidR="00CB5D99" w:rsidRPr="00C64DED" w:rsidRDefault="00CB5D99">
            <w:pPr>
              <w:jc w:val="right"/>
              <w:rPr>
                <w:rFonts w:ascii="Verdana" w:hAnsi="Verdana" w:cs="Arial"/>
                <w:b/>
                <w:bCs/>
                <w:sz w:val="22"/>
                <w:highlight w:val="yellow"/>
              </w:rPr>
            </w:pPr>
            <w:r w:rsidRPr="00C64DED">
              <w:rPr>
                <w:rFonts w:ascii="Verdana" w:eastAsia="Verdana" w:hAnsi="Verdana" w:cs="Arial"/>
                <w:b/>
                <w:sz w:val="22"/>
                <w:lang w:bidi="cy-GB"/>
              </w:rPr>
              <w:t>226,129</w:t>
            </w:r>
          </w:p>
        </w:tc>
        <w:tc>
          <w:tcPr>
            <w:tcW w:w="1843" w:type="dxa"/>
            <w:tcBorders>
              <w:top w:val="single" w:sz="4" w:space="0" w:color="auto"/>
              <w:left w:val="single" w:sz="4" w:space="0" w:color="auto"/>
              <w:bottom w:val="single" w:sz="4" w:space="0" w:color="auto"/>
              <w:right w:val="single" w:sz="4" w:space="0" w:color="auto"/>
            </w:tcBorders>
            <w:shd w:val="clear" w:color="auto" w:fill="B3E5A1"/>
            <w:noWrap/>
            <w:vAlign w:val="bottom"/>
          </w:tcPr>
          <w:p w14:paraId="00030085" w14:textId="77777777" w:rsidR="00CB5D99" w:rsidRPr="00C64DED" w:rsidRDefault="00CB5D99">
            <w:pPr>
              <w:jc w:val="right"/>
              <w:rPr>
                <w:rFonts w:ascii="Verdana" w:hAnsi="Verdana" w:cs="Arial"/>
                <w:b/>
                <w:bCs/>
                <w:sz w:val="22"/>
              </w:rPr>
            </w:pPr>
            <w:r w:rsidRPr="00C64DED">
              <w:rPr>
                <w:rFonts w:ascii="Verdana" w:eastAsia="Verdana" w:hAnsi="Verdana" w:cs="Arial"/>
                <w:b/>
                <w:sz w:val="22"/>
                <w:lang w:bidi="cy-GB"/>
              </w:rPr>
              <w:t>0</w:t>
            </w:r>
          </w:p>
        </w:tc>
        <w:tc>
          <w:tcPr>
            <w:tcW w:w="1871" w:type="dxa"/>
            <w:tcBorders>
              <w:top w:val="single" w:sz="4" w:space="0" w:color="auto"/>
              <w:left w:val="single" w:sz="4" w:space="0" w:color="auto"/>
              <w:bottom w:val="single" w:sz="4" w:space="0" w:color="auto"/>
              <w:right w:val="single" w:sz="4" w:space="0" w:color="auto"/>
            </w:tcBorders>
            <w:shd w:val="clear" w:color="auto" w:fill="B3E5A1"/>
            <w:noWrap/>
            <w:vAlign w:val="bottom"/>
            <w:hideMark/>
          </w:tcPr>
          <w:p w14:paraId="0E37A086" w14:textId="77777777" w:rsidR="00CB5D99" w:rsidRPr="00C64DED" w:rsidRDefault="00CB5D99">
            <w:pPr>
              <w:jc w:val="right"/>
              <w:rPr>
                <w:rFonts w:ascii="Verdana" w:hAnsi="Verdana" w:cs="Arial"/>
                <w:b/>
                <w:bCs/>
                <w:sz w:val="22"/>
              </w:rPr>
            </w:pPr>
            <w:r w:rsidRPr="00C64DED">
              <w:rPr>
                <w:rFonts w:ascii="Verdana" w:eastAsia="Verdana" w:hAnsi="Verdana" w:cs="Arial"/>
                <w:b/>
                <w:sz w:val="22"/>
                <w:lang w:bidi="cy-GB"/>
              </w:rPr>
              <w:t>259,414</w:t>
            </w:r>
          </w:p>
        </w:tc>
      </w:tr>
    </w:tbl>
    <w:p w14:paraId="6CBD79F1" w14:textId="77777777" w:rsidR="00CB5D99" w:rsidRPr="00C64DED" w:rsidRDefault="00CB5D99" w:rsidP="00CB5D99">
      <w:pPr>
        <w:spacing w:after="0" w:line="240" w:lineRule="auto"/>
        <w:jc w:val="both"/>
        <w:rPr>
          <w:rFonts w:ascii="Verdana" w:hAnsi="Verdana" w:cs="Arial"/>
          <w:sz w:val="22"/>
          <w:highlight w:val="yellow"/>
        </w:rPr>
      </w:pPr>
    </w:p>
    <w:p w14:paraId="3BFC0142" w14:textId="77777777" w:rsidR="00CB5D99" w:rsidRPr="00C64DED" w:rsidRDefault="00CB5D99" w:rsidP="00CB5D99">
      <w:pPr>
        <w:spacing w:after="0" w:line="240" w:lineRule="auto"/>
        <w:jc w:val="both"/>
        <w:rPr>
          <w:rFonts w:ascii="Verdana" w:hAnsi="Verdana" w:cs="Arial"/>
          <w:sz w:val="22"/>
        </w:rPr>
      </w:pPr>
    </w:p>
    <w:p w14:paraId="4DC91605" w14:textId="77777777" w:rsidR="00CB5D99" w:rsidRPr="00C64DED" w:rsidRDefault="00CB5D99" w:rsidP="00CB5D99">
      <w:pPr>
        <w:spacing w:after="0" w:line="240" w:lineRule="auto"/>
        <w:jc w:val="both"/>
        <w:rPr>
          <w:rFonts w:ascii="Verdana" w:hAnsi="Verdana" w:cs="Arial"/>
          <w:sz w:val="22"/>
        </w:rPr>
      </w:pPr>
      <w:r w:rsidRPr="00C64DED">
        <w:rPr>
          <w:rFonts w:ascii="Verdana" w:eastAsia="Verdana" w:hAnsi="Verdana" w:cs="Arial"/>
          <w:sz w:val="22"/>
          <w:lang w:bidi="cy-GB"/>
        </w:rPr>
        <w:t>Pan fo'r Bwrdd Iechyd Lleol wedi cytuno ar ymddeoliadau cynnar, y Bwrdd Iechyd Lleol sy'n talu'r costau ychwanegol, ac nid Cynllun Pensiynau'r GIG. Caiff costau ymddeol oherwydd salwch eu talu gan Gynllun Pensiynau'r GIG ac nid ydynt wedi'u cynnwys yn y tabl.</w:t>
      </w:r>
    </w:p>
    <w:p w14:paraId="365E9DE0" w14:textId="77777777" w:rsidR="00CB5D99" w:rsidRPr="00C64DED" w:rsidRDefault="00CB5D99" w:rsidP="00CB5D99">
      <w:pPr>
        <w:spacing w:after="0" w:line="240" w:lineRule="auto"/>
        <w:jc w:val="both"/>
        <w:rPr>
          <w:rFonts w:ascii="Verdana" w:hAnsi="Verdana" w:cs="Arial"/>
          <w:sz w:val="22"/>
        </w:rPr>
      </w:pPr>
    </w:p>
    <w:p w14:paraId="66DB6EF8" w14:textId="77777777" w:rsidR="00CB5D99" w:rsidRPr="00C64DED" w:rsidRDefault="00CB5D99" w:rsidP="00CB5D99">
      <w:pPr>
        <w:jc w:val="both"/>
        <w:rPr>
          <w:rFonts w:ascii="Verdana" w:hAnsi="Verdana" w:cs="Arial"/>
          <w:b/>
          <w:sz w:val="22"/>
        </w:rPr>
      </w:pPr>
      <w:r w:rsidRPr="00C64DED">
        <w:rPr>
          <w:rFonts w:ascii="Verdana" w:eastAsia="Verdana" w:hAnsi="Verdana" w:cs="Arial"/>
          <w:sz w:val="22"/>
          <w:lang w:bidi="cy-GB"/>
        </w:rPr>
        <w:t xml:space="preserve">Talwyd costau ymadael o £204,867 yn 2025/26 (2024/25, £229,863). </w:t>
      </w:r>
    </w:p>
    <w:p w14:paraId="67A91343" w14:textId="77777777" w:rsidR="00A9767F" w:rsidRDefault="00A9767F" w:rsidP="00EA11B7">
      <w:pPr>
        <w:rPr>
          <w:rFonts w:ascii="Verdana" w:hAnsi="Verdana" w:cs="Arial"/>
          <w:b/>
          <w:color w:val="FF0000"/>
          <w:szCs w:val="24"/>
        </w:rPr>
      </w:pPr>
    </w:p>
    <w:p w14:paraId="2DF7CED1" w14:textId="77777777" w:rsidR="00EA11B7" w:rsidRPr="0017581D" w:rsidRDefault="00EA11B7" w:rsidP="00934AEE">
      <w:pPr>
        <w:jc w:val="center"/>
        <w:rPr>
          <w:rFonts w:ascii="Verdana" w:hAnsi="Verdana" w:cs="Arial"/>
          <w:b/>
          <w:color w:val="FF0000"/>
          <w:szCs w:val="24"/>
        </w:rPr>
        <w:sectPr w:rsidR="00EA11B7" w:rsidRPr="0017581D" w:rsidSect="00A9767F">
          <w:pgSz w:w="16840" w:h="11907" w:orient="landscape" w:code="9"/>
          <w:pgMar w:top="1440" w:right="1440" w:bottom="1440" w:left="1440" w:header="706" w:footer="706" w:gutter="0"/>
          <w:cols w:space="708"/>
          <w:docGrid w:linePitch="360"/>
        </w:sectPr>
      </w:pPr>
    </w:p>
    <w:p w14:paraId="3D610744" w14:textId="77777777" w:rsidR="000029F7" w:rsidRPr="0017581D" w:rsidRDefault="000029F7" w:rsidP="00934AEE">
      <w:pPr>
        <w:jc w:val="center"/>
        <w:rPr>
          <w:rFonts w:ascii="Verdana" w:hAnsi="Verdana" w:cs="Arial"/>
          <w:b/>
          <w:color w:val="FF0000"/>
          <w:szCs w:val="24"/>
        </w:rPr>
      </w:pPr>
    </w:p>
    <w:p w14:paraId="4334AD5D" w14:textId="77777777" w:rsidR="000029F7" w:rsidRPr="0017581D" w:rsidRDefault="000029F7" w:rsidP="00934AEE">
      <w:pPr>
        <w:jc w:val="center"/>
        <w:rPr>
          <w:rFonts w:ascii="Verdana" w:hAnsi="Verdana" w:cs="Arial"/>
          <w:b/>
          <w:color w:val="0070C0"/>
          <w:szCs w:val="24"/>
        </w:rPr>
      </w:pPr>
    </w:p>
    <w:p w14:paraId="4E4017C8" w14:textId="77777777" w:rsidR="000029F7" w:rsidRPr="0017581D" w:rsidRDefault="000029F7" w:rsidP="00934AEE">
      <w:pPr>
        <w:jc w:val="center"/>
        <w:rPr>
          <w:rFonts w:ascii="Verdana" w:hAnsi="Verdana" w:cs="Arial"/>
          <w:b/>
          <w:color w:val="0070C0"/>
          <w:szCs w:val="24"/>
        </w:rPr>
      </w:pPr>
    </w:p>
    <w:p w14:paraId="29D4CE24" w14:textId="77777777" w:rsidR="000029F7" w:rsidRPr="0017581D" w:rsidRDefault="000029F7" w:rsidP="00934AEE">
      <w:pPr>
        <w:jc w:val="center"/>
        <w:rPr>
          <w:rFonts w:ascii="Verdana" w:hAnsi="Verdana" w:cs="Arial"/>
          <w:b/>
          <w:color w:val="0070C0"/>
          <w:szCs w:val="24"/>
        </w:rPr>
      </w:pPr>
    </w:p>
    <w:p w14:paraId="19C9CC81" w14:textId="77777777" w:rsidR="00A46E71" w:rsidRPr="00886470" w:rsidRDefault="00A46E71" w:rsidP="00A46E71">
      <w:pPr>
        <w:tabs>
          <w:tab w:val="left" w:pos="1365"/>
        </w:tabs>
        <w:spacing w:after="0" w:line="240" w:lineRule="auto"/>
        <w:jc w:val="center"/>
        <w:rPr>
          <w:rFonts w:ascii="Verdana" w:hAnsi="Verdana" w:cs="Arial"/>
          <w:b/>
          <w:color w:val="0070C0"/>
          <w:sz w:val="72"/>
          <w:szCs w:val="72"/>
        </w:rPr>
      </w:pPr>
      <w:r w:rsidRPr="00886470">
        <w:rPr>
          <w:rFonts w:ascii="Verdana" w:eastAsia="Verdana" w:hAnsi="Verdana" w:cs="Arial"/>
          <w:b/>
          <w:color w:val="0070C0"/>
          <w:sz w:val="72"/>
          <w:szCs w:val="72"/>
          <w:lang w:bidi="cy-GB"/>
        </w:rPr>
        <w:t>Adroddiad Atebolrwydd ac Archwilio Seneddol 2025-26</w:t>
      </w:r>
    </w:p>
    <w:p w14:paraId="6DB7339F" w14:textId="77777777" w:rsidR="00A46E71" w:rsidRPr="0017581D" w:rsidRDefault="00A46E71" w:rsidP="00A46E71">
      <w:pPr>
        <w:rPr>
          <w:rFonts w:ascii="Verdana" w:hAnsi="Verdana"/>
          <w:szCs w:val="24"/>
        </w:rPr>
      </w:pPr>
      <w:r w:rsidRPr="0017581D">
        <w:rPr>
          <w:rFonts w:ascii="Verdana" w:eastAsia="Verdana" w:hAnsi="Verdana" w:cs="Verdana"/>
          <w:szCs w:val="24"/>
          <w:lang w:bidi="cy-GB"/>
        </w:rPr>
        <w:br w:type="page"/>
      </w:r>
    </w:p>
    <w:p w14:paraId="284454E6" w14:textId="77777777" w:rsidR="00A46E71" w:rsidRPr="0017581D" w:rsidRDefault="00A46E71" w:rsidP="00A46E71">
      <w:pPr>
        <w:spacing w:after="0" w:line="240" w:lineRule="auto"/>
        <w:jc w:val="center"/>
        <w:rPr>
          <w:rFonts w:ascii="Verdana" w:hAnsi="Verdana"/>
          <w:b/>
          <w:bCs/>
          <w:iCs/>
          <w:color w:val="70AD47" w:themeColor="accent6"/>
          <w:szCs w:val="24"/>
        </w:rPr>
      </w:pPr>
      <w:r w:rsidRPr="0017581D">
        <w:rPr>
          <w:rFonts w:ascii="Verdana" w:eastAsia="Verdana" w:hAnsi="Verdana" w:cs="Verdana"/>
          <w:b/>
          <w:color w:val="70AD47" w:themeColor="accent6"/>
          <w:szCs w:val="24"/>
          <w:lang w:bidi="cy-GB"/>
        </w:rPr>
        <w:lastRenderedPageBreak/>
        <w:t>Adroddiad Atebolrwydd Seneddol Cymru</w:t>
      </w:r>
    </w:p>
    <w:p w14:paraId="6079B207" w14:textId="77777777" w:rsidR="00A46E71" w:rsidRPr="0017581D" w:rsidRDefault="00A46E71" w:rsidP="00A46E71">
      <w:pPr>
        <w:spacing w:after="0" w:line="240" w:lineRule="auto"/>
        <w:rPr>
          <w:rFonts w:ascii="Verdana" w:hAnsi="Verdana"/>
          <w:szCs w:val="24"/>
        </w:rPr>
      </w:pPr>
    </w:p>
    <w:p w14:paraId="37AF9268" w14:textId="77777777" w:rsidR="00A46E71" w:rsidRPr="0017581D" w:rsidRDefault="00A46E71" w:rsidP="00A46E71">
      <w:pPr>
        <w:spacing w:after="0" w:line="240" w:lineRule="auto"/>
        <w:rPr>
          <w:rFonts w:ascii="Verdana" w:hAnsi="Verdana" w:cs="Arial"/>
        </w:rPr>
      </w:pPr>
      <w:r w:rsidRPr="51BCF857">
        <w:rPr>
          <w:rFonts w:ascii="Verdana" w:eastAsia="Verdana" w:hAnsi="Verdana" w:cs="Arial"/>
          <w:lang w:bidi="cy-GB"/>
        </w:rPr>
        <w:t xml:space="preserve">Mae Bwrdd Iechyd Prifysgol Bae Abertawe yn gwneud y datgeliadau Seneddol canlynol ar gyfer 2025-26: </w:t>
      </w:r>
    </w:p>
    <w:p w14:paraId="65906DC8" w14:textId="77777777" w:rsidR="00A46E71" w:rsidRPr="0017581D" w:rsidRDefault="00A46E71" w:rsidP="00A46E71">
      <w:pPr>
        <w:spacing w:after="0" w:line="240" w:lineRule="auto"/>
        <w:rPr>
          <w:rFonts w:ascii="Verdana" w:hAnsi="Verdana" w:cs="Arial"/>
          <w:szCs w:val="24"/>
        </w:rPr>
      </w:pPr>
    </w:p>
    <w:p w14:paraId="70D06EDD" w14:textId="77777777" w:rsidR="00A46E71" w:rsidRPr="0017581D" w:rsidRDefault="00A46E71" w:rsidP="00A46E71">
      <w:pPr>
        <w:pStyle w:val="ListParagraph"/>
        <w:numPr>
          <w:ilvl w:val="0"/>
          <w:numId w:val="22"/>
        </w:numPr>
        <w:spacing w:after="0" w:line="240" w:lineRule="auto"/>
        <w:rPr>
          <w:rFonts w:ascii="Verdana" w:hAnsi="Verdana" w:cs="Arial"/>
          <w:b/>
          <w:i/>
          <w:sz w:val="24"/>
          <w:szCs w:val="24"/>
          <w:lang w:val="en-GB"/>
        </w:rPr>
      </w:pPr>
      <w:r w:rsidRPr="0017581D">
        <w:rPr>
          <w:rFonts w:ascii="Verdana" w:eastAsia="Verdana" w:hAnsi="Verdana" w:cs="Arial"/>
          <w:b/>
          <w:sz w:val="24"/>
          <w:szCs w:val="24"/>
          <w:lang w:val="cy-GB" w:bidi="cy-GB"/>
        </w:rPr>
        <w:t>Rheoleidd-dra gwariant</w:t>
      </w:r>
      <w:r w:rsidRPr="0017581D">
        <w:rPr>
          <w:rFonts w:ascii="Verdana" w:eastAsia="Verdana" w:hAnsi="Verdana" w:cs="Arial"/>
          <w:sz w:val="24"/>
          <w:szCs w:val="24"/>
          <w:lang w:val="cy-GB" w:bidi="cy-GB"/>
        </w:rPr>
        <w:t xml:space="preserve"> – defnyddiwyd adnoddau cyhoeddus i gyflawni'r amcanion arfaethedig, ac roedd y gwariant yn cydymffurfio â deddfwriaeth berthnasol – gan gynnwys deddfwriaeth yr UE – ac awdurdodau dirprwyedig, ac yn dilyn y canllawiau yn *Rheoli Arian Cyhoeddus Cymru*. </w:t>
      </w:r>
    </w:p>
    <w:p w14:paraId="073A12FE" w14:textId="77777777" w:rsidR="00A46E71" w:rsidRPr="0017581D" w:rsidRDefault="00A46E71" w:rsidP="00A46E71">
      <w:pPr>
        <w:pStyle w:val="ListParagraph"/>
        <w:spacing w:after="0" w:line="240" w:lineRule="auto"/>
        <w:ind w:left="1466"/>
        <w:rPr>
          <w:rFonts w:ascii="Verdana" w:hAnsi="Verdana" w:cs="Arial"/>
          <w:sz w:val="24"/>
          <w:szCs w:val="24"/>
          <w:lang w:val="en-GB"/>
        </w:rPr>
      </w:pPr>
    </w:p>
    <w:p w14:paraId="59F753BE" w14:textId="77777777" w:rsidR="00A46E71" w:rsidRPr="0017581D" w:rsidRDefault="00A46E71" w:rsidP="00A46E71">
      <w:pPr>
        <w:pStyle w:val="ListParagraph"/>
        <w:numPr>
          <w:ilvl w:val="0"/>
          <w:numId w:val="22"/>
        </w:numPr>
        <w:spacing w:after="0" w:line="240" w:lineRule="auto"/>
        <w:rPr>
          <w:rFonts w:ascii="Verdana" w:hAnsi="Verdana" w:cs="Arial"/>
          <w:b/>
          <w:bCs/>
          <w:sz w:val="24"/>
          <w:szCs w:val="24"/>
          <w:lang w:val="en-GB"/>
        </w:rPr>
      </w:pPr>
      <w:r w:rsidRPr="51BCF857">
        <w:rPr>
          <w:rFonts w:ascii="Verdana" w:eastAsia="Verdana" w:hAnsi="Verdana" w:cs="Arial"/>
          <w:b/>
          <w:sz w:val="24"/>
          <w:szCs w:val="24"/>
          <w:lang w:val="cy-GB" w:bidi="cy-GB"/>
        </w:rPr>
        <w:t>Ffioedd a thaliadau</w:t>
      </w:r>
      <w:r w:rsidRPr="51BCF857">
        <w:rPr>
          <w:rFonts w:ascii="Verdana" w:eastAsia="Verdana" w:hAnsi="Verdana" w:cs="Arial"/>
          <w:sz w:val="24"/>
          <w:szCs w:val="24"/>
          <w:lang w:val="cy-GB" w:bidi="cy-GB"/>
        </w:rPr>
        <w:t xml:space="preserve"> – mae taliadau am wasanaethau a ddarperir gan sefydliadau'r sector cyhoeddus fel arfer yn trosglwyddo cost lawn darparu'r gwasanaethau hynny. Gall sefydliadau'r sector cyhoeddus hefyd ddarparu gwasanaethau masnachol ar delerau masnachol, gyda'r nod o gystadlu'n deg â darparwyr y sector preifat. Mae Llywodraeth Cymru yn disgwyl rheolaethau priodol dros sut, pryd ac ar ba lefel y gellir codi taliadau. Nid yw hyn yn berthnasol i'r Bwrdd Iechyd – codir tâl am yr holl eitemau ar sail adennill costau llawn. </w:t>
      </w:r>
    </w:p>
    <w:p w14:paraId="00548614" w14:textId="77777777" w:rsidR="00A46E71" w:rsidRPr="0017581D" w:rsidRDefault="00A46E71" w:rsidP="00A46E71">
      <w:pPr>
        <w:pStyle w:val="ListParagraph"/>
        <w:spacing w:after="0" w:line="240" w:lineRule="auto"/>
        <w:ind w:left="1466"/>
        <w:rPr>
          <w:rFonts w:ascii="Verdana" w:hAnsi="Verdana" w:cs="Arial"/>
          <w:sz w:val="24"/>
          <w:szCs w:val="24"/>
          <w:lang w:val="en-GB"/>
        </w:rPr>
      </w:pPr>
    </w:p>
    <w:p w14:paraId="45A86FE0" w14:textId="77777777" w:rsidR="00A46E71" w:rsidRPr="0017581D" w:rsidRDefault="00A46E71" w:rsidP="00A46E71">
      <w:pPr>
        <w:pStyle w:val="ListParagraph"/>
        <w:numPr>
          <w:ilvl w:val="0"/>
          <w:numId w:val="22"/>
        </w:numPr>
        <w:spacing w:after="0" w:line="240" w:lineRule="auto"/>
        <w:rPr>
          <w:rFonts w:ascii="Verdana" w:hAnsi="Verdana" w:cs="Arial"/>
          <w:sz w:val="24"/>
          <w:szCs w:val="24"/>
          <w:lang w:val="en-GB"/>
        </w:rPr>
      </w:pPr>
      <w:r w:rsidRPr="51BCF857">
        <w:rPr>
          <w:rFonts w:ascii="Verdana" w:eastAsia="Verdana" w:hAnsi="Verdana" w:cs="Arial"/>
          <w:sz w:val="24"/>
          <w:szCs w:val="24"/>
          <w:lang w:val="cy-GB" w:bidi="cy-GB"/>
        </w:rPr>
        <w:t>Mae'r Bwrdd Iechyd yn cydymffurfio â'r gofynion dyrannu costau a chodi tâl a nodir yng nghanllawiau Trysorlys Ei Fawrhydi.</w:t>
      </w:r>
    </w:p>
    <w:p w14:paraId="69D8D092" w14:textId="77777777" w:rsidR="00A46E71" w:rsidRPr="0017581D" w:rsidRDefault="00A46E71" w:rsidP="00A46E71">
      <w:pPr>
        <w:pStyle w:val="ListParagraph"/>
        <w:spacing w:after="0" w:line="240" w:lineRule="auto"/>
        <w:rPr>
          <w:rFonts w:ascii="Verdana" w:hAnsi="Verdana" w:cs="Arial"/>
          <w:sz w:val="24"/>
          <w:szCs w:val="24"/>
          <w:lang w:val="en-GB"/>
        </w:rPr>
      </w:pPr>
    </w:p>
    <w:p w14:paraId="3DC6645B" w14:textId="77777777" w:rsidR="00A46E71" w:rsidRPr="0017581D" w:rsidRDefault="00A46E71" w:rsidP="00A46E71">
      <w:pPr>
        <w:pStyle w:val="ListParagraph"/>
        <w:numPr>
          <w:ilvl w:val="0"/>
          <w:numId w:val="22"/>
        </w:numPr>
        <w:spacing w:after="0" w:line="240" w:lineRule="auto"/>
        <w:rPr>
          <w:rFonts w:ascii="Verdana" w:hAnsi="Verdana" w:cs="Arial"/>
          <w:sz w:val="24"/>
          <w:szCs w:val="24"/>
          <w:lang w:val="en-GB"/>
        </w:rPr>
      </w:pPr>
      <w:r w:rsidRPr="0017581D">
        <w:rPr>
          <w:rFonts w:ascii="Verdana" w:eastAsia="Verdana" w:hAnsi="Verdana" w:cs="Arial"/>
          <w:sz w:val="24"/>
          <w:szCs w:val="24"/>
          <w:lang w:val="cy-GB" w:bidi="cy-GB"/>
        </w:rPr>
        <w:t>Datgelir pob rhwymedigaeth amodol annhebygol o dan IAS37.</w:t>
      </w:r>
    </w:p>
    <w:p w14:paraId="7F04BF70" w14:textId="77777777" w:rsidR="00A46E71" w:rsidRPr="0017581D" w:rsidRDefault="00A46E71" w:rsidP="00A46E71">
      <w:pPr>
        <w:pStyle w:val="ListParagraph"/>
        <w:rPr>
          <w:rFonts w:ascii="Verdana" w:hAnsi="Verdana" w:cs="Arial"/>
          <w:sz w:val="24"/>
          <w:szCs w:val="24"/>
          <w:lang w:val="en-GB"/>
        </w:rPr>
      </w:pPr>
    </w:p>
    <w:p w14:paraId="7431175B" w14:textId="77777777" w:rsidR="00A46E71" w:rsidRPr="0017581D" w:rsidRDefault="00A46E71" w:rsidP="00A46E71">
      <w:pPr>
        <w:spacing w:after="0" w:line="240" w:lineRule="auto"/>
        <w:rPr>
          <w:rFonts w:ascii="Verdana" w:hAnsi="Verdana" w:cs="Arial"/>
          <w:szCs w:val="24"/>
        </w:rPr>
      </w:pPr>
    </w:p>
    <w:p w14:paraId="1A59FF03" w14:textId="77777777" w:rsidR="00A46E71" w:rsidRPr="0017581D" w:rsidRDefault="00A46E71" w:rsidP="00A46E71">
      <w:pPr>
        <w:spacing w:after="0" w:line="240" w:lineRule="auto"/>
        <w:rPr>
          <w:rFonts w:ascii="Verdana" w:hAnsi="Verdana" w:cs="Arial"/>
          <w:szCs w:val="24"/>
        </w:rPr>
      </w:pPr>
    </w:p>
    <w:p w14:paraId="0998E0CC" w14:textId="77777777" w:rsidR="00A46E71" w:rsidRPr="0017581D" w:rsidRDefault="00A46E71" w:rsidP="00A46E71">
      <w:pPr>
        <w:spacing w:after="0" w:line="240" w:lineRule="auto"/>
        <w:rPr>
          <w:rFonts w:ascii="Verdana" w:hAnsi="Verdana" w:cs="Arial"/>
          <w:szCs w:val="24"/>
        </w:rPr>
      </w:pPr>
    </w:p>
    <w:p w14:paraId="48F4A942" w14:textId="77777777" w:rsidR="00A46E71" w:rsidRPr="0017581D" w:rsidRDefault="00A46E71" w:rsidP="00A46E71">
      <w:pPr>
        <w:spacing w:after="0" w:line="240" w:lineRule="auto"/>
        <w:rPr>
          <w:rFonts w:ascii="Verdana" w:hAnsi="Verdana" w:cs="Arial"/>
          <w:szCs w:val="24"/>
        </w:rPr>
      </w:pPr>
    </w:p>
    <w:p w14:paraId="6D0E16D3" w14:textId="77777777" w:rsidR="00A46E71" w:rsidRPr="0017581D" w:rsidRDefault="00A46E71" w:rsidP="00A46E71">
      <w:pPr>
        <w:spacing w:after="0" w:line="240" w:lineRule="auto"/>
        <w:rPr>
          <w:rFonts w:ascii="Verdana" w:hAnsi="Verdana" w:cs="Arial"/>
          <w:szCs w:val="24"/>
        </w:rPr>
      </w:pPr>
    </w:p>
    <w:p w14:paraId="508E924A" w14:textId="77777777" w:rsidR="00A46E71" w:rsidRPr="0017581D" w:rsidRDefault="00A46E71" w:rsidP="00A46E71">
      <w:pPr>
        <w:spacing w:after="0" w:line="240" w:lineRule="auto"/>
        <w:rPr>
          <w:rFonts w:ascii="Verdana" w:hAnsi="Verdana" w:cs="Arial"/>
          <w:szCs w:val="24"/>
        </w:rPr>
      </w:pPr>
    </w:p>
    <w:p w14:paraId="088F019E" w14:textId="77777777" w:rsidR="00A46E71" w:rsidRPr="0017581D" w:rsidRDefault="00A46E71" w:rsidP="00A46E71">
      <w:pPr>
        <w:spacing w:after="0" w:line="240" w:lineRule="auto"/>
        <w:rPr>
          <w:rFonts w:ascii="Verdana" w:hAnsi="Verdana" w:cs="Arial"/>
          <w:szCs w:val="24"/>
        </w:rPr>
      </w:pPr>
    </w:p>
    <w:p w14:paraId="713DD0FA" w14:textId="77777777" w:rsidR="00A46E71" w:rsidRPr="0017581D" w:rsidRDefault="00A46E71" w:rsidP="00A46E71">
      <w:pPr>
        <w:spacing w:after="0" w:line="240" w:lineRule="auto"/>
        <w:rPr>
          <w:rFonts w:ascii="Verdana" w:hAnsi="Verdana" w:cs="Arial"/>
          <w:szCs w:val="24"/>
        </w:rPr>
      </w:pPr>
    </w:p>
    <w:p w14:paraId="6B870B11" w14:textId="77777777" w:rsidR="00A46E71" w:rsidRPr="0017581D" w:rsidRDefault="00A46E71" w:rsidP="00A46E71">
      <w:pPr>
        <w:spacing w:after="0" w:line="240" w:lineRule="auto"/>
        <w:rPr>
          <w:rFonts w:ascii="Verdana" w:hAnsi="Verdana" w:cs="Arial"/>
          <w:szCs w:val="24"/>
        </w:rPr>
      </w:pPr>
    </w:p>
    <w:p w14:paraId="36C07BF2" w14:textId="77777777" w:rsidR="00A46E71" w:rsidRPr="0017581D" w:rsidRDefault="00A46E71" w:rsidP="00A46E71">
      <w:pPr>
        <w:spacing w:after="0" w:line="240" w:lineRule="auto"/>
        <w:rPr>
          <w:rFonts w:ascii="Verdana" w:hAnsi="Verdana" w:cs="Arial"/>
          <w:szCs w:val="24"/>
        </w:rPr>
      </w:pPr>
    </w:p>
    <w:p w14:paraId="115FB4A1" w14:textId="77777777" w:rsidR="00A46E71" w:rsidRPr="0017581D" w:rsidRDefault="00A46E71" w:rsidP="00A46E71">
      <w:pPr>
        <w:spacing w:after="0" w:line="240" w:lineRule="auto"/>
        <w:rPr>
          <w:rFonts w:ascii="Verdana" w:hAnsi="Verdana" w:cs="Arial"/>
          <w:szCs w:val="24"/>
        </w:rPr>
      </w:pPr>
    </w:p>
    <w:p w14:paraId="1FA1436E" w14:textId="77777777" w:rsidR="00A46E71" w:rsidRPr="0017581D" w:rsidRDefault="00A46E71" w:rsidP="00A46E71">
      <w:pPr>
        <w:spacing w:after="0" w:line="240" w:lineRule="auto"/>
        <w:rPr>
          <w:rFonts w:ascii="Verdana" w:hAnsi="Verdana" w:cs="Arial"/>
          <w:szCs w:val="24"/>
        </w:rPr>
      </w:pPr>
    </w:p>
    <w:p w14:paraId="08A49C9F" w14:textId="77777777" w:rsidR="00A46E71" w:rsidRPr="0017581D" w:rsidRDefault="00A46E71" w:rsidP="00A46E71">
      <w:pPr>
        <w:spacing w:after="0" w:line="240" w:lineRule="auto"/>
        <w:rPr>
          <w:rFonts w:ascii="Verdana" w:hAnsi="Verdana" w:cs="Arial"/>
          <w:szCs w:val="24"/>
        </w:rPr>
      </w:pPr>
    </w:p>
    <w:p w14:paraId="2E192215" w14:textId="77777777" w:rsidR="00A46E71" w:rsidRPr="0017581D" w:rsidRDefault="00A46E71" w:rsidP="00A46E71">
      <w:pPr>
        <w:spacing w:after="0" w:line="240" w:lineRule="auto"/>
        <w:rPr>
          <w:rFonts w:ascii="Verdana" w:hAnsi="Verdana" w:cs="Arial"/>
          <w:szCs w:val="24"/>
        </w:rPr>
      </w:pPr>
    </w:p>
    <w:p w14:paraId="153D3A73" w14:textId="77777777" w:rsidR="00A46E71" w:rsidRPr="0017581D" w:rsidRDefault="00A46E71" w:rsidP="00A46E71">
      <w:pPr>
        <w:spacing w:after="0" w:line="240" w:lineRule="auto"/>
        <w:rPr>
          <w:rFonts w:ascii="Verdana" w:hAnsi="Verdana" w:cs="Arial"/>
          <w:szCs w:val="24"/>
        </w:rPr>
      </w:pPr>
    </w:p>
    <w:p w14:paraId="68F817CE" w14:textId="77777777" w:rsidR="00A46E71" w:rsidRPr="0017581D" w:rsidRDefault="00A46E71" w:rsidP="00A46E71">
      <w:pPr>
        <w:spacing w:after="0" w:line="240" w:lineRule="auto"/>
        <w:rPr>
          <w:rFonts w:ascii="Verdana" w:hAnsi="Verdana" w:cs="Arial"/>
          <w:szCs w:val="24"/>
        </w:rPr>
      </w:pPr>
    </w:p>
    <w:p w14:paraId="10B6255C" w14:textId="77777777" w:rsidR="00A46E71" w:rsidRPr="0017581D" w:rsidRDefault="00A46E71" w:rsidP="00A46E71">
      <w:pPr>
        <w:spacing w:after="0" w:line="240" w:lineRule="auto"/>
        <w:rPr>
          <w:rFonts w:ascii="Verdana" w:hAnsi="Verdana" w:cs="Arial"/>
          <w:szCs w:val="24"/>
        </w:rPr>
      </w:pPr>
    </w:p>
    <w:p w14:paraId="36C40700" w14:textId="77777777" w:rsidR="00A46E71" w:rsidRPr="0017581D" w:rsidRDefault="00A46E71" w:rsidP="00A46E71">
      <w:pPr>
        <w:spacing w:after="0" w:line="240" w:lineRule="auto"/>
        <w:rPr>
          <w:rFonts w:ascii="Verdana" w:hAnsi="Verdana" w:cs="Arial"/>
          <w:szCs w:val="24"/>
        </w:rPr>
      </w:pPr>
    </w:p>
    <w:p w14:paraId="194D56E8" w14:textId="77777777" w:rsidR="00A46E71" w:rsidRPr="0017581D" w:rsidRDefault="00A46E71" w:rsidP="00A46E71">
      <w:pPr>
        <w:spacing w:after="0" w:line="240" w:lineRule="auto"/>
        <w:rPr>
          <w:rFonts w:ascii="Verdana" w:hAnsi="Verdana" w:cs="Arial"/>
          <w:szCs w:val="24"/>
        </w:rPr>
      </w:pPr>
    </w:p>
    <w:p w14:paraId="470BB5D5" w14:textId="77777777" w:rsidR="00A46E71" w:rsidRPr="0017581D" w:rsidRDefault="00A46E71" w:rsidP="00A46E71">
      <w:pPr>
        <w:spacing w:after="0" w:line="240" w:lineRule="auto"/>
        <w:rPr>
          <w:rFonts w:ascii="Verdana" w:hAnsi="Verdana" w:cs="Arial"/>
          <w:szCs w:val="24"/>
        </w:rPr>
      </w:pPr>
    </w:p>
    <w:p w14:paraId="274B8505" w14:textId="77777777" w:rsidR="00A46E71" w:rsidRPr="0017581D" w:rsidRDefault="00A46E71" w:rsidP="00A46E71">
      <w:pPr>
        <w:spacing w:after="0" w:line="240" w:lineRule="auto"/>
        <w:rPr>
          <w:rFonts w:ascii="Verdana" w:hAnsi="Verdana" w:cs="Arial"/>
          <w:szCs w:val="24"/>
        </w:rPr>
      </w:pPr>
    </w:p>
    <w:p w14:paraId="173AE616" w14:textId="77777777" w:rsidR="00A46E71" w:rsidRPr="0017581D" w:rsidRDefault="00A46E71" w:rsidP="00A46E71">
      <w:pPr>
        <w:spacing w:after="0" w:line="240" w:lineRule="auto"/>
        <w:rPr>
          <w:rFonts w:ascii="Verdana" w:hAnsi="Verdana" w:cs="Arial"/>
          <w:szCs w:val="24"/>
        </w:rPr>
      </w:pPr>
    </w:p>
    <w:p w14:paraId="4999A897" w14:textId="77777777" w:rsidR="00A46E71" w:rsidRPr="0017581D" w:rsidRDefault="00A46E71" w:rsidP="00A46E71">
      <w:pPr>
        <w:spacing w:after="0" w:line="240" w:lineRule="auto"/>
        <w:rPr>
          <w:rFonts w:ascii="Verdana" w:hAnsi="Verdana" w:cs="Arial"/>
          <w:szCs w:val="24"/>
        </w:rPr>
      </w:pPr>
    </w:p>
    <w:p w14:paraId="26E59774" w14:textId="77777777" w:rsidR="00A46E71" w:rsidRPr="0017581D" w:rsidRDefault="00A46E71" w:rsidP="00A46E71">
      <w:pPr>
        <w:spacing w:after="0" w:line="240" w:lineRule="auto"/>
        <w:rPr>
          <w:rFonts w:ascii="Verdana" w:hAnsi="Verdana" w:cs="Arial"/>
          <w:szCs w:val="24"/>
        </w:rPr>
      </w:pPr>
    </w:p>
    <w:p w14:paraId="1C033C7F" w14:textId="77777777" w:rsidR="0027511B" w:rsidRPr="000C0AE9" w:rsidRDefault="0027511B" w:rsidP="0027511B">
      <w:pPr>
        <w:pStyle w:val="Heading3"/>
        <w:spacing w:before="0" w:line="288" w:lineRule="auto"/>
        <w:rPr>
          <w:rFonts w:ascii="Verdana" w:hAnsi="Verdana"/>
          <w:b/>
          <w:bCs/>
          <w:color w:val="auto"/>
          <w:sz w:val="24"/>
          <w:szCs w:val="24"/>
        </w:rPr>
      </w:pPr>
      <w:r w:rsidRPr="000C0AE9">
        <w:rPr>
          <w:rFonts w:ascii="Verdana" w:eastAsia="Verdana" w:hAnsi="Verdana" w:cs="Verdana"/>
          <w:b/>
          <w:color w:val="auto"/>
          <w:sz w:val="24"/>
          <w:szCs w:val="24"/>
          <w:lang w:bidi="cy-GB"/>
        </w:rPr>
        <w:t>Tystysgrif ac adroddiad Archwilydd Cyffredinol Cymru i’r Senedd</w:t>
      </w:r>
    </w:p>
    <w:p w14:paraId="43349254" w14:textId="77777777" w:rsidR="0027511B" w:rsidRPr="000C0AE9" w:rsidRDefault="0027511B" w:rsidP="0027511B">
      <w:pPr>
        <w:pStyle w:val="Heading4"/>
        <w:spacing w:before="241"/>
        <w:rPr>
          <w:rFonts w:ascii="Verdana" w:hAnsi="Verdana"/>
          <w:color w:val="auto"/>
          <w:szCs w:val="24"/>
        </w:rPr>
      </w:pPr>
      <w:r w:rsidRPr="000C0AE9">
        <w:rPr>
          <w:rFonts w:ascii="Verdana" w:eastAsia="Verdana" w:hAnsi="Verdana" w:cs="Verdana"/>
          <w:color w:val="auto"/>
          <w:szCs w:val="24"/>
          <w:lang w:bidi="cy-GB"/>
        </w:rPr>
        <w:t xml:space="preserve">Barn ar </w:t>
      </w:r>
      <w:r w:rsidRPr="000C0AE9">
        <w:rPr>
          <w:rFonts w:ascii="Verdana" w:eastAsia="Verdana" w:hAnsi="Verdana" w:cs="Verdana"/>
          <w:color w:val="auto"/>
          <w:spacing w:val="-2"/>
          <w:szCs w:val="24"/>
          <w:lang w:bidi="cy-GB"/>
        </w:rPr>
        <w:t>y datganiadau</w:t>
      </w:r>
      <w:r w:rsidRPr="000C0AE9">
        <w:rPr>
          <w:rFonts w:ascii="Verdana" w:eastAsia="Verdana" w:hAnsi="Verdana" w:cs="Verdana"/>
          <w:color w:val="auto"/>
          <w:szCs w:val="24"/>
          <w:lang w:bidi="cy-GB"/>
        </w:rPr>
        <w:t xml:space="preserve"> ariannol</w:t>
      </w:r>
    </w:p>
    <w:p w14:paraId="52DE7136" w14:textId="77777777" w:rsidR="0027511B" w:rsidRPr="000C0AE9" w:rsidRDefault="0027511B" w:rsidP="0027511B">
      <w:pPr>
        <w:pStyle w:val="BodyText"/>
        <w:spacing w:before="225" w:line="288" w:lineRule="auto"/>
        <w:ind w:left="144"/>
        <w:jc w:val="left"/>
        <w:rPr>
          <w:rFonts w:ascii="Verdana" w:hAnsi="Verdana"/>
        </w:rPr>
      </w:pPr>
      <w:r w:rsidRPr="000C0AE9">
        <w:rPr>
          <w:rFonts w:ascii="Verdana" w:eastAsia="Verdana" w:hAnsi="Verdana" w:cs="Verdana"/>
          <w:lang w:bidi="cy-GB"/>
        </w:rPr>
        <w:t>Rwy'n ardystio fy mod wedi archwilio datganiadau ariannol Bwrdd Iechyd Lleol Prifysgol Bae Abertawe ar gyfer y flwyddyn a ddaeth i ben ar 31 Mawrth 2026 o dan Adran 61 Deddf Archwilio Cyhoeddus (Cymru) 2004.</w:t>
      </w:r>
    </w:p>
    <w:p w14:paraId="3AAA1682" w14:textId="77777777" w:rsidR="0027511B" w:rsidRPr="000C0AE9" w:rsidRDefault="0027511B" w:rsidP="0027511B">
      <w:pPr>
        <w:pStyle w:val="BodyText"/>
        <w:spacing w:before="60" w:line="288" w:lineRule="auto"/>
        <w:ind w:left="144"/>
        <w:jc w:val="left"/>
        <w:rPr>
          <w:rFonts w:ascii="Verdana" w:hAnsi="Verdana"/>
        </w:rPr>
      </w:pPr>
      <w:r w:rsidRPr="000C0AE9">
        <w:rPr>
          <w:rFonts w:ascii="Verdana" w:eastAsia="Verdana" w:hAnsi="Verdana" w:cs="Verdana"/>
          <w:lang w:bidi="cy-GB"/>
        </w:rPr>
        <w:t>Mae’r rhain yn cynnwys y Datganiad o Wariant Net Cynhwysfawr, y Datganiad o’r Sefyllfa Ariannol, y Datganiad o Lifoedd Arian a’r Datganiad o Newidiadau yn Ecwiti Trethdalwyr a’r nodiadau cysylltiedig, gan gynnwys crynodeb o bolisïau cyfrifyddu materol.</w:t>
      </w:r>
    </w:p>
    <w:p w14:paraId="2A2E56AA" w14:textId="77777777" w:rsidR="0027511B" w:rsidRPr="000C0AE9" w:rsidRDefault="0027511B" w:rsidP="0027511B">
      <w:pPr>
        <w:pStyle w:val="BodyText"/>
        <w:spacing w:before="60" w:line="288" w:lineRule="auto"/>
        <w:ind w:left="144"/>
        <w:jc w:val="left"/>
        <w:rPr>
          <w:rFonts w:ascii="Verdana" w:hAnsi="Verdana"/>
        </w:rPr>
      </w:pPr>
      <w:r w:rsidRPr="000C0AE9">
        <w:rPr>
          <w:rFonts w:ascii="Verdana" w:eastAsia="Verdana" w:hAnsi="Verdana" w:cs="Verdana"/>
          <w:lang w:bidi="cy-GB"/>
        </w:rPr>
        <w:t>Y fframwaith adrodd ariannol a ddefnyddiwyd wrth eu paratoi yw’r gyfraith berthnasol a safonau cyfrifyddu rhyngwladol a fabwysiadwyd gan y Deyrnas Unedig fel y’u dehonglir a’u haddasir gan Lawlyfr Adroddiadau Ariannol Trysorlys Ei Fawrhydi.</w:t>
      </w:r>
    </w:p>
    <w:p w14:paraId="4EBF7EA4" w14:textId="77777777" w:rsidR="0027511B" w:rsidRPr="000C0AE9" w:rsidRDefault="0027511B" w:rsidP="0027511B">
      <w:pPr>
        <w:pStyle w:val="BodyText"/>
        <w:spacing w:before="60"/>
        <w:ind w:left="144"/>
        <w:jc w:val="left"/>
        <w:rPr>
          <w:rFonts w:ascii="Verdana" w:hAnsi="Verdana"/>
        </w:rPr>
      </w:pPr>
      <w:r w:rsidRPr="000C0AE9">
        <w:rPr>
          <w:rFonts w:ascii="Verdana" w:eastAsia="Verdana" w:hAnsi="Verdana" w:cs="Verdana"/>
          <w:lang w:bidi="cy-GB"/>
        </w:rPr>
        <w:t xml:space="preserve">Yn fy marn i, ym mhob ffordd berthnasol, mae’r </w:t>
      </w:r>
      <w:r w:rsidRPr="000C0AE9">
        <w:rPr>
          <w:rFonts w:ascii="Verdana" w:eastAsia="Verdana" w:hAnsi="Verdana" w:cs="Verdana"/>
          <w:spacing w:val="-2"/>
          <w:lang w:bidi="cy-GB"/>
        </w:rPr>
        <w:t>datganiadau</w:t>
      </w:r>
      <w:r w:rsidRPr="000C0AE9">
        <w:rPr>
          <w:rFonts w:ascii="Verdana" w:eastAsia="Verdana" w:hAnsi="Verdana" w:cs="Verdana"/>
          <w:lang w:bidi="cy-GB"/>
        </w:rPr>
        <w:t xml:space="preserve"> ariannol:</w:t>
      </w:r>
    </w:p>
    <w:p w14:paraId="236A2CFA" w14:textId="77777777" w:rsidR="0027511B" w:rsidRPr="000C0AE9" w:rsidRDefault="0027511B" w:rsidP="0027511B">
      <w:pPr>
        <w:pStyle w:val="ListParagraph"/>
        <w:widowControl w:val="0"/>
        <w:numPr>
          <w:ilvl w:val="0"/>
          <w:numId w:val="163"/>
        </w:numPr>
        <w:tabs>
          <w:tab w:val="left" w:pos="710"/>
        </w:tabs>
        <w:autoSpaceDE w:val="0"/>
        <w:autoSpaceDN w:val="0"/>
        <w:spacing w:before="177" w:after="0" w:line="285" w:lineRule="auto"/>
        <w:contextualSpacing w:val="0"/>
        <w:rPr>
          <w:rFonts w:ascii="Verdana" w:hAnsi="Verdana"/>
          <w:sz w:val="24"/>
          <w:szCs w:val="24"/>
        </w:rPr>
      </w:pPr>
      <w:r w:rsidRPr="000C0AE9">
        <w:rPr>
          <w:rFonts w:ascii="Verdana" w:eastAsia="Verdana" w:hAnsi="Verdana" w:cs="Verdana"/>
          <w:sz w:val="24"/>
          <w:szCs w:val="24"/>
          <w:lang w:val="cy-GB" w:bidi="cy-GB"/>
        </w:rPr>
        <w:t>rhoi darlun gwir a theg o sefyllfa Bwrdd Iechyd Lleol Prifysgol Bae Abertawe ar 31 Mawrth 2026 ac o'i gostau gweithredu net ar gyfer y flwyddyn a ddaeth i ben y diwrnod hwnnw;</w:t>
      </w:r>
    </w:p>
    <w:p w14:paraId="3B4C2CAA" w14:textId="77777777" w:rsidR="0027511B" w:rsidRPr="000C0AE9" w:rsidRDefault="0027511B" w:rsidP="0027511B">
      <w:pPr>
        <w:pStyle w:val="ListParagraph"/>
        <w:widowControl w:val="0"/>
        <w:numPr>
          <w:ilvl w:val="0"/>
          <w:numId w:val="163"/>
        </w:numPr>
        <w:tabs>
          <w:tab w:val="left" w:pos="710"/>
        </w:tabs>
        <w:autoSpaceDE w:val="0"/>
        <w:autoSpaceDN w:val="0"/>
        <w:spacing w:before="1" w:after="0" w:line="285" w:lineRule="auto"/>
        <w:contextualSpacing w:val="0"/>
        <w:rPr>
          <w:rFonts w:ascii="Verdana" w:hAnsi="Verdana"/>
          <w:sz w:val="24"/>
          <w:szCs w:val="24"/>
        </w:rPr>
      </w:pPr>
      <w:r w:rsidRPr="000C0AE9">
        <w:rPr>
          <w:rFonts w:ascii="Verdana" w:eastAsia="Verdana" w:hAnsi="Verdana" w:cs="Verdana"/>
          <w:sz w:val="24"/>
          <w:szCs w:val="24"/>
          <w:lang w:val="cy-GB" w:bidi="cy-GB"/>
        </w:rPr>
        <w:t>wedi'u paratoi'n briodol yn unol â safonau cyfrifyddu rhyngwladol a fabwysiadwyd yn y DU fel y cawsant eu dehongli a’u haddasu gan Lawlyfr Adroddiadau Ariannol Trysorlys EF; ac</w:t>
      </w:r>
    </w:p>
    <w:p w14:paraId="745A5849" w14:textId="77777777" w:rsidR="0027511B" w:rsidRPr="000C0AE9" w:rsidRDefault="0027511B" w:rsidP="0027511B">
      <w:pPr>
        <w:pStyle w:val="ListParagraph"/>
        <w:widowControl w:val="0"/>
        <w:numPr>
          <w:ilvl w:val="0"/>
          <w:numId w:val="163"/>
        </w:numPr>
        <w:tabs>
          <w:tab w:val="left" w:pos="710"/>
        </w:tabs>
        <w:autoSpaceDE w:val="0"/>
        <w:autoSpaceDN w:val="0"/>
        <w:spacing w:before="4" w:after="0" w:line="285" w:lineRule="auto"/>
        <w:contextualSpacing w:val="0"/>
        <w:rPr>
          <w:rFonts w:ascii="Verdana" w:hAnsi="Verdana"/>
          <w:sz w:val="24"/>
          <w:szCs w:val="24"/>
        </w:rPr>
      </w:pPr>
      <w:r w:rsidRPr="000C0AE9">
        <w:rPr>
          <w:rFonts w:ascii="Verdana" w:eastAsia="Verdana" w:hAnsi="Verdana" w:cs="Verdana"/>
          <w:sz w:val="24"/>
          <w:szCs w:val="24"/>
          <w:lang w:val="cy-GB" w:bidi="cy-GB"/>
        </w:rPr>
        <w:t>wedi’u paratoi yn briodol yn unol â Deddf Gwasanaeth Iechyd Gwladol (Cymru) 2006 a’r cyfarwyddiadau a wnaed dan y ddeddf honno gan Weinidogion Cymru.</w:t>
      </w:r>
    </w:p>
    <w:p w14:paraId="48F9E340" w14:textId="77777777" w:rsidR="0027511B" w:rsidRPr="000C0AE9" w:rsidRDefault="0027511B" w:rsidP="0027511B">
      <w:pPr>
        <w:pStyle w:val="Heading4"/>
        <w:rPr>
          <w:rFonts w:ascii="Verdana" w:hAnsi="Verdana"/>
          <w:color w:val="auto"/>
          <w:szCs w:val="24"/>
        </w:rPr>
      </w:pPr>
    </w:p>
    <w:p w14:paraId="358FFC78" w14:textId="77777777" w:rsidR="0027511B" w:rsidRPr="000C0AE9" w:rsidRDefault="0027511B" w:rsidP="0027511B">
      <w:pPr>
        <w:pStyle w:val="Heading4"/>
        <w:rPr>
          <w:rFonts w:ascii="Verdana" w:hAnsi="Verdana"/>
          <w:color w:val="auto"/>
          <w:szCs w:val="24"/>
        </w:rPr>
      </w:pPr>
      <w:r w:rsidRPr="000C0AE9">
        <w:rPr>
          <w:rFonts w:ascii="Verdana" w:eastAsia="Verdana" w:hAnsi="Verdana" w:cs="Verdana"/>
          <w:color w:val="auto"/>
          <w:szCs w:val="24"/>
          <w:lang w:bidi="cy-GB"/>
        </w:rPr>
        <w:t xml:space="preserve">Barn ar </w:t>
      </w:r>
      <w:r w:rsidRPr="000C0AE9">
        <w:rPr>
          <w:rFonts w:ascii="Verdana" w:eastAsia="Verdana" w:hAnsi="Verdana" w:cs="Verdana"/>
          <w:color w:val="auto"/>
          <w:spacing w:val="-2"/>
          <w:szCs w:val="24"/>
          <w:lang w:bidi="cy-GB"/>
        </w:rPr>
        <w:t>reoleidd-dra</w:t>
      </w:r>
    </w:p>
    <w:p w14:paraId="6FD568D9" w14:textId="77777777" w:rsidR="0027511B" w:rsidRPr="000C0AE9" w:rsidRDefault="0027511B" w:rsidP="0027511B">
      <w:pPr>
        <w:pStyle w:val="BodyText"/>
        <w:spacing w:before="224" w:line="288" w:lineRule="auto"/>
        <w:ind w:left="144"/>
        <w:jc w:val="left"/>
        <w:rPr>
          <w:rFonts w:ascii="Verdana" w:hAnsi="Verdana"/>
        </w:rPr>
      </w:pPr>
      <w:r w:rsidRPr="000C0AE9">
        <w:rPr>
          <w:rFonts w:ascii="Verdana" w:eastAsia="Verdana" w:hAnsi="Verdana" w:cs="Verdana"/>
          <w:lang w:bidi="cy-GB"/>
        </w:rPr>
        <w:t>Yn fy marn i, ac eithrio’r materion a ddisgrifir yn yr adran ar Sail i Farn ar Reoleidd-dra Amodol yn fy adroddiad, ym mhob ffordd berthnasol, mae’r gwariant a’r incwm yn y datganiadau ariannol wedi’u cymhwyso at y dibenion a fwriadwyd gan y Senedd ac mae’r trafodion ariannol sydd wedi’u cofnodi yn y datganiadau ariannol yn cydymffurfio â’r awdurdodau sy’n eu llywodraethu.</w:t>
      </w:r>
    </w:p>
    <w:p w14:paraId="69244431" w14:textId="77777777" w:rsidR="0027511B" w:rsidRPr="000C0AE9" w:rsidRDefault="0027511B" w:rsidP="0027511B">
      <w:pPr>
        <w:pStyle w:val="Heading4"/>
        <w:spacing w:before="240"/>
        <w:rPr>
          <w:rFonts w:ascii="Verdana" w:hAnsi="Verdana"/>
          <w:color w:val="auto"/>
          <w:szCs w:val="24"/>
        </w:rPr>
      </w:pPr>
      <w:r w:rsidRPr="000C0AE9">
        <w:rPr>
          <w:rFonts w:ascii="Verdana" w:eastAsia="Verdana" w:hAnsi="Verdana" w:cs="Verdana"/>
          <w:color w:val="auto"/>
          <w:szCs w:val="24"/>
          <w:lang w:bidi="cy-GB"/>
        </w:rPr>
        <w:t xml:space="preserve">Sail dros farn gymwysedig ar </w:t>
      </w:r>
      <w:r w:rsidRPr="000C0AE9">
        <w:rPr>
          <w:rFonts w:ascii="Verdana" w:eastAsia="Verdana" w:hAnsi="Verdana" w:cs="Verdana"/>
          <w:color w:val="auto"/>
          <w:spacing w:val="-2"/>
          <w:szCs w:val="24"/>
          <w:lang w:bidi="cy-GB"/>
        </w:rPr>
        <w:t>reoleidd-dra</w:t>
      </w:r>
    </w:p>
    <w:p w14:paraId="2F58F347" w14:textId="77777777" w:rsidR="0027511B" w:rsidRPr="000C0AE9" w:rsidRDefault="0027511B" w:rsidP="0027511B">
      <w:pPr>
        <w:pStyle w:val="BodyText"/>
        <w:spacing w:before="224" w:line="288" w:lineRule="auto"/>
        <w:ind w:left="144"/>
        <w:jc w:val="left"/>
        <w:rPr>
          <w:rFonts w:ascii="Verdana" w:hAnsi="Verdana"/>
        </w:rPr>
      </w:pPr>
      <w:r w:rsidRPr="000C0AE9">
        <w:rPr>
          <w:rFonts w:ascii="Verdana" w:eastAsia="Verdana" w:hAnsi="Verdana" w:cs="Verdana"/>
          <w:lang w:bidi="cy-GB"/>
        </w:rPr>
        <w:t xml:space="preserve">Rwyf wedi cymhwyso fy marn ar reoleidd-dra datganiadau ariannol Bwrdd Iechyd Lleol Prifysgol Bae Abertawe oherwydd bod y Bwrdd Iechyd wedi mynd y tu hwnt i'w derfyn adnoddau drwy wario £112.428 miliwn yn fwy na'r £4,055 miliwn yr </w:t>
      </w:r>
      <w:r w:rsidRPr="000C0AE9">
        <w:rPr>
          <w:rFonts w:ascii="Verdana" w:eastAsia="Verdana" w:hAnsi="Verdana" w:cs="Verdana"/>
          <w:lang w:bidi="cy-GB"/>
        </w:rPr>
        <w:lastRenderedPageBreak/>
        <w:t>oedd wedi'i awdurdodi i'w wario yn y cyfnod tair blynedd rhwng 2023-24 a 2025-26. Mae'r gwariant hwn yn gyfystyr â gwariant afreolaidd.</w:t>
      </w:r>
    </w:p>
    <w:p w14:paraId="0279BEB7" w14:textId="77777777" w:rsidR="0027511B" w:rsidRPr="000C0AE9" w:rsidRDefault="0027511B" w:rsidP="0027511B">
      <w:pPr>
        <w:pStyle w:val="BodyText"/>
        <w:ind w:left="144"/>
        <w:jc w:val="left"/>
        <w:rPr>
          <w:rFonts w:ascii="Verdana" w:hAnsi="Verdana"/>
        </w:rPr>
      </w:pPr>
      <w:r w:rsidRPr="000C0AE9">
        <w:rPr>
          <w:rFonts w:ascii="Verdana" w:eastAsia="Verdana" w:hAnsi="Verdana" w:cs="Verdana"/>
          <w:lang w:bidi="cy-GB"/>
        </w:rPr>
        <w:t xml:space="preserve">Mae manylion pellach wedi'u nodi yn fy </w:t>
      </w:r>
      <w:r w:rsidRPr="000C0AE9">
        <w:rPr>
          <w:rFonts w:ascii="Verdana" w:eastAsia="Verdana" w:hAnsi="Verdana" w:cs="Verdana"/>
          <w:spacing w:val="-2"/>
          <w:lang w:bidi="cy-GB"/>
        </w:rPr>
        <w:t>Adroddiad atodedig.</w:t>
      </w:r>
    </w:p>
    <w:p w14:paraId="139636BE" w14:textId="77777777" w:rsidR="0027511B" w:rsidRPr="000C0AE9" w:rsidRDefault="0027511B" w:rsidP="0027511B">
      <w:pPr>
        <w:pStyle w:val="BodyText"/>
        <w:spacing w:before="21"/>
        <w:jc w:val="left"/>
        <w:rPr>
          <w:rFonts w:ascii="Verdana" w:hAnsi="Verdana"/>
        </w:rPr>
      </w:pPr>
    </w:p>
    <w:p w14:paraId="04BEDCB7" w14:textId="77777777" w:rsidR="0027511B" w:rsidRPr="000C0AE9" w:rsidRDefault="0027511B" w:rsidP="0027511B">
      <w:pPr>
        <w:pStyle w:val="Heading4"/>
        <w:rPr>
          <w:rFonts w:ascii="Verdana" w:hAnsi="Verdana"/>
          <w:color w:val="auto"/>
          <w:szCs w:val="24"/>
        </w:rPr>
      </w:pPr>
      <w:r w:rsidRPr="000C0AE9">
        <w:rPr>
          <w:rFonts w:ascii="Verdana" w:eastAsia="Verdana" w:hAnsi="Verdana" w:cs="Verdana"/>
          <w:color w:val="auto"/>
          <w:szCs w:val="24"/>
          <w:lang w:bidi="cy-GB"/>
        </w:rPr>
        <w:t>Sail barn</w:t>
      </w:r>
    </w:p>
    <w:p w14:paraId="2925F9C0" w14:textId="77777777" w:rsidR="0027511B" w:rsidRPr="000C0AE9" w:rsidRDefault="0027511B" w:rsidP="0027511B">
      <w:pPr>
        <w:pStyle w:val="BodyText"/>
        <w:spacing w:before="224" w:line="288" w:lineRule="auto"/>
        <w:ind w:left="144"/>
        <w:jc w:val="left"/>
        <w:rPr>
          <w:rFonts w:ascii="Verdana" w:hAnsi="Verdana"/>
        </w:rPr>
      </w:pPr>
      <w:r w:rsidRPr="000C0AE9">
        <w:rPr>
          <w:rFonts w:ascii="Verdana" w:eastAsia="Verdana" w:hAnsi="Verdana" w:cs="Verdana"/>
          <w:lang w:bidi="cy-GB"/>
        </w:rPr>
        <w:t>Cynhaliais fy archwiliad yn unol â chyfraith berthnasol a Safonau Rhyngwladol ar Archwilio yn y DU (ISAs (DU)) a Nodyn Ymarfer 10 'Archwiliad o Ddatganiadau Ariannol Endidau Sector Cyhoeddus yn y Deyrnas Unedig'. Disgrifir fy nghyfrifoldebau o dan y safonau hynny ymhellach yn adran cyfrifoldebau'r archwilydd am archwilio datganiadau ariannol fy nhystysgrif.</w:t>
      </w:r>
    </w:p>
    <w:p w14:paraId="30EB071A" w14:textId="77777777" w:rsidR="0027511B" w:rsidRPr="000C0AE9" w:rsidRDefault="0027511B" w:rsidP="0027511B">
      <w:pPr>
        <w:pStyle w:val="BodyText"/>
        <w:spacing w:line="288" w:lineRule="auto"/>
        <w:ind w:left="144"/>
        <w:jc w:val="left"/>
        <w:rPr>
          <w:rFonts w:ascii="Verdana" w:hAnsi="Verdana"/>
        </w:rPr>
      </w:pPr>
      <w:r w:rsidRPr="000C0AE9">
        <w:rPr>
          <w:rFonts w:ascii="Verdana" w:eastAsia="Verdana" w:hAnsi="Verdana" w:cs="Verdana"/>
          <w:lang w:bidi="cy-GB"/>
        </w:rPr>
        <w:t>Rwyf fi a’m staff yn annibynnol o’r Bwrdd ac yn gweithredu’n unol â'r gofynion moesegol sy'n berthnasol i'm harchwiliad o'r datganiadau ariannol yn y DU, gan gynnwys Safonau Moesegol y Cyngor Adrodd Ariannol, ac rwyf wedi cyflawni fy nghyfrifoldebau moesegol eraill yn unol â'r gofynion hyn. Credaf fod y dystiolaeth archwilio a gefais yn ddigonol ac yn briodol i ddarparu sail ar gyfer fy marnau.</w:t>
      </w:r>
    </w:p>
    <w:p w14:paraId="437C4DCE" w14:textId="77777777" w:rsidR="0027511B" w:rsidRPr="000C0AE9" w:rsidRDefault="0027511B" w:rsidP="0027511B">
      <w:pPr>
        <w:pStyle w:val="Heading4"/>
        <w:spacing w:before="240"/>
        <w:rPr>
          <w:rFonts w:ascii="Verdana" w:hAnsi="Verdana"/>
          <w:color w:val="auto"/>
          <w:szCs w:val="24"/>
        </w:rPr>
      </w:pPr>
      <w:r w:rsidRPr="000C0AE9">
        <w:rPr>
          <w:rFonts w:ascii="Verdana" w:eastAsia="Verdana" w:hAnsi="Verdana" w:cs="Verdana"/>
          <w:color w:val="auto"/>
          <w:szCs w:val="24"/>
          <w:lang w:bidi="cy-GB"/>
        </w:rPr>
        <w:t xml:space="preserve">Casgliadau sy'n ymwneud â busnes </w:t>
      </w:r>
      <w:r w:rsidRPr="000C0AE9">
        <w:rPr>
          <w:rFonts w:ascii="Verdana" w:eastAsia="Verdana" w:hAnsi="Verdana" w:cs="Verdana"/>
          <w:color w:val="auto"/>
          <w:spacing w:val="-2"/>
          <w:szCs w:val="24"/>
          <w:lang w:bidi="cy-GB"/>
        </w:rPr>
        <w:t>gweithredol</w:t>
      </w:r>
    </w:p>
    <w:p w14:paraId="12C1BE1E" w14:textId="77777777" w:rsidR="0027511B" w:rsidRPr="000C0AE9" w:rsidRDefault="0027511B" w:rsidP="0027511B">
      <w:pPr>
        <w:pStyle w:val="BodyText"/>
        <w:spacing w:before="224" w:line="288" w:lineRule="auto"/>
        <w:ind w:left="144"/>
        <w:jc w:val="left"/>
        <w:rPr>
          <w:rFonts w:ascii="Verdana" w:hAnsi="Verdana"/>
        </w:rPr>
      </w:pPr>
      <w:r w:rsidRPr="000C0AE9">
        <w:rPr>
          <w:rFonts w:ascii="Verdana" w:eastAsia="Verdana" w:hAnsi="Verdana" w:cs="Verdana"/>
          <w:lang w:bidi="cy-GB"/>
        </w:rPr>
        <w:t>Wrth archwilio’r datganiadau ariannol, deuthum i’r casgliad ei bod yn briodol defnyddio sail cyfrifyddu busnes hyfyw wrth baratoi’r datganiadau ariannol.</w:t>
      </w:r>
    </w:p>
    <w:p w14:paraId="2DA7360E" w14:textId="77777777" w:rsidR="0027511B" w:rsidRPr="000C0AE9" w:rsidRDefault="0027511B" w:rsidP="0027511B">
      <w:pPr>
        <w:pStyle w:val="BodyText"/>
        <w:spacing w:before="60" w:line="288" w:lineRule="auto"/>
        <w:ind w:left="144"/>
        <w:jc w:val="left"/>
        <w:rPr>
          <w:rFonts w:ascii="Verdana" w:hAnsi="Verdana"/>
        </w:rPr>
      </w:pPr>
      <w:r w:rsidRPr="000C0AE9">
        <w:rPr>
          <w:rFonts w:ascii="Verdana" w:eastAsia="Verdana" w:hAnsi="Verdana" w:cs="Verdana"/>
          <w:lang w:bidi="cy-GB"/>
        </w:rPr>
        <w:t>Yn seiliedig ar y gwaith rwyf wedi'i wneud, nid wyf wedi nodi unrhyw ansicrwydd sylweddol yn ymwneud â digwyddiadau neu amodau a allai, yn unigol neu ar y cyd, achosi amheuaeth sylweddol ynghylch gallu'r corff i barhau i fabwysiadu'r sail cyfrifyddu 'busnes sy'n mynd rhagddo' am gyfnod o o leiaf 12 mis o'r adeg y caiff y datganiadau ariannol eu hawdurdodi i'w cyhoeddi.</w:t>
      </w:r>
    </w:p>
    <w:p w14:paraId="02D1708F" w14:textId="77777777" w:rsidR="0027511B" w:rsidRPr="000C0AE9" w:rsidRDefault="0027511B" w:rsidP="0027511B">
      <w:pPr>
        <w:pStyle w:val="BodyText"/>
        <w:spacing w:before="60" w:line="288" w:lineRule="auto"/>
        <w:ind w:left="144"/>
        <w:jc w:val="left"/>
        <w:rPr>
          <w:rFonts w:ascii="Verdana" w:hAnsi="Verdana"/>
        </w:rPr>
      </w:pPr>
      <w:r w:rsidRPr="000C0AE9">
        <w:rPr>
          <w:rFonts w:ascii="Verdana" w:eastAsia="Verdana" w:hAnsi="Verdana" w:cs="Verdana"/>
          <w:lang w:bidi="cy-GB"/>
        </w:rPr>
        <w:t>Disgrifir fy nghyfrifoldebau i a chyfrifoldebau’r cyfarwyddwyr mewn perthynas â busnes hyfyw yn adrannau perthnasol y dystysgrif hon.</w:t>
      </w:r>
    </w:p>
    <w:p w14:paraId="37D7DDA4" w14:textId="77777777" w:rsidR="0027511B" w:rsidRPr="000C0AE9" w:rsidRDefault="0027511B" w:rsidP="0027511B">
      <w:pPr>
        <w:pStyle w:val="BodyText"/>
        <w:spacing w:line="288" w:lineRule="auto"/>
        <w:ind w:left="144"/>
        <w:jc w:val="left"/>
        <w:rPr>
          <w:rFonts w:ascii="Verdana" w:hAnsi="Verdana"/>
        </w:rPr>
      </w:pPr>
      <w:r w:rsidRPr="000C0AE9">
        <w:rPr>
          <w:rFonts w:ascii="Verdana" w:eastAsia="Verdana" w:hAnsi="Verdana" w:cs="Verdana"/>
          <w:lang w:bidi="cy-GB"/>
        </w:rPr>
        <w:t>Mabwysiadir sail cyfrifyddu busnes gweithredol Bwrdd Iechyd Prifysgol Bae Abertawe wrth ystyried y gofynion a nodir yn Llawlyfr Adroddiadau Ariannol y Llywodraeth Trysorlys EF, sy’n ei gwneud yn ofynnol i endidau fabwysiadu sail cyfrifyddu busnes gweithredol wrth baratoi’r datganiadau ariannol lle y rhagwelwyd y bydd y gwasanaethau a ddarperir ganddynt yn parhau i'r dyfodol.</w:t>
      </w:r>
    </w:p>
    <w:p w14:paraId="6F5E9F30" w14:textId="77777777" w:rsidR="0027511B" w:rsidRPr="000C0AE9" w:rsidRDefault="0027511B" w:rsidP="0027511B">
      <w:pPr>
        <w:pStyle w:val="Heading4"/>
        <w:spacing w:before="242"/>
        <w:rPr>
          <w:rFonts w:ascii="Verdana" w:hAnsi="Verdana"/>
          <w:color w:val="auto"/>
          <w:szCs w:val="24"/>
        </w:rPr>
      </w:pPr>
      <w:r w:rsidRPr="000C0AE9">
        <w:rPr>
          <w:rFonts w:ascii="Verdana" w:eastAsia="Verdana" w:hAnsi="Verdana" w:cs="Verdana"/>
          <w:color w:val="auto"/>
          <w:szCs w:val="24"/>
          <w:lang w:bidi="cy-GB"/>
        </w:rPr>
        <w:t xml:space="preserve">Rhagor o </w:t>
      </w:r>
      <w:r w:rsidRPr="000C0AE9">
        <w:rPr>
          <w:rFonts w:ascii="Verdana" w:eastAsia="Verdana" w:hAnsi="Verdana" w:cs="Verdana"/>
          <w:color w:val="auto"/>
          <w:spacing w:val="-2"/>
          <w:szCs w:val="24"/>
          <w:lang w:bidi="cy-GB"/>
        </w:rPr>
        <w:t>wybodaeth</w:t>
      </w:r>
    </w:p>
    <w:p w14:paraId="1C0DF7A4" w14:textId="77777777" w:rsidR="0027511B" w:rsidRPr="000C0AE9" w:rsidRDefault="0027511B" w:rsidP="0027511B">
      <w:pPr>
        <w:pStyle w:val="BodyText"/>
        <w:spacing w:before="224" w:line="288" w:lineRule="auto"/>
        <w:ind w:left="144"/>
        <w:jc w:val="left"/>
        <w:rPr>
          <w:rFonts w:ascii="Verdana" w:hAnsi="Verdana"/>
        </w:rPr>
      </w:pPr>
      <w:r w:rsidRPr="000C0AE9">
        <w:rPr>
          <w:rFonts w:ascii="Verdana" w:eastAsia="Verdana" w:hAnsi="Verdana" w:cs="Verdana"/>
          <w:lang w:bidi="cy-GB"/>
        </w:rPr>
        <w:t xml:space="preserve">Mae'r wybodaeth arall yn cynnwys yr wybodaeth a gynhwysir yn yr adroddiad blynyddol heblaw'r datganiadau ariannol ac adroddiad fy archwilydd ar hynny. Mae'r Prif Weithredwr yn gyfrifol am yr wybodaeth arall sydd yn yr adroddiad blynyddol. Nid yw fy marn ar y datganiadau ariannol yn cynnwys yr wybodaeth arall a, heblaw i'r graddau a nodir yn ddiamwys fel arall yn fy adroddiad, nid wyf yn mynegi unrhyw fath o gasgliad sicrwydd ar hynny. Fy nghyfrifoldeb i yw darllen </w:t>
      </w:r>
      <w:r w:rsidRPr="000C0AE9">
        <w:rPr>
          <w:rFonts w:ascii="Verdana" w:eastAsia="Verdana" w:hAnsi="Verdana" w:cs="Verdana"/>
          <w:lang w:bidi="cy-GB"/>
        </w:rPr>
        <w:lastRenderedPageBreak/>
        <w:t>yr wybodaeth arall ac, wrth wneud hynny, ystyried a yw'r wybodaeth arall yn sylweddol anghyson â'r datganiadau ariannol neu'r wybodaeth a gafwyd yn ystod yr archwiliad, neu a yw'n ymddangos fel arall ei bod wedi'i chamddatgan yn sylweddol. Os byddaf yn nodi anghysondebau perthnasol o’r fath neu gamddatganiadau perthnasol ymddangosiadol, mae’n ofynnol i mi benderfynu a yw hyn yn arwain at gamddatganiad perthnasol yn y datganiadau ariannol eu hunain. Os dof i’r casgliad, ar sail y gwaith yr wyf wedi’i gyflawni, fod yna gamddatganiad sylweddol o’r wybodaeth arall hon, mae’n ofynnol i mi adrodd y ffaith honno.</w:t>
      </w:r>
    </w:p>
    <w:p w14:paraId="5EE20426" w14:textId="77777777" w:rsidR="0027511B" w:rsidRPr="000C0AE9" w:rsidRDefault="0027511B" w:rsidP="0027511B">
      <w:pPr>
        <w:pStyle w:val="BodyText"/>
        <w:spacing w:line="275" w:lineRule="exact"/>
        <w:ind w:left="144"/>
        <w:jc w:val="left"/>
        <w:rPr>
          <w:rFonts w:ascii="Verdana" w:hAnsi="Verdana"/>
        </w:rPr>
      </w:pPr>
      <w:r w:rsidRPr="000C0AE9">
        <w:rPr>
          <w:rFonts w:ascii="Verdana" w:eastAsia="Verdana" w:hAnsi="Verdana" w:cs="Verdana"/>
          <w:lang w:bidi="cy-GB"/>
        </w:rPr>
        <w:t>Nid oes gennyf ddim i’w adrodd am</w:t>
      </w:r>
      <w:r w:rsidRPr="000C0AE9">
        <w:rPr>
          <w:rFonts w:ascii="Verdana" w:eastAsia="Verdana" w:hAnsi="Verdana" w:cs="Verdana"/>
          <w:spacing w:val="-2"/>
          <w:lang w:bidi="cy-GB"/>
        </w:rPr>
        <w:t xml:space="preserve"> hyn.</w:t>
      </w:r>
    </w:p>
    <w:p w14:paraId="1FC62124" w14:textId="77777777" w:rsidR="0027511B" w:rsidRPr="000C0AE9" w:rsidRDefault="0027511B" w:rsidP="0027511B">
      <w:pPr>
        <w:pStyle w:val="BodyText"/>
        <w:spacing w:before="20"/>
        <w:jc w:val="left"/>
        <w:rPr>
          <w:rFonts w:ascii="Verdana" w:hAnsi="Verdana"/>
        </w:rPr>
      </w:pPr>
    </w:p>
    <w:p w14:paraId="0EF214CF" w14:textId="77777777" w:rsidR="0027511B" w:rsidRPr="000C0AE9" w:rsidRDefault="0027511B" w:rsidP="0027511B">
      <w:pPr>
        <w:pStyle w:val="Heading4"/>
        <w:rPr>
          <w:rFonts w:ascii="Verdana" w:hAnsi="Verdana"/>
          <w:color w:val="auto"/>
          <w:szCs w:val="24"/>
        </w:rPr>
      </w:pPr>
      <w:r w:rsidRPr="000C0AE9">
        <w:rPr>
          <w:rFonts w:ascii="Verdana" w:eastAsia="Verdana" w:hAnsi="Verdana" w:cs="Verdana"/>
          <w:color w:val="auto"/>
          <w:szCs w:val="24"/>
          <w:lang w:bidi="cy-GB"/>
        </w:rPr>
        <w:t>Barn am</w:t>
      </w:r>
      <w:r w:rsidRPr="000C0AE9">
        <w:rPr>
          <w:rFonts w:ascii="Verdana" w:eastAsia="Verdana" w:hAnsi="Verdana" w:cs="Verdana"/>
          <w:color w:val="auto"/>
          <w:spacing w:val="-2"/>
          <w:szCs w:val="24"/>
          <w:lang w:bidi="cy-GB"/>
        </w:rPr>
        <w:t xml:space="preserve"> faterion </w:t>
      </w:r>
      <w:r w:rsidRPr="000C0AE9">
        <w:rPr>
          <w:rFonts w:ascii="Verdana" w:eastAsia="Verdana" w:hAnsi="Verdana" w:cs="Verdana"/>
          <w:color w:val="auto"/>
          <w:szCs w:val="24"/>
          <w:lang w:bidi="cy-GB"/>
        </w:rPr>
        <w:t>eraill</w:t>
      </w:r>
    </w:p>
    <w:p w14:paraId="7814FB8C" w14:textId="77777777" w:rsidR="0027511B" w:rsidRPr="000C0AE9" w:rsidRDefault="0027511B" w:rsidP="0027511B">
      <w:pPr>
        <w:pStyle w:val="BodyText"/>
        <w:spacing w:before="225" w:line="288" w:lineRule="auto"/>
        <w:ind w:left="144"/>
        <w:jc w:val="left"/>
        <w:rPr>
          <w:rFonts w:ascii="Verdana" w:hAnsi="Verdana"/>
        </w:rPr>
      </w:pPr>
      <w:r w:rsidRPr="000C0AE9">
        <w:rPr>
          <w:rFonts w:ascii="Verdana" w:eastAsia="Verdana" w:hAnsi="Verdana" w:cs="Verdana"/>
          <w:lang w:bidi="cy-GB"/>
        </w:rPr>
        <w:t>Yn fy marn i, mae’r rhan o’r adroddiad ar dâl cydnabyddiaeth sydd i’w harchwilio wedi’i pharatoi’n briodol, yn unol â Deddf Gwasanaeth Iechyd (Cymru) 2006, a chyfarwyddiadau a wnaed gan Weinidogion Cymru;</w:t>
      </w:r>
    </w:p>
    <w:p w14:paraId="58032C75" w14:textId="77777777" w:rsidR="0027511B" w:rsidRPr="000C0AE9" w:rsidRDefault="0027511B" w:rsidP="0027511B">
      <w:pPr>
        <w:pStyle w:val="BodyText"/>
        <w:spacing w:before="60"/>
        <w:ind w:left="144"/>
        <w:jc w:val="left"/>
        <w:rPr>
          <w:rFonts w:ascii="Verdana" w:hAnsi="Verdana"/>
        </w:rPr>
      </w:pPr>
      <w:r w:rsidRPr="000C0AE9">
        <w:rPr>
          <w:rFonts w:ascii="Verdana" w:eastAsia="Verdana" w:hAnsi="Verdana" w:cs="Verdana"/>
          <w:lang w:bidi="cy-GB"/>
        </w:rPr>
        <w:t xml:space="preserve">Yn fy marn i, yn seiliedig ar y gwaith a wnaed yn ystod fy </w:t>
      </w:r>
      <w:r w:rsidRPr="000C0AE9">
        <w:rPr>
          <w:rFonts w:ascii="Verdana" w:eastAsia="Verdana" w:hAnsi="Verdana" w:cs="Verdana"/>
          <w:spacing w:val="-2"/>
          <w:lang w:bidi="cy-GB"/>
        </w:rPr>
        <w:t>archwiliad:</w:t>
      </w:r>
    </w:p>
    <w:p w14:paraId="0CCD756D" w14:textId="77777777" w:rsidR="0027511B" w:rsidRPr="000C0AE9" w:rsidRDefault="0027511B" w:rsidP="0027511B">
      <w:pPr>
        <w:pStyle w:val="ListParagraph"/>
        <w:widowControl w:val="0"/>
        <w:numPr>
          <w:ilvl w:val="0"/>
          <w:numId w:val="163"/>
        </w:numPr>
        <w:tabs>
          <w:tab w:val="left" w:pos="710"/>
        </w:tabs>
        <w:autoSpaceDE w:val="0"/>
        <w:autoSpaceDN w:val="0"/>
        <w:spacing w:before="176" w:after="0" w:line="285" w:lineRule="auto"/>
        <w:contextualSpacing w:val="0"/>
        <w:rPr>
          <w:rFonts w:ascii="Verdana" w:hAnsi="Verdana"/>
          <w:sz w:val="24"/>
          <w:szCs w:val="24"/>
        </w:rPr>
      </w:pPr>
      <w:r w:rsidRPr="000C0AE9">
        <w:rPr>
          <w:rFonts w:ascii="Verdana" w:eastAsia="Verdana" w:hAnsi="Verdana" w:cs="Verdana"/>
          <w:sz w:val="24"/>
          <w:szCs w:val="24"/>
          <w:lang w:val="cy-GB" w:bidi="cy-GB"/>
        </w:rPr>
        <w:t>mae'r rhannau o'r Adroddiad Atebolrwydd sy'n destun archwiliad wedi'u paratoi'n briodol yn unol â Deddf y Gwasanaeth Iechyd Gwladol (Cymru) 2006 a chyfarwyddiadau a wnaed oddi tani gan Gymru</w:t>
      </w:r>
    </w:p>
    <w:p w14:paraId="411E7FCF" w14:textId="77777777" w:rsidR="0027511B" w:rsidRPr="000C0AE9" w:rsidRDefault="0027511B" w:rsidP="0027511B">
      <w:pPr>
        <w:pStyle w:val="BodyText"/>
        <w:spacing w:before="3"/>
        <w:ind w:left="710"/>
        <w:jc w:val="left"/>
        <w:rPr>
          <w:rFonts w:ascii="Verdana" w:hAnsi="Verdana"/>
        </w:rPr>
      </w:pPr>
      <w:r w:rsidRPr="000C0AE9">
        <w:rPr>
          <w:rFonts w:ascii="Verdana" w:eastAsia="Verdana" w:hAnsi="Verdana" w:cs="Verdana"/>
          <w:lang w:bidi="cy-GB"/>
        </w:rPr>
        <w:t xml:space="preserve">Cyfarwyddiadau'r Gweinidogion; </w:t>
      </w:r>
      <w:r w:rsidRPr="000C0AE9">
        <w:rPr>
          <w:rFonts w:ascii="Verdana" w:eastAsia="Verdana" w:hAnsi="Verdana" w:cs="Verdana"/>
          <w:spacing w:val="-4"/>
          <w:lang w:bidi="cy-GB"/>
        </w:rPr>
        <w:t>ac;</w:t>
      </w:r>
    </w:p>
    <w:p w14:paraId="4A19FE4B" w14:textId="77777777" w:rsidR="0027511B" w:rsidRPr="000C0AE9" w:rsidRDefault="0027511B" w:rsidP="0027511B">
      <w:pPr>
        <w:pStyle w:val="BodyText"/>
        <w:jc w:val="left"/>
        <w:rPr>
          <w:rFonts w:ascii="Verdana" w:hAnsi="Verdana"/>
        </w:rPr>
      </w:pPr>
      <w:r w:rsidRPr="000C0AE9">
        <w:rPr>
          <w:rFonts w:ascii="Verdana" w:eastAsia="Verdana" w:hAnsi="Verdana" w:cs="Verdana"/>
          <w:lang w:bidi="cy-GB"/>
        </w:rPr>
        <w:t xml:space="preserve"> </w:t>
      </w:r>
    </w:p>
    <w:p w14:paraId="623D51C5" w14:textId="77777777" w:rsidR="0027511B" w:rsidRPr="000C0AE9" w:rsidRDefault="0027511B" w:rsidP="0027511B">
      <w:pPr>
        <w:pStyle w:val="ListParagraph"/>
        <w:widowControl w:val="0"/>
        <w:numPr>
          <w:ilvl w:val="0"/>
          <w:numId w:val="163"/>
        </w:numPr>
        <w:tabs>
          <w:tab w:val="left" w:pos="710"/>
        </w:tabs>
        <w:autoSpaceDE w:val="0"/>
        <w:autoSpaceDN w:val="0"/>
        <w:spacing w:after="0" w:line="285" w:lineRule="auto"/>
        <w:contextualSpacing w:val="0"/>
        <w:rPr>
          <w:rFonts w:ascii="Verdana" w:hAnsi="Verdana"/>
          <w:sz w:val="24"/>
          <w:szCs w:val="24"/>
        </w:rPr>
      </w:pPr>
      <w:r w:rsidRPr="000C0AE9">
        <w:rPr>
          <w:rFonts w:ascii="Verdana" w:eastAsia="Verdana" w:hAnsi="Verdana" w:cs="Verdana"/>
          <w:sz w:val="24"/>
          <w:szCs w:val="24"/>
          <w:lang w:val="cy-GB" w:bidi="cy-GB"/>
        </w:rPr>
        <w:t>mae'r wybodaeth a roddir yn y Rhagair, yr Adroddiad Atebolrwydd a'r Datganiad Llywodraethu ar gyfer y flwyddyn ariannol y paratowyd y datganiadau ariannol ar ei chyfer yn gyson â'r datganiadau ariannol ac yn unol â chanllawiau Gweinidogion Cymru.</w:t>
      </w:r>
    </w:p>
    <w:p w14:paraId="6576DA31" w14:textId="77777777" w:rsidR="0027511B" w:rsidRPr="000C0AE9" w:rsidRDefault="0027511B" w:rsidP="0027511B">
      <w:pPr>
        <w:pStyle w:val="Heading4"/>
        <w:spacing w:before="244"/>
        <w:rPr>
          <w:rFonts w:ascii="Verdana" w:hAnsi="Verdana"/>
          <w:color w:val="auto"/>
          <w:szCs w:val="24"/>
        </w:rPr>
      </w:pPr>
      <w:r w:rsidRPr="000C0AE9">
        <w:rPr>
          <w:rFonts w:ascii="Verdana" w:eastAsia="Verdana" w:hAnsi="Verdana" w:cs="Verdana"/>
          <w:color w:val="auto"/>
          <w:szCs w:val="24"/>
          <w:lang w:bidi="cy-GB"/>
        </w:rPr>
        <w:t>Ystyriaethau yr wyf yn adrodd arnynt fel</w:t>
      </w:r>
      <w:r w:rsidRPr="000C0AE9">
        <w:rPr>
          <w:rFonts w:ascii="Verdana" w:eastAsia="Verdana" w:hAnsi="Verdana" w:cs="Verdana"/>
          <w:color w:val="auto"/>
          <w:spacing w:val="-2"/>
          <w:szCs w:val="24"/>
          <w:lang w:bidi="cy-GB"/>
        </w:rPr>
        <w:t xml:space="preserve"> eithriad</w:t>
      </w:r>
    </w:p>
    <w:p w14:paraId="1B9D6BA9" w14:textId="77777777" w:rsidR="0027511B" w:rsidRPr="000C0AE9" w:rsidRDefault="0027511B" w:rsidP="0027511B">
      <w:pPr>
        <w:pStyle w:val="BodyText"/>
        <w:spacing w:before="225" w:line="288" w:lineRule="auto"/>
        <w:ind w:left="144"/>
        <w:jc w:val="left"/>
        <w:rPr>
          <w:rFonts w:ascii="Verdana" w:hAnsi="Verdana"/>
        </w:rPr>
      </w:pPr>
      <w:r w:rsidRPr="000C0AE9">
        <w:rPr>
          <w:rFonts w:ascii="Verdana" w:eastAsia="Verdana" w:hAnsi="Verdana" w:cs="Verdana"/>
          <w:lang w:bidi="cy-GB"/>
        </w:rPr>
        <w:t>Yn sgil y wybodaeth a’r ddealltwriaeth o’r Bwrdd a’i amgylchedd a gafwyd yn ystod yr archwiliad, nid wyf wedi nodi camddatganiadau sylweddol yn y Rhagair ac Adroddiad Atebolrwydd nac yn y Datganiad Llywodraethu.</w:t>
      </w:r>
    </w:p>
    <w:p w14:paraId="0137EE6B" w14:textId="77777777" w:rsidR="0027511B" w:rsidRPr="000C0AE9" w:rsidRDefault="0027511B" w:rsidP="0027511B">
      <w:pPr>
        <w:pStyle w:val="BodyText"/>
        <w:spacing w:before="60" w:line="288" w:lineRule="auto"/>
        <w:ind w:left="144"/>
        <w:jc w:val="left"/>
        <w:rPr>
          <w:rFonts w:ascii="Verdana" w:hAnsi="Verdana"/>
        </w:rPr>
      </w:pPr>
      <w:r w:rsidRPr="000C0AE9">
        <w:rPr>
          <w:rFonts w:ascii="Verdana" w:eastAsia="Verdana" w:hAnsi="Verdana" w:cs="Verdana"/>
          <w:lang w:bidi="cy-GB"/>
        </w:rPr>
        <w:t>Nid oes gennyf unrhyw sylwadau i’w gwneud ar y materion canlynol, y cyflwynaf adroddiad ichi arnynt os, yn fy marn i:</w:t>
      </w:r>
    </w:p>
    <w:p w14:paraId="59C21EF0" w14:textId="77777777" w:rsidR="0027511B" w:rsidRPr="000C0AE9" w:rsidRDefault="0027511B" w:rsidP="0027511B">
      <w:pPr>
        <w:pStyle w:val="ListParagraph"/>
        <w:widowControl w:val="0"/>
        <w:numPr>
          <w:ilvl w:val="0"/>
          <w:numId w:val="163"/>
        </w:numPr>
        <w:tabs>
          <w:tab w:val="left" w:pos="710"/>
        </w:tabs>
        <w:autoSpaceDE w:val="0"/>
        <w:autoSpaceDN w:val="0"/>
        <w:spacing w:before="121" w:after="0" w:line="283" w:lineRule="auto"/>
        <w:contextualSpacing w:val="0"/>
        <w:rPr>
          <w:rFonts w:ascii="Verdana" w:hAnsi="Verdana"/>
          <w:sz w:val="24"/>
          <w:szCs w:val="24"/>
        </w:rPr>
      </w:pPr>
      <w:r w:rsidRPr="000C0AE9">
        <w:rPr>
          <w:rFonts w:ascii="Verdana" w:eastAsia="Verdana" w:hAnsi="Verdana" w:cs="Verdana"/>
          <w:sz w:val="24"/>
          <w:szCs w:val="24"/>
          <w:lang w:val="cy-GB" w:bidi="cy-GB"/>
        </w:rPr>
        <w:t>nad wyf wedi cael yr holl wybodaeth ac esboniadau sydd eu hangen arnaf ar gyfer fy archwiliad;</w:t>
      </w:r>
    </w:p>
    <w:p w14:paraId="0729D381" w14:textId="77777777" w:rsidR="0027511B" w:rsidRPr="000C0AE9" w:rsidRDefault="0027511B" w:rsidP="0027511B">
      <w:pPr>
        <w:pStyle w:val="ListParagraph"/>
        <w:widowControl w:val="0"/>
        <w:numPr>
          <w:ilvl w:val="0"/>
          <w:numId w:val="163"/>
        </w:numPr>
        <w:tabs>
          <w:tab w:val="left" w:pos="710"/>
        </w:tabs>
        <w:autoSpaceDE w:val="0"/>
        <w:autoSpaceDN w:val="0"/>
        <w:spacing w:before="7" w:after="0" w:line="285" w:lineRule="auto"/>
        <w:contextualSpacing w:val="0"/>
        <w:rPr>
          <w:rFonts w:ascii="Verdana" w:hAnsi="Verdana"/>
          <w:sz w:val="24"/>
          <w:szCs w:val="24"/>
        </w:rPr>
      </w:pPr>
      <w:r w:rsidRPr="000C0AE9">
        <w:rPr>
          <w:rFonts w:ascii="Verdana" w:eastAsia="Verdana" w:hAnsi="Verdana" w:cs="Verdana"/>
          <w:sz w:val="24"/>
          <w:szCs w:val="24"/>
          <w:lang w:val="cy-GB" w:bidi="cy-GB"/>
        </w:rPr>
        <w:t>na chadwyd cofnodion cyfrifyddu digonol, neu ni dderbyniwyd ffurflenni sy'n ddigonol ar gyfer fy archwiliad gan ganghennau nad ymwelodd fy nhîm â hwy;</w:t>
      </w:r>
    </w:p>
    <w:p w14:paraId="6AA3B388" w14:textId="77777777" w:rsidR="0027511B" w:rsidRPr="000C0AE9" w:rsidRDefault="0027511B" w:rsidP="0027511B">
      <w:pPr>
        <w:pStyle w:val="ListParagraph"/>
        <w:widowControl w:val="0"/>
        <w:numPr>
          <w:ilvl w:val="0"/>
          <w:numId w:val="163"/>
        </w:numPr>
        <w:tabs>
          <w:tab w:val="left" w:pos="710"/>
        </w:tabs>
        <w:autoSpaceDE w:val="0"/>
        <w:autoSpaceDN w:val="0"/>
        <w:spacing w:before="4" w:after="0" w:line="280" w:lineRule="auto"/>
        <w:contextualSpacing w:val="0"/>
        <w:rPr>
          <w:rFonts w:ascii="Verdana" w:hAnsi="Verdana"/>
          <w:sz w:val="24"/>
          <w:szCs w:val="24"/>
        </w:rPr>
      </w:pPr>
      <w:r w:rsidRPr="000C0AE9">
        <w:rPr>
          <w:rFonts w:ascii="Verdana" w:eastAsia="Verdana" w:hAnsi="Verdana" w:cs="Verdana"/>
          <w:sz w:val="24"/>
          <w:szCs w:val="24"/>
          <w:lang w:val="cy-GB" w:bidi="cy-GB"/>
        </w:rPr>
        <w:t>nad yw'r datganiadau ariannol a'r rhan o'r Adroddiad Atebolrwydd a archwiliwyd yn gyson â'r cofnodion a'r ffurflenni cyfrifyddu;</w:t>
      </w:r>
    </w:p>
    <w:p w14:paraId="252B6709" w14:textId="77777777" w:rsidR="0027511B" w:rsidRPr="000C0AE9" w:rsidRDefault="0027511B" w:rsidP="0027511B">
      <w:pPr>
        <w:pStyle w:val="ListParagraph"/>
        <w:widowControl w:val="0"/>
        <w:numPr>
          <w:ilvl w:val="0"/>
          <w:numId w:val="163"/>
        </w:numPr>
        <w:tabs>
          <w:tab w:val="left" w:pos="710"/>
        </w:tabs>
        <w:autoSpaceDE w:val="0"/>
        <w:autoSpaceDN w:val="0"/>
        <w:spacing w:before="10" w:after="0" w:line="283" w:lineRule="auto"/>
        <w:contextualSpacing w:val="0"/>
        <w:rPr>
          <w:rFonts w:ascii="Verdana" w:hAnsi="Verdana"/>
          <w:sz w:val="24"/>
          <w:szCs w:val="24"/>
        </w:rPr>
      </w:pPr>
      <w:r w:rsidRPr="000C0AE9">
        <w:rPr>
          <w:rFonts w:ascii="Verdana" w:eastAsia="Verdana" w:hAnsi="Verdana" w:cs="Verdana"/>
          <w:sz w:val="24"/>
          <w:szCs w:val="24"/>
          <w:lang w:val="cy-GB" w:bidi="cy-GB"/>
        </w:rPr>
        <w:lastRenderedPageBreak/>
        <w:t xml:space="preserve">na ddatgelwyd gwybodaeth a bennir gan Drysorlys EF neu Weinidogion Cymru ynghylch tâl a thrafodion eraill; </w:t>
      </w:r>
    </w:p>
    <w:p w14:paraId="0D1C9D10" w14:textId="77777777" w:rsidR="0027511B" w:rsidRPr="000C0AE9" w:rsidRDefault="0027511B" w:rsidP="0027511B">
      <w:pPr>
        <w:pStyle w:val="ListParagraph"/>
        <w:widowControl w:val="0"/>
        <w:numPr>
          <w:ilvl w:val="0"/>
          <w:numId w:val="163"/>
        </w:numPr>
        <w:tabs>
          <w:tab w:val="left" w:pos="710"/>
        </w:tabs>
        <w:autoSpaceDE w:val="0"/>
        <w:autoSpaceDN w:val="0"/>
        <w:spacing w:before="6" w:after="0" w:line="285" w:lineRule="auto"/>
        <w:contextualSpacing w:val="0"/>
        <w:rPr>
          <w:rFonts w:ascii="Verdana" w:hAnsi="Verdana"/>
          <w:sz w:val="24"/>
          <w:szCs w:val="24"/>
        </w:rPr>
      </w:pPr>
      <w:r w:rsidRPr="000C0AE9">
        <w:rPr>
          <w:rFonts w:ascii="Verdana" w:eastAsia="Verdana" w:hAnsi="Verdana" w:cs="Verdana"/>
          <w:sz w:val="24"/>
          <w:szCs w:val="24"/>
          <w:lang w:val="cy-GB" w:bidi="cy-GB"/>
        </w:rPr>
        <w:t>na wneir datgeliadau penodol o daliadau a nodir gan Lawlyfr Adroddiadau Ariannol y Llywodraeth Trysorlys EF neu nid yw rhannau o'r Adroddiad ar Dâl Cydnabyddiaeth sydd i'w harchwilio yn cyd-fynd â'r cofnodion a'r ffurflenni cyfrifyddu; neu</w:t>
      </w:r>
    </w:p>
    <w:p w14:paraId="1DC22BA8" w14:textId="77777777" w:rsidR="0027511B" w:rsidRPr="000C0AE9" w:rsidRDefault="0027511B" w:rsidP="0027511B">
      <w:pPr>
        <w:pStyle w:val="ListParagraph"/>
        <w:widowControl w:val="0"/>
        <w:numPr>
          <w:ilvl w:val="0"/>
          <w:numId w:val="163"/>
        </w:numPr>
        <w:tabs>
          <w:tab w:val="left" w:pos="710"/>
        </w:tabs>
        <w:autoSpaceDE w:val="0"/>
        <w:autoSpaceDN w:val="0"/>
        <w:spacing w:before="7" w:after="0" w:line="240" w:lineRule="auto"/>
        <w:ind w:hanging="566"/>
        <w:contextualSpacing w:val="0"/>
        <w:rPr>
          <w:rFonts w:ascii="Verdana" w:hAnsi="Verdana"/>
          <w:sz w:val="24"/>
          <w:szCs w:val="24"/>
        </w:rPr>
      </w:pPr>
      <w:r w:rsidRPr="000C0AE9">
        <w:rPr>
          <w:rFonts w:ascii="Verdana" w:eastAsia="Verdana" w:hAnsi="Verdana" w:cs="Verdana"/>
          <w:sz w:val="24"/>
          <w:szCs w:val="24"/>
          <w:lang w:val="cy-GB" w:bidi="cy-GB"/>
        </w:rPr>
        <w:t xml:space="preserve">nid yw'r Datganiad Llywodraethu yn adlewyrchu cydymffurfiaeth â </w:t>
      </w:r>
      <w:r w:rsidRPr="000C0AE9">
        <w:rPr>
          <w:rFonts w:ascii="Verdana" w:eastAsia="Verdana" w:hAnsi="Verdana" w:cs="Verdana"/>
          <w:spacing w:val="-5"/>
          <w:sz w:val="24"/>
          <w:szCs w:val="24"/>
          <w:lang w:val="cy-GB" w:bidi="cy-GB"/>
        </w:rPr>
        <w:t>Chanllawiau Trysorlys</w:t>
      </w:r>
    </w:p>
    <w:p w14:paraId="3D119264" w14:textId="77777777" w:rsidR="0027511B" w:rsidRPr="000C0AE9" w:rsidRDefault="0027511B" w:rsidP="0027511B">
      <w:pPr>
        <w:pStyle w:val="BodyText"/>
        <w:spacing w:before="54"/>
        <w:ind w:left="710"/>
        <w:jc w:val="left"/>
        <w:rPr>
          <w:rFonts w:ascii="Verdana" w:hAnsi="Verdana"/>
        </w:rPr>
      </w:pPr>
      <w:r w:rsidRPr="000C0AE9">
        <w:rPr>
          <w:rFonts w:ascii="Verdana" w:eastAsia="Verdana" w:hAnsi="Verdana" w:cs="Verdana"/>
          <w:spacing w:val="-2"/>
          <w:lang w:bidi="cy-GB"/>
        </w:rPr>
        <w:t>EF.</w:t>
      </w:r>
    </w:p>
    <w:p w14:paraId="6629CF4E" w14:textId="77777777" w:rsidR="0027511B" w:rsidRPr="000C0AE9" w:rsidRDefault="0027511B" w:rsidP="0027511B">
      <w:pPr>
        <w:pStyle w:val="BodyText"/>
        <w:spacing w:before="15"/>
        <w:jc w:val="left"/>
        <w:rPr>
          <w:rFonts w:ascii="Verdana" w:hAnsi="Verdana"/>
        </w:rPr>
      </w:pPr>
    </w:p>
    <w:p w14:paraId="6D02E064" w14:textId="77777777" w:rsidR="0027511B" w:rsidRPr="000C0AE9" w:rsidRDefault="0027511B" w:rsidP="0027511B">
      <w:pPr>
        <w:pStyle w:val="Heading4"/>
        <w:spacing w:line="292" w:lineRule="auto"/>
        <w:rPr>
          <w:rFonts w:ascii="Verdana" w:hAnsi="Verdana"/>
          <w:color w:val="auto"/>
          <w:szCs w:val="24"/>
        </w:rPr>
      </w:pPr>
      <w:r w:rsidRPr="000C0AE9">
        <w:rPr>
          <w:rFonts w:ascii="Verdana" w:eastAsia="Verdana" w:hAnsi="Verdana" w:cs="Verdana"/>
          <w:color w:val="auto"/>
          <w:szCs w:val="24"/>
          <w:lang w:bidi="cy-GB"/>
        </w:rPr>
        <w:t>Cyfrifoldebau'r Cyfarwyddwyr a'r Prif Weithredwr am y datganiadau ariannol</w:t>
      </w:r>
    </w:p>
    <w:p w14:paraId="22673C3D" w14:textId="77777777" w:rsidR="0027511B" w:rsidRPr="000C0AE9" w:rsidRDefault="0027511B" w:rsidP="0027511B">
      <w:pPr>
        <w:pStyle w:val="BodyText"/>
        <w:spacing w:before="149" w:line="288" w:lineRule="auto"/>
        <w:ind w:left="144"/>
        <w:jc w:val="left"/>
        <w:rPr>
          <w:rFonts w:ascii="Verdana" w:hAnsi="Verdana"/>
        </w:rPr>
      </w:pPr>
      <w:r w:rsidRPr="000C0AE9">
        <w:rPr>
          <w:rFonts w:ascii="Verdana" w:eastAsia="Verdana" w:hAnsi="Verdana" w:cs="Verdana"/>
          <w:lang w:bidi="cy-GB"/>
        </w:rPr>
        <w:t>Fel yr eglurir yn llawnach yn y Datganiadau o Gyfrifoldebau’r Cyfarwyddwyr a’r Prif Weithredwr, mae’r Cyfarwyddwyr a’r Prif Weithredwr yn gyfrifol am:</w:t>
      </w:r>
    </w:p>
    <w:p w14:paraId="6D7EB6D1" w14:textId="77777777" w:rsidR="0027511B" w:rsidRPr="000C0AE9" w:rsidRDefault="0027511B" w:rsidP="0027511B">
      <w:pPr>
        <w:pStyle w:val="ListParagraph"/>
        <w:widowControl w:val="0"/>
        <w:numPr>
          <w:ilvl w:val="0"/>
          <w:numId w:val="163"/>
        </w:numPr>
        <w:tabs>
          <w:tab w:val="left" w:pos="710"/>
        </w:tabs>
        <w:autoSpaceDE w:val="0"/>
        <w:autoSpaceDN w:val="0"/>
        <w:spacing w:before="121" w:after="0" w:line="240" w:lineRule="auto"/>
        <w:ind w:hanging="566"/>
        <w:contextualSpacing w:val="0"/>
        <w:rPr>
          <w:rFonts w:ascii="Verdana" w:hAnsi="Verdana"/>
          <w:sz w:val="24"/>
          <w:szCs w:val="24"/>
        </w:rPr>
      </w:pPr>
      <w:r w:rsidRPr="000C0AE9">
        <w:rPr>
          <w:rFonts w:ascii="Verdana" w:eastAsia="Verdana" w:hAnsi="Verdana" w:cs="Verdana"/>
          <w:sz w:val="24"/>
          <w:szCs w:val="24"/>
          <w:lang w:val="cy-GB" w:bidi="cy-GB"/>
        </w:rPr>
        <w:t xml:space="preserve">gynnal cofnodion cyfrifyddu </w:t>
      </w:r>
      <w:r w:rsidRPr="000C0AE9">
        <w:rPr>
          <w:rFonts w:ascii="Verdana" w:eastAsia="Verdana" w:hAnsi="Verdana" w:cs="Verdana"/>
          <w:spacing w:val="-2"/>
          <w:sz w:val="24"/>
          <w:szCs w:val="24"/>
          <w:lang w:val="cy-GB" w:bidi="cy-GB"/>
        </w:rPr>
        <w:t>digonol</w:t>
      </w:r>
    </w:p>
    <w:p w14:paraId="313854C8" w14:textId="77777777" w:rsidR="0027511B" w:rsidRPr="000C0AE9" w:rsidRDefault="0027511B" w:rsidP="0027511B">
      <w:pPr>
        <w:pStyle w:val="ListParagraph"/>
        <w:widowControl w:val="0"/>
        <w:numPr>
          <w:ilvl w:val="0"/>
          <w:numId w:val="163"/>
        </w:numPr>
        <w:tabs>
          <w:tab w:val="left" w:pos="710"/>
        </w:tabs>
        <w:autoSpaceDE w:val="0"/>
        <w:autoSpaceDN w:val="0"/>
        <w:spacing w:before="54" w:after="0" w:line="285" w:lineRule="auto"/>
        <w:contextualSpacing w:val="0"/>
        <w:rPr>
          <w:rFonts w:ascii="Verdana" w:hAnsi="Verdana"/>
          <w:sz w:val="24"/>
          <w:szCs w:val="24"/>
        </w:rPr>
      </w:pPr>
      <w:r w:rsidRPr="000C0AE9">
        <w:rPr>
          <w:rFonts w:ascii="Verdana" w:eastAsia="Verdana" w:hAnsi="Verdana" w:cs="Verdana"/>
          <w:sz w:val="24"/>
          <w:szCs w:val="24"/>
          <w:lang w:val="cy-GB" w:bidi="cy-GB"/>
        </w:rPr>
        <w:t>paratoi datganiadau ariannol ac adroddiad blynyddol yn unol â'r fframwaith adrodd ariannol cymwys ac am fod yn fodlon eu bod yn rhoi darlun cywir a theg;</w:t>
      </w:r>
    </w:p>
    <w:p w14:paraId="392CB96F" w14:textId="77777777" w:rsidR="0027511B" w:rsidRPr="000C0AE9" w:rsidRDefault="0027511B" w:rsidP="0027511B">
      <w:pPr>
        <w:pStyle w:val="ListParagraph"/>
        <w:widowControl w:val="0"/>
        <w:numPr>
          <w:ilvl w:val="0"/>
          <w:numId w:val="163"/>
        </w:numPr>
        <w:tabs>
          <w:tab w:val="left" w:pos="710"/>
        </w:tabs>
        <w:autoSpaceDE w:val="0"/>
        <w:autoSpaceDN w:val="0"/>
        <w:spacing w:after="0" w:line="283" w:lineRule="auto"/>
        <w:contextualSpacing w:val="0"/>
        <w:rPr>
          <w:rFonts w:ascii="Verdana" w:hAnsi="Verdana"/>
          <w:sz w:val="24"/>
          <w:szCs w:val="24"/>
        </w:rPr>
      </w:pPr>
      <w:r w:rsidRPr="000C0AE9">
        <w:rPr>
          <w:rFonts w:ascii="Verdana" w:eastAsia="Verdana" w:hAnsi="Verdana" w:cs="Verdana"/>
          <w:sz w:val="24"/>
          <w:szCs w:val="24"/>
          <w:lang w:val="cy-GB" w:bidi="cy-GB"/>
        </w:rPr>
        <w:t>sicrhau bod yr adroddiad blynyddol a’r datganiadau ariannol yn eu cyfanrwydd yn deg, yn gytbwys ac yn ddealladwy;</w:t>
      </w:r>
    </w:p>
    <w:p w14:paraId="03D2AE05" w14:textId="77777777" w:rsidR="0027511B" w:rsidRPr="000C0AE9" w:rsidRDefault="0027511B" w:rsidP="0027511B">
      <w:pPr>
        <w:pStyle w:val="ListParagraph"/>
        <w:widowControl w:val="0"/>
        <w:numPr>
          <w:ilvl w:val="0"/>
          <w:numId w:val="163"/>
        </w:numPr>
        <w:tabs>
          <w:tab w:val="left" w:pos="710"/>
        </w:tabs>
        <w:autoSpaceDE w:val="0"/>
        <w:autoSpaceDN w:val="0"/>
        <w:spacing w:before="6" w:after="0" w:line="240" w:lineRule="auto"/>
        <w:ind w:hanging="566"/>
        <w:contextualSpacing w:val="0"/>
        <w:rPr>
          <w:rFonts w:ascii="Verdana" w:hAnsi="Verdana"/>
          <w:sz w:val="24"/>
          <w:szCs w:val="24"/>
        </w:rPr>
      </w:pPr>
      <w:r w:rsidRPr="000C0AE9">
        <w:rPr>
          <w:rFonts w:ascii="Verdana" w:eastAsia="Verdana" w:hAnsi="Verdana" w:cs="Verdana"/>
          <w:sz w:val="24"/>
          <w:szCs w:val="24"/>
          <w:lang w:val="cy-GB" w:bidi="cy-GB"/>
        </w:rPr>
        <w:t xml:space="preserve">sicrhau rheoleidd-dra trafodion </w:t>
      </w:r>
      <w:r w:rsidRPr="000C0AE9">
        <w:rPr>
          <w:rFonts w:ascii="Verdana" w:eastAsia="Verdana" w:hAnsi="Verdana" w:cs="Verdana"/>
          <w:spacing w:val="-2"/>
          <w:sz w:val="24"/>
          <w:szCs w:val="24"/>
          <w:lang w:val="cy-GB" w:bidi="cy-GB"/>
        </w:rPr>
        <w:t>ariannol;</w:t>
      </w:r>
    </w:p>
    <w:p w14:paraId="446AAF5D" w14:textId="77777777" w:rsidR="0027511B" w:rsidRPr="000C0AE9" w:rsidRDefault="0027511B" w:rsidP="0027511B">
      <w:pPr>
        <w:pStyle w:val="ListParagraph"/>
        <w:widowControl w:val="0"/>
        <w:numPr>
          <w:ilvl w:val="0"/>
          <w:numId w:val="163"/>
        </w:numPr>
        <w:tabs>
          <w:tab w:val="left" w:pos="710"/>
        </w:tabs>
        <w:autoSpaceDE w:val="0"/>
        <w:autoSpaceDN w:val="0"/>
        <w:spacing w:before="52" w:after="0" w:line="285" w:lineRule="auto"/>
        <w:contextualSpacing w:val="0"/>
        <w:rPr>
          <w:rFonts w:ascii="Verdana" w:hAnsi="Verdana"/>
          <w:sz w:val="24"/>
          <w:szCs w:val="24"/>
        </w:rPr>
      </w:pPr>
      <w:r w:rsidRPr="000C0AE9">
        <w:rPr>
          <w:rFonts w:ascii="Verdana" w:eastAsia="Verdana" w:hAnsi="Verdana" w:cs="Verdana"/>
          <w:sz w:val="24"/>
          <w:szCs w:val="24"/>
          <w:lang w:val="cy-GB" w:bidi="cy-GB"/>
        </w:rPr>
        <w:t>rheolaethau mewnol y mae'r Cyfarwyddwyr a'r Prif Weithredwr yn penderfynu eu bod yn angenrheidiol i alluogi paratoi datganiadau ariannol sy'n rhydd o gamddatganiadau perthnasol, boed hynny oherwydd twyll neu gamgymeriad; ac</w:t>
      </w:r>
    </w:p>
    <w:p w14:paraId="4BD64971" w14:textId="77777777" w:rsidR="0027511B" w:rsidRPr="000C0AE9" w:rsidRDefault="0027511B" w:rsidP="0027511B">
      <w:pPr>
        <w:pStyle w:val="ListParagraph"/>
        <w:widowControl w:val="0"/>
        <w:numPr>
          <w:ilvl w:val="0"/>
          <w:numId w:val="163"/>
        </w:numPr>
        <w:tabs>
          <w:tab w:val="left" w:pos="710"/>
        </w:tabs>
        <w:autoSpaceDE w:val="0"/>
        <w:autoSpaceDN w:val="0"/>
        <w:spacing w:before="4" w:after="0" w:line="288" w:lineRule="auto"/>
        <w:contextualSpacing w:val="0"/>
        <w:rPr>
          <w:rFonts w:ascii="Verdana" w:hAnsi="Verdana"/>
          <w:sz w:val="24"/>
          <w:szCs w:val="24"/>
        </w:rPr>
      </w:pPr>
      <w:r w:rsidRPr="000C0AE9">
        <w:rPr>
          <w:rFonts w:ascii="Verdana" w:eastAsia="Verdana" w:hAnsi="Verdana" w:cs="Verdana"/>
          <w:sz w:val="24"/>
          <w:szCs w:val="24"/>
          <w:lang w:val="cy-GB" w:bidi="cy-GB"/>
        </w:rPr>
        <w:t>asesu gallu'r Bwrdd i barhau i weithredu fel busnes sy'n mynd rhagddo, datgelu materion sy'n ymwneud â hynny lle bo'n briodol, a defnyddio'r sail cyfrifyddu ar gyfer busnes sy'n mynd rhagddo, oni bai bod y Cyfarwyddwyr a'r Prif Weithredwr yn rhagweld na fydd y gwasanaethau a ddarperir gan y Bwrdd yn parhau i gael eu darparu yn y dyfodol.</w:t>
      </w:r>
    </w:p>
    <w:p w14:paraId="76CC58E7" w14:textId="77777777" w:rsidR="0027511B" w:rsidRPr="000C0AE9" w:rsidRDefault="0027511B" w:rsidP="0027511B">
      <w:pPr>
        <w:pStyle w:val="Heading4"/>
        <w:spacing w:before="231" w:line="292" w:lineRule="auto"/>
        <w:rPr>
          <w:rFonts w:ascii="Verdana" w:hAnsi="Verdana"/>
          <w:color w:val="auto"/>
          <w:szCs w:val="24"/>
        </w:rPr>
      </w:pPr>
      <w:r w:rsidRPr="000C0AE9">
        <w:rPr>
          <w:rFonts w:ascii="Verdana" w:eastAsia="Verdana" w:hAnsi="Verdana" w:cs="Verdana"/>
          <w:color w:val="auto"/>
          <w:szCs w:val="24"/>
          <w:lang w:bidi="cy-GB"/>
        </w:rPr>
        <w:t>Cyfrifoldebau’r Archwilydd am archwilio’r datganiadau</w:t>
      </w:r>
      <w:r w:rsidRPr="000C0AE9">
        <w:rPr>
          <w:rFonts w:ascii="Verdana" w:eastAsia="Verdana" w:hAnsi="Verdana" w:cs="Verdana"/>
          <w:color w:val="auto"/>
          <w:spacing w:val="-2"/>
          <w:szCs w:val="24"/>
          <w:lang w:bidi="cy-GB"/>
        </w:rPr>
        <w:t xml:space="preserve"> ariannol</w:t>
      </w:r>
    </w:p>
    <w:p w14:paraId="187B827E" w14:textId="77777777" w:rsidR="0027511B" w:rsidRPr="000C0AE9" w:rsidRDefault="0027511B" w:rsidP="0027511B">
      <w:pPr>
        <w:pStyle w:val="BodyText"/>
        <w:spacing w:before="150" w:line="288" w:lineRule="auto"/>
        <w:ind w:left="144"/>
        <w:jc w:val="left"/>
        <w:rPr>
          <w:rFonts w:ascii="Verdana" w:hAnsi="Verdana"/>
        </w:rPr>
      </w:pPr>
      <w:r w:rsidRPr="000C0AE9">
        <w:rPr>
          <w:rFonts w:ascii="Verdana" w:eastAsia="Verdana" w:hAnsi="Verdana" w:cs="Verdana"/>
          <w:lang w:bidi="cy-GB"/>
        </w:rPr>
        <w:t>Fy nghyfrifoldeb i yw archwilio, ardystio ac adrodd ar y datganiadau ariannol yn unol â Deddf Gwasanaeth Iechyd Gwladol (Cymru) 2006.</w:t>
      </w:r>
    </w:p>
    <w:p w14:paraId="5549D6E4" w14:textId="77777777" w:rsidR="0027511B" w:rsidRPr="000C0AE9" w:rsidRDefault="0027511B" w:rsidP="0027511B">
      <w:pPr>
        <w:pStyle w:val="BodyText"/>
        <w:spacing w:before="60" w:line="288" w:lineRule="auto"/>
        <w:ind w:left="144"/>
        <w:jc w:val="left"/>
        <w:rPr>
          <w:rFonts w:ascii="Verdana" w:hAnsi="Verdana"/>
        </w:rPr>
      </w:pPr>
      <w:r w:rsidRPr="000C0AE9">
        <w:rPr>
          <w:rFonts w:ascii="Verdana" w:eastAsia="Verdana" w:hAnsi="Verdana" w:cs="Verdana"/>
          <w:lang w:bidi="cy-GB"/>
        </w:rPr>
        <w:t xml:space="preserve">Fy amcanion i yw cael sicrwydd rhesymol ynghylch a yw'r datganiadau ariannol yn gyffredinol yn rhydd o gamddatganiadau perthnasol, boed hynny o ganlyniad i dwyll neu wall, a chyhoeddi tystysgrif sy'n cynnwys fy </w:t>
      </w:r>
      <w:r w:rsidRPr="000C0AE9">
        <w:rPr>
          <w:rFonts w:ascii="Verdana" w:eastAsia="Verdana" w:hAnsi="Verdana" w:cs="Verdana"/>
          <w:spacing w:val="-2"/>
          <w:lang w:bidi="cy-GB"/>
        </w:rPr>
        <w:t>marn.</w:t>
      </w:r>
    </w:p>
    <w:p w14:paraId="0CC5CEBC" w14:textId="77777777" w:rsidR="0027511B" w:rsidRPr="000C0AE9" w:rsidRDefault="0027511B" w:rsidP="0027511B">
      <w:pPr>
        <w:pStyle w:val="BodyText"/>
        <w:spacing w:before="60" w:line="288" w:lineRule="auto"/>
        <w:ind w:left="144"/>
        <w:jc w:val="left"/>
        <w:rPr>
          <w:rFonts w:ascii="Verdana" w:hAnsi="Verdana"/>
        </w:rPr>
      </w:pPr>
      <w:r w:rsidRPr="000C0AE9">
        <w:rPr>
          <w:rFonts w:ascii="Verdana" w:eastAsia="Verdana" w:hAnsi="Verdana" w:cs="Verdana"/>
          <w:lang w:bidi="cy-GB"/>
        </w:rPr>
        <w:t xml:space="preserve">Mae sicrwydd rhesymol yn lefel uchel o sicrwydd, ond nid yw'n gwarantu y bydd archwiliad a gynhelir yn unol ag ISAs (DU) bob amser yn darganfod camddatganiad perthnasol pan fydd yn bodoli. Gall camddatganiadau godi o </w:t>
      </w:r>
      <w:r w:rsidRPr="000C0AE9">
        <w:rPr>
          <w:rFonts w:ascii="Verdana" w:eastAsia="Verdana" w:hAnsi="Verdana" w:cs="Verdana"/>
          <w:lang w:bidi="cy-GB"/>
        </w:rPr>
        <w:lastRenderedPageBreak/>
        <w:t>ganlyniad i dwyll neu wall ac fe'u hystyrir yn berthnasol os gellid disgwyl iddynt yn rhesymol, yn unigol neu yn eu cyfanrwydd, ddylanwadu ar benderfyniadau economaidd defnyddwyr a wneir ar sail y datganiadau ariannol hyn.</w:t>
      </w:r>
    </w:p>
    <w:p w14:paraId="1B98B6F9" w14:textId="77777777" w:rsidR="0027511B" w:rsidRPr="000C0AE9" w:rsidRDefault="0027511B" w:rsidP="0027511B">
      <w:pPr>
        <w:pStyle w:val="BodyText"/>
        <w:spacing w:before="61" w:line="288" w:lineRule="auto"/>
        <w:ind w:left="144"/>
        <w:jc w:val="left"/>
        <w:rPr>
          <w:rFonts w:ascii="Verdana" w:hAnsi="Verdana"/>
        </w:rPr>
      </w:pPr>
      <w:r w:rsidRPr="000C0AE9">
        <w:rPr>
          <w:rFonts w:ascii="Verdana" w:eastAsia="Verdana" w:hAnsi="Verdana" w:cs="Verdana"/>
          <w:lang w:bidi="cy-GB"/>
        </w:rPr>
        <w:t>Mae afreoleidd-dra, gan gynnwys twyll, yn enghreifftiau o ddiffyg cydymffurfio â chyfreithiau a rheoliadau. Rwy’n cynllunio gweithdrefnau yn unol â’m cyfrifoldebau, a amlinellwyd uchod, i ganfod camddatganiadau perthnasol mewn perthynas ag afreoleidd-dra, gan gynnwys twyll.</w:t>
      </w:r>
    </w:p>
    <w:p w14:paraId="4CB03C88" w14:textId="77777777" w:rsidR="0027511B" w:rsidRPr="000C0AE9" w:rsidRDefault="0027511B" w:rsidP="0027511B">
      <w:pPr>
        <w:pStyle w:val="BodyText"/>
        <w:spacing w:before="60"/>
        <w:ind w:left="144"/>
        <w:jc w:val="left"/>
        <w:rPr>
          <w:rFonts w:ascii="Verdana" w:hAnsi="Verdana"/>
        </w:rPr>
      </w:pPr>
      <w:r w:rsidRPr="000C0AE9">
        <w:rPr>
          <w:rFonts w:ascii="Verdana" w:eastAsia="Verdana" w:hAnsi="Verdana" w:cs="Verdana"/>
          <w:lang w:bidi="cy-GB"/>
        </w:rPr>
        <w:t>Roedd fy ngweithdrefnau yn cynnwys y</w:t>
      </w:r>
      <w:r w:rsidRPr="000C0AE9">
        <w:rPr>
          <w:rFonts w:ascii="Verdana" w:eastAsia="Verdana" w:hAnsi="Verdana" w:cs="Verdana"/>
          <w:spacing w:val="-2"/>
          <w:lang w:bidi="cy-GB"/>
        </w:rPr>
        <w:t xml:space="preserve"> canlynol:</w:t>
      </w:r>
    </w:p>
    <w:p w14:paraId="200F1196" w14:textId="77777777" w:rsidR="0027511B" w:rsidRPr="000C0AE9" w:rsidRDefault="0027511B" w:rsidP="0027511B">
      <w:pPr>
        <w:pStyle w:val="ListParagraph"/>
        <w:widowControl w:val="0"/>
        <w:numPr>
          <w:ilvl w:val="0"/>
          <w:numId w:val="163"/>
        </w:numPr>
        <w:tabs>
          <w:tab w:val="left" w:pos="710"/>
        </w:tabs>
        <w:autoSpaceDE w:val="0"/>
        <w:autoSpaceDN w:val="0"/>
        <w:spacing w:before="176" w:after="0" w:line="288" w:lineRule="auto"/>
        <w:contextualSpacing w:val="0"/>
        <w:rPr>
          <w:rFonts w:ascii="Verdana" w:hAnsi="Verdana"/>
          <w:sz w:val="24"/>
          <w:szCs w:val="24"/>
        </w:rPr>
      </w:pPr>
      <w:r w:rsidRPr="000C0AE9">
        <w:rPr>
          <w:rFonts w:ascii="Verdana" w:eastAsia="Verdana" w:hAnsi="Verdana" w:cs="Verdana"/>
          <w:sz w:val="24"/>
          <w:szCs w:val="24"/>
          <w:lang w:val="cy-GB" w:bidi="cy-GB"/>
        </w:rPr>
        <w:t xml:space="preserve">Gwneud ymholiadau â’r rheolwyr, pennaeth archwilio mewnol y corff a archwilir a’r rhai sy’n gyfrifol am lywodraethu, gan gynnwys cael ac adolygu dogfennau ategol sy’n ymwneud â pholisïau a gweithdrefnau Bwrdd Iechyd Lleol Prifysgol Bae Abertawe sy’n ymwneud </w:t>
      </w:r>
      <w:r w:rsidRPr="000C0AE9">
        <w:rPr>
          <w:rFonts w:ascii="Verdana" w:eastAsia="Verdana" w:hAnsi="Verdana" w:cs="Verdana"/>
          <w:spacing w:val="-2"/>
          <w:sz w:val="24"/>
          <w:szCs w:val="24"/>
          <w:lang w:val="cy-GB" w:bidi="cy-GB"/>
        </w:rPr>
        <w:t>â:</w:t>
      </w:r>
    </w:p>
    <w:p w14:paraId="7D227BB5" w14:textId="77777777" w:rsidR="0027511B" w:rsidRPr="000C0AE9" w:rsidRDefault="0027511B" w:rsidP="0027511B">
      <w:pPr>
        <w:pStyle w:val="ListParagraph"/>
        <w:widowControl w:val="0"/>
        <w:numPr>
          <w:ilvl w:val="1"/>
          <w:numId w:val="163"/>
        </w:numPr>
        <w:tabs>
          <w:tab w:val="left" w:pos="1277"/>
        </w:tabs>
        <w:autoSpaceDE w:val="0"/>
        <w:autoSpaceDN w:val="0"/>
        <w:spacing w:after="0" w:line="288" w:lineRule="auto"/>
        <w:contextualSpacing w:val="0"/>
        <w:rPr>
          <w:rFonts w:ascii="Verdana" w:hAnsi="Verdana"/>
          <w:sz w:val="24"/>
          <w:szCs w:val="24"/>
        </w:rPr>
      </w:pPr>
      <w:r w:rsidRPr="000C0AE9">
        <w:rPr>
          <w:rFonts w:ascii="Verdana" w:eastAsia="Verdana" w:hAnsi="Verdana" w:cs="Verdana"/>
          <w:sz w:val="24"/>
          <w:szCs w:val="24"/>
          <w:lang w:val="cy-GB" w:bidi="cy-GB"/>
        </w:rPr>
        <w:t xml:space="preserve">nodi, gwerthuso a chydymffurfio â chyfreithiau a rheoliadau a pha un a oeddent yn ymwybodol o unrhyw achosion o ddiffyg </w:t>
      </w:r>
      <w:r w:rsidRPr="000C0AE9">
        <w:rPr>
          <w:rFonts w:ascii="Verdana" w:eastAsia="Verdana" w:hAnsi="Verdana" w:cs="Verdana"/>
          <w:spacing w:val="-2"/>
          <w:sz w:val="24"/>
          <w:szCs w:val="24"/>
          <w:lang w:val="cy-GB" w:bidi="cy-GB"/>
        </w:rPr>
        <w:t>cydymffurfio;</w:t>
      </w:r>
    </w:p>
    <w:p w14:paraId="2EF0D540" w14:textId="77777777" w:rsidR="0027511B" w:rsidRPr="000C0AE9" w:rsidRDefault="0027511B" w:rsidP="0027511B">
      <w:pPr>
        <w:pStyle w:val="ListParagraph"/>
        <w:widowControl w:val="0"/>
        <w:numPr>
          <w:ilvl w:val="1"/>
          <w:numId w:val="163"/>
        </w:numPr>
        <w:tabs>
          <w:tab w:val="left" w:pos="1277"/>
        </w:tabs>
        <w:autoSpaceDE w:val="0"/>
        <w:autoSpaceDN w:val="0"/>
        <w:spacing w:after="0" w:line="288" w:lineRule="auto"/>
        <w:contextualSpacing w:val="0"/>
        <w:rPr>
          <w:rFonts w:ascii="Verdana" w:hAnsi="Verdana"/>
          <w:sz w:val="24"/>
          <w:szCs w:val="24"/>
        </w:rPr>
      </w:pPr>
      <w:r w:rsidRPr="000C0AE9">
        <w:rPr>
          <w:rFonts w:ascii="Verdana" w:eastAsia="Verdana" w:hAnsi="Verdana" w:cs="Verdana"/>
          <w:sz w:val="24"/>
          <w:szCs w:val="24"/>
          <w:lang w:val="cy-GB" w:bidi="cy-GB"/>
        </w:rPr>
        <w:t>canfod ac ymateb i risgiau o dwyll ac a ydynt yn gwybod am unrhyw dwyll gwirioneddol, twyll a amheuir neu dwyll honedig; a</w:t>
      </w:r>
    </w:p>
    <w:p w14:paraId="6831D3E3" w14:textId="77777777" w:rsidR="0027511B" w:rsidRPr="000C0AE9" w:rsidRDefault="0027511B" w:rsidP="0027511B">
      <w:pPr>
        <w:pStyle w:val="ListParagraph"/>
        <w:widowControl w:val="0"/>
        <w:numPr>
          <w:ilvl w:val="1"/>
          <w:numId w:val="163"/>
        </w:numPr>
        <w:tabs>
          <w:tab w:val="left" w:pos="1277"/>
        </w:tabs>
        <w:autoSpaceDE w:val="0"/>
        <w:autoSpaceDN w:val="0"/>
        <w:spacing w:after="0" w:line="288" w:lineRule="auto"/>
        <w:contextualSpacing w:val="0"/>
        <w:rPr>
          <w:rFonts w:ascii="Verdana" w:hAnsi="Verdana"/>
          <w:sz w:val="24"/>
          <w:szCs w:val="24"/>
        </w:rPr>
      </w:pPr>
      <w:r w:rsidRPr="000C0AE9">
        <w:rPr>
          <w:rFonts w:ascii="Verdana" w:eastAsia="Verdana" w:hAnsi="Verdana" w:cs="Verdana"/>
          <w:sz w:val="24"/>
          <w:szCs w:val="24"/>
          <w:lang w:val="cy-GB" w:bidi="cy-GB"/>
        </w:rPr>
        <w:t>y rheolaethau mewnol a sefydlwyd i liniaru risgiau sy'n ymwneud â thwyll neu ddiffyg cydymffurfio â chyfreithiau a rheoliadau.</w:t>
      </w:r>
    </w:p>
    <w:p w14:paraId="5A9A8AEC" w14:textId="77777777" w:rsidR="0027511B" w:rsidRPr="000C0AE9" w:rsidRDefault="0027511B" w:rsidP="0027511B">
      <w:pPr>
        <w:pStyle w:val="ListParagraph"/>
        <w:widowControl w:val="0"/>
        <w:numPr>
          <w:ilvl w:val="0"/>
          <w:numId w:val="163"/>
        </w:numPr>
        <w:tabs>
          <w:tab w:val="left" w:pos="710"/>
        </w:tabs>
        <w:autoSpaceDE w:val="0"/>
        <w:autoSpaceDN w:val="0"/>
        <w:spacing w:before="2" w:after="0" w:line="288" w:lineRule="auto"/>
        <w:contextualSpacing w:val="0"/>
        <w:rPr>
          <w:rFonts w:ascii="Verdana" w:hAnsi="Verdana"/>
          <w:sz w:val="24"/>
          <w:szCs w:val="24"/>
        </w:rPr>
      </w:pPr>
      <w:r w:rsidRPr="000C0AE9">
        <w:rPr>
          <w:rFonts w:ascii="Verdana" w:eastAsia="Verdana" w:hAnsi="Verdana" w:cs="Verdana"/>
          <w:sz w:val="24"/>
          <w:szCs w:val="24"/>
          <w:lang w:val="cy-GB" w:bidi="cy-GB"/>
        </w:rPr>
        <w:t>Ystyried fel tîm archwilio sut a ble y gallai twyll ddigwydd yn y datganiadau ariannol ac unrhyw ddangosyddion posibl o dwyll. Fel rhan o'r drafodaeth hon, nodais botensial ar gyfer twyll yn y meysydd canlynol: cydnabod gwariant, cofnodi cofnodion cyfnodolyn anarferol a rhagfarnau mewn amcangyfrifon cyfrifyddu;</w:t>
      </w:r>
    </w:p>
    <w:p w14:paraId="75D0694E" w14:textId="77777777" w:rsidR="0027511B" w:rsidRPr="000C0AE9" w:rsidRDefault="0027511B" w:rsidP="0027511B">
      <w:pPr>
        <w:pStyle w:val="ListParagraph"/>
        <w:widowControl w:val="0"/>
        <w:numPr>
          <w:ilvl w:val="0"/>
          <w:numId w:val="163"/>
        </w:numPr>
        <w:tabs>
          <w:tab w:val="left" w:pos="710"/>
        </w:tabs>
        <w:autoSpaceDE w:val="0"/>
        <w:autoSpaceDN w:val="0"/>
        <w:spacing w:after="0" w:line="288" w:lineRule="auto"/>
        <w:contextualSpacing w:val="0"/>
        <w:rPr>
          <w:rFonts w:ascii="Verdana" w:hAnsi="Verdana"/>
          <w:sz w:val="24"/>
          <w:szCs w:val="24"/>
        </w:rPr>
      </w:pPr>
      <w:r w:rsidRPr="000C0AE9">
        <w:rPr>
          <w:rFonts w:ascii="Verdana" w:eastAsia="Verdana" w:hAnsi="Verdana" w:cs="Verdana"/>
          <w:sz w:val="24"/>
          <w:szCs w:val="24"/>
          <w:lang w:val="cy-GB" w:bidi="cy-GB"/>
        </w:rPr>
        <w:t>Cael dealltwriaeth o fframwaith awdurdod Bwrdd Iechyd Lleol Prifysgol Bae Abertawe, yn ogystal â fframweithiau cyfreithiol a rheoleiddiol eraill y mae'r Bwrdd yn gweithredu o'u mewn, gan ganolbwyntio ar y deddfau a'r rheoliadau hynny a gafodd effaith uniongyrchol ar y datganiadau ariannol neu effaith sylfaenol ar weithrediadau Bwrdd Iechyd Lleol Prifysgol Bae Abertawe;</w:t>
      </w:r>
    </w:p>
    <w:p w14:paraId="5764D2EA" w14:textId="77777777" w:rsidR="0027511B" w:rsidRPr="000C0AE9" w:rsidRDefault="0027511B" w:rsidP="0027511B">
      <w:pPr>
        <w:pStyle w:val="ListParagraph"/>
        <w:widowControl w:val="0"/>
        <w:numPr>
          <w:ilvl w:val="0"/>
          <w:numId w:val="163"/>
        </w:numPr>
        <w:tabs>
          <w:tab w:val="left" w:pos="710"/>
        </w:tabs>
        <w:autoSpaceDE w:val="0"/>
        <w:autoSpaceDN w:val="0"/>
        <w:spacing w:after="0" w:line="287" w:lineRule="exact"/>
        <w:ind w:hanging="566"/>
        <w:contextualSpacing w:val="0"/>
        <w:rPr>
          <w:rFonts w:ascii="Verdana" w:hAnsi="Verdana"/>
          <w:sz w:val="24"/>
          <w:szCs w:val="24"/>
        </w:rPr>
      </w:pPr>
      <w:r w:rsidRPr="000C0AE9">
        <w:rPr>
          <w:rFonts w:ascii="Verdana" w:eastAsia="Verdana" w:hAnsi="Verdana" w:cs="Verdana"/>
          <w:sz w:val="24"/>
          <w:szCs w:val="24"/>
          <w:lang w:val="cy-GB" w:bidi="cy-GB"/>
        </w:rPr>
        <w:t xml:space="preserve">Cael dealltwriaeth o berthnasoedd parti </w:t>
      </w:r>
      <w:r w:rsidRPr="000C0AE9">
        <w:rPr>
          <w:rFonts w:ascii="Verdana" w:eastAsia="Verdana" w:hAnsi="Verdana" w:cs="Verdana"/>
          <w:spacing w:val="-2"/>
          <w:sz w:val="24"/>
          <w:szCs w:val="24"/>
          <w:lang w:val="cy-GB" w:bidi="cy-GB"/>
        </w:rPr>
        <w:t>cysylltiedig.</w:t>
      </w:r>
    </w:p>
    <w:p w14:paraId="51FC4555" w14:textId="77777777" w:rsidR="0027511B" w:rsidRPr="000C0AE9" w:rsidRDefault="0027511B" w:rsidP="0027511B">
      <w:pPr>
        <w:pStyle w:val="BodyText"/>
        <w:spacing w:before="209" w:line="288" w:lineRule="auto"/>
        <w:ind w:left="144"/>
        <w:jc w:val="left"/>
        <w:rPr>
          <w:rFonts w:ascii="Verdana" w:hAnsi="Verdana"/>
        </w:rPr>
      </w:pPr>
      <w:r w:rsidRPr="000C0AE9">
        <w:rPr>
          <w:rFonts w:ascii="Verdana" w:eastAsia="Verdana" w:hAnsi="Verdana" w:cs="Verdana"/>
          <w:lang w:bidi="cy-GB"/>
        </w:rPr>
        <w:t>Yn ogystal â’r uchod, roedd fy ngweithdrefnau i ymateb i risgiau a nodwyd yn cynnwys y canlynol:</w:t>
      </w:r>
    </w:p>
    <w:p w14:paraId="55FC9E0D" w14:textId="77777777" w:rsidR="0027511B" w:rsidRPr="000C0AE9" w:rsidRDefault="0027511B" w:rsidP="0027511B">
      <w:pPr>
        <w:pStyle w:val="ListParagraph"/>
        <w:widowControl w:val="0"/>
        <w:numPr>
          <w:ilvl w:val="0"/>
          <w:numId w:val="163"/>
        </w:numPr>
        <w:tabs>
          <w:tab w:val="left" w:pos="710"/>
        </w:tabs>
        <w:autoSpaceDE w:val="0"/>
        <w:autoSpaceDN w:val="0"/>
        <w:spacing w:before="121" w:after="0" w:line="285" w:lineRule="auto"/>
        <w:contextualSpacing w:val="0"/>
        <w:rPr>
          <w:rFonts w:ascii="Verdana" w:hAnsi="Verdana"/>
          <w:sz w:val="24"/>
          <w:szCs w:val="24"/>
        </w:rPr>
      </w:pPr>
      <w:r w:rsidRPr="000C0AE9">
        <w:rPr>
          <w:rFonts w:ascii="Verdana" w:eastAsia="Verdana" w:hAnsi="Verdana" w:cs="Verdana"/>
          <w:sz w:val="24"/>
          <w:szCs w:val="24"/>
          <w:lang w:val="cy-GB" w:bidi="cy-GB"/>
        </w:rPr>
        <w:t>adolygu datgeliadau'r datganiadau ariannol a phrofi dogfennau ategol i asesu cydymffurfedd â'r cyfreithiau a'r rheoliadau perthnasol a drafodwyd uchod;</w:t>
      </w:r>
    </w:p>
    <w:p w14:paraId="57484033" w14:textId="77777777" w:rsidR="0027511B" w:rsidRPr="000C0AE9" w:rsidRDefault="0027511B" w:rsidP="0027511B">
      <w:pPr>
        <w:pStyle w:val="ListParagraph"/>
        <w:widowControl w:val="0"/>
        <w:numPr>
          <w:ilvl w:val="0"/>
          <w:numId w:val="163"/>
        </w:numPr>
        <w:tabs>
          <w:tab w:val="left" w:pos="710"/>
        </w:tabs>
        <w:autoSpaceDE w:val="0"/>
        <w:autoSpaceDN w:val="0"/>
        <w:spacing w:before="1" w:after="0" w:line="283" w:lineRule="auto"/>
        <w:contextualSpacing w:val="0"/>
        <w:rPr>
          <w:rFonts w:ascii="Verdana" w:hAnsi="Verdana"/>
          <w:sz w:val="24"/>
          <w:szCs w:val="24"/>
        </w:rPr>
      </w:pPr>
      <w:r w:rsidRPr="000C0AE9">
        <w:rPr>
          <w:rFonts w:ascii="Verdana" w:eastAsia="Verdana" w:hAnsi="Verdana" w:cs="Verdana"/>
          <w:sz w:val="24"/>
          <w:szCs w:val="24"/>
          <w:lang w:val="cy-GB" w:bidi="cy-GB"/>
        </w:rPr>
        <w:t>holi'r rheolwyr, y rhai sy'n gyfrifol am lywodraethu ac ymgynghorwyr cyfreithiol ynghylch achosion cyfreithiol a hawliadau gwirioneddol a phosibl;</w:t>
      </w:r>
    </w:p>
    <w:p w14:paraId="09D3B873" w14:textId="77777777" w:rsidR="0027511B" w:rsidRPr="000C0AE9" w:rsidRDefault="0027511B" w:rsidP="0027511B">
      <w:pPr>
        <w:pStyle w:val="ListParagraph"/>
        <w:widowControl w:val="0"/>
        <w:numPr>
          <w:ilvl w:val="0"/>
          <w:numId w:val="163"/>
        </w:numPr>
        <w:tabs>
          <w:tab w:val="left" w:pos="710"/>
        </w:tabs>
        <w:autoSpaceDE w:val="0"/>
        <w:autoSpaceDN w:val="0"/>
        <w:spacing w:before="7" w:after="0" w:line="283" w:lineRule="auto"/>
        <w:contextualSpacing w:val="0"/>
        <w:rPr>
          <w:rFonts w:ascii="Verdana" w:hAnsi="Verdana"/>
          <w:sz w:val="24"/>
          <w:szCs w:val="24"/>
        </w:rPr>
      </w:pPr>
      <w:r w:rsidRPr="000C0AE9">
        <w:rPr>
          <w:rFonts w:ascii="Verdana" w:eastAsia="Verdana" w:hAnsi="Verdana" w:cs="Verdana"/>
          <w:sz w:val="24"/>
          <w:szCs w:val="24"/>
          <w:lang w:val="cy-GB" w:bidi="cy-GB"/>
        </w:rPr>
        <w:t>darllen cofnodion cyfarfodydd y rhai sy'n gyfrifol am lywodraethu a'r Bwrdd; ac</w:t>
      </w:r>
    </w:p>
    <w:p w14:paraId="1A57D80A" w14:textId="77777777" w:rsidR="0027511B" w:rsidRPr="000C0AE9" w:rsidRDefault="0027511B" w:rsidP="0027511B">
      <w:pPr>
        <w:pStyle w:val="ListParagraph"/>
        <w:widowControl w:val="0"/>
        <w:numPr>
          <w:ilvl w:val="0"/>
          <w:numId w:val="163"/>
        </w:numPr>
        <w:tabs>
          <w:tab w:val="left" w:pos="710"/>
        </w:tabs>
        <w:autoSpaceDE w:val="0"/>
        <w:autoSpaceDN w:val="0"/>
        <w:spacing w:before="7" w:after="0" w:line="285" w:lineRule="auto"/>
        <w:contextualSpacing w:val="0"/>
        <w:rPr>
          <w:rFonts w:ascii="Verdana" w:hAnsi="Verdana"/>
          <w:sz w:val="24"/>
          <w:szCs w:val="24"/>
        </w:rPr>
      </w:pPr>
      <w:r w:rsidRPr="000C0AE9">
        <w:rPr>
          <w:rFonts w:ascii="Verdana" w:eastAsia="Verdana" w:hAnsi="Verdana" w:cs="Verdana"/>
          <w:sz w:val="24"/>
          <w:szCs w:val="24"/>
          <w:lang w:val="cy-GB" w:bidi="cy-GB"/>
        </w:rPr>
        <w:t xml:space="preserve">wrth ymdrin â'r risg o dwyll wrth i reolwyr ddiystyru rheolaethau, profi priodoldeb cofnodion mewn dyddlyfrau ac addasiadau eraill; asesu a yw'r </w:t>
      </w:r>
      <w:r w:rsidRPr="000C0AE9">
        <w:rPr>
          <w:rFonts w:ascii="Verdana" w:eastAsia="Verdana" w:hAnsi="Verdana" w:cs="Verdana"/>
          <w:sz w:val="24"/>
          <w:szCs w:val="24"/>
          <w:lang w:val="cy-GB" w:bidi="cy-GB"/>
        </w:rPr>
        <w:lastRenderedPageBreak/>
        <w:t>dyfarniadau a wnaed wrth wneud amcangyfrifon cyfrifyddu yn arwydd o ragfarn bosibl; a gwerthuso sail resymegol busnes unrhyw drafodion sylweddol sy'n anarferol neu y tu allan i gwrs arferol y busnes.</w:t>
      </w:r>
    </w:p>
    <w:p w14:paraId="3707BD51" w14:textId="77777777" w:rsidR="0027511B" w:rsidRPr="000C0AE9" w:rsidRDefault="0027511B" w:rsidP="0027511B">
      <w:pPr>
        <w:pStyle w:val="BodyText"/>
        <w:spacing w:before="170" w:line="288" w:lineRule="auto"/>
        <w:ind w:left="144"/>
        <w:jc w:val="left"/>
        <w:rPr>
          <w:rFonts w:ascii="Verdana" w:hAnsi="Verdana"/>
        </w:rPr>
      </w:pPr>
      <w:r w:rsidRPr="000C0AE9">
        <w:rPr>
          <w:rFonts w:ascii="Verdana" w:eastAsia="Verdana" w:hAnsi="Verdana" w:cs="Verdana"/>
          <w:lang w:bidi="cy-GB"/>
        </w:rPr>
        <w:t>Chyfathrebais hefyd gyfreithiau a rheoliadau perthnasol a nodwyd a risgiau twyll posibl i bob aelod o’r tîm archwilio ac arhosais yn effro i unrhyw arwyddion o dwyll neu ddiffyg cydymffurfio â chyfreithiau a rheoliadau drwy gydol yr archwiliad.</w:t>
      </w:r>
    </w:p>
    <w:p w14:paraId="3EF6A36B" w14:textId="77777777" w:rsidR="0027511B" w:rsidRPr="000C0AE9" w:rsidRDefault="0027511B" w:rsidP="0027511B">
      <w:pPr>
        <w:pStyle w:val="BodyText"/>
        <w:spacing w:line="288" w:lineRule="auto"/>
        <w:jc w:val="left"/>
        <w:rPr>
          <w:rFonts w:ascii="Verdana" w:hAnsi="Verdana"/>
        </w:rPr>
      </w:pPr>
      <w:r w:rsidRPr="000C0AE9">
        <w:rPr>
          <w:rFonts w:ascii="Verdana" w:eastAsia="Verdana" w:hAnsi="Verdana" w:cs="Verdana"/>
          <w:lang w:bidi="cy-GB"/>
        </w:rPr>
        <w:t xml:space="preserve">  </w:t>
      </w:r>
    </w:p>
    <w:p w14:paraId="16E8154B" w14:textId="77777777" w:rsidR="0027511B" w:rsidRPr="000C0AE9" w:rsidRDefault="0027511B" w:rsidP="0027511B">
      <w:pPr>
        <w:pStyle w:val="BodyText"/>
        <w:spacing w:line="288" w:lineRule="auto"/>
        <w:ind w:left="144"/>
        <w:jc w:val="left"/>
        <w:rPr>
          <w:rFonts w:ascii="Verdana" w:hAnsi="Verdana"/>
        </w:rPr>
      </w:pPr>
      <w:r w:rsidRPr="000C0AE9">
        <w:rPr>
          <w:rFonts w:ascii="Verdana" w:eastAsia="Verdana" w:hAnsi="Verdana" w:cs="Verdana"/>
          <w:lang w:bidi="cy-GB"/>
        </w:rPr>
        <w:t>Mae'r graddau y gall fy ngweithdrefnau ganfod afreoleidd-dra, gan gynnwys twyll, yn cael eu heffeithio gan yr anhawster cynhenid o ganfod afreoleidd-dra, effeithiolrwydd rheolaethau Bwrdd Iechyd Lleol Prifysgol Bae Abertawe, a natur, amseriad a chwmpas y gweithdrefnau archwilio a gyflawnwyd.</w:t>
      </w:r>
    </w:p>
    <w:p w14:paraId="6085946B" w14:textId="77DCD158" w:rsidR="0027511B" w:rsidRPr="000C0AE9" w:rsidRDefault="0027511B" w:rsidP="0027511B">
      <w:pPr>
        <w:pStyle w:val="BodyText"/>
        <w:spacing w:before="60" w:line="288" w:lineRule="auto"/>
        <w:ind w:left="144"/>
        <w:jc w:val="left"/>
        <w:rPr>
          <w:rFonts w:ascii="Verdana" w:hAnsi="Verdana"/>
        </w:rPr>
      </w:pPr>
      <w:r w:rsidRPr="000C0AE9">
        <w:rPr>
          <w:rFonts w:ascii="Verdana" w:eastAsia="Verdana" w:hAnsi="Verdana" w:cs="Verdana"/>
          <w:lang w:bidi="cy-GB"/>
        </w:rPr>
        <w:t xml:space="preserve">Mae disgrifiad pellach o gyfrifoldebau'r archwilydd am archwilio'r datganiadau ariannol ar wefan y Cyngor Adrodd Ariannol, </w:t>
      </w:r>
      <w:hyperlink r:id="rId109">
        <w:r w:rsidRPr="000C0AE9">
          <w:rPr>
            <w:rFonts w:ascii="Verdana" w:eastAsia="Verdana" w:hAnsi="Verdana" w:cs="Verdana"/>
            <w:u w:val="single" w:color="F46239"/>
            <w:lang w:bidi="cy-GB"/>
          </w:rPr>
          <w:t>www.frc.org.uk/auditorsresponsibilities</w:t>
        </w:r>
      </w:hyperlink>
      <w:r w:rsidRPr="000C0AE9">
        <w:rPr>
          <w:rFonts w:ascii="Verdana" w:eastAsia="Verdana" w:hAnsi="Verdana" w:cs="Verdana"/>
          <w:lang w:bidi="cy-GB"/>
        </w:rPr>
        <w:t>. Mae'r disgrifiad hwn yn rhan o fy adroddiad fel archwilydd.</w:t>
      </w:r>
    </w:p>
    <w:p w14:paraId="7F9BB338" w14:textId="77777777" w:rsidR="0027511B" w:rsidRPr="000C0AE9" w:rsidRDefault="0027511B" w:rsidP="0027511B">
      <w:pPr>
        <w:pStyle w:val="Heading4"/>
        <w:spacing w:before="242"/>
        <w:rPr>
          <w:rFonts w:ascii="Verdana" w:hAnsi="Verdana"/>
          <w:color w:val="auto"/>
          <w:szCs w:val="24"/>
        </w:rPr>
      </w:pPr>
      <w:r w:rsidRPr="000C0AE9">
        <w:rPr>
          <w:rFonts w:ascii="Verdana" w:eastAsia="Verdana" w:hAnsi="Verdana" w:cs="Verdana"/>
          <w:color w:val="auto"/>
          <w:spacing w:val="-2"/>
          <w:szCs w:val="24"/>
          <w:lang w:bidi="cy-GB"/>
        </w:rPr>
        <w:t>Cyfrifoldebau</w:t>
      </w:r>
      <w:r w:rsidRPr="000C0AE9">
        <w:rPr>
          <w:rFonts w:ascii="Verdana" w:eastAsia="Verdana" w:hAnsi="Verdana" w:cs="Verdana"/>
          <w:color w:val="auto"/>
          <w:szCs w:val="24"/>
          <w:lang w:bidi="cy-GB"/>
        </w:rPr>
        <w:t xml:space="preserve"> eraill yr archwilydd</w:t>
      </w:r>
    </w:p>
    <w:p w14:paraId="13377032" w14:textId="77777777" w:rsidR="0027511B" w:rsidRPr="000C0AE9" w:rsidRDefault="0027511B" w:rsidP="0027511B">
      <w:pPr>
        <w:pStyle w:val="BodyText"/>
        <w:spacing w:before="224" w:line="288" w:lineRule="auto"/>
        <w:ind w:left="144"/>
        <w:jc w:val="left"/>
        <w:rPr>
          <w:rFonts w:ascii="Verdana" w:hAnsi="Verdana"/>
        </w:rPr>
      </w:pPr>
      <w:r w:rsidRPr="000C0AE9">
        <w:rPr>
          <w:rFonts w:ascii="Verdana" w:eastAsia="Verdana" w:hAnsi="Verdana" w:cs="Verdana"/>
          <w:lang w:bidi="cy-GB"/>
        </w:rPr>
        <w:t>Mae hefyd yn ofynnol i mi gael digon o dystiolaeth i roi sicrwydd rhesymol bod y gwariant a’r incwm a gofnodwyd yn y datganiadau ariannol wedi’u cymhwyso at y dibenion a fwriadwyd gan y Senedd a bod y trafodion ariannol a gofnodwyd yn y datganiadau ariannol yn cydymffurfio â’r awdurdodau sy’n eu llywodraethu.</w:t>
      </w:r>
    </w:p>
    <w:p w14:paraId="50D7E396" w14:textId="77777777" w:rsidR="0027511B" w:rsidRPr="000C0AE9" w:rsidRDefault="0027511B" w:rsidP="0027511B">
      <w:pPr>
        <w:pStyle w:val="BodyText"/>
        <w:spacing w:before="58" w:line="288" w:lineRule="auto"/>
        <w:ind w:left="144"/>
        <w:jc w:val="left"/>
        <w:rPr>
          <w:rFonts w:ascii="Verdana" w:hAnsi="Verdana"/>
        </w:rPr>
      </w:pPr>
      <w:r w:rsidRPr="000C0AE9">
        <w:rPr>
          <w:rFonts w:ascii="Verdana" w:eastAsia="Verdana" w:hAnsi="Verdana" w:cs="Verdana"/>
          <w:lang w:bidi="cy-GB"/>
        </w:rPr>
        <w:t>Rwy’n cyfathrebu â’r rhai sy’n gyfrifol am lywodraethu ynghylch, ymhlith materion eraill, cwmpas ac amseriad arfaethedig yr archwiliad a chanfyddiadau arwyddocaol yr archwiliad, gan gynnwys unrhyw ddiffygion sylweddol mewn rheolaeth fewnol a nodaf yn ystod fy archwiliad.</w:t>
      </w:r>
    </w:p>
    <w:p w14:paraId="0542DEE4" w14:textId="77777777" w:rsidR="0027511B" w:rsidRPr="000C0AE9" w:rsidRDefault="0027511B" w:rsidP="0027511B">
      <w:pPr>
        <w:pStyle w:val="Heading4"/>
        <w:spacing w:before="241"/>
        <w:rPr>
          <w:rFonts w:ascii="Verdana" w:hAnsi="Verdana"/>
          <w:color w:val="auto"/>
          <w:szCs w:val="24"/>
        </w:rPr>
      </w:pPr>
      <w:r w:rsidRPr="000C0AE9">
        <w:rPr>
          <w:rFonts w:ascii="Verdana" w:eastAsia="Verdana" w:hAnsi="Verdana" w:cs="Verdana"/>
          <w:color w:val="auto"/>
          <w:spacing w:val="-2"/>
          <w:szCs w:val="24"/>
          <w:lang w:bidi="cy-GB"/>
        </w:rPr>
        <w:t>Adrodd</w:t>
      </w:r>
    </w:p>
    <w:p w14:paraId="716D8BCB" w14:textId="77777777" w:rsidR="0027511B" w:rsidRPr="000C0AE9" w:rsidRDefault="0027511B" w:rsidP="0027511B">
      <w:pPr>
        <w:pStyle w:val="BodyText"/>
        <w:spacing w:before="225"/>
        <w:ind w:left="144"/>
        <w:jc w:val="left"/>
        <w:rPr>
          <w:rFonts w:ascii="Verdana" w:hAnsi="Verdana"/>
        </w:rPr>
      </w:pPr>
      <w:r w:rsidRPr="000C0AE9">
        <w:rPr>
          <w:rFonts w:ascii="Verdana" w:eastAsia="Verdana" w:hAnsi="Verdana" w:cs="Verdana"/>
          <w:lang w:bidi="cy-GB"/>
        </w:rPr>
        <w:t>Gweler isod</w:t>
      </w:r>
      <w:r w:rsidRPr="000C0AE9">
        <w:rPr>
          <w:rFonts w:ascii="Verdana" w:eastAsia="Verdana" w:hAnsi="Verdana" w:cs="Verdana"/>
          <w:spacing w:val="-5"/>
          <w:lang w:bidi="cy-GB"/>
        </w:rPr>
        <w:t>.</w:t>
      </w:r>
    </w:p>
    <w:p w14:paraId="1298E914" w14:textId="77777777" w:rsidR="0027511B" w:rsidRPr="000C0AE9" w:rsidRDefault="0027511B" w:rsidP="0027511B">
      <w:pPr>
        <w:pStyle w:val="BodyText"/>
        <w:jc w:val="left"/>
        <w:rPr>
          <w:rFonts w:ascii="Verdana" w:hAnsi="Verdana"/>
        </w:rPr>
      </w:pPr>
    </w:p>
    <w:p w14:paraId="0F326156" w14:textId="77777777" w:rsidR="0027511B" w:rsidRPr="000C0AE9" w:rsidRDefault="0027511B" w:rsidP="0027511B">
      <w:pPr>
        <w:pStyle w:val="BodyText"/>
        <w:jc w:val="left"/>
        <w:rPr>
          <w:rFonts w:ascii="Verdana" w:hAnsi="Verdana"/>
        </w:rPr>
      </w:pPr>
    </w:p>
    <w:p w14:paraId="1ACCD525" w14:textId="77777777" w:rsidR="0027511B" w:rsidRPr="000C0AE9" w:rsidRDefault="0027511B" w:rsidP="0027511B">
      <w:pPr>
        <w:pStyle w:val="BodyText"/>
        <w:spacing w:before="140"/>
        <w:jc w:val="left"/>
        <w:rPr>
          <w:rFonts w:ascii="Verdana" w:hAnsi="Verdana"/>
        </w:rPr>
      </w:pPr>
    </w:p>
    <w:p w14:paraId="3F19A90F" w14:textId="77777777" w:rsidR="0027511B" w:rsidRPr="000C0AE9" w:rsidRDefault="0027511B" w:rsidP="0027511B">
      <w:pPr>
        <w:pStyle w:val="BodyText"/>
        <w:tabs>
          <w:tab w:val="left" w:pos="5185"/>
        </w:tabs>
        <w:ind w:left="144"/>
        <w:jc w:val="left"/>
        <w:rPr>
          <w:rFonts w:ascii="Verdana" w:hAnsi="Verdana"/>
          <w:b/>
          <w:bCs/>
        </w:rPr>
      </w:pPr>
      <w:r w:rsidRPr="000C0AE9">
        <w:rPr>
          <w:rFonts w:ascii="Verdana" w:eastAsia="Verdana" w:hAnsi="Verdana" w:cs="Verdana"/>
          <w:b/>
          <w:lang w:bidi="cy-GB"/>
        </w:rPr>
        <w:t>Adrian</w:t>
      </w:r>
      <w:r w:rsidRPr="000C0AE9">
        <w:rPr>
          <w:rFonts w:ascii="Verdana" w:eastAsia="Verdana" w:hAnsi="Verdana" w:cs="Verdana"/>
          <w:b/>
          <w:spacing w:val="-2"/>
          <w:lang w:bidi="cy-GB"/>
        </w:rPr>
        <w:t xml:space="preserve"> Crompton</w:t>
      </w:r>
      <w:r w:rsidRPr="000C0AE9">
        <w:rPr>
          <w:rFonts w:ascii="Verdana" w:eastAsia="Verdana" w:hAnsi="Verdana" w:cs="Verdana"/>
          <w:b/>
          <w:lang w:bidi="cy-GB"/>
        </w:rPr>
        <w:tab/>
        <w:t>Rhif 1 Cwr y Ddinas</w:t>
      </w:r>
    </w:p>
    <w:p w14:paraId="56777C44" w14:textId="77777777" w:rsidR="0027511B" w:rsidRPr="000C0AE9" w:rsidRDefault="0027511B" w:rsidP="0027511B">
      <w:pPr>
        <w:pStyle w:val="BodyText"/>
        <w:tabs>
          <w:tab w:val="left" w:pos="5185"/>
        </w:tabs>
        <w:spacing w:before="161"/>
        <w:ind w:left="144"/>
        <w:jc w:val="left"/>
        <w:rPr>
          <w:rFonts w:ascii="Verdana" w:hAnsi="Verdana"/>
          <w:b/>
          <w:bCs/>
        </w:rPr>
      </w:pPr>
      <w:r w:rsidRPr="000C0AE9">
        <w:rPr>
          <w:rFonts w:ascii="Verdana" w:eastAsia="Verdana" w:hAnsi="Verdana" w:cs="Verdana"/>
          <w:b/>
          <w:lang w:bidi="cy-GB"/>
        </w:rPr>
        <w:t>Archwilydd Cyffredinol</w:t>
      </w:r>
      <w:r w:rsidRPr="000C0AE9">
        <w:rPr>
          <w:rFonts w:ascii="Verdana" w:eastAsia="Verdana" w:hAnsi="Verdana" w:cs="Verdana"/>
          <w:b/>
          <w:spacing w:val="-2"/>
          <w:lang w:bidi="cy-GB"/>
        </w:rPr>
        <w:t xml:space="preserve"> Cymru</w:t>
      </w:r>
      <w:r w:rsidRPr="000C0AE9">
        <w:rPr>
          <w:rFonts w:ascii="Verdana" w:eastAsia="Verdana" w:hAnsi="Verdana" w:cs="Verdana"/>
          <w:b/>
          <w:spacing w:val="-2"/>
          <w:lang w:bidi="cy-GB"/>
        </w:rPr>
        <w:tab/>
        <w:t>Stryd Tyndall</w:t>
      </w:r>
    </w:p>
    <w:p w14:paraId="40E7120C" w14:textId="77777777" w:rsidR="0027511B" w:rsidRPr="000C0AE9" w:rsidRDefault="0027511B" w:rsidP="0027511B">
      <w:pPr>
        <w:pStyle w:val="BodyText"/>
        <w:tabs>
          <w:tab w:val="left" w:pos="5185"/>
        </w:tabs>
        <w:spacing w:before="158"/>
        <w:ind w:left="144"/>
        <w:jc w:val="left"/>
        <w:rPr>
          <w:rFonts w:ascii="Verdana" w:hAnsi="Verdana"/>
          <w:b/>
          <w:bCs/>
        </w:rPr>
      </w:pPr>
      <w:r w:rsidRPr="000C0AE9">
        <w:rPr>
          <w:rFonts w:ascii="Verdana" w:eastAsia="Verdana" w:hAnsi="Verdana" w:cs="Verdana"/>
          <w:b/>
          <w:lang w:bidi="cy-GB"/>
        </w:rPr>
        <w:t>26 Mehefin</w:t>
      </w:r>
      <w:r w:rsidRPr="000C0AE9">
        <w:rPr>
          <w:rFonts w:ascii="Verdana" w:eastAsia="Verdana" w:hAnsi="Verdana" w:cs="Verdana"/>
          <w:b/>
          <w:spacing w:val="-4"/>
          <w:lang w:bidi="cy-GB"/>
        </w:rPr>
        <w:t xml:space="preserve"> 2026</w:t>
      </w:r>
      <w:r w:rsidRPr="000C0AE9">
        <w:rPr>
          <w:rFonts w:ascii="Verdana" w:eastAsia="Verdana" w:hAnsi="Verdana" w:cs="Verdana"/>
          <w:b/>
          <w:spacing w:val="-4"/>
          <w:lang w:bidi="cy-GB"/>
        </w:rPr>
        <w:tab/>
      </w:r>
      <w:r w:rsidRPr="000C0AE9">
        <w:rPr>
          <w:rFonts w:ascii="Verdana" w:eastAsia="Verdana" w:hAnsi="Verdana" w:cs="Verdana"/>
          <w:b/>
          <w:spacing w:val="-2"/>
          <w:lang w:bidi="cy-GB"/>
        </w:rPr>
        <w:t>Caerdydd</w:t>
      </w:r>
    </w:p>
    <w:p w14:paraId="7BAC2BED" w14:textId="4B8D948D" w:rsidR="0027511B" w:rsidRPr="000C0AE9" w:rsidRDefault="0027511B" w:rsidP="0027511B">
      <w:pPr>
        <w:pStyle w:val="BodyText"/>
        <w:spacing w:before="161"/>
        <w:ind w:left="5040"/>
        <w:jc w:val="left"/>
        <w:rPr>
          <w:rFonts w:ascii="Verdana" w:hAnsi="Verdana"/>
          <w:b/>
          <w:bCs/>
        </w:rPr>
      </w:pPr>
      <w:r w:rsidRPr="000C0AE9">
        <w:rPr>
          <w:rFonts w:ascii="Verdana" w:eastAsia="Verdana" w:hAnsi="Verdana" w:cs="Verdana"/>
          <w:b/>
          <w:lang w:bidi="cy-GB"/>
        </w:rPr>
        <w:t xml:space="preserve">  CF10 </w:t>
      </w:r>
      <w:r w:rsidRPr="000C0AE9">
        <w:rPr>
          <w:rFonts w:ascii="Verdana" w:eastAsia="Verdana" w:hAnsi="Verdana" w:cs="Verdana"/>
          <w:b/>
          <w:spacing w:val="-5"/>
          <w:lang w:bidi="cy-GB"/>
        </w:rPr>
        <w:t>4BZ</w:t>
      </w:r>
    </w:p>
    <w:p w14:paraId="171E0D93" w14:textId="77777777" w:rsidR="0027511B" w:rsidRPr="000C0AE9" w:rsidRDefault="0027511B" w:rsidP="0027511B">
      <w:pPr>
        <w:pStyle w:val="BodyText"/>
        <w:jc w:val="left"/>
        <w:rPr>
          <w:rFonts w:ascii="Verdana" w:hAnsi="Verdana"/>
        </w:rPr>
        <w:sectPr w:rsidR="0027511B" w:rsidRPr="000C0AE9" w:rsidSect="0027511B">
          <w:pgSz w:w="11910" w:h="16840"/>
          <w:pgMar w:top="1160" w:right="992" w:bottom="1120" w:left="708" w:header="535" w:footer="936" w:gutter="0"/>
          <w:cols w:space="720"/>
        </w:sectPr>
      </w:pPr>
    </w:p>
    <w:p w14:paraId="76FB7839" w14:textId="77777777" w:rsidR="0027511B" w:rsidRPr="000C0AE9" w:rsidRDefault="0027511B" w:rsidP="0027511B">
      <w:pPr>
        <w:pStyle w:val="Heading3"/>
        <w:rPr>
          <w:rFonts w:ascii="Verdana" w:hAnsi="Verdana"/>
          <w:b/>
          <w:bCs/>
          <w:color w:val="auto"/>
          <w:sz w:val="24"/>
          <w:szCs w:val="24"/>
        </w:rPr>
      </w:pPr>
      <w:r w:rsidRPr="000C0AE9">
        <w:rPr>
          <w:rFonts w:ascii="Verdana" w:eastAsia="Verdana" w:hAnsi="Verdana" w:cs="Verdana"/>
          <w:b/>
          <w:color w:val="auto"/>
          <w:sz w:val="24"/>
          <w:szCs w:val="24"/>
          <w:lang w:bidi="cy-GB"/>
        </w:rPr>
        <w:lastRenderedPageBreak/>
        <w:t>Adroddiad yr Archwilydd Cyffredinol i’r Senedd</w:t>
      </w:r>
    </w:p>
    <w:p w14:paraId="284008E9" w14:textId="77777777" w:rsidR="0027511B" w:rsidRPr="000C0AE9" w:rsidRDefault="0027511B" w:rsidP="0027511B">
      <w:pPr>
        <w:pStyle w:val="Heading4"/>
        <w:spacing w:before="315"/>
        <w:rPr>
          <w:rFonts w:ascii="Verdana" w:hAnsi="Verdana"/>
          <w:color w:val="auto"/>
          <w:szCs w:val="24"/>
        </w:rPr>
      </w:pPr>
      <w:r w:rsidRPr="000C0AE9">
        <w:rPr>
          <w:rFonts w:ascii="Verdana" w:eastAsia="Verdana" w:hAnsi="Verdana" w:cs="Verdana"/>
          <w:color w:val="auto"/>
          <w:spacing w:val="-2"/>
          <w:szCs w:val="24"/>
          <w:lang w:bidi="cy-GB"/>
        </w:rPr>
        <w:t>Cyflwyniad</w:t>
      </w:r>
    </w:p>
    <w:p w14:paraId="3BA2A331" w14:textId="77777777" w:rsidR="0027511B" w:rsidRPr="000C0AE9" w:rsidRDefault="0027511B" w:rsidP="0027511B">
      <w:pPr>
        <w:pStyle w:val="BodyText"/>
        <w:spacing w:before="224" w:line="288" w:lineRule="auto"/>
        <w:ind w:left="144"/>
        <w:jc w:val="left"/>
        <w:rPr>
          <w:rFonts w:ascii="Verdana" w:hAnsi="Verdana"/>
        </w:rPr>
      </w:pPr>
      <w:r w:rsidRPr="000C0AE9">
        <w:rPr>
          <w:rFonts w:ascii="Verdana" w:eastAsia="Verdana" w:hAnsi="Verdana" w:cs="Verdana"/>
          <w:lang w:bidi="cy-GB"/>
        </w:rPr>
        <w:t>O dan Ddeddf Archwilio Cyhoeddus Cymru 2004, rwy'n gyfrifol am archwilio, ardystio ac adrodd ar ddatganiadau ariannol Bwrdd Iechyd Lleol Prifysgol Bae Abertawe (y Bwrdd Iechyd Lleol).</w:t>
      </w:r>
    </w:p>
    <w:p w14:paraId="695B72C1" w14:textId="77777777" w:rsidR="0027511B" w:rsidRPr="000C0AE9" w:rsidRDefault="0027511B" w:rsidP="0027511B">
      <w:pPr>
        <w:pStyle w:val="BodyText"/>
        <w:spacing w:before="159" w:line="288" w:lineRule="auto"/>
        <w:ind w:left="144"/>
        <w:jc w:val="left"/>
        <w:rPr>
          <w:rFonts w:ascii="Verdana" w:hAnsi="Verdana"/>
        </w:rPr>
      </w:pPr>
      <w:r w:rsidRPr="000C0AE9">
        <w:rPr>
          <w:rFonts w:ascii="Verdana" w:eastAsia="Verdana" w:hAnsi="Verdana" w:cs="Verdana"/>
          <w:lang w:bidi="cy-GB"/>
        </w:rPr>
        <w:t>Rwy'n adrodd ar y datganiadau ariannol hyn ar gyfer y flwyddyn a ddaeth i ben ar 31 Mawrth 2026 er mwyn tynnu sylw at faterion allweddol ar gyfer fy archwiliad, fel a ganlyn:</w:t>
      </w:r>
    </w:p>
    <w:p w14:paraId="744E3BCA" w14:textId="77777777" w:rsidR="0027511B" w:rsidRPr="000C0AE9" w:rsidRDefault="0027511B" w:rsidP="0027511B">
      <w:pPr>
        <w:pStyle w:val="ListParagraph"/>
        <w:widowControl w:val="0"/>
        <w:numPr>
          <w:ilvl w:val="0"/>
          <w:numId w:val="163"/>
        </w:numPr>
        <w:tabs>
          <w:tab w:val="left" w:pos="710"/>
        </w:tabs>
        <w:autoSpaceDE w:val="0"/>
        <w:autoSpaceDN w:val="0"/>
        <w:spacing w:before="162" w:after="0" w:line="283" w:lineRule="auto"/>
        <w:contextualSpacing w:val="0"/>
        <w:rPr>
          <w:rFonts w:ascii="Verdana" w:hAnsi="Verdana"/>
          <w:sz w:val="24"/>
          <w:szCs w:val="24"/>
        </w:rPr>
      </w:pPr>
      <w:r w:rsidRPr="000C0AE9">
        <w:rPr>
          <w:rFonts w:ascii="Verdana" w:eastAsia="Verdana" w:hAnsi="Verdana" w:cs="Verdana"/>
          <w:sz w:val="24"/>
          <w:szCs w:val="24"/>
          <w:lang w:val="cy-GB" w:bidi="cy-GB"/>
        </w:rPr>
        <w:t>methiant o ran y ddyletswydd ariannol gyntaf a chymhwyso fy marn 'reoleidd-dra' o ganlyniad; a</w:t>
      </w:r>
    </w:p>
    <w:p w14:paraId="7858A0E0" w14:textId="77777777" w:rsidR="0027511B" w:rsidRPr="000C0AE9" w:rsidRDefault="0027511B" w:rsidP="0027511B">
      <w:pPr>
        <w:pStyle w:val="ListParagraph"/>
        <w:widowControl w:val="0"/>
        <w:numPr>
          <w:ilvl w:val="0"/>
          <w:numId w:val="163"/>
        </w:numPr>
        <w:tabs>
          <w:tab w:val="left" w:pos="710"/>
        </w:tabs>
        <w:autoSpaceDE w:val="0"/>
        <w:autoSpaceDN w:val="0"/>
        <w:spacing w:before="6" w:after="0" w:line="240" w:lineRule="auto"/>
        <w:ind w:hanging="566"/>
        <w:contextualSpacing w:val="0"/>
        <w:rPr>
          <w:rFonts w:ascii="Verdana" w:hAnsi="Verdana"/>
          <w:sz w:val="24"/>
          <w:szCs w:val="24"/>
        </w:rPr>
      </w:pPr>
      <w:r w:rsidRPr="000C0AE9">
        <w:rPr>
          <w:rFonts w:ascii="Verdana" w:eastAsia="Verdana" w:hAnsi="Verdana" w:cs="Verdana"/>
          <w:sz w:val="24"/>
          <w:szCs w:val="24"/>
          <w:lang w:val="cy-GB" w:bidi="cy-GB"/>
        </w:rPr>
        <w:t xml:space="preserve">methiant y Bwrdd Iechyd i gyflawni'r ail </w:t>
      </w:r>
      <w:r w:rsidRPr="000C0AE9">
        <w:rPr>
          <w:rFonts w:ascii="Verdana" w:eastAsia="Verdana" w:hAnsi="Verdana" w:cs="Verdana"/>
          <w:spacing w:val="-2"/>
          <w:sz w:val="24"/>
          <w:szCs w:val="24"/>
          <w:lang w:val="cy-GB" w:bidi="cy-GB"/>
        </w:rPr>
        <w:t>ddyletswydd ariannol.</w:t>
      </w:r>
    </w:p>
    <w:p w14:paraId="7B20B22C" w14:textId="77777777" w:rsidR="0027511B" w:rsidRPr="000C0AE9" w:rsidRDefault="0027511B" w:rsidP="0027511B">
      <w:pPr>
        <w:pStyle w:val="BodyText"/>
        <w:spacing w:before="267"/>
        <w:jc w:val="left"/>
        <w:rPr>
          <w:rFonts w:ascii="Verdana" w:hAnsi="Verdana"/>
        </w:rPr>
      </w:pPr>
    </w:p>
    <w:p w14:paraId="30604B7B" w14:textId="77777777" w:rsidR="0027511B" w:rsidRPr="000C0AE9" w:rsidRDefault="0027511B" w:rsidP="0027511B">
      <w:pPr>
        <w:pStyle w:val="BodyText"/>
        <w:spacing w:line="288" w:lineRule="auto"/>
        <w:ind w:left="144"/>
        <w:jc w:val="left"/>
        <w:rPr>
          <w:rFonts w:ascii="Verdana" w:hAnsi="Verdana"/>
        </w:rPr>
      </w:pPr>
      <w:r w:rsidRPr="000C0AE9">
        <w:rPr>
          <w:rFonts w:ascii="Verdana" w:eastAsia="Verdana" w:hAnsi="Verdana" w:cs="Verdana"/>
          <w:lang w:bidi="cy-GB"/>
        </w:rPr>
        <w:t xml:space="preserve">Nid wyf wedi amodi fy marn 'wir a theg' mewn perthynas ag unrhyw un o'r </w:t>
      </w:r>
      <w:r w:rsidRPr="000C0AE9">
        <w:rPr>
          <w:rFonts w:ascii="Verdana" w:eastAsia="Verdana" w:hAnsi="Verdana" w:cs="Verdana"/>
          <w:spacing w:val="-2"/>
          <w:lang w:bidi="cy-GB"/>
        </w:rPr>
        <w:t>materion hyn.</w:t>
      </w:r>
    </w:p>
    <w:p w14:paraId="793C6D25" w14:textId="77777777" w:rsidR="0027511B" w:rsidRPr="000C0AE9" w:rsidRDefault="0027511B" w:rsidP="0027511B">
      <w:pPr>
        <w:pStyle w:val="Heading4"/>
        <w:spacing w:before="242"/>
        <w:rPr>
          <w:rFonts w:ascii="Verdana" w:hAnsi="Verdana"/>
          <w:color w:val="auto"/>
          <w:szCs w:val="24"/>
        </w:rPr>
      </w:pPr>
      <w:r w:rsidRPr="000C0AE9">
        <w:rPr>
          <w:rFonts w:ascii="Verdana" w:eastAsia="Verdana" w:hAnsi="Verdana" w:cs="Verdana"/>
          <w:color w:val="auto"/>
          <w:szCs w:val="24"/>
          <w:lang w:bidi="cy-GB"/>
        </w:rPr>
        <w:t xml:space="preserve">Dyletswyddau </w:t>
      </w:r>
      <w:r w:rsidRPr="000C0AE9">
        <w:rPr>
          <w:rFonts w:ascii="Verdana" w:eastAsia="Verdana" w:hAnsi="Verdana" w:cs="Verdana"/>
          <w:color w:val="auto"/>
          <w:spacing w:val="-2"/>
          <w:szCs w:val="24"/>
          <w:lang w:bidi="cy-GB"/>
        </w:rPr>
        <w:t>Ariannol</w:t>
      </w:r>
    </w:p>
    <w:p w14:paraId="1E341EE0" w14:textId="77777777" w:rsidR="0027511B" w:rsidRPr="000C0AE9" w:rsidRDefault="0027511B" w:rsidP="0027511B">
      <w:pPr>
        <w:pStyle w:val="BodyText"/>
        <w:spacing w:before="224" w:line="288" w:lineRule="auto"/>
        <w:ind w:left="144"/>
        <w:jc w:val="left"/>
        <w:rPr>
          <w:rFonts w:ascii="Verdana" w:hAnsi="Verdana"/>
        </w:rPr>
      </w:pPr>
      <w:r w:rsidRPr="000C0AE9">
        <w:rPr>
          <w:rFonts w:ascii="Verdana" w:eastAsia="Verdana" w:hAnsi="Verdana" w:cs="Verdana"/>
          <w:lang w:bidi="cy-GB"/>
        </w:rPr>
        <w:t>Mae'n ofynnol i Fyrddau Iechyd Lleol (BILlau) gyflawni dau ddyletswydd ariannol statudol – a elwir yn ddyletswyddau ariannol cyntaf ac ail.</w:t>
      </w:r>
    </w:p>
    <w:p w14:paraId="509149B8" w14:textId="77777777" w:rsidR="0027511B" w:rsidRPr="000C0AE9" w:rsidRDefault="0027511B" w:rsidP="0027511B">
      <w:pPr>
        <w:pStyle w:val="BodyText"/>
        <w:spacing w:before="158" w:line="288" w:lineRule="auto"/>
        <w:ind w:left="144"/>
        <w:jc w:val="left"/>
        <w:rPr>
          <w:rFonts w:ascii="Verdana" w:hAnsi="Verdana"/>
        </w:rPr>
      </w:pPr>
      <w:r w:rsidRPr="000C0AE9">
        <w:rPr>
          <w:rFonts w:ascii="Verdana" w:eastAsia="Verdana" w:hAnsi="Verdana" w:cs="Verdana"/>
          <w:lang w:bidi="cy-GB"/>
        </w:rPr>
        <w:t xml:space="preserve">Ar gyfer 2025-26, methodd y Bwrdd Iechyd Lleol â bodloni'r ddyletswydd ariannol gyntaf a'r ail </w:t>
      </w:r>
      <w:r w:rsidRPr="000C0AE9">
        <w:rPr>
          <w:rFonts w:ascii="Verdana" w:eastAsia="Verdana" w:hAnsi="Verdana" w:cs="Verdana"/>
          <w:spacing w:val="-2"/>
          <w:lang w:bidi="cy-GB"/>
        </w:rPr>
        <w:t>ddyletswydd ariannol.</w:t>
      </w:r>
    </w:p>
    <w:p w14:paraId="70C60995" w14:textId="77777777" w:rsidR="0027511B" w:rsidRPr="000C0AE9" w:rsidRDefault="0027511B" w:rsidP="0027511B">
      <w:pPr>
        <w:pStyle w:val="Heading4"/>
        <w:spacing w:before="241"/>
        <w:rPr>
          <w:rFonts w:ascii="Verdana" w:hAnsi="Verdana"/>
          <w:color w:val="auto"/>
          <w:szCs w:val="24"/>
        </w:rPr>
      </w:pPr>
      <w:r w:rsidRPr="000C0AE9">
        <w:rPr>
          <w:rFonts w:ascii="Verdana" w:eastAsia="Verdana" w:hAnsi="Verdana" w:cs="Verdana"/>
          <w:color w:val="auto"/>
          <w:szCs w:val="24"/>
          <w:lang w:bidi="cy-GB"/>
        </w:rPr>
        <w:t xml:space="preserve">Methiant i gyflawni'r </w:t>
      </w:r>
      <w:r w:rsidRPr="000C0AE9">
        <w:rPr>
          <w:rFonts w:ascii="Verdana" w:eastAsia="Verdana" w:hAnsi="Verdana" w:cs="Verdana"/>
          <w:color w:val="auto"/>
          <w:spacing w:val="-4"/>
          <w:szCs w:val="24"/>
          <w:lang w:bidi="cy-GB"/>
        </w:rPr>
        <w:t>ddyletswydd</w:t>
      </w:r>
      <w:r w:rsidRPr="000C0AE9">
        <w:rPr>
          <w:rFonts w:ascii="Verdana" w:eastAsia="Verdana" w:hAnsi="Verdana" w:cs="Verdana"/>
          <w:color w:val="auto"/>
          <w:szCs w:val="24"/>
          <w:lang w:bidi="cy-GB"/>
        </w:rPr>
        <w:t xml:space="preserve"> ariannol gyntaf</w:t>
      </w:r>
    </w:p>
    <w:p w14:paraId="786A8EFD" w14:textId="77777777" w:rsidR="0027511B" w:rsidRPr="000C0AE9" w:rsidRDefault="0027511B" w:rsidP="0027511B">
      <w:pPr>
        <w:pStyle w:val="BodyText"/>
        <w:spacing w:before="225" w:line="288" w:lineRule="auto"/>
        <w:ind w:left="144"/>
        <w:jc w:val="left"/>
        <w:rPr>
          <w:rFonts w:ascii="Verdana" w:hAnsi="Verdana"/>
        </w:rPr>
      </w:pPr>
      <w:r w:rsidRPr="000C0AE9">
        <w:rPr>
          <w:rFonts w:ascii="Verdana" w:eastAsia="Verdana" w:hAnsi="Verdana" w:cs="Verdana"/>
          <w:b/>
          <w:lang w:bidi="cy-GB"/>
        </w:rPr>
        <w:t>Mae'r ddyletswydd ariannol gyntaf</w:t>
      </w:r>
      <w:r w:rsidRPr="000C0AE9">
        <w:rPr>
          <w:rFonts w:ascii="Verdana" w:eastAsia="Verdana" w:hAnsi="Verdana" w:cs="Verdana"/>
          <w:lang w:bidi="cy-GB"/>
        </w:rPr>
        <w:t xml:space="preserve"> yn rhoi hyblygrwydd ychwanegol i Fyrddau Iechyd Lleol drwy ganiatáu iddynt gydbwyso eu hincwm â'u gwariant dros gyfnod treigl o dair blynedd. Y cyfnod tair blynedd sy'n cael ei fesur o dan y ddyletswydd hon eleni yw 2023-24 i 2025-26.</w:t>
      </w:r>
    </w:p>
    <w:p w14:paraId="2AFC7579" w14:textId="77777777" w:rsidR="0027511B" w:rsidRPr="000C0AE9" w:rsidRDefault="0027511B" w:rsidP="0027511B">
      <w:pPr>
        <w:pStyle w:val="BodyText"/>
        <w:spacing w:before="161" w:line="288" w:lineRule="auto"/>
        <w:ind w:left="144"/>
        <w:jc w:val="left"/>
        <w:rPr>
          <w:rFonts w:ascii="Verdana" w:hAnsi="Verdana"/>
        </w:rPr>
      </w:pPr>
      <w:r w:rsidRPr="000C0AE9">
        <w:rPr>
          <w:rFonts w:ascii="Verdana" w:eastAsia="Verdana" w:hAnsi="Verdana" w:cs="Verdana"/>
          <w:lang w:bidi="cy-GB"/>
        </w:rPr>
        <w:t>Fel y dangosir yn Nodyn 2.1 i'r Datganiadau Ariannol, ni lwyddodd y Bwrdd Iechyd Lleol i reoli ei wariant refeniw o fewn ei ddyraniad adnoddau dros y cyfnod hwn o dair blynedd, gan ragori ar ei derfyn adnoddau refeniw cronnus o</w:t>
      </w:r>
    </w:p>
    <w:p w14:paraId="32337CA6" w14:textId="77777777" w:rsidR="0027511B" w:rsidRPr="000C0AE9" w:rsidRDefault="0027511B" w:rsidP="0027511B">
      <w:pPr>
        <w:pStyle w:val="BodyText"/>
        <w:spacing w:line="274" w:lineRule="exact"/>
        <w:ind w:left="144"/>
        <w:jc w:val="left"/>
        <w:rPr>
          <w:rFonts w:ascii="Verdana" w:hAnsi="Verdana"/>
        </w:rPr>
      </w:pPr>
      <w:r w:rsidRPr="000C0AE9">
        <w:rPr>
          <w:rFonts w:ascii="Verdana" w:eastAsia="Verdana" w:hAnsi="Verdana" w:cs="Verdana"/>
          <w:lang w:bidi="cy-GB"/>
        </w:rPr>
        <w:t xml:space="preserve">£4,055 miliwn o £112.428 </w:t>
      </w:r>
      <w:r w:rsidRPr="000C0AE9">
        <w:rPr>
          <w:rFonts w:ascii="Verdana" w:eastAsia="Verdana" w:hAnsi="Verdana" w:cs="Verdana"/>
          <w:spacing w:val="-2"/>
          <w:lang w:bidi="cy-GB"/>
        </w:rPr>
        <w:t>miliwn.</w:t>
      </w:r>
    </w:p>
    <w:p w14:paraId="7C41B009" w14:textId="77777777" w:rsidR="0027511B" w:rsidRPr="000C0AE9" w:rsidRDefault="0027511B" w:rsidP="0027511B">
      <w:pPr>
        <w:pStyle w:val="BodyText"/>
        <w:spacing w:before="216" w:line="288" w:lineRule="auto"/>
        <w:ind w:left="144"/>
        <w:jc w:val="left"/>
        <w:rPr>
          <w:rFonts w:ascii="Verdana" w:hAnsi="Verdana"/>
        </w:rPr>
      </w:pPr>
      <w:r w:rsidRPr="000C0AE9">
        <w:rPr>
          <w:rFonts w:ascii="Verdana" w:eastAsia="Verdana" w:hAnsi="Verdana" w:cs="Verdana"/>
          <w:lang w:bidi="cy-GB"/>
        </w:rPr>
        <w:t xml:space="preserve">Pan nad yw Bwrdd Iechyd Lleol yn cydbwyso ei gyfrifon dros gyfnod treigl o dair blynedd, mae unrhyw wariant sy'n uwch na'r dyraniad adnoddau (h.y. y terfyn gwario) ar gyfer y tair blynedd hynny yn mynd y tu hwnt i awdurdod y Bwrdd i wario, ac felly mae'n 'afreolaidd'. Mewn </w:t>
      </w:r>
      <w:r w:rsidRPr="000C0AE9">
        <w:rPr>
          <w:rFonts w:ascii="Verdana" w:eastAsia="Verdana" w:hAnsi="Verdana" w:cs="Verdana"/>
          <w:lang w:bidi="cy-GB"/>
        </w:rPr>
        <w:lastRenderedPageBreak/>
        <w:t>amgylchiadau o'r fath, mae'n ofynnol i mi gymhwyso fy 'marn ar reoleidd-dra', waeth beth fo gwerth y gwariant gormodol.</w:t>
      </w:r>
    </w:p>
    <w:p w14:paraId="7F0B5143" w14:textId="77777777" w:rsidR="0027511B" w:rsidRPr="000C0AE9" w:rsidRDefault="0027511B" w:rsidP="0027511B">
      <w:pPr>
        <w:pStyle w:val="BodyText"/>
        <w:spacing w:line="288" w:lineRule="auto"/>
        <w:jc w:val="left"/>
        <w:rPr>
          <w:rFonts w:ascii="Verdana" w:hAnsi="Verdana"/>
        </w:rPr>
      </w:pPr>
      <w:r w:rsidRPr="000C0AE9">
        <w:rPr>
          <w:rFonts w:ascii="Verdana" w:eastAsia="Verdana" w:hAnsi="Verdana" w:cs="Verdana"/>
          <w:lang w:bidi="cy-GB"/>
        </w:rPr>
        <w:t xml:space="preserve">  </w:t>
      </w:r>
    </w:p>
    <w:p w14:paraId="70396B40" w14:textId="77777777" w:rsidR="0027511B" w:rsidRPr="000C0AE9" w:rsidRDefault="0027511B" w:rsidP="0027511B">
      <w:pPr>
        <w:pStyle w:val="Heading4"/>
        <w:rPr>
          <w:rFonts w:ascii="Verdana" w:hAnsi="Verdana"/>
          <w:color w:val="auto"/>
          <w:szCs w:val="24"/>
        </w:rPr>
      </w:pPr>
      <w:r w:rsidRPr="000C0AE9">
        <w:rPr>
          <w:rFonts w:ascii="Verdana" w:eastAsia="Verdana" w:hAnsi="Verdana" w:cs="Verdana"/>
          <w:color w:val="auto"/>
          <w:szCs w:val="24"/>
          <w:lang w:bidi="cy-GB"/>
        </w:rPr>
        <w:t xml:space="preserve">Methiant i gyflawni'r ail </w:t>
      </w:r>
      <w:r w:rsidRPr="000C0AE9">
        <w:rPr>
          <w:rFonts w:ascii="Verdana" w:eastAsia="Verdana" w:hAnsi="Verdana" w:cs="Verdana"/>
          <w:color w:val="auto"/>
          <w:spacing w:val="-4"/>
          <w:szCs w:val="24"/>
          <w:lang w:bidi="cy-GB"/>
        </w:rPr>
        <w:t>ddyletswydd</w:t>
      </w:r>
      <w:r w:rsidRPr="000C0AE9">
        <w:rPr>
          <w:rFonts w:ascii="Verdana" w:eastAsia="Verdana" w:hAnsi="Verdana" w:cs="Verdana"/>
          <w:color w:val="auto"/>
          <w:szCs w:val="24"/>
          <w:lang w:bidi="cy-GB"/>
        </w:rPr>
        <w:t xml:space="preserve"> ariannol</w:t>
      </w:r>
    </w:p>
    <w:p w14:paraId="65D47673" w14:textId="77777777" w:rsidR="0027511B" w:rsidRPr="000C0AE9" w:rsidRDefault="0027511B" w:rsidP="0027511B">
      <w:pPr>
        <w:pStyle w:val="BodyText"/>
        <w:spacing w:before="224" w:line="288" w:lineRule="auto"/>
        <w:ind w:left="144"/>
        <w:jc w:val="left"/>
        <w:rPr>
          <w:rFonts w:ascii="Verdana" w:hAnsi="Verdana"/>
        </w:rPr>
      </w:pPr>
      <w:r w:rsidRPr="000C0AE9">
        <w:rPr>
          <w:rFonts w:ascii="Verdana" w:eastAsia="Verdana" w:hAnsi="Verdana" w:cs="Verdana"/>
          <w:lang w:bidi="cy-GB"/>
        </w:rPr>
        <w:t xml:space="preserve">Mae'r </w:t>
      </w:r>
      <w:r w:rsidRPr="000C0AE9">
        <w:rPr>
          <w:rFonts w:ascii="Verdana" w:eastAsia="Verdana" w:hAnsi="Verdana" w:cs="Verdana"/>
          <w:b/>
          <w:lang w:bidi="cy-GB"/>
        </w:rPr>
        <w:t>ail ddyletswydd ariannol</w:t>
      </w:r>
      <w:r w:rsidRPr="000C0AE9">
        <w:rPr>
          <w:rFonts w:ascii="Verdana" w:eastAsia="Verdana" w:hAnsi="Verdana" w:cs="Verdana"/>
          <w:lang w:bidi="cy-GB"/>
        </w:rPr>
        <w:t xml:space="preserve"> yn ei gwneud yn ofynnol i Fyrddau Iechyd Lleol baratoi cynllun tymor canolig integredig tair blynedd sy'n symud ymlaen, a chael cymeradwyaeth Gweinidogion Cymru ar ei gyfer. Mae'r ddyletswydd hon yn sylfaen hanfodol ar gyfer darparu gwasanaethau iechyd cynaliadwy o ansawdd. Bernir bod Bwrdd Iechyd Lleol wedi cyflawni'r ddyletswydd hon ar gyfer 2025-26 os oedd wedi cyflwyno cynllun ar gyfer 2025-26 i 2027-28, a gymeradwywyd gan ei Fwrdd, i Weinidogion Cymru, a oedd yn ofynnol iddynt adolygu'r </w:t>
      </w:r>
      <w:r w:rsidRPr="000C0AE9">
        <w:rPr>
          <w:rFonts w:ascii="Verdana" w:eastAsia="Verdana" w:hAnsi="Verdana" w:cs="Verdana"/>
          <w:spacing w:val="-2"/>
          <w:lang w:bidi="cy-GB"/>
        </w:rPr>
        <w:t>cynllun ac ystyried ei gymeradwyo.</w:t>
      </w:r>
    </w:p>
    <w:p w14:paraId="22D111E4" w14:textId="77777777" w:rsidR="0027511B" w:rsidRPr="000C0AE9" w:rsidRDefault="0027511B" w:rsidP="0027511B">
      <w:pPr>
        <w:pStyle w:val="BodyText"/>
        <w:spacing w:before="160" w:line="288" w:lineRule="auto"/>
        <w:ind w:left="144"/>
        <w:jc w:val="left"/>
        <w:rPr>
          <w:rFonts w:ascii="Verdana" w:hAnsi="Verdana"/>
        </w:rPr>
      </w:pPr>
      <w:r w:rsidRPr="000C0AE9">
        <w:rPr>
          <w:rFonts w:ascii="Verdana" w:eastAsia="Verdana" w:hAnsi="Verdana" w:cs="Verdana"/>
          <w:lang w:bidi="cy-GB"/>
        </w:rPr>
        <w:t>Fel y dangosir yn Nodyn 2.3 i'r Datganiadau Ariannol, ni chyflawnodd y Bwrdd Iechyd Lleol ei ail ddyletswydd ariannol o fod â chynllun tymor canolig integredig tair blynedd wedi'i gymeradwyo ar waith ar gyfer y cyfnod 2025-26 i 2027-28.</w:t>
      </w:r>
    </w:p>
    <w:p w14:paraId="49A811D3" w14:textId="77777777" w:rsidR="0027511B" w:rsidRDefault="0027511B" w:rsidP="0027511B">
      <w:pPr>
        <w:pStyle w:val="Heading5"/>
        <w:spacing w:before="161"/>
        <w:ind w:left="144"/>
        <w:rPr>
          <w:rFonts w:ascii="Verdana" w:hAnsi="Verdana"/>
          <w:b/>
          <w:bCs/>
          <w:color w:val="auto"/>
          <w:szCs w:val="24"/>
        </w:rPr>
      </w:pPr>
    </w:p>
    <w:p w14:paraId="4FC095C1" w14:textId="77777777" w:rsidR="0027511B" w:rsidRDefault="0027511B" w:rsidP="0027511B">
      <w:pPr>
        <w:pStyle w:val="Heading5"/>
        <w:spacing w:before="161"/>
        <w:ind w:left="144"/>
        <w:rPr>
          <w:rFonts w:ascii="Verdana" w:hAnsi="Verdana"/>
          <w:b/>
          <w:bCs/>
          <w:color w:val="auto"/>
          <w:szCs w:val="24"/>
        </w:rPr>
      </w:pPr>
    </w:p>
    <w:p w14:paraId="2A3DFF9B" w14:textId="77777777" w:rsidR="0027511B" w:rsidRDefault="0027511B" w:rsidP="0027511B">
      <w:pPr>
        <w:pStyle w:val="Heading5"/>
        <w:spacing w:before="161"/>
        <w:ind w:left="144"/>
        <w:rPr>
          <w:rFonts w:ascii="Verdana" w:hAnsi="Verdana"/>
          <w:b/>
          <w:bCs/>
          <w:color w:val="auto"/>
          <w:szCs w:val="24"/>
        </w:rPr>
      </w:pPr>
    </w:p>
    <w:p w14:paraId="2783A5C4" w14:textId="77777777" w:rsidR="0027511B" w:rsidRPr="000C0AE9" w:rsidRDefault="0027511B" w:rsidP="0027511B">
      <w:pPr>
        <w:pStyle w:val="Heading5"/>
        <w:spacing w:before="161"/>
        <w:ind w:left="144"/>
        <w:rPr>
          <w:rFonts w:ascii="Verdana" w:hAnsi="Verdana"/>
          <w:b/>
          <w:bCs/>
          <w:color w:val="auto"/>
          <w:szCs w:val="24"/>
        </w:rPr>
      </w:pPr>
      <w:r w:rsidRPr="000C0AE9">
        <w:rPr>
          <w:rFonts w:ascii="Verdana" w:eastAsia="Verdana" w:hAnsi="Verdana" w:cs="Verdana"/>
          <w:b/>
          <w:color w:val="auto"/>
          <w:szCs w:val="24"/>
          <w:lang w:bidi="cy-GB"/>
        </w:rPr>
        <w:t>Adrian</w:t>
      </w:r>
      <w:r w:rsidRPr="000C0AE9">
        <w:rPr>
          <w:rFonts w:ascii="Verdana" w:eastAsia="Verdana" w:hAnsi="Verdana" w:cs="Verdana"/>
          <w:b/>
          <w:color w:val="auto"/>
          <w:spacing w:val="-2"/>
          <w:szCs w:val="24"/>
          <w:lang w:bidi="cy-GB"/>
        </w:rPr>
        <w:t xml:space="preserve"> Crompton</w:t>
      </w:r>
    </w:p>
    <w:p w14:paraId="007B1C7C" w14:textId="77777777" w:rsidR="0027511B" w:rsidRPr="000C0AE9" w:rsidRDefault="0027511B" w:rsidP="0027511B">
      <w:pPr>
        <w:pStyle w:val="Heading5"/>
        <w:spacing w:before="216" w:line="424" w:lineRule="auto"/>
        <w:ind w:left="144"/>
        <w:rPr>
          <w:rFonts w:ascii="Verdana" w:hAnsi="Verdana"/>
          <w:b/>
          <w:bCs/>
          <w:color w:val="auto"/>
          <w:szCs w:val="24"/>
        </w:rPr>
      </w:pPr>
      <w:r w:rsidRPr="000C0AE9">
        <w:rPr>
          <w:rFonts w:ascii="Verdana" w:eastAsia="Verdana" w:hAnsi="Verdana" w:cs="Verdana"/>
          <w:b/>
          <w:color w:val="auto"/>
          <w:szCs w:val="24"/>
          <w:lang w:bidi="cy-GB"/>
        </w:rPr>
        <w:t>Archwilydd Cyffredinol Cymru 26 Mehefin 2026</w:t>
      </w:r>
    </w:p>
    <w:p w14:paraId="0E007114" w14:textId="77777777" w:rsidR="0027511B" w:rsidRPr="000C0AE9" w:rsidRDefault="0027511B" w:rsidP="0027511B">
      <w:pPr>
        <w:rPr>
          <w:rFonts w:ascii="Verdana" w:hAnsi="Verdana"/>
          <w:szCs w:val="24"/>
        </w:rPr>
      </w:pPr>
    </w:p>
    <w:p w14:paraId="50EFF483" w14:textId="77777777" w:rsidR="00A46E71" w:rsidRPr="0017581D" w:rsidRDefault="00A46E71" w:rsidP="00A46E71">
      <w:pPr>
        <w:spacing w:after="0" w:line="240" w:lineRule="auto"/>
        <w:rPr>
          <w:rFonts w:ascii="Verdana" w:hAnsi="Verdana" w:cs="Arial"/>
          <w:szCs w:val="24"/>
        </w:rPr>
      </w:pPr>
    </w:p>
    <w:p w14:paraId="20842859" w14:textId="77777777" w:rsidR="00A46E71" w:rsidRPr="0017581D" w:rsidRDefault="00A46E71" w:rsidP="00A46E71">
      <w:pPr>
        <w:spacing w:after="0" w:line="240" w:lineRule="auto"/>
        <w:rPr>
          <w:rFonts w:ascii="Verdana" w:hAnsi="Verdana" w:cs="Arial"/>
          <w:szCs w:val="24"/>
        </w:rPr>
      </w:pPr>
    </w:p>
    <w:p w14:paraId="0D46818C" w14:textId="77777777" w:rsidR="00A46E71" w:rsidRPr="001A7C61" w:rsidRDefault="00A46E71" w:rsidP="00A46E71">
      <w:pPr>
        <w:spacing w:after="0" w:line="240" w:lineRule="auto"/>
        <w:rPr>
          <w:rFonts w:ascii="Verdana" w:hAnsi="Verdana" w:cs="Arial"/>
          <w:szCs w:val="24"/>
        </w:rPr>
      </w:pPr>
    </w:p>
    <w:p w14:paraId="64E48749" w14:textId="77777777" w:rsidR="00A46E71" w:rsidRPr="0017581D" w:rsidRDefault="00A46E71" w:rsidP="00A46E71">
      <w:pPr>
        <w:spacing w:after="0" w:line="240" w:lineRule="auto"/>
        <w:rPr>
          <w:rFonts w:ascii="Verdana" w:hAnsi="Verdana" w:cs="Arial"/>
          <w:szCs w:val="24"/>
        </w:rPr>
      </w:pPr>
    </w:p>
    <w:p w14:paraId="2E26FAE6" w14:textId="77777777" w:rsidR="00A46E71" w:rsidRPr="0017581D" w:rsidRDefault="00A46E71" w:rsidP="00A46E71">
      <w:pPr>
        <w:spacing w:after="0" w:line="240" w:lineRule="auto"/>
        <w:rPr>
          <w:rFonts w:ascii="Verdana" w:hAnsi="Verdana" w:cs="Arial"/>
          <w:szCs w:val="24"/>
        </w:rPr>
      </w:pPr>
    </w:p>
    <w:p w14:paraId="12CB07CD" w14:textId="77777777" w:rsidR="00A46E71" w:rsidRDefault="00A46E71" w:rsidP="00934AEE">
      <w:pPr>
        <w:jc w:val="center"/>
        <w:rPr>
          <w:rFonts w:ascii="Verdana" w:hAnsi="Verdana" w:cs="Arial"/>
          <w:b/>
          <w:color w:val="0070C0"/>
          <w:sz w:val="72"/>
          <w:szCs w:val="72"/>
        </w:rPr>
      </w:pPr>
    </w:p>
    <w:p w14:paraId="4A587ADB" w14:textId="77777777" w:rsidR="00A46E71" w:rsidRDefault="00A46E71" w:rsidP="00934AEE">
      <w:pPr>
        <w:jc w:val="center"/>
        <w:rPr>
          <w:rFonts w:ascii="Verdana" w:hAnsi="Verdana" w:cs="Arial"/>
          <w:b/>
          <w:color w:val="0070C0"/>
          <w:sz w:val="72"/>
          <w:szCs w:val="72"/>
        </w:rPr>
      </w:pPr>
    </w:p>
    <w:p w14:paraId="7820B4EC" w14:textId="77777777" w:rsidR="00A46E71" w:rsidRDefault="00A46E71" w:rsidP="00934AEE">
      <w:pPr>
        <w:jc w:val="center"/>
        <w:rPr>
          <w:rFonts w:ascii="Verdana" w:hAnsi="Verdana" w:cs="Arial"/>
          <w:b/>
          <w:color w:val="0070C0"/>
          <w:sz w:val="72"/>
          <w:szCs w:val="72"/>
        </w:rPr>
      </w:pPr>
    </w:p>
    <w:p w14:paraId="27D31874" w14:textId="3F6DF36F" w:rsidR="00C779BF" w:rsidRPr="00886470" w:rsidRDefault="00934AEE" w:rsidP="00934AEE">
      <w:pPr>
        <w:jc w:val="center"/>
        <w:rPr>
          <w:rFonts w:ascii="Verdana" w:hAnsi="Verdana" w:cs="Arial"/>
          <w:b/>
          <w:color w:val="0070C0"/>
          <w:sz w:val="72"/>
          <w:szCs w:val="72"/>
        </w:rPr>
      </w:pPr>
      <w:r w:rsidRPr="00886470">
        <w:rPr>
          <w:rFonts w:ascii="Verdana" w:eastAsia="Verdana" w:hAnsi="Verdana" w:cs="Arial"/>
          <w:b/>
          <w:color w:val="0070C0"/>
          <w:sz w:val="72"/>
          <w:szCs w:val="72"/>
          <w:lang w:bidi="cy-GB"/>
        </w:rPr>
        <w:t>Tueddiadau Gwariant Hirdymor 2025-26</w:t>
      </w:r>
    </w:p>
    <w:p w14:paraId="0ADA63C8" w14:textId="77777777" w:rsidR="00C779BF" w:rsidRPr="0017581D" w:rsidRDefault="00C779BF" w:rsidP="00934AEE">
      <w:pPr>
        <w:jc w:val="center"/>
        <w:rPr>
          <w:rFonts w:ascii="Verdana" w:hAnsi="Verdana" w:cs="Arial"/>
          <w:b/>
          <w:color w:val="0070C0"/>
          <w:szCs w:val="24"/>
        </w:rPr>
      </w:pPr>
    </w:p>
    <w:p w14:paraId="25204B5C" w14:textId="77777777" w:rsidR="00C779BF" w:rsidRPr="0017581D" w:rsidRDefault="00C779BF" w:rsidP="00934AEE">
      <w:pPr>
        <w:jc w:val="center"/>
        <w:rPr>
          <w:rFonts w:ascii="Verdana" w:hAnsi="Verdana" w:cs="Arial"/>
          <w:b/>
          <w:color w:val="0070C0"/>
          <w:szCs w:val="24"/>
        </w:rPr>
      </w:pPr>
    </w:p>
    <w:p w14:paraId="4C413C52" w14:textId="77777777" w:rsidR="00C779BF" w:rsidRPr="0017581D" w:rsidRDefault="00C779BF" w:rsidP="00934AEE">
      <w:pPr>
        <w:jc w:val="center"/>
        <w:rPr>
          <w:rFonts w:ascii="Verdana" w:hAnsi="Verdana" w:cs="Arial"/>
          <w:b/>
          <w:color w:val="0070C0"/>
          <w:szCs w:val="24"/>
        </w:rPr>
      </w:pPr>
    </w:p>
    <w:p w14:paraId="056B9B3D" w14:textId="77777777" w:rsidR="00C779BF" w:rsidRPr="0017581D" w:rsidRDefault="00C779BF" w:rsidP="00934AEE">
      <w:pPr>
        <w:jc w:val="center"/>
        <w:rPr>
          <w:rFonts w:ascii="Verdana" w:hAnsi="Verdana" w:cs="Arial"/>
          <w:b/>
          <w:color w:val="0070C0"/>
          <w:szCs w:val="24"/>
        </w:rPr>
      </w:pPr>
    </w:p>
    <w:p w14:paraId="2AE9FFD4" w14:textId="77777777" w:rsidR="00C779BF" w:rsidRPr="0017581D" w:rsidRDefault="00C779BF" w:rsidP="00934AEE">
      <w:pPr>
        <w:jc w:val="center"/>
        <w:rPr>
          <w:rFonts w:ascii="Verdana" w:hAnsi="Verdana" w:cs="Arial"/>
          <w:b/>
          <w:color w:val="0070C0"/>
          <w:szCs w:val="24"/>
        </w:rPr>
      </w:pPr>
    </w:p>
    <w:p w14:paraId="1BAE1B70" w14:textId="4EB1EC34" w:rsidR="00C779BF" w:rsidRPr="0017581D" w:rsidRDefault="00C779BF" w:rsidP="00C779BF">
      <w:pPr>
        <w:rPr>
          <w:rFonts w:ascii="Verdana" w:hAnsi="Verdana" w:cs="Arial"/>
          <w:b/>
          <w:color w:val="0070C0"/>
          <w:szCs w:val="24"/>
        </w:rPr>
      </w:pPr>
    </w:p>
    <w:p w14:paraId="19F00880" w14:textId="3A1114ED" w:rsidR="00B16AEC" w:rsidRPr="0017581D" w:rsidRDefault="00934AEE" w:rsidP="00C779BF">
      <w:pPr>
        <w:rPr>
          <w:rFonts w:ascii="Verdana" w:hAnsi="Verdana" w:cs="Arial"/>
          <w:b/>
          <w:color w:val="0070C0"/>
          <w:szCs w:val="24"/>
        </w:rPr>
        <w:sectPr w:rsidR="00B16AEC" w:rsidRPr="0017581D" w:rsidSect="00A9767F">
          <w:pgSz w:w="11907" w:h="16840" w:code="9"/>
          <w:pgMar w:top="1440" w:right="1440" w:bottom="1440" w:left="1440" w:header="706" w:footer="706" w:gutter="0"/>
          <w:cols w:space="708"/>
          <w:docGrid w:linePitch="360"/>
        </w:sectPr>
      </w:pPr>
      <w:r w:rsidRPr="0017581D">
        <w:rPr>
          <w:rFonts w:ascii="Verdana" w:eastAsia="Verdana" w:hAnsi="Verdana" w:cs="Arial"/>
          <w:b/>
          <w:color w:val="0070C0"/>
          <w:szCs w:val="24"/>
          <w:lang w:bidi="cy-GB"/>
        </w:rPr>
        <w:br w:type="page"/>
      </w:r>
    </w:p>
    <w:p w14:paraId="1DBDC23C" w14:textId="6AB93A0B" w:rsidR="00374FAC" w:rsidRPr="00BA791C" w:rsidRDefault="007E4260" w:rsidP="00BA791C">
      <w:pPr>
        <w:jc w:val="center"/>
        <w:rPr>
          <w:rFonts w:ascii="Verdana" w:hAnsi="Verdana" w:cs="Arial"/>
          <w:b/>
          <w:szCs w:val="24"/>
        </w:rPr>
      </w:pPr>
      <w:r w:rsidRPr="0017581D">
        <w:rPr>
          <w:rFonts w:ascii="Verdana" w:eastAsia="Verdana" w:hAnsi="Verdana" w:cs="Arial"/>
          <w:b/>
          <w:color w:val="70AD47" w:themeColor="accent6"/>
          <w:szCs w:val="24"/>
          <w:lang w:bidi="cy-GB"/>
        </w:rPr>
        <w:lastRenderedPageBreak/>
        <w:t xml:space="preserve">Tueddiadau Gwariant Hirdymor </w:t>
      </w:r>
    </w:p>
    <w:p w14:paraId="13D12941" w14:textId="77777777" w:rsidR="00374FAC" w:rsidRPr="003F466D" w:rsidRDefault="00374FAC" w:rsidP="00374FAC">
      <w:pPr>
        <w:numPr>
          <w:ilvl w:val="0"/>
          <w:numId w:val="53"/>
        </w:numPr>
        <w:spacing w:after="0" w:line="240" w:lineRule="auto"/>
        <w:ind w:hanging="720"/>
        <w:rPr>
          <w:rFonts w:ascii="Verdana" w:hAnsi="Verdana" w:cs="Arial"/>
          <w:b/>
          <w:szCs w:val="24"/>
        </w:rPr>
      </w:pPr>
      <w:r w:rsidRPr="003F466D">
        <w:rPr>
          <w:rFonts w:ascii="Verdana" w:eastAsia="Verdana" w:hAnsi="Verdana" w:cs="Arial"/>
          <w:b/>
          <w:szCs w:val="24"/>
          <w:lang w:bidi="cy-GB"/>
        </w:rPr>
        <w:t>Tueddiadau Gwariant Hirdymor</w:t>
      </w:r>
    </w:p>
    <w:p w14:paraId="5A285198" w14:textId="77777777" w:rsidR="00374FAC" w:rsidRPr="003F466D" w:rsidRDefault="00374FAC" w:rsidP="00374FAC">
      <w:pPr>
        <w:spacing w:after="0" w:line="240" w:lineRule="auto"/>
        <w:ind w:left="360"/>
        <w:jc w:val="both"/>
        <w:rPr>
          <w:rFonts w:ascii="Verdana" w:hAnsi="Verdana" w:cs="Arial"/>
          <w:szCs w:val="24"/>
        </w:rPr>
      </w:pPr>
      <w:r w:rsidRPr="003F466D">
        <w:rPr>
          <w:rFonts w:ascii="Verdana" w:eastAsia="Verdana" w:hAnsi="Verdana" w:cs="Arial"/>
          <w:szCs w:val="24"/>
          <w:lang w:bidi="cy-GB"/>
        </w:rPr>
        <w:t xml:space="preserve">Sefydlwyd Bwrdd Iechyd Lleol Prifysgol Bae Abertawe ar 1 Ebrill 2019 o dan yr offeryn statudol 2019 Rhif 349 (Cy.83), Gorchymyn Byrddau Iechyd Lleol (Newid Ardal) (Cymru) (Diwygiadau Amrywiol) 2019. </w:t>
      </w:r>
    </w:p>
    <w:p w14:paraId="57CF09C9" w14:textId="77777777" w:rsidR="00374FAC" w:rsidRPr="003F466D" w:rsidRDefault="00374FAC" w:rsidP="00374FAC">
      <w:pPr>
        <w:spacing w:after="0" w:line="240" w:lineRule="auto"/>
        <w:ind w:left="360"/>
        <w:jc w:val="both"/>
        <w:rPr>
          <w:rFonts w:ascii="Verdana" w:hAnsi="Verdana" w:cs="Arial"/>
          <w:szCs w:val="24"/>
        </w:rPr>
      </w:pPr>
    </w:p>
    <w:p w14:paraId="3CB74E7E" w14:textId="77777777" w:rsidR="00374FAC" w:rsidRPr="003F466D" w:rsidRDefault="00374FAC" w:rsidP="00374FAC">
      <w:pPr>
        <w:spacing w:after="0" w:line="240" w:lineRule="auto"/>
        <w:ind w:left="360"/>
        <w:jc w:val="both"/>
        <w:rPr>
          <w:rFonts w:ascii="Verdana" w:hAnsi="Verdana" w:cs="Arial"/>
          <w:szCs w:val="24"/>
        </w:rPr>
      </w:pPr>
      <w:r w:rsidRPr="003F466D">
        <w:rPr>
          <w:rFonts w:ascii="Verdana" w:eastAsia="Verdana" w:hAnsi="Verdana" w:cs="Arial"/>
          <w:szCs w:val="24"/>
          <w:lang w:bidi="cy-GB"/>
        </w:rPr>
        <w:t xml:space="preserve">Trosglwyddodd yr offeryn statudol hwn ardal llywodraeth leol bennaf Pen-y-bont ar Ogwr o Fwrdd Iechyd Lleol Prifysgol Abertawe Bro Morgannwg i Fwrdd Iechyd Lleol Prifysgol Cwm Taf, ac yn ogystal, cadarnhaodd y byddai Bwrdd Iechyd Lleol Prifysgol Abertawe Bro Morgannwg yn cael ei ailenwi'n Fwrdd Iechyd Lleol Prifysgol Bae Abertawe. </w:t>
      </w:r>
    </w:p>
    <w:p w14:paraId="5F4B15E2" w14:textId="77777777" w:rsidR="00374FAC" w:rsidRPr="003F466D" w:rsidRDefault="00374FAC" w:rsidP="00374FAC">
      <w:pPr>
        <w:spacing w:after="0" w:line="240" w:lineRule="auto"/>
        <w:ind w:left="360"/>
        <w:jc w:val="both"/>
        <w:rPr>
          <w:rFonts w:ascii="Verdana" w:hAnsi="Verdana" w:cs="Arial"/>
          <w:szCs w:val="24"/>
        </w:rPr>
      </w:pPr>
    </w:p>
    <w:p w14:paraId="5E935E55" w14:textId="77777777" w:rsidR="00374FAC" w:rsidRPr="003F466D" w:rsidRDefault="00374FAC" w:rsidP="00374FAC">
      <w:pPr>
        <w:spacing w:after="0" w:line="240" w:lineRule="auto"/>
        <w:ind w:left="360"/>
        <w:jc w:val="both"/>
        <w:rPr>
          <w:rFonts w:ascii="Verdana" w:hAnsi="Verdana" w:cs="Arial"/>
          <w:szCs w:val="24"/>
        </w:rPr>
      </w:pPr>
      <w:r w:rsidRPr="003F466D">
        <w:rPr>
          <w:rFonts w:ascii="Verdana" w:eastAsia="Verdana" w:hAnsi="Verdana" w:cs="Arial"/>
          <w:szCs w:val="24"/>
          <w:lang w:bidi="cy-GB"/>
        </w:rPr>
        <w:t>Mae Bwrdd Iechyd Lleol Prifysgol Bae Abertawe yn gyfrifol am ddarparu gwasanaethau gofal iechyd i'r boblogaeth sy'n dod o dan ardaloedd llywodraeth leol Abertawe a Chastell-nedd Port Talbot.</w:t>
      </w:r>
    </w:p>
    <w:p w14:paraId="5696DDE9" w14:textId="77777777" w:rsidR="00374FAC" w:rsidRPr="003F466D" w:rsidRDefault="00374FAC" w:rsidP="00374FAC">
      <w:pPr>
        <w:spacing w:after="0" w:line="240" w:lineRule="auto"/>
        <w:ind w:left="360"/>
        <w:jc w:val="both"/>
        <w:rPr>
          <w:rFonts w:ascii="Verdana" w:hAnsi="Verdana" w:cs="Arial"/>
          <w:szCs w:val="24"/>
        </w:rPr>
      </w:pPr>
    </w:p>
    <w:p w14:paraId="74CC1739" w14:textId="77777777" w:rsidR="00374FAC" w:rsidRPr="003F466D" w:rsidRDefault="00374FAC" w:rsidP="00374FAC">
      <w:pPr>
        <w:spacing w:after="0" w:line="240" w:lineRule="auto"/>
        <w:ind w:left="360"/>
        <w:jc w:val="both"/>
        <w:rPr>
          <w:rFonts w:ascii="Verdana" w:hAnsi="Verdana" w:cs="Arial"/>
          <w:szCs w:val="24"/>
        </w:rPr>
      </w:pPr>
    </w:p>
    <w:p w14:paraId="54A3CEE8" w14:textId="2159B511" w:rsidR="00374FAC" w:rsidRPr="003F466D" w:rsidRDefault="00374FAC" w:rsidP="00374FAC">
      <w:pPr>
        <w:spacing w:after="0" w:line="240" w:lineRule="auto"/>
        <w:ind w:left="360"/>
        <w:jc w:val="both"/>
        <w:rPr>
          <w:rFonts w:ascii="Verdana" w:hAnsi="Verdana" w:cs="Arial"/>
          <w:szCs w:val="24"/>
        </w:rPr>
      </w:pPr>
      <w:r w:rsidRPr="003F466D">
        <w:rPr>
          <w:rFonts w:ascii="Verdana" w:eastAsia="Verdana" w:hAnsi="Verdana" w:cs="Arial"/>
          <w:szCs w:val="24"/>
          <w:lang w:bidi="cy-GB"/>
        </w:rPr>
        <w:t>Roedd 2025/26 yn flwyddyn ariannol heriol, gyda'r Bwrdd Iechyd yn adrodd ar sefyllfa o ddiffyg uwch o gymharu â 2024/25. Parhaodd blwyddyn ariannol 2025/26 i gyflwyno heriau i'r bwrdd iechyd, yn rhannol oherwydd methiant i wireddu arbedion cylchol o flynyddoedd ariannol blaenorol, yn ogystal â phwysau gweithredol ym maes gofal wedi'i gynllunio a gofal brys ac argyfwng. Arweiniodd hyn at barhau i ddefnyddio taliadau amrywiol ochr yn ochr â chynnydd mewn costau Gofal Iechyd Parhaus (CHC) – mater y gellir ei weld yn Nodyn 3 o Gyfrifon Blynyddol y Bwrdd Iechyd sy'n ymwneud â Chostau Gweithredu.</w:t>
      </w:r>
    </w:p>
    <w:p w14:paraId="2B457505" w14:textId="77777777" w:rsidR="00374FAC" w:rsidRPr="003F466D" w:rsidRDefault="00374FAC" w:rsidP="00374FAC">
      <w:pPr>
        <w:spacing w:after="0" w:line="240" w:lineRule="auto"/>
        <w:ind w:left="360"/>
        <w:jc w:val="both"/>
        <w:rPr>
          <w:rFonts w:ascii="Verdana" w:hAnsi="Verdana" w:cs="Arial"/>
          <w:color w:val="FF0000"/>
          <w:szCs w:val="24"/>
        </w:rPr>
      </w:pPr>
    </w:p>
    <w:p w14:paraId="22A71962" w14:textId="77777777" w:rsidR="00374FAC" w:rsidRPr="003F466D" w:rsidRDefault="00374FAC" w:rsidP="00374FAC">
      <w:pPr>
        <w:spacing w:after="0" w:line="240" w:lineRule="auto"/>
        <w:ind w:left="360"/>
        <w:rPr>
          <w:rFonts w:ascii="Verdana" w:hAnsi="Verdana" w:cs="Arial"/>
          <w:color w:val="FF0000"/>
          <w:szCs w:val="24"/>
        </w:rPr>
      </w:pPr>
    </w:p>
    <w:p w14:paraId="7F8592E6" w14:textId="77777777" w:rsidR="00374FAC" w:rsidRPr="003F466D" w:rsidRDefault="00374FAC" w:rsidP="00374FAC">
      <w:pPr>
        <w:spacing w:after="0" w:line="240" w:lineRule="auto"/>
        <w:ind w:left="360"/>
        <w:jc w:val="both"/>
        <w:rPr>
          <w:rFonts w:ascii="Verdana" w:hAnsi="Verdana" w:cs="Arial"/>
          <w:szCs w:val="24"/>
        </w:rPr>
      </w:pPr>
      <w:r w:rsidRPr="003F466D">
        <w:rPr>
          <w:rFonts w:ascii="Verdana" w:eastAsia="Verdana" w:hAnsi="Verdana" w:cs="Arial"/>
          <w:szCs w:val="24"/>
          <w:lang w:bidi="cy-GB"/>
        </w:rPr>
        <w:t>Mae'r newidiadau mewn gwariant ar gyfer y blynyddoedd ariannol 2023/24 i 2025/26 wedi'u nodi isod yn ôl y prif benawdau gwariant:</w:t>
      </w:r>
    </w:p>
    <w:p w14:paraId="42617AA4" w14:textId="77777777" w:rsidR="00374FAC" w:rsidRPr="003F466D" w:rsidRDefault="00374FAC" w:rsidP="00374FAC">
      <w:pPr>
        <w:spacing w:after="0" w:line="240" w:lineRule="auto"/>
        <w:ind w:left="360"/>
        <w:jc w:val="both"/>
        <w:rPr>
          <w:rFonts w:ascii="Verdana" w:hAnsi="Verdana" w:cs="Arial"/>
          <w:szCs w:val="24"/>
        </w:rPr>
      </w:pPr>
    </w:p>
    <w:p w14:paraId="30AAAD70" w14:textId="77777777" w:rsidR="00374FAC" w:rsidRPr="003F466D" w:rsidRDefault="00374FAC" w:rsidP="00D32AF9">
      <w:pPr>
        <w:numPr>
          <w:ilvl w:val="0"/>
          <w:numId w:val="154"/>
        </w:numPr>
        <w:spacing w:after="0" w:line="240" w:lineRule="auto"/>
        <w:jc w:val="both"/>
        <w:rPr>
          <w:rFonts w:ascii="Verdana" w:hAnsi="Verdana" w:cs="Arial"/>
          <w:szCs w:val="24"/>
        </w:rPr>
      </w:pPr>
      <w:r w:rsidRPr="003F466D">
        <w:rPr>
          <w:rFonts w:ascii="Verdana" w:eastAsia="Verdana" w:hAnsi="Verdana" w:cs="Arial"/>
          <w:szCs w:val="24"/>
          <w:lang w:bidi="cy-GB"/>
        </w:rPr>
        <w:t>Gwariant ar Wasanaethau Gofal Iechyd Sylfaenol</w:t>
      </w:r>
    </w:p>
    <w:p w14:paraId="1ECC5C95" w14:textId="77777777" w:rsidR="00374FAC" w:rsidRPr="003F466D" w:rsidRDefault="00374FAC" w:rsidP="00D32AF9">
      <w:pPr>
        <w:numPr>
          <w:ilvl w:val="0"/>
          <w:numId w:val="154"/>
        </w:numPr>
        <w:spacing w:after="0" w:line="240" w:lineRule="auto"/>
        <w:jc w:val="both"/>
        <w:rPr>
          <w:rFonts w:ascii="Verdana" w:hAnsi="Verdana" w:cs="Arial"/>
          <w:szCs w:val="24"/>
        </w:rPr>
      </w:pPr>
      <w:r w:rsidRPr="003F466D">
        <w:rPr>
          <w:rFonts w:ascii="Verdana" w:eastAsia="Verdana" w:hAnsi="Verdana" w:cs="Arial"/>
          <w:szCs w:val="24"/>
          <w:lang w:bidi="cy-GB"/>
        </w:rPr>
        <w:t>Gwariant ar Ofal Iechyd gan Ddarparwyr Eraill</w:t>
      </w:r>
    </w:p>
    <w:p w14:paraId="21089121" w14:textId="77777777" w:rsidR="00374FAC" w:rsidRPr="003F466D" w:rsidRDefault="00374FAC" w:rsidP="00D32AF9">
      <w:pPr>
        <w:numPr>
          <w:ilvl w:val="0"/>
          <w:numId w:val="154"/>
        </w:numPr>
        <w:spacing w:after="0" w:line="240" w:lineRule="auto"/>
        <w:jc w:val="both"/>
        <w:rPr>
          <w:rFonts w:ascii="Verdana" w:hAnsi="Verdana" w:cs="Arial"/>
          <w:szCs w:val="24"/>
        </w:rPr>
      </w:pPr>
      <w:r w:rsidRPr="003F466D">
        <w:rPr>
          <w:rFonts w:ascii="Verdana" w:eastAsia="Verdana" w:hAnsi="Verdana" w:cs="Arial"/>
          <w:szCs w:val="24"/>
          <w:lang w:bidi="cy-GB"/>
        </w:rPr>
        <w:t>Gwariant ar Wasanaethau Ysbyty a Chymuned</w:t>
      </w:r>
    </w:p>
    <w:p w14:paraId="60B46006" w14:textId="77777777" w:rsidR="00374FAC" w:rsidRPr="003F466D" w:rsidRDefault="00374FAC" w:rsidP="00374FAC">
      <w:pPr>
        <w:pStyle w:val="ListParagraph"/>
        <w:spacing w:after="0" w:line="240" w:lineRule="auto"/>
        <w:ind w:left="1080"/>
        <w:jc w:val="both"/>
        <w:rPr>
          <w:rFonts w:ascii="Verdana" w:hAnsi="Verdana" w:cs="Arial"/>
          <w:color w:val="FF0000"/>
          <w:sz w:val="24"/>
          <w:szCs w:val="24"/>
        </w:rPr>
      </w:pPr>
    </w:p>
    <w:p w14:paraId="02D4B980" w14:textId="77777777" w:rsidR="00374FAC" w:rsidRPr="003F466D" w:rsidRDefault="00374FAC" w:rsidP="00374FAC">
      <w:pPr>
        <w:spacing w:after="0" w:line="240" w:lineRule="auto"/>
        <w:jc w:val="both"/>
        <w:rPr>
          <w:rFonts w:ascii="Verdana" w:hAnsi="Verdana" w:cs="Arial"/>
          <w:szCs w:val="24"/>
        </w:rPr>
      </w:pPr>
      <w:r w:rsidRPr="003F466D">
        <w:rPr>
          <w:rFonts w:ascii="Verdana" w:eastAsia="Verdana" w:hAnsi="Verdana" w:cs="Arial"/>
          <w:szCs w:val="24"/>
          <w:lang w:bidi="cy-GB"/>
        </w:rPr>
        <w:lastRenderedPageBreak/>
        <w:t>Yn 2025/26, bu cynnydd o 6.7% yn y gwariant ar Wasanaethau Gofal Sylfaenol o gymharu â 2024/25, ac yn yr un modd, cafwyd cynnydd o 3.5% ar Ofal Iechyd gan Ddarparwyr Eraill a chynnydd o 3.9% ar Wasanaethau Ysbyty a’r Gymuned yn 2025/26 o gymharu â 2024/25. Fodd bynnag, mae'r dosbarthiad ar draws y categorïau gwariant yn parhau i fod yn gyson â'r un ar gyfer 2024/25, fel y dangosir yn y siart isod. Mae'r prif gynnydd yng Ngwasanaethau Gofal Iechyd Sylfaenol yn deillio o Wasanaethau Meddygol Cyffredinol, Gwasanaethau Offthalmig Cyffredinol a Gwasanaethau Deintyddol. O ran Gofal Iechyd gan Ddarparwyr Eraill, gwariant gyda'r JCC (Cydbwyllgor Comisiynu) a'r CHC yw'r prif ffactorau sy'n gyrru'r cynnydd yn y categori hwn. O fewn Gwasanaethau Ysbyty a’r Gymuned, y prif gynnydd mewn gwariant yn 2025/26 fu costau staffio a Chyflenwadau a Gwasanaethau Clinigol.</w:t>
      </w:r>
    </w:p>
    <w:p w14:paraId="35DD0585" w14:textId="77777777" w:rsidR="00374FAC" w:rsidRPr="003F466D" w:rsidRDefault="00374FAC" w:rsidP="00374FAC">
      <w:pPr>
        <w:spacing w:after="0" w:line="240" w:lineRule="auto"/>
        <w:ind w:left="360"/>
        <w:rPr>
          <w:rFonts w:ascii="Verdana" w:hAnsi="Verdana" w:cs="Arial"/>
          <w:color w:val="FF0000"/>
          <w:szCs w:val="24"/>
        </w:rPr>
      </w:pPr>
    </w:p>
    <w:p w14:paraId="28A765A8" w14:textId="78BEF7E6" w:rsidR="00374FAC" w:rsidRPr="003F466D" w:rsidRDefault="00374FAC" w:rsidP="00374FAC">
      <w:pPr>
        <w:rPr>
          <w:rFonts w:ascii="Verdana" w:hAnsi="Verdana" w:cs="Arial"/>
          <w:szCs w:val="24"/>
        </w:rPr>
      </w:pPr>
      <w:r w:rsidRPr="003F466D">
        <w:rPr>
          <w:rFonts w:ascii="Verdana" w:eastAsia="Verdana" w:hAnsi="Verdana" w:cs="Verdana"/>
          <w:szCs w:val="24"/>
          <w:lang w:bidi="cy-GB"/>
        </w:rPr>
        <w:fldChar w:fldCharType="begin"/>
      </w:r>
      <w:r w:rsidRPr="003F466D">
        <w:rPr>
          <w:rFonts w:ascii="Verdana" w:eastAsia="Verdana" w:hAnsi="Verdana" w:cs="Verdana"/>
          <w:szCs w:val="24"/>
          <w:lang w:bidi="cy-GB"/>
        </w:rPr>
        <w:instrText xml:space="preserve"> LINK Excel.Sheet.12 "https://sbushare.cymru.nhs.uk/sites/Finance/Corp/Acc/FTO/Annual%20Accounts%20Working%20Papers/2025-26/Annual%20Report%20Sections/Long%20Term%20Expenditure%20Workings%202526.xlsx" "Summary Exp!R4C1:R8C4" \a \f 4 \h  \* MERGEFORMAT </w:instrText>
      </w:r>
      <w:r w:rsidRPr="003F466D">
        <w:rPr>
          <w:rFonts w:ascii="Verdana" w:eastAsia="Verdana" w:hAnsi="Verdana" w:cs="Verdana"/>
          <w:szCs w:val="24"/>
          <w:lang w:bidi="cy-GB"/>
        </w:rPr>
        <w:fldChar w:fldCharType="separate"/>
      </w:r>
      <w:r w:rsidR="00E259D5">
        <w:rPr>
          <w:rFonts w:ascii="Verdana" w:eastAsia="Verdana" w:hAnsi="Verdana" w:cs="Verdana"/>
          <w:b/>
          <w:bCs/>
          <w:szCs w:val="24"/>
          <w:lang w:val="en-US" w:bidi="cy-GB"/>
        </w:rPr>
        <w:t>Error! Not a valid link.</w:t>
      </w:r>
      <w:r w:rsidRPr="003F466D">
        <w:rPr>
          <w:rFonts w:ascii="Verdana" w:eastAsia="Verdana" w:hAnsi="Verdana" w:cs="Arial"/>
          <w:szCs w:val="24"/>
          <w:lang w:bidi="cy-GB"/>
        </w:rPr>
        <w:fldChar w:fldCharType="end"/>
      </w:r>
    </w:p>
    <w:p w14:paraId="38F3A0DE" w14:textId="77777777" w:rsidR="00374FAC" w:rsidRPr="003F466D" w:rsidRDefault="00374FAC" w:rsidP="00374FAC">
      <w:pPr>
        <w:rPr>
          <w:rFonts w:ascii="Verdana" w:hAnsi="Verdana" w:cs="Arial"/>
          <w:szCs w:val="24"/>
        </w:rPr>
      </w:pPr>
    </w:p>
    <w:p w14:paraId="756F3F62" w14:textId="77777777" w:rsidR="00374FAC" w:rsidRPr="003F466D" w:rsidRDefault="00374FAC" w:rsidP="00374FAC">
      <w:pPr>
        <w:spacing w:after="0" w:line="240" w:lineRule="auto"/>
        <w:ind w:left="360"/>
        <w:rPr>
          <w:rFonts w:ascii="Verdana" w:hAnsi="Verdana" w:cs="Arial"/>
          <w:szCs w:val="24"/>
        </w:rPr>
      </w:pPr>
    </w:p>
    <w:p w14:paraId="47DF9188" w14:textId="77777777" w:rsidR="00374FAC" w:rsidRPr="003F466D" w:rsidRDefault="00374FAC" w:rsidP="00374FAC">
      <w:pPr>
        <w:spacing w:after="0" w:line="240" w:lineRule="auto"/>
        <w:ind w:left="360"/>
        <w:rPr>
          <w:rFonts w:ascii="Verdana" w:hAnsi="Verdana" w:cs="Arial"/>
          <w:szCs w:val="24"/>
        </w:rPr>
      </w:pPr>
    </w:p>
    <w:p w14:paraId="66DEDCDB" w14:textId="77777777" w:rsidR="00374FAC" w:rsidRPr="003F466D" w:rsidRDefault="00374FAC" w:rsidP="00374FAC">
      <w:pPr>
        <w:spacing w:after="0" w:line="240" w:lineRule="auto"/>
        <w:ind w:left="360"/>
        <w:rPr>
          <w:rFonts w:ascii="Verdana" w:hAnsi="Verdana" w:cs="Arial"/>
          <w:szCs w:val="24"/>
        </w:rPr>
      </w:pPr>
    </w:p>
    <w:p w14:paraId="0ECB9E38" w14:textId="77777777" w:rsidR="00374FAC" w:rsidRPr="003F466D" w:rsidRDefault="00374FAC" w:rsidP="00374FAC">
      <w:pPr>
        <w:spacing w:after="0" w:line="240" w:lineRule="auto"/>
        <w:ind w:left="360"/>
        <w:rPr>
          <w:rFonts w:ascii="Verdana" w:hAnsi="Verdana" w:cs="Arial"/>
          <w:szCs w:val="24"/>
        </w:rPr>
      </w:pPr>
      <w:r w:rsidRPr="003F466D">
        <w:rPr>
          <w:rFonts w:ascii="Verdana" w:eastAsia="Verdana" w:hAnsi="Verdana" w:cs="Verdana"/>
          <w:noProof/>
          <w:szCs w:val="24"/>
          <w:lang w:bidi="cy-GB"/>
          <w14:ligatures w14:val="standardContextual"/>
        </w:rPr>
        <w:lastRenderedPageBreak/>
        <w:drawing>
          <wp:inline distT="0" distB="0" distL="0" distR="0" wp14:anchorId="50E9E2B8" wp14:editId="37AB8A35">
            <wp:extent cx="6486525" cy="3362325"/>
            <wp:effectExtent l="0" t="0" r="9525" b="9525"/>
            <wp:docPr id="2141462169" name="Chart 1">
              <a:extLst xmlns:a="http://schemas.openxmlformats.org/drawingml/2006/main">
                <a:ext uri="{FF2B5EF4-FFF2-40B4-BE49-F238E27FC236}">
                  <a16:creationId xmlns:a16="http://schemas.microsoft.com/office/drawing/2014/main" id="{3169D937-A46B-66FE-0776-20EC1B53A1C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0"/>
              </a:graphicData>
            </a:graphic>
          </wp:inline>
        </w:drawing>
      </w:r>
      <w:r w:rsidRPr="003F466D">
        <w:rPr>
          <w:rFonts w:ascii="Verdana" w:eastAsia="Verdana" w:hAnsi="Verdana" w:cs="Arial"/>
          <w:szCs w:val="24"/>
        </w:rPr>
        <w:br/>
      </w:r>
    </w:p>
    <w:p w14:paraId="1CB3CF13" w14:textId="77777777" w:rsidR="00374FAC" w:rsidRPr="003F466D" w:rsidRDefault="00374FAC" w:rsidP="00374FAC">
      <w:pPr>
        <w:spacing w:after="0" w:line="240" w:lineRule="auto"/>
        <w:rPr>
          <w:rFonts w:ascii="Verdana" w:hAnsi="Verdana" w:cs="Arial"/>
          <w:b/>
          <w:szCs w:val="24"/>
        </w:rPr>
      </w:pPr>
    </w:p>
    <w:p w14:paraId="391BBF01" w14:textId="77777777" w:rsidR="00374FAC" w:rsidRPr="003F466D" w:rsidRDefault="00374FAC" w:rsidP="00374FAC">
      <w:pPr>
        <w:spacing w:after="0" w:line="240" w:lineRule="auto"/>
        <w:rPr>
          <w:rFonts w:ascii="Verdana" w:hAnsi="Verdana" w:cs="Arial"/>
          <w:b/>
          <w:szCs w:val="24"/>
        </w:rPr>
      </w:pPr>
      <w:r w:rsidRPr="003F466D">
        <w:rPr>
          <w:rFonts w:ascii="Verdana" w:eastAsia="Verdana" w:hAnsi="Verdana" w:cs="Arial"/>
          <w:b/>
          <w:szCs w:val="24"/>
          <w:lang w:bidi="cy-GB"/>
        </w:rPr>
        <w:t>3.1 Gwariant ar Wasanaethau Gofal Iechyd Sylfaenol</w:t>
      </w:r>
    </w:p>
    <w:p w14:paraId="787B5E8E" w14:textId="77777777" w:rsidR="00374FAC" w:rsidRPr="003F466D" w:rsidRDefault="00374FAC" w:rsidP="00374FAC">
      <w:pPr>
        <w:spacing w:after="0" w:line="240" w:lineRule="auto"/>
        <w:rPr>
          <w:rFonts w:ascii="Verdana" w:hAnsi="Verdana" w:cs="Arial"/>
          <w:b/>
          <w:szCs w:val="24"/>
        </w:rPr>
      </w:pPr>
    </w:p>
    <w:p w14:paraId="2FE75B95" w14:textId="77777777" w:rsidR="00374FAC" w:rsidRPr="003F466D" w:rsidRDefault="00374FAC" w:rsidP="00374FAC">
      <w:pPr>
        <w:spacing w:after="0" w:line="240" w:lineRule="auto"/>
        <w:jc w:val="both"/>
        <w:rPr>
          <w:rFonts w:ascii="Verdana" w:hAnsi="Verdana" w:cs="Arial"/>
          <w:szCs w:val="24"/>
        </w:rPr>
      </w:pPr>
      <w:r w:rsidRPr="003F466D">
        <w:rPr>
          <w:rFonts w:ascii="Verdana" w:eastAsia="Verdana" w:hAnsi="Verdana" w:cs="Arial"/>
          <w:szCs w:val="24"/>
          <w:lang w:bidi="cy-GB"/>
        </w:rPr>
        <w:t xml:space="preserve">Mae gwariant ar Wasanaethau Gofal Iechyd Sylfaenol yn cynnwys gwariant ar y contractau Gofal Sylfaenol ar gyfer Gwasanaethau Meddygol Cyffredinol, Gwasanaethau Fferyllol, Gwasanaethau Deintyddol Cyffredinol, Gwasanaethau Offthalmig Cyffredinol, Cyffuriau ac Offer a Ragnodwyd, a gwariant arall ar Ofal Iechyd Sylfaenol. </w:t>
      </w:r>
    </w:p>
    <w:p w14:paraId="59B12F7B" w14:textId="77777777" w:rsidR="00374FAC" w:rsidRPr="003F466D" w:rsidRDefault="00374FAC" w:rsidP="00374FAC">
      <w:pPr>
        <w:spacing w:after="0" w:line="240" w:lineRule="auto"/>
        <w:jc w:val="both"/>
        <w:rPr>
          <w:rFonts w:ascii="Verdana" w:hAnsi="Verdana" w:cs="Arial"/>
          <w:szCs w:val="24"/>
        </w:rPr>
      </w:pPr>
    </w:p>
    <w:p w14:paraId="7D775F0A" w14:textId="77777777" w:rsidR="00374FAC" w:rsidRPr="003F466D" w:rsidRDefault="00374FAC" w:rsidP="00374FAC">
      <w:pPr>
        <w:spacing w:after="0" w:line="240" w:lineRule="auto"/>
        <w:jc w:val="both"/>
        <w:rPr>
          <w:rFonts w:ascii="Verdana" w:hAnsi="Verdana" w:cs="Arial"/>
          <w:szCs w:val="24"/>
        </w:rPr>
      </w:pPr>
      <w:r w:rsidRPr="003F466D">
        <w:rPr>
          <w:rFonts w:ascii="Verdana" w:eastAsia="Verdana" w:hAnsi="Verdana" w:cs="Verdana"/>
          <w:noProof/>
          <w:szCs w:val="24"/>
          <w:lang w:bidi="cy-GB"/>
          <w14:ligatures w14:val="standardContextual"/>
        </w:rPr>
        <w:lastRenderedPageBreak/>
        <w:drawing>
          <wp:inline distT="0" distB="0" distL="0" distR="0" wp14:anchorId="4AE1D32B" wp14:editId="546EF023">
            <wp:extent cx="8863330" cy="3242945"/>
            <wp:effectExtent l="0" t="0" r="13970" b="14605"/>
            <wp:docPr id="631232710" name="Chart 1">
              <a:extLst xmlns:a="http://schemas.openxmlformats.org/drawingml/2006/main">
                <a:ext uri="{FF2B5EF4-FFF2-40B4-BE49-F238E27FC236}">
                  <a16:creationId xmlns:a16="http://schemas.microsoft.com/office/drawing/2014/main" id="{8E6B9191-920D-DD1E-37B9-6F703E9B20E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1"/>
              </a:graphicData>
            </a:graphic>
          </wp:inline>
        </w:drawing>
      </w:r>
    </w:p>
    <w:p w14:paraId="67860F45" w14:textId="77777777" w:rsidR="00374FAC" w:rsidRPr="003F466D" w:rsidRDefault="00374FAC" w:rsidP="00374FAC">
      <w:pPr>
        <w:spacing w:after="0" w:line="240" w:lineRule="auto"/>
        <w:jc w:val="both"/>
        <w:rPr>
          <w:rFonts w:ascii="Verdana" w:hAnsi="Verdana" w:cs="Arial"/>
          <w:szCs w:val="24"/>
        </w:rPr>
      </w:pPr>
    </w:p>
    <w:p w14:paraId="1D04C806" w14:textId="77777777" w:rsidR="00374FAC" w:rsidRPr="003F466D" w:rsidRDefault="00374FAC" w:rsidP="00374FAC">
      <w:pPr>
        <w:spacing w:after="0" w:line="240" w:lineRule="auto"/>
        <w:jc w:val="both"/>
        <w:rPr>
          <w:rFonts w:ascii="Verdana" w:hAnsi="Verdana" w:cs="Arial"/>
          <w:szCs w:val="24"/>
        </w:rPr>
      </w:pPr>
    </w:p>
    <w:p w14:paraId="5B7A4E9E" w14:textId="77777777" w:rsidR="00374FAC" w:rsidRPr="003F466D" w:rsidRDefault="00374FAC" w:rsidP="00374FAC">
      <w:pPr>
        <w:spacing w:after="0" w:line="240" w:lineRule="auto"/>
        <w:jc w:val="both"/>
        <w:rPr>
          <w:rFonts w:ascii="Verdana" w:hAnsi="Verdana" w:cs="Arial"/>
          <w:color w:val="FF0000"/>
          <w:szCs w:val="24"/>
          <w:highlight w:val="yellow"/>
        </w:rPr>
      </w:pPr>
    </w:p>
    <w:p w14:paraId="7E26E554" w14:textId="77777777" w:rsidR="00374FAC" w:rsidRPr="003F466D" w:rsidRDefault="00374FAC" w:rsidP="00374FAC">
      <w:pPr>
        <w:spacing w:after="0" w:line="240" w:lineRule="auto"/>
        <w:jc w:val="both"/>
        <w:rPr>
          <w:rFonts w:ascii="Verdana" w:hAnsi="Verdana" w:cs="Arial"/>
          <w:color w:val="FF0000"/>
          <w:szCs w:val="24"/>
        </w:rPr>
      </w:pPr>
    </w:p>
    <w:p w14:paraId="3538B0DE" w14:textId="77777777" w:rsidR="00374FAC" w:rsidRPr="003F466D" w:rsidRDefault="00374FAC" w:rsidP="00374FAC">
      <w:pPr>
        <w:spacing w:after="0" w:line="240" w:lineRule="auto"/>
        <w:jc w:val="both"/>
        <w:rPr>
          <w:rFonts w:ascii="Verdana" w:hAnsi="Verdana" w:cs="Arial"/>
          <w:szCs w:val="24"/>
        </w:rPr>
      </w:pPr>
      <w:r w:rsidRPr="003F466D">
        <w:rPr>
          <w:rFonts w:ascii="Verdana" w:eastAsia="Verdana" w:hAnsi="Verdana" w:cs="Arial"/>
          <w:szCs w:val="24"/>
          <w:lang w:bidi="cy-GB"/>
        </w:rPr>
        <w:t>Yn 2025/26, cynyddodd gwariant i £243 miliwn, sef cynnydd o 6.7%. Y cynnydd mwyaf oedd yn y Gwasanaethau Meddygol Cyffredinol (£0.8m, 33%), y Gwasanaethau Offthalmig Cyffredinol (£1.4m, 4%) a'r Gwasanaethau Deintyddol (£1.2m, 13%). Mae cyffuriau ac offerynnau a ragnodwyd yn cyfrif am 36.8% o'r gwariant.</w:t>
      </w:r>
    </w:p>
    <w:p w14:paraId="5AE5F71C" w14:textId="77777777" w:rsidR="00374FAC" w:rsidRPr="003F466D" w:rsidRDefault="00374FAC" w:rsidP="00374FAC">
      <w:pPr>
        <w:spacing w:after="0" w:line="240" w:lineRule="auto"/>
        <w:jc w:val="both"/>
        <w:rPr>
          <w:rFonts w:ascii="Verdana" w:hAnsi="Verdana" w:cs="Arial"/>
          <w:szCs w:val="24"/>
        </w:rPr>
      </w:pPr>
    </w:p>
    <w:p w14:paraId="4345CB6F" w14:textId="77777777" w:rsidR="00374FAC" w:rsidRPr="003F466D" w:rsidRDefault="00374FAC" w:rsidP="00374FAC">
      <w:pPr>
        <w:spacing w:after="0" w:line="240" w:lineRule="auto"/>
        <w:jc w:val="both"/>
        <w:rPr>
          <w:rFonts w:ascii="Verdana" w:hAnsi="Verdana" w:cs="Arial"/>
          <w:color w:val="FF0000"/>
          <w:szCs w:val="24"/>
        </w:rPr>
      </w:pPr>
    </w:p>
    <w:p w14:paraId="679A2821" w14:textId="77777777" w:rsidR="00374FAC" w:rsidRPr="003F466D" w:rsidRDefault="00374FAC" w:rsidP="00374FAC">
      <w:pPr>
        <w:spacing w:after="0" w:line="240" w:lineRule="auto"/>
        <w:jc w:val="both"/>
        <w:rPr>
          <w:rFonts w:ascii="Verdana" w:hAnsi="Verdana" w:cs="Arial"/>
          <w:b/>
          <w:szCs w:val="24"/>
        </w:rPr>
      </w:pPr>
      <w:r w:rsidRPr="003F466D">
        <w:rPr>
          <w:rFonts w:ascii="Verdana" w:eastAsia="Verdana" w:hAnsi="Verdana" w:cs="Arial"/>
          <w:b/>
          <w:szCs w:val="24"/>
          <w:lang w:bidi="cy-GB"/>
        </w:rPr>
        <w:t>3.2 Gwariant ar Ofal Iechyd gan Ddarparwyr Eraill</w:t>
      </w:r>
    </w:p>
    <w:p w14:paraId="20026CC8" w14:textId="77777777" w:rsidR="00374FAC" w:rsidRPr="003F466D" w:rsidRDefault="00374FAC" w:rsidP="00374FAC">
      <w:pPr>
        <w:spacing w:after="0" w:line="240" w:lineRule="auto"/>
        <w:jc w:val="both"/>
        <w:rPr>
          <w:rFonts w:ascii="Verdana" w:hAnsi="Verdana" w:cs="Arial"/>
          <w:b/>
          <w:szCs w:val="24"/>
        </w:rPr>
      </w:pPr>
    </w:p>
    <w:p w14:paraId="1813F2A0" w14:textId="77777777" w:rsidR="00374FAC" w:rsidRPr="003F466D" w:rsidRDefault="00374FAC" w:rsidP="00374FAC">
      <w:pPr>
        <w:spacing w:after="0" w:line="240" w:lineRule="auto"/>
        <w:jc w:val="both"/>
        <w:rPr>
          <w:rFonts w:ascii="Verdana" w:hAnsi="Verdana" w:cs="Arial"/>
          <w:szCs w:val="24"/>
        </w:rPr>
      </w:pPr>
      <w:r w:rsidRPr="003F466D">
        <w:rPr>
          <w:rFonts w:ascii="Verdana" w:eastAsia="Verdana" w:hAnsi="Verdana" w:cs="Arial"/>
          <w:szCs w:val="24"/>
          <w:lang w:bidi="cy-GB"/>
        </w:rPr>
        <w:lastRenderedPageBreak/>
        <w:t xml:space="preserve">Mae gwariant ar ofal iechyd gan ddarparwyr eraill yn cynnwys gwariant gyda sefydliadau eraill y GIG, awdurdodau lleol, sefydliadau gwirfoddol a darparwyr preifat, yn ogystal â gwariant ar ofal nyrsio a gofal iechyd parhaus a ariennir gan y GIG. </w:t>
      </w:r>
    </w:p>
    <w:p w14:paraId="504F9FEB" w14:textId="77777777" w:rsidR="00374FAC" w:rsidRPr="003F466D" w:rsidRDefault="00374FAC" w:rsidP="00374FAC">
      <w:pPr>
        <w:spacing w:after="0" w:line="240" w:lineRule="auto"/>
        <w:jc w:val="both"/>
        <w:rPr>
          <w:rFonts w:ascii="Verdana" w:hAnsi="Verdana" w:cs="Arial"/>
          <w:noProof/>
          <w:szCs w:val="24"/>
          <w:lang w:eastAsia="en-GB"/>
        </w:rPr>
      </w:pPr>
    </w:p>
    <w:p w14:paraId="19B6D244" w14:textId="77777777" w:rsidR="00374FAC" w:rsidRPr="003F466D" w:rsidRDefault="00374FAC" w:rsidP="00374FAC">
      <w:pPr>
        <w:spacing w:after="0" w:line="240" w:lineRule="auto"/>
        <w:jc w:val="both"/>
        <w:rPr>
          <w:rFonts w:ascii="Verdana" w:hAnsi="Verdana" w:cs="Arial"/>
          <w:noProof/>
          <w:szCs w:val="24"/>
          <w:lang w:eastAsia="en-GB"/>
        </w:rPr>
      </w:pPr>
      <w:r w:rsidRPr="003F466D">
        <w:rPr>
          <w:rFonts w:ascii="Verdana" w:eastAsia="Verdana" w:hAnsi="Verdana" w:cs="Verdana"/>
          <w:noProof/>
          <w:szCs w:val="24"/>
          <w:lang w:bidi="cy-GB"/>
          <w14:ligatures w14:val="standardContextual"/>
        </w:rPr>
        <w:drawing>
          <wp:inline distT="0" distB="0" distL="0" distR="0" wp14:anchorId="3EFF4E8C" wp14:editId="637536E9">
            <wp:extent cx="8863330" cy="3342640"/>
            <wp:effectExtent l="0" t="0" r="13970" b="10160"/>
            <wp:docPr id="204707398" name="Chart 1">
              <a:extLst xmlns:a="http://schemas.openxmlformats.org/drawingml/2006/main">
                <a:ext uri="{FF2B5EF4-FFF2-40B4-BE49-F238E27FC236}">
                  <a16:creationId xmlns:a16="http://schemas.microsoft.com/office/drawing/2014/main" id="{59C1E53A-0184-1E8D-F474-ACC029ADD3A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2"/>
              </a:graphicData>
            </a:graphic>
          </wp:inline>
        </w:drawing>
      </w:r>
    </w:p>
    <w:p w14:paraId="15AD30A8" w14:textId="77777777" w:rsidR="00374FAC" w:rsidRPr="003F466D" w:rsidRDefault="00374FAC" w:rsidP="00374FAC">
      <w:pPr>
        <w:spacing w:after="0" w:line="240" w:lineRule="auto"/>
        <w:jc w:val="both"/>
        <w:rPr>
          <w:rFonts w:ascii="Verdana" w:hAnsi="Verdana" w:cs="Arial"/>
          <w:noProof/>
          <w:szCs w:val="24"/>
          <w:lang w:eastAsia="en-GB"/>
        </w:rPr>
      </w:pPr>
    </w:p>
    <w:p w14:paraId="3030481E" w14:textId="77777777" w:rsidR="00374FAC" w:rsidRPr="003F466D" w:rsidRDefault="00374FAC" w:rsidP="00374FAC">
      <w:pPr>
        <w:spacing w:after="0" w:line="240" w:lineRule="auto"/>
        <w:jc w:val="both"/>
        <w:rPr>
          <w:rFonts w:ascii="Verdana" w:hAnsi="Verdana" w:cs="Arial"/>
          <w:noProof/>
          <w:szCs w:val="24"/>
          <w:lang w:eastAsia="en-GB"/>
        </w:rPr>
      </w:pPr>
    </w:p>
    <w:p w14:paraId="474B6B62" w14:textId="77777777" w:rsidR="00374FAC" w:rsidRPr="003F466D" w:rsidRDefault="00374FAC" w:rsidP="00374FAC">
      <w:pPr>
        <w:pStyle w:val="NormalWeb"/>
        <w:kinsoku w:val="0"/>
        <w:overflowPunct w:val="0"/>
        <w:spacing w:before="0" w:beforeAutospacing="0" w:after="0" w:afterAutospacing="0"/>
        <w:jc w:val="both"/>
        <w:textAlignment w:val="baseline"/>
        <w:rPr>
          <w:rFonts w:ascii="Verdana" w:hAnsi="Verdana" w:cs="Arial"/>
          <w:color w:val="FF0000"/>
        </w:rPr>
      </w:pPr>
      <w:r w:rsidRPr="003F466D">
        <w:rPr>
          <w:rFonts w:ascii="Verdana" w:eastAsia="Verdana" w:hAnsi="Verdana" w:cs="Arial"/>
          <w:lang w:bidi="cy-GB"/>
        </w:rPr>
        <w:t>Yn 2024/25, cynyddodd gwariant ar ofal iechyd gan ddarparwyr eraill o 3.3% i £347 miliwn. Y prif gynnydd oedd yn y gwariant ar Ofal Iechyd Parhaus (CHC), a gynyddodd o £8.25m (8.9%), ac ar Ofal Nyrsio a Ariennir, a gynyddodd o £0.3m (2.6%) o 2024/25 ymlaen. Mae cyfuniad o gynnydd yn nifer yr achosion a chostau pecynnau uwch – gan gynnwys pecynnau nyrsio sylfaenol sy'n costio mwy oherwydd y cynnydd yn y Cyflog Byw Gwirioneddol – wedi cael effaith sylweddol ar y gwariant.</w:t>
      </w:r>
    </w:p>
    <w:p w14:paraId="33636931" w14:textId="77777777" w:rsidR="00374FAC" w:rsidRPr="003F466D" w:rsidRDefault="00374FAC" w:rsidP="00374FAC">
      <w:pPr>
        <w:pStyle w:val="NormalWeb"/>
        <w:kinsoku w:val="0"/>
        <w:overflowPunct w:val="0"/>
        <w:spacing w:before="0" w:beforeAutospacing="0" w:after="0" w:afterAutospacing="0"/>
        <w:jc w:val="both"/>
        <w:textAlignment w:val="baseline"/>
        <w:rPr>
          <w:rFonts w:ascii="Verdana" w:hAnsi="Verdana" w:cs="Arial"/>
        </w:rPr>
      </w:pPr>
    </w:p>
    <w:p w14:paraId="07C7476F" w14:textId="77777777" w:rsidR="00374FAC" w:rsidRPr="003F466D" w:rsidRDefault="00374FAC" w:rsidP="00374FAC">
      <w:pPr>
        <w:pStyle w:val="NormalWeb"/>
        <w:kinsoku w:val="0"/>
        <w:overflowPunct w:val="0"/>
        <w:spacing w:before="0" w:beforeAutospacing="0" w:after="0" w:afterAutospacing="0"/>
        <w:jc w:val="both"/>
        <w:textAlignment w:val="baseline"/>
        <w:rPr>
          <w:rFonts w:ascii="Verdana" w:hAnsi="Verdana" w:cs="Arial"/>
        </w:rPr>
      </w:pPr>
      <w:r w:rsidRPr="003F466D">
        <w:rPr>
          <w:rFonts w:ascii="Verdana" w:eastAsia="Verdana" w:hAnsi="Verdana" w:cs="Arial"/>
          <w:lang w:bidi="cy-GB"/>
        </w:rPr>
        <w:lastRenderedPageBreak/>
        <w:t>Cafwyd gostyngiad yng nghostau darparwyr preifat yn 2025/26 – gostyngiad o £1.8 miliwn (17%). Mae hyn oherwydd y gostyngiad yn nifer y cleifion sy'n aros am gyfnodau hir ar y rhestr aros ar gyfer gofal wedi'i gynllunio. Cafwyd cynnydd sylweddol yn y gwariant ar nwyddau a gwasanaethau gyda JCC, a gynyddodd o £10.1m (6.9%). Mae'r cynnydd hwn yn ymwneud â chynllun y JCC a gytunwyd yn genedlaethol, chwyddiant ac ariannu'r dyfarniad cyflog ar gyfer 2025/26. Cafwyd gostyngiad hefyd o £2.4 miliwn yn y nwyddau a’r gwasanaethau gan Fyrddau Iechyd eraill GIG Cymru, sy’n ymwneud yn bennaf â Bwrdd Iechyd Cwm Taf Morgannwg.</w:t>
      </w:r>
    </w:p>
    <w:p w14:paraId="030C1D82" w14:textId="77777777" w:rsidR="00374FAC" w:rsidRPr="003F466D" w:rsidRDefault="00374FAC" w:rsidP="00374FAC">
      <w:pPr>
        <w:pStyle w:val="NormalWeb"/>
        <w:kinsoku w:val="0"/>
        <w:overflowPunct w:val="0"/>
        <w:spacing w:before="0" w:beforeAutospacing="0" w:after="0" w:afterAutospacing="0"/>
        <w:jc w:val="both"/>
        <w:textAlignment w:val="baseline"/>
        <w:rPr>
          <w:rFonts w:ascii="Verdana" w:hAnsi="Verdana" w:cs="Arial"/>
        </w:rPr>
      </w:pPr>
    </w:p>
    <w:p w14:paraId="02D4AFD7" w14:textId="77777777" w:rsidR="00374FAC" w:rsidRPr="003F466D" w:rsidRDefault="00374FAC" w:rsidP="00374FAC">
      <w:pPr>
        <w:pStyle w:val="NormalWeb"/>
        <w:kinsoku w:val="0"/>
        <w:overflowPunct w:val="0"/>
        <w:spacing w:before="0" w:beforeAutospacing="0" w:after="0" w:afterAutospacing="0"/>
        <w:jc w:val="both"/>
        <w:textAlignment w:val="baseline"/>
        <w:rPr>
          <w:rFonts w:ascii="Verdana" w:hAnsi="Verdana" w:cs="Arial"/>
        </w:rPr>
      </w:pPr>
    </w:p>
    <w:p w14:paraId="346A73A5" w14:textId="77777777" w:rsidR="00374FAC" w:rsidRPr="003F466D" w:rsidRDefault="00374FAC" w:rsidP="00374FAC">
      <w:pPr>
        <w:spacing w:after="0" w:line="240" w:lineRule="auto"/>
        <w:rPr>
          <w:rFonts w:ascii="Verdana" w:hAnsi="Verdana" w:cs="Arial"/>
          <w:b/>
          <w:szCs w:val="24"/>
        </w:rPr>
      </w:pPr>
      <w:r w:rsidRPr="003F466D">
        <w:rPr>
          <w:rFonts w:ascii="Verdana" w:eastAsia="Verdana" w:hAnsi="Verdana" w:cs="Arial"/>
          <w:b/>
          <w:szCs w:val="24"/>
          <w:lang w:bidi="cy-GB"/>
        </w:rPr>
        <w:t xml:space="preserve">3.3 Gwariant ar Wasanaethau Iechyd Ysbyty a'r Gymuned  </w:t>
      </w:r>
    </w:p>
    <w:p w14:paraId="72E355AE" w14:textId="77777777" w:rsidR="00374FAC" w:rsidRPr="003F466D" w:rsidRDefault="00374FAC" w:rsidP="00374FAC">
      <w:pPr>
        <w:spacing w:after="0" w:line="240" w:lineRule="auto"/>
        <w:rPr>
          <w:rFonts w:ascii="Verdana" w:hAnsi="Verdana" w:cs="Arial"/>
          <w:b/>
          <w:szCs w:val="24"/>
        </w:rPr>
      </w:pPr>
    </w:p>
    <w:p w14:paraId="165AD71F" w14:textId="77777777" w:rsidR="00374FAC" w:rsidRPr="003F466D" w:rsidRDefault="00374FAC" w:rsidP="00374FAC">
      <w:pPr>
        <w:spacing w:after="0" w:line="240" w:lineRule="auto"/>
        <w:jc w:val="both"/>
        <w:rPr>
          <w:rFonts w:ascii="Verdana" w:hAnsi="Verdana" w:cs="Arial"/>
          <w:szCs w:val="24"/>
        </w:rPr>
      </w:pPr>
      <w:r w:rsidRPr="003F466D">
        <w:rPr>
          <w:rFonts w:ascii="Verdana" w:eastAsia="Verdana" w:hAnsi="Verdana" w:cs="Arial"/>
          <w:szCs w:val="24"/>
          <w:lang w:bidi="cy-GB"/>
        </w:rPr>
        <w:t>Mae'r maes hwn yn cyfrif am y rhan fwyaf o wariant y bwrdd iechyd, ac felly mae'n gweld y amrywiadau mwyaf dros amser.</w:t>
      </w:r>
    </w:p>
    <w:p w14:paraId="35FB6ABF" w14:textId="77777777" w:rsidR="00374FAC" w:rsidRPr="003F466D" w:rsidRDefault="00374FAC" w:rsidP="00374FAC">
      <w:pPr>
        <w:spacing w:after="0" w:line="240" w:lineRule="auto"/>
        <w:jc w:val="both"/>
        <w:rPr>
          <w:rFonts w:ascii="Verdana" w:hAnsi="Verdana" w:cs="Arial"/>
          <w:noProof/>
          <w:szCs w:val="24"/>
          <w:lang w:eastAsia="en-GB"/>
        </w:rPr>
      </w:pPr>
    </w:p>
    <w:p w14:paraId="093AFADB" w14:textId="77777777" w:rsidR="00374FAC" w:rsidRPr="003F466D" w:rsidRDefault="00374FAC" w:rsidP="00374FAC">
      <w:pPr>
        <w:spacing w:after="0" w:line="240" w:lineRule="auto"/>
        <w:jc w:val="both"/>
        <w:rPr>
          <w:rFonts w:ascii="Verdana" w:hAnsi="Verdana" w:cs="Arial"/>
          <w:noProof/>
          <w:szCs w:val="24"/>
          <w:lang w:eastAsia="en-GB"/>
        </w:rPr>
      </w:pPr>
      <w:r w:rsidRPr="003F466D">
        <w:rPr>
          <w:rFonts w:ascii="Verdana" w:eastAsia="Verdana" w:hAnsi="Verdana" w:cs="Verdana"/>
          <w:noProof/>
          <w:szCs w:val="24"/>
          <w:lang w:bidi="cy-GB"/>
          <w14:ligatures w14:val="standardContextual"/>
        </w:rPr>
        <w:drawing>
          <wp:inline distT="0" distB="0" distL="0" distR="0" wp14:anchorId="22C8719F" wp14:editId="7EBBA697">
            <wp:extent cx="8863330" cy="3284220"/>
            <wp:effectExtent l="0" t="0" r="13970" b="11430"/>
            <wp:docPr id="4837248" name="Chart 1">
              <a:extLst xmlns:a="http://schemas.openxmlformats.org/drawingml/2006/main">
                <a:ext uri="{FF2B5EF4-FFF2-40B4-BE49-F238E27FC236}">
                  <a16:creationId xmlns:a16="http://schemas.microsoft.com/office/drawing/2014/main" id="{C39A73DE-8C71-1701-3853-3A306F9CFDE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3"/>
              </a:graphicData>
            </a:graphic>
          </wp:inline>
        </w:drawing>
      </w:r>
    </w:p>
    <w:p w14:paraId="36B65264" w14:textId="77777777" w:rsidR="00374FAC" w:rsidRPr="003F466D" w:rsidRDefault="00374FAC" w:rsidP="00374FAC">
      <w:pPr>
        <w:rPr>
          <w:rFonts w:ascii="Verdana" w:hAnsi="Verdana"/>
          <w:color w:val="FF0000"/>
          <w:szCs w:val="24"/>
        </w:rPr>
      </w:pPr>
    </w:p>
    <w:p w14:paraId="0B838DF7" w14:textId="4849F52B" w:rsidR="00374FAC" w:rsidRPr="003F466D" w:rsidRDefault="00374FAC" w:rsidP="00374FAC">
      <w:pPr>
        <w:rPr>
          <w:rFonts w:ascii="Verdana" w:hAnsi="Verdana"/>
          <w:szCs w:val="24"/>
        </w:rPr>
      </w:pPr>
      <w:r w:rsidRPr="003F466D">
        <w:rPr>
          <w:rFonts w:ascii="Verdana" w:eastAsia="Verdana" w:hAnsi="Verdana" w:cs="Arial"/>
          <w:szCs w:val="24"/>
          <w:lang w:bidi="cy-GB"/>
        </w:rPr>
        <w:t xml:space="preserve">Yn 2025/26, cynyddodd y gwariant ar wasanaethau ysbyty a chymunedol o £46.2m (3.9%) i £1,224m. Y cynnydd mwyaf oedd yn y costau staff o £50.1m (5.7%), sy'n cynnwys costau staff yn ymwneud â staff meddygol iau o dan y trefniant Cyflogwr Arweiniol Unigol (SLE) gydag Ymddiriedolaeth GIG Velindre. O'r cynnydd, mae £29.1m yn ymwneud â'r dyfarniad cyflog cyfunol o 3.6% ar gyfer staff Agenda ar gyfer Newid, a 4% yn gyffredinol ar gyfer staff meddygol. Cafodd grŵp o staff eu hail-fandio ar gost ychwanegol o £7m. Bu hefyd gynnydd bach o £1.7m yn y gwariant ar gyflenwadau a gwasanaethau clinigol, £1.8m ar gyflenwadau a gwasanaethau cyffredinol, a £2.7m ar gostau ymgynghori. </w:t>
      </w:r>
    </w:p>
    <w:p w14:paraId="61A12D4D" w14:textId="59853DE7" w:rsidR="007E4260" w:rsidRPr="0094587B" w:rsidRDefault="007E4260" w:rsidP="00374FAC">
      <w:pPr>
        <w:spacing w:after="0" w:line="240" w:lineRule="auto"/>
        <w:rPr>
          <w:rFonts w:ascii="Verdana" w:hAnsi="Verdana" w:cs="Arial"/>
          <w:b/>
          <w:color w:val="FF0000"/>
          <w:szCs w:val="24"/>
          <w:highlight w:val="yellow"/>
        </w:rPr>
      </w:pPr>
    </w:p>
    <w:p w14:paraId="52978130" w14:textId="77777777" w:rsidR="00635DC7" w:rsidRPr="0017581D" w:rsidRDefault="00635DC7" w:rsidP="009B55D1">
      <w:pPr>
        <w:jc w:val="center"/>
        <w:rPr>
          <w:rFonts w:ascii="Verdana" w:hAnsi="Verdana" w:cs="Arial"/>
          <w:b/>
          <w:color w:val="0070C0"/>
          <w:szCs w:val="24"/>
        </w:rPr>
        <w:sectPr w:rsidR="00635DC7" w:rsidRPr="0017581D" w:rsidSect="00A9767F">
          <w:pgSz w:w="16840" w:h="11907" w:orient="landscape" w:code="9"/>
          <w:pgMar w:top="1440" w:right="1440" w:bottom="1440" w:left="1440" w:header="706" w:footer="706" w:gutter="0"/>
          <w:cols w:space="708"/>
          <w:docGrid w:linePitch="360"/>
        </w:sectPr>
      </w:pPr>
    </w:p>
    <w:p w14:paraId="19F863B8" w14:textId="77777777" w:rsidR="008A2B3F" w:rsidRPr="0017581D" w:rsidRDefault="008A2B3F" w:rsidP="009B55D1">
      <w:pPr>
        <w:jc w:val="center"/>
        <w:rPr>
          <w:rFonts w:ascii="Verdana" w:hAnsi="Verdana" w:cs="Arial"/>
          <w:b/>
          <w:color w:val="0070C0"/>
          <w:szCs w:val="24"/>
        </w:rPr>
      </w:pPr>
    </w:p>
    <w:p w14:paraId="7DC8C1C7" w14:textId="77777777" w:rsidR="008A2B3F" w:rsidRPr="0017581D" w:rsidRDefault="008A2B3F" w:rsidP="009B55D1">
      <w:pPr>
        <w:jc w:val="center"/>
        <w:rPr>
          <w:rFonts w:ascii="Verdana" w:hAnsi="Verdana" w:cs="Arial"/>
          <w:b/>
          <w:color w:val="0070C0"/>
          <w:szCs w:val="24"/>
        </w:rPr>
      </w:pPr>
    </w:p>
    <w:p w14:paraId="64554534" w14:textId="77777777" w:rsidR="008A2B3F" w:rsidRPr="0017581D" w:rsidRDefault="008A2B3F" w:rsidP="009B55D1">
      <w:pPr>
        <w:jc w:val="center"/>
        <w:rPr>
          <w:rFonts w:ascii="Verdana" w:hAnsi="Verdana" w:cs="Arial"/>
          <w:b/>
          <w:color w:val="0070C0"/>
          <w:szCs w:val="24"/>
        </w:rPr>
      </w:pPr>
    </w:p>
    <w:p w14:paraId="4EBED0E8" w14:textId="77777777" w:rsidR="0094587B" w:rsidRDefault="0094587B" w:rsidP="009B55D1">
      <w:pPr>
        <w:jc w:val="center"/>
        <w:rPr>
          <w:rFonts w:ascii="Verdana" w:hAnsi="Verdana" w:cs="Arial"/>
          <w:b/>
          <w:color w:val="0070C0"/>
          <w:sz w:val="72"/>
          <w:szCs w:val="72"/>
        </w:rPr>
      </w:pPr>
    </w:p>
    <w:p w14:paraId="6F4D3747" w14:textId="77777777" w:rsidR="0094587B" w:rsidRDefault="0094587B" w:rsidP="009B55D1">
      <w:pPr>
        <w:jc w:val="center"/>
        <w:rPr>
          <w:rFonts w:ascii="Verdana" w:hAnsi="Verdana" w:cs="Arial"/>
          <w:b/>
          <w:color w:val="0070C0"/>
          <w:sz w:val="72"/>
          <w:szCs w:val="72"/>
        </w:rPr>
      </w:pPr>
    </w:p>
    <w:p w14:paraId="60CF4A0F" w14:textId="77777777" w:rsidR="0094587B" w:rsidRDefault="0094587B" w:rsidP="009B55D1">
      <w:pPr>
        <w:jc w:val="center"/>
        <w:rPr>
          <w:rFonts w:ascii="Verdana" w:hAnsi="Verdana" w:cs="Arial"/>
          <w:b/>
          <w:color w:val="0070C0"/>
          <w:sz w:val="72"/>
          <w:szCs w:val="72"/>
        </w:rPr>
      </w:pPr>
    </w:p>
    <w:p w14:paraId="19440128" w14:textId="004E8EF7" w:rsidR="009B55D1" w:rsidRPr="00886470" w:rsidRDefault="009B55D1" w:rsidP="009B55D1">
      <w:pPr>
        <w:jc w:val="center"/>
        <w:rPr>
          <w:rFonts w:ascii="Verdana" w:hAnsi="Verdana" w:cs="Arial"/>
          <w:b/>
          <w:color w:val="0070C0"/>
          <w:sz w:val="72"/>
          <w:szCs w:val="72"/>
        </w:rPr>
      </w:pPr>
      <w:r w:rsidRPr="00886470">
        <w:rPr>
          <w:rFonts w:ascii="Verdana" w:eastAsia="Verdana" w:hAnsi="Verdana" w:cs="Arial"/>
          <w:b/>
          <w:color w:val="0070C0"/>
          <w:sz w:val="72"/>
          <w:szCs w:val="72"/>
          <w:lang w:bidi="cy-GB"/>
        </w:rPr>
        <w:t>Datganiadau Ariannol a Nodiadau 2025-26</w:t>
      </w:r>
    </w:p>
    <w:sectPr w:rsidR="009B55D1" w:rsidRPr="00886470" w:rsidSect="00A9767F">
      <w:pgSz w:w="11907" w:h="16840" w:code="9"/>
      <w:pgMar w:top="1440" w:right="1440" w:bottom="1440" w:left="1440" w:header="706" w:footer="70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E48D850" w14:textId="77777777" w:rsidR="00D64361" w:rsidRDefault="00D64361" w:rsidP="001D3BE9">
      <w:pPr>
        <w:spacing w:after="0" w:line="240" w:lineRule="auto"/>
      </w:pPr>
      <w:r>
        <w:separator/>
      </w:r>
    </w:p>
  </w:endnote>
  <w:endnote w:type="continuationSeparator" w:id="0">
    <w:p w14:paraId="3FA78059" w14:textId="77777777" w:rsidR="00D64361" w:rsidRDefault="00D64361" w:rsidP="001D3BE9">
      <w:pPr>
        <w:spacing w:after="0" w:line="240" w:lineRule="auto"/>
      </w:pPr>
      <w:r>
        <w:continuationSeparator/>
      </w:r>
    </w:p>
  </w:endnote>
  <w:endnote w:type="continuationNotice" w:id="1">
    <w:p w14:paraId="786194AF" w14:textId="77777777" w:rsidR="00D64361" w:rsidRDefault="00D6436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 w:name="Aptos">
    <w:charset w:val="00"/>
    <w:family w:val="swiss"/>
    <w:pitch w:val="variable"/>
    <w:sig w:usb0="20000287" w:usb1="00000003" w:usb2="00000000" w:usb3="00000000" w:csb0="000001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35C9D7" w14:textId="77777777" w:rsidR="00E259D5" w:rsidRDefault="00E259D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74991653"/>
      <w:docPartObj>
        <w:docPartGallery w:val="Page Numbers (Bottom of Page)"/>
        <w:docPartUnique/>
      </w:docPartObj>
    </w:sdtPr>
    <w:sdtEndPr>
      <w:rPr>
        <w:noProof/>
      </w:rPr>
    </w:sdtEndPr>
    <w:sdtContent>
      <w:p w14:paraId="7C3C53B8" w14:textId="298A8D37" w:rsidR="00580C0D" w:rsidRDefault="00580C0D">
        <w:pPr>
          <w:pStyle w:val="Footer"/>
          <w:jc w:val="right"/>
        </w:pPr>
        <w:r>
          <w:rPr>
            <w:lang w:bidi="cy-GB"/>
          </w:rPr>
          <w:fldChar w:fldCharType="begin"/>
        </w:r>
        <w:r>
          <w:rPr>
            <w:lang w:bidi="cy-GB"/>
          </w:rPr>
          <w:instrText xml:space="preserve"> PAGE   \* MERGEFORMAT </w:instrText>
        </w:r>
        <w:r>
          <w:rPr>
            <w:lang w:bidi="cy-GB"/>
          </w:rPr>
          <w:fldChar w:fldCharType="separate"/>
        </w:r>
        <w:r w:rsidR="00A641C1">
          <w:rPr>
            <w:noProof/>
            <w:lang w:bidi="cy-GB"/>
          </w:rPr>
          <w:t>1</w:t>
        </w:r>
        <w:r>
          <w:rPr>
            <w:noProof/>
            <w:lang w:bidi="cy-GB"/>
          </w:rPr>
          <w:fldChar w:fldCharType="end"/>
        </w:r>
      </w:p>
    </w:sdtContent>
  </w:sdt>
  <w:p w14:paraId="3164A8F7" w14:textId="77777777" w:rsidR="00580C0D" w:rsidRDefault="00580C0D" w:rsidP="00323918">
    <w:pPr>
      <w:pStyle w:val="Footer"/>
      <w:tabs>
        <w:tab w:val="clear" w:pos="4513"/>
        <w:tab w:val="clear" w:pos="9026"/>
        <w:tab w:val="left" w:pos="8259"/>
      </w:tabs>
    </w:pPr>
    <w:r>
      <w:rPr>
        <w:lang w:bidi="cy-GB"/>
      </w:rP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51BE54" w14:textId="77777777" w:rsidR="00E259D5" w:rsidRDefault="00E259D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3672AEA" w14:textId="77777777" w:rsidR="00D64361" w:rsidRDefault="00D64361" w:rsidP="001D3BE9">
      <w:pPr>
        <w:spacing w:after="0" w:line="240" w:lineRule="auto"/>
      </w:pPr>
      <w:r>
        <w:separator/>
      </w:r>
    </w:p>
  </w:footnote>
  <w:footnote w:type="continuationSeparator" w:id="0">
    <w:p w14:paraId="7364BD3C" w14:textId="77777777" w:rsidR="00D64361" w:rsidRDefault="00D64361" w:rsidP="001D3BE9">
      <w:pPr>
        <w:spacing w:after="0" w:line="240" w:lineRule="auto"/>
      </w:pPr>
      <w:r>
        <w:continuationSeparator/>
      </w:r>
    </w:p>
  </w:footnote>
  <w:footnote w:type="continuationNotice" w:id="1">
    <w:p w14:paraId="31D2A329" w14:textId="77777777" w:rsidR="00D64361" w:rsidRDefault="00D64361">
      <w:pPr>
        <w:spacing w:after="0" w:line="240" w:lineRule="auto"/>
      </w:pPr>
    </w:p>
  </w:footnote>
  <w:footnote w:id="2">
    <w:p w14:paraId="0BD1DED5" w14:textId="77777777" w:rsidR="0000698D" w:rsidRDefault="0000698D" w:rsidP="0000698D">
      <w:pPr>
        <w:pStyle w:val="FootnoteText"/>
      </w:pPr>
      <w:r>
        <w:rPr>
          <w:rStyle w:val="FootnoteReference"/>
          <w:lang w:bidi="cy-GB"/>
        </w:rPr>
        <w:footnoteRef/>
      </w:r>
      <w:r>
        <w:rPr>
          <w:lang w:bidi="cy-GB"/>
        </w:rPr>
        <w:t xml:space="preserve"> Cofrestr Risg Strategol Rhagfyr 2025</w:t>
      </w:r>
    </w:p>
  </w:footnote>
  <w:footnote w:id="3">
    <w:p w14:paraId="0D5E3CC4" w14:textId="77777777" w:rsidR="0000698D" w:rsidRDefault="0000698D" w:rsidP="0000698D">
      <w:pPr>
        <w:pStyle w:val="FootnoteText"/>
      </w:pPr>
      <w:r>
        <w:rPr>
          <w:rStyle w:val="FootnoteReference"/>
          <w:lang w:bidi="cy-GB"/>
        </w:rPr>
        <w:footnoteRef/>
      </w:r>
      <w:r>
        <w:rPr>
          <w:lang w:bidi="cy-GB"/>
        </w:rPr>
        <w:t xml:space="preserve"> Cofrestr Risgiau Corfforaethol Chwefror 2026</w:t>
      </w:r>
    </w:p>
  </w:footnote>
  <w:footnote w:id="4">
    <w:p w14:paraId="72D80C2B" w14:textId="77777777" w:rsidR="00FD10C5" w:rsidRDefault="00FD10C5" w:rsidP="00FD10C5">
      <w:pPr>
        <w:pStyle w:val="FootnoteText"/>
      </w:pPr>
      <w:r>
        <w:rPr>
          <w:rStyle w:val="FootnoteReference"/>
          <w:lang w:bidi="cy-GB"/>
        </w:rPr>
        <w:footnoteRef/>
      </w:r>
      <w:r>
        <w:rPr>
          <w:lang w:bidi="cy-GB"/>
        </w:rPr>
        <w:t xml:space="preserve"> </w:t>
      </w:r>
      <w:hyperlink r:id="rId1" w:history="1">
        <w:r w:rsidRPr="00676A29">
          <w:rPr>
            <w:rStyle w:val="Hyperlink"/>
            <w:lang w:bidi="cy-GB"/>
          </w:rPr>
          <w:t>https://www.who.int/news-room/fact-sheets/detail/health-care-waste</w:t>
        </w:r>
      </w:hyperlink>
      <w:r>
        <w:rPr>
          <w:lang w:bidi="cy-GB"/>
        </w:rPr>
        <w:t xml:space="preserve"> </w:t>
      </w:r>
    </w:p>
  </w:footnote>
  <w:footnote w:id="5">
    <w:p w14:paraId="0B3CFCB5" w14:textId="77777777" w:rsidR="00CB5D99" w:rsidRPr="00AA3147" w:rsidRDefault="00CB5D99" w:rsidP="00CB5D99">
      <w:pPr>
        <w:jc w:val="both"/>
        <w:rPr>
          <w:rFonts w:ascii="Verdana" w:hAnsi="Verdana"/>
          <w:color w:val="000000"/>
          <w:sz w:val="16"/>
          <w:szCs w:val="16"/>
        </w:rPr>
      </w:pPr>
      <w:r w:rsidRPr="00AA3147">
        <w:rPr>
          <w:rStyle w:val="FootnoteReference"/>
          <w:rFonts w:ascii="Verdana" w:eastAsia="Verdana" w:hAnsi="Verdana" w:cs="Verdana"/>
          <w:sz w:val="16"/>
          <w:szCs w:val="16"/>
          <w:lang w:bidi="cy-GB"/>
        </w:rPr>
        <w:footnoteRef/>
      </w:r>
      <w:r w:rsidRPr="00AA3147">
        <w:rPr>
          <w:rFonts w:ascii="Verdana" w:eastAsia="Verdana" w:hAnsi="Verdana" w:cs="Verdana"/>
          <w:color w:val="000000"/>
          <w:sz w:val="16"/>
          <w:szCs w:val="16"/>
          <w:lang w:bidi="cy-GB"/>
        </w:rPr>
        <w:t xml:space="preserve"> ac eithrio cynnydd oherwydd chwyddiant neu unrhyw gynnydd neu ostyngiad oherwydd trosglwyddo hawliau pensiwn</w:t>
      </w:r>
    </w:p>
    <w:p w14:paraId="3DB772B6" w14:textId="77777777" w:rsidR="00CB5D99" w:rsidRDefault="00CB5D99" w:rsidP="00CB5D99">
      <w:pPr>
        <w:pStyle w:val="FootnoteText"/>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0417F3" w14:textId="5A097A64" w:rsidR="00E259D5" w:rsidRDefault="00E259D5">
    <w:pPr>
      <w:pStyle w:val="Header"/>
    </w:pPr>
    <w:r>
      <w:rPr>
        <w:noProof/>
      </w:rPr>
      <w:pict w14:anchorId="74757B5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96862454" o:spid="_x0000_s1026" type="#_x0000_t136" style="position:absolute;margin-left:0;margin-top:0;width:572.75pt;height:63.6pt;rotation:315;z-index:-251655168;mso-position-horizontal:center;mso-position-horizontal-relative:margin;mso-position-vertical:center;mso-position-vertical-relative:margin" o:allowincell="f" fillcolor="red" stroked="f">
          <v:fill opacity=".5"/>
          <v:textpath style="font-family:&quot;Verdana&quot;;font-size:1pt" string="Nid i'w gyhoeddi"/>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BF1069" w14:textId="7CE50045" w:rsidR="00E259D5" w:rsidRDefault="00E259D5">
    <w:pPr>
      <w:pStyle w:val="Header"/>
    </w:pPr>
    <w:r>
      <w:rPr>
        <w:noProof/>
      </w:rPr>
      <w:pict w14:anchorId="4EE3313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96862455" o:spid="_x0000_s1027" type="#_x0000_t136" style="position:absolute;margin-left:0;margin-top:0;width:572.75pt;height:63.6pt;rotation:315;z-index:-251653120;mso-position-horizontal:center;mso-position-horizontal-relative:margin;mso-position-vertical:center;mso-position-vertical-relative:margin" o:allowincell="f" fillcolor="red" stroked="f">
          <v:fill opacity=".5"/>
          <v:textpath style="font-family:&quot;Verdana&quot;;font-size:1pt" string="Nid i'w gyhoeddi"/>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B61396" w14:textId="461CFA1E" w:rsidR="00E259D5" w:rsidRDefault="00E259D5">
    <w:pPr>
      <w:pStyle w:val="Header"/>
    </w:pPr>
    <w:r>
      <w:rPr>
        <w:noProof/>
      </w:rPr>
      <w:pict w14:anchorId="40A2F1A4">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96862453" o:spid="_x0000_s1025" type="#_x0000_t136" style="position:absolute;margin-left:0;margin-top:0;width:572.75pt;height:63.6pt;rotation:315;z-index:-251657216;mso-position-horizontal:center;mso-position-horizontal-relative:margin;mso-position-vertical:center;mso-position-vertical-relative:margin" o:allowincell="f" fillcolor="red" stroked="f">
          <v:fill opacity=".5"/>
          <v:textpath style="font-family:&quot;Verdana&quot;;font-size:1pt" string="Nid i'w gyhoeddi"/>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810384"/>
    <w:multiLevelType w:val="hybridMultilevel"/>
    <w:tmpl w:val="850E014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14260E1"/>
    <w:multiLevelType w:val="hybridMultilevel"/>
    <w:tmpl w:val="E5F46D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2191B2A"/>
    <w:multiLevelType w:val="hybridMultilevel"/>
    <w:tmpl w:val="C368EC20"/>
    <w:lvl w:ilvl="0" w:tplc="463E4B82">
      <w:start w:val="1"/>
      <w:numFmt w:val="bullet"/>
      <w:lvlText w:val=""/>
      <w:lvlJc w:val="left"/>
      <w:pPr>
        <w:ind w:left="720" w:hanging="360"/>
      </w:pPr>
      <w:rPr>
        <w:rFonts w:ascii="Symbol" w:hAnsi="Symbol" w:hint="default"/>
      </w:rPr>
    </w:lvl>
    <w:lvl w:ilvl="1" w:tplc="15444EA8">
      <w:start w:val="1"/>
      <w:numFmt w:val="bullet"/>
      <w:lvlText w:val="o"/>
      <w:lvlJc w:val="left"/>
      <w:pPr>
        <w:ind w:left="1440" w:hanging="360"/>
      </w:pPr>
      <w:rPr>
        <w:rFonts w:ascii="Courier New" w:hAnsi="Courier New" w:hint="default"/>
      </w:rPr>
    </w:lvl>
    <w:lvl w:ilvl="2" w:tplc="EA14BA90">
      <w:start w:val="1"/>
      <w:numFmt w:val="bullet"/>
      <w:lvlText w:val=""/>
      <w:lvlJc w:val="left"/>
      <w:pPr>
        <w:ind w:left="2160" w:hanging="360"/>
      </w:pPr>
      <w:rPr>
        <w:rFonts w:ascii="Wingdings" w:hAnsi="Wingdings" w:hint="default"/>
      </w:rPr>
    </w:lvl>
    <w:lvl w:ilvl="3" w:tplc="B69E49F6">
      <w:start w:val="1"/>
      <w:numFmt w:val="bullet"/>
      <w:lvlText w:val=""/>
      <w:lvlJc w:val="left"/>
      <w:pPr>
        <w:ind w:left="2880" w:hanging="360"/>
      </w:pPr>
      <w:rPr>
        <w:rFonts w:ascii="Symbol" w:hAnsi="Symbol" w:hint="default"/>
      </w:rPr>
    </w:lvl>
    <w:lvl w:ilvl="4" w:tplc="EFFC25D6">
      <w:start w:val="1"/>
      <w:numFmt w:val="bullet"/>
      <w:lvlText w:val="o"/>
      <w:lvlJc w:val="left"/>
      <w:pPr>
        <w:ind w:left="3600" w:hanging="360"/>
      </w:pPr>
      <w:rPr>
        <w:rFonts w:ascii="Courier New" w:hAnsi="Courier New" w:hint="default"/>
      </w:rPr>
    </w:lvl>
    <w:lvl w:ilvl="5" w:tplc="CC8EECAE">
      <w:start w:val="1"/>
      <w:numFmt w:val="bullet"/>
      <w:lvlText w:val=""/>
      <w:lvlJc w:val="left"/>
      <w:pPr>
        <w:ind w:left="4320" w:hanging="360"/>
      </w:pPr>
      <w:rPr>
        <w:rFonts w:ascii="Wingdings" w:hAnsi="Wingdings" w:hint="default"/>
      </w:rPr>
    </w:lvl>
    <w:lvl w:ilvl="6" w:tplc="569AE11A">
      <w:start w:val="1"/>
      <w:numFmt w:val="bullet"/>
      <w:lvlText w:val=""/>
      <w:lvlJc w:val="left"/>
      <w:pPr>
        <w:ind w:left="5040" w:hanging="360"/>
      </w:pPr>
      <w:rPr>
        <w:rFonts w:ascii="Symbol" w:hAnsi="Symbol" w:hint="default"/>
      </w:rPr>
    </w:lvl>
    <w:lvl w:ilvl="7" w:tplc="424CD5F0">
      <w:start w:val="1"/>
      <w:numFmt w:val="bullet"/>
      <w:lvlText w:val="o"/>
      <w:lvlJc w:val="left"/>
      <w:pPr>
        <w:ind w:left="5760" w:hanging="360"/>
      </w:pPr>
      <w:rPr>
        <w:rFonts w:ascii="Courier New" w:hAnsi="Courier New" w:hint="default"/>
      </w:rPr>
    </w:lvl>
    <w:lvl w:ilvl="8" w:tplc="D5469B10">
      <w:start w:val="1"/>
      <w:numFmt w:val="bullet"/>
      <w:lvlText w:val=""/>
      <w:lvlJc w:val="left"/>
      <w:pPr>
        <w:ind w:left="6480" w:hanging="360"/>
      </w:pPr>
      <w:rPr>
        <w:rFonts w:ascii="Wingdings" w:hAnsi="Wingdings" w:hint="default"/>
      </w:rPr>
    </w:lvl>
  </w:abstractNum>
  <w:abstractNum w:abstractNumId="3" w15:restartNumberingAfterBreak="0">
    <w:nsid w:val="0230903C"/>
    <w:multiLevelType w:val="hybridMultilevel"/>
    <w:tmpl w:val="C562BB70"/>
    <w:lvl w:ilvl="0" w:tplc="6D4A2458">
      <w:start w:val="1"/>
      <w:numFmt w:val="bullet"/>
      <w:lvlText w:val=""/>
      <w:lvlJc w:val="left"/>
      <w:pPr>
        <w:ind w:left="720" w:hanging="360"/>
      </w:pPr>
      <w:rPr>
        <w:rFonts w:ascii="Symbol" w:hAnsi="Symbol" w:hint="default"/>
      </w:rPr>
    </w:lvl>
    <w:lvl w:ilvl="1" w:tplc="9DDA39F2">
      <w:start w:val="1"/>
      <w:numFmt w:val="bullet"/>
      <w:lvlText w:val="o"/>
      <w:lvlJc w:val="left"/>
      <w:pPr>
        <w:ind w:left="1440" w:hanging="360"/>
      </w:pPr>
      <w:rPr>
        <w:rFonts w:ascii="Courier New" w:hAnsi="Courier New" w:hint="default"/>
      </w:rPr>
    </w:lvl>
    <w:lvl w:ilvl="2" w:tplc="7CB0FF7E">
      <w:start w:val="1"/>
      <w:numFmt w:val="bullet"/>
      <w:lvlText w:val=""/>
      <w:lvlJc w:val="left"/>
      <w:pPr>
        <w:ind w:left="2160" w:hanging="360"/>
      </w:pPr>
      <w:rPr>
        <w:rFonts w:ascii="Wingdings" w:hAnsi="Wingdings" w:hint="default"/>
      </w:rPr>
    </w:lvl>
    <w:lvl w:ilvl="3" w:tplc="3A9CF620">
      <w:start w:val="1"/>
      <w:numFmt w:val="bullet"/>
      <w:lvlText w:val=""/>
      <w:lvlJc w:val="left"/>
      <w:pPr>
        <w:ind w:left="2880" w:hanging="360"/>
      </w:pPr>
      <w:rPr>
        <w:rFonts w:ascii="Symbol" w:hAnsi="Symbol" w:hint="default"/>
      </w:rPr>
    </w:lvl>
    <w:lvl w:ilvl="4" w:tplc="DA707F40">
      <w:start w:val="1"/>
      <w:numFmt w:val="bullet"/>
      <w:lvlText w:val="o"/>
      <w:lvlJc w:val="left"/>
      <w:pPr>
        <w:ind w:left="3600" w:hanging="360"/>
      </w:pPr>
      <w:rPr>
        <w:rFonts w:ascii="Courier New" w:hAnsi="Courier New" w:hint="default"/>
      </w:rPr>
    </w:lvl>
    <w:lvl w:ilvl="5" w:tplc="17D0E732">
      <w:start w:val="1"/>
      <w:numFmt w:val="bullet"/>
      <w:lvlText w:val=""/>
      <w:lvlJc w:val="left"/>
      <w:pPr>
        <w:ind w:left="4320" w:hanging="360"/>
      </w:pPr>
      <w:rPr>
        <w:rFonts w:ascii="Wingdings" w:hAnsi="Wingdings" w:hint="default"/>
      </w:rPr>
    </w:lvl>
    <w:lvl w:ilvl="6" w:tplc="F7C4BDE2">
      <w:start w:val="1"/>
      <w:numFmt w:val="bullet"/>
      <w:lvlText w:val=""/>
      <w:lvlJc w:val="left"/>
      <w:pPr>
        <w:ind w:left="5040" w:hanging="360"/>
      </w:pPr>
      <w:rPr>
        <w:rFonts w:ascii="Symbol" w:hAnsi="Symbol" w:hint="default"/>
      </w:rPr>
    </w:lvl>
    <w:lvl w:ilvl="7" w:tplc="22B6EAE0">
      <w:start w:val="1"/>
      <w:numFmt w:val="bullet"/>
      <w:lvlText w:val="o"/>
      <w:lvlJc w:val="left"/>
      <w:pPr>
        <w:ind w:left="5760" w:hanging="360"/>
      </w:pPr>
      <w:rPr>
        <w:rFonts w:ascii="Courier New" w:hAnsi="Courier New" w:hint="default"/>
      </w:rPr>
    </w:lvl>
    <w:lvl w:ilvl="8" w:tplc="3FB2DC88">
      <w:start w:val="1"/>
      <w:numFmt w:val="bullet"/>
      <w:lvlText w:val=""/>
      <w:lvlJc w:val="left"/>
      <w:pPr>
        <w:ind w:left="6480" w:hanging="360"/>
      </w:pPr>
      <w:rPr>
        <w:rFonts w:ascii="Wingdings" w:hAnsi="Wingdings" w:hint="default"/>
      </w:rPr>
    </w:lvl>
  </w:abstractNum>
  <w:abstractNum w:abstractNumId="4" w15:restartNumberingAfterBreak="0">
    <w:nsid w:val="03B2EF71"/>
    <w:multiLevelType w:val="hybridMultilevel"/>
    <w:tmpl w:val="0268C8F4"/>
    <w:lvl w:ilvl="0" w:tplc="C40A4B7C">
      <w:start w:val="1"/>
      <w:numFmt w:val="bullet"/>
      <w:lvlText w:val=""/>
      <w:lvlJc w:val="left"/>
      <w:pPr>
        <w:ind w:left="720" w:hanging="360"/>
      </w:pPr>
      <w:rPr>
        <w:rFonts w:ascii="Symbol" w:hAnsi="Symbol" w:hint="default"/>
      </w:rPr>
    </w:lvl>
    <w:lvl w:ilvl="1" w:tplc="507AEE7E">
      <w:start w:val="1"/>
      <w:numFmt w:val="bullet"/>
      <w:lvlText w:val="o"/>
      <w:lvlJc w:val="left"/>
      <w:pPr>
        <w:ind w:left="1440" w:hanging="360"/>
      </w:pPr>
      <w:rPr>
        <w:rFonts w:ascii="Courier New" w:hAnsi="Courier New" w:hint="default"/>
      </w:rPr>
    </w:lvl>
    <w:lvl w:ilvl="2" w:tplc="DDCC5460">
      <w:start w:val="1"/>
      <w:numFmt w:val="bullet"/>
      <w:lvlText w:val=""/>
      <w:lvlJc w:val="left"/>
      <w:pPr>
        <w:ind w:left="2160" w:hanging="360"/>
      </w:pPr>
      <w:rPr>
        <w:rFonts w:ascii="Wingdings" w:hAnsi="Wingdings" w:hint="default"/>
      </w:rPr>
    </w:lvl>
    <w:lvl w:ilvl="3" w:tplc="639005F6">
      <w:start w:val="1"/>
      <w:numFmt w:val="bullet"/>
      <w:lvlText w:val=""/>
      <w:lvlJc w:val="left"/>
      <w:pPr>
        <w:ind w:left="2880" w:hanging="360"/>
      </w:pPr>
      <w:rPr>
        <w:rFonts w:ascii="Symbol" w:hAnsi="Symbol" w:hint="default"/>
      </w:rPr>
    </w:lvl>
    <w:lvl w:ilvl="4" w:tplc="073CD7AA">
      <w:start w:val="1"/>
      <w:numFmt w:val="bullet"/>
      <w:lvlText w:val="o"/>
      <w:lvlJc w:val="left"/>
      <w:pPr>
        <w:ind w:left="3600" w:hanging="360"/>
      </w:pPr>
      <w:rPr>
        <w:rFonts w:ascii="Courier New" w:hAnsi="Courier New" w:hint="default"/>
      </w:rPr>
    </w:lvl>
    <w:lvl w:ilvl="5" w:tplc="0E1A7758">
      <w:start w:val="1"/>
      <w:numFmt w:val="bullet"/>
      <w:lvlText w:val=""/>
      <w:lvlJc w:val="left"/>
      <w:pPr>
        <w:ind w:left="4320" w:hanging="360"/>
      </w:pPr>
      <w:rPr>
        <w:rFonts w:ascii="Wingdings" w:hAnsi="Wingdings" w:hint="default"/>
      </w:rPr>
    </w:lvl>
    <w:lvl w:ilvl="6" w:tplc="E76CAF50">
      <w:start w:val="1"/>
      <w:numFmt w:val="bullet"/>
      <w:lvlText w:val=""/>
      <w:lvlJc w:val="left"/>
      <w:pPr>
        <w:ind w:left="5040" w:hanging="360"/>
      </w:pPr>
      <w:rPr>
        <w:rFonts w:ascii="Symbol" w:hAnsi="Symbol" w:hint="default"/>
      </w:rPr>
    </w:lvl>
    <w:lvl w:ilvl="7" w:tplc="00BC7ED2">
      <w:start w:val="1"/>
      <w:numFmt w:val="bullet"/>
      <w:lvlText w:val="o"/>
      <w:lvlJc w:val="left"/>
      <w:pPr>
        <w:ind w:left="5760" w:hanging="360"/>
      </w:pPr>
      <w:rPr>
        <w:rFonts w:ascii="Courier New" w:hAnsi="Courier New" w:hint="default"/>
      </w:rPr>
    </w:lvl>
    <w:lvl w:ilvl="8" w:tplc="A90E1E38">
      <w:start w:val="1"/>
      <w:numFmt w:val="bullet"/>
      <w:lvlText w:val=""/>
      <w:lvlJc w:val="left"/>
      <w:pPr>
        <w:ind w:left="6480" w:hanging="360"/>
      </w:pPr>
      <w:rPr>
        <w:rFonts w:ascii="Wingdings" w:hAnsi="Wingdings" w:hint="default"/>
      </w:rPr>
    </w:lvl>
  </w:abstractNum>
  <w:abstractNum w:abstractNumId="5" w15:restartNumberingAfterBreak="0">
    <w:nsid w:val="03FE4548"/>
    <w:multiLevelType w:val="hybridMultilevel"/>
    <w:tmpl w:val="0FA46A12"/>
    <w:lvl w:ilvl="0" w:tplc="969C6612">
      <w:start w:val="1"/>
      <w:numFmt w:val="bullet"/>
      <w:lvlText w:val=""/>
      <w:lvlJc w:val="left"/>
      <w:pPr>
        <w:ind w:left="720" w:hanging="360"/>
      </w:pPr>
      <w:rPr>
        <w:rFonts w:ascii="Wingdings" w:hAnsi="Wingdings" w:hint="default"/>
        <w:color w:val="5B9BD5" w:themeColor="accen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44D1EE5"/>
    <w:multiLevelType w:val="hybridMultilevel"/>
    <w:tmpl w:val="C97E71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462CCAA"/>
    <w:multiLevelType w:val="hybridMultilevel"/>
    <w:tmpl w:val="691E439A"/>
    <w:lvl w:ilvl="0" w:tplc="FD1A8BD0">
      <w:start w:val="1"/>
      <w:numFmt w:val="bullet"/>
      <w:lvlText w:val=""/>
      <w:lvlJc w:val="left"/>
      <w:pPr>
        <w:ind w:left="720" w:hanging="360"/>
      </w:pPr>
      <w:rPr>
        <w:rFonts w:ascii="Symbol" w:hAnsi="Symbol" w:hint="default"/>
      </w:rPr>
    </w:lvl>
    <w:lvl w:ilvl="1" w:tplc="43CA0C0C">
      <w:start w:val="1"/>
      <w:numFmt w:val="bullet"/>
      <w:lvlText w:val="o"/>
      <w:lvlJc w:val="left"/>
      <w:pPr>
        <w:ind w:left="1440" w:hanging="360"/>
      </w:pPr>
      <w:rPr>
        <w:rFonts w:ascii="Courier New" w:hAnsi="Courier New" w:hint="default"/>
      </w:rPr>
    </w:lvl>
    <w:lvl w:ilvl="2" w:tplc="8F82DDF0">
      <w:start w:val="1"/>
      <w:numFmt w:val="bullet"/>
      <w:lvlText w:val=""/>
      <w:lvlJc w:val="left"/>
      <w:pPr>
        <w:ind w:left="2160" w:hanging="360"/>
      </w:pPr>
      <w:rPr>
        <w:rFonts w:ascii="Wingdings" w:hAnsi="Wingdings" w:hint="default"/>
      </w:rPr>
    </w:lvl>
    <w:lvl w:ilvl="3" w:tplc="C466258E">
      <w:start w:val="1"/>
      <w:numFmt w:val="bullet"/>
      <w:lvlText w:val=""/>
      <w:lvlJc w:val="left"/>
      <w:pPr>
        <w:ind w:left="2880" w:hanging="360"/>
      </w:pPr>
      <w:rPr>
        <w:rFonts w:ascii="Symbol" w:hAnsi="Symbol" w:hint="default"/>
      </w:rPr>
    </w:lvl>
    <w:lvl w:ilvl="4" w:tplc="2B2ECD30">
      <w:start w:val="1"/>
      <w:numFmt w:val="bullet"/>
      <w:lvlText w:val="o"/>
      <w:lvlJc w:val="left"/>
      <w:pPr>
        <w:ind w:left="3600" w:hanging="360"/>
      </w:pPr>
      <w:rPr>
        <w:rFonts w:ascii="Courier New" w:hAnsi="Courier New" w:hint="default"/>
      </w:rPr>
    </w:lvl>
    <w:lvl w:ilvl="5" w:tplc="3A50751A">
      <w:start w:val="1"/>
      <w:numFmt w:val="bullet"/>
      <w:lvlText w:val=""/>
      <w:lvlJc w:val="left"/>
      <w:pPr>
        <w:ind w:left="4320" w:hanging="360"/>
      </w:pPr>
      <w:rPr>
        <w:rFonts w:ascii="Wingdings" w:hAnsi="Wingdings" w:hint="default"/>
      </w:rPr>
    </w:lvl>
    <w:lvl w:ilvl="6" w:tplc="FC3AC020">
      <w:start w:val="1"/>
      <w:numFmt w:val="bullet"/>
      <w:lvlText w:val=""/>
      <w:lvlJc w:val="left"/>
      <w:pPr>
        <w:ind w:left="5040" w:hanging="360"/>
      </w:pPr>
      <w:rPr>
        <w:rFonts w:ascii="Symbol" w:hAnsi="Symbol" w:hint="default"/>
      </w:rPr>
    </w:lvl>
    <w:lvl w:ilvl="7" w:tplc="3430970E">
      <w:start w:val="1"/>
      <w:numFmt w:val="bullet"/>
      <w:lvlText w:val="o"/>
      <w:lvlJc w:val="left"/>
      <w:pPr>
        <w:ind w:left="5760" w:hanging="360"/>
      </w:pPr>
      <w:rPr>
        <w:rFonts w:ascii="Courier New" w:hAnsi="Courier New" w:hint="default"/>
      </w:rPr>
    </w:lvl>
    <w:lvl w:ilvl="8" w:tplc="6BE815E4">
      <w:start w:val="1"/>
      <w:numFmt w:val="bullet"/>
      <w:lvlText w:val=""/>
      <w:lvlJc w:val="left"/>
      <w:pPr>
        <w:ind w:left="6480" w:hanging="360"/>
      </w:pPr>
      <w:rPr>
        <w:rFonts w:ascii="Wingdings" w:hAnsi="Wingdings" w:hint="default"/>
      </w:rPr>
    </w:lvl>
  </w:abstractNum>
  <w:abstractNum w:abstractNumId="8" w15:restartNumberingAfterBreak="0">
    <w:nsid w:val="047E062D"/>
    <w:multiLevelType w:val="hybridMultilevel"/>
    <w:tmpl w:val="620CF3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0503FD36"/>
    <w:multiLevelType w:val="hybridMultilevel"/>
    <w:tmpl w:val="8154E312"/>
    <w:lvl w:ilvl="0" w:tplc="BD2E26B4">
      <w:start w:val="1"/>
      <w:numFmt w:val="bullet"/>
      <w:lvlText w:val=""/>
      <w:lvlJc w:val="left"/>
      <w:pPr>
        <w:ind w:left="720" w:hanging="360"/>
      </w:pPr>
      <w:rPr>
        <w:rFonts w:ascii="Symbol" w:hAnsi="Symbol" w:hint="default"/>
      </w:rPr>
    </w:lvl>
    <w:lvl w:ilvl="1" w:tplc="1DD02334">
      <w:start w:val="1"/>
      <w:numFmt w:val="bullet"/>
      <w:lvlText w:val="o"/>
      <w:lvlJc w:val="left"/>
      <w:pPr>
        <w:ind w:left="1440" w:hanging="360"/>
      </w:pPr>
      <w:rPr>
        <w:rFonts w:ascii="Courier New" w:hAnsi="Courier New" w:hint="default"/>
      </w:rPr>
    </w:lvl>
    <w:lvl w:ilvl="2" w:tplc="068097DE">
      <w:start w:val="1"/>
      <w:numFmt w:val="bullet"/>
      <w:lvlText w:val=""/>
      <w:lvlJc w:val="left"/>
      <w:pPr>
        <w:ind w:left="2160" w:hanging="360"/>
      </w:pPr>
      <w:rPr>
        <w:rFonts w:ascii="Wingdings" w:hAnsi="Wingdings" w:hint="default"/>
      </w:rPr>
    </w:lvl>
    <w:lvl w:ilvl="3" w:tplc="96605748">
      <w:start w:val="1"/>
      <w:numFmt w:val="bullet"/>
      <w:lvlText w:val=""/>
      <w:lvlJc w:val="left"/>
      <w:pPr>
        <w:ind w:left="2880" w:hanging="360"/>
      </w:pPr>
      <w:rPr>
        <w:rFonts w:ascii="Symbol" w:hAnsi="Symbol" w:hint="default"/>
      </w:rPr>
    </w:lvl>
    <w:lvl w:ilvl="4" w:tplc="BD9CB67E">
      <w:start w:val="1"/>
      <w:numFmt w:val="bullet"/>
      <w:lvlText w:val="o"/>
      <w:lvlJc w:val="left"/>
      <w:pPr>
        <w:ind w:left="3600" w:hanging="360"/>
      </w:pPr>
      <w:rPr>
        <w:rFonts w:ascii="Courier New" w:hAnsi="Courier New" w:hint="default"/>
      </w:rPr>
    </w:lvl>
    <w:lvl w:ilvl="5" w:tplc="950ED96C">
      <w:start w:val="1"/>
      <w:numFmt w:val="bullet"/>
      <w:lvlText w:val=""/>
      <w:lvlJc w:val="left"/>
      <w:pPr>
        <w:ind w:left="4320" w:hanging="360"/>
      </w:pPr>
      <w:rPr>
        <w:rFonts w:ascii="Wingdings" w:hAnsi="Wingdings" w:hint="default"/>
      </w:rPr>
    </w:lvl>
    <w:lvl w:ilvl="6" w:tplc="BC548486">
      <w:start w:val="1"/>
      <w:numFmt w:val="bullet"/>
      <w:lvlText w:val=""/>
      <w:lvlJc w:val="left"/>
      <w:pPr>
        <w:ind w:left="5040" w:hanging="360"/>
      </w:pPr>
      <w:rPr>
        <w:rFonts w:ascii="Symbol" w:hAnsi="Symbol" w:hint="default"/>
      </w:rPr>
    </w:lvl>
    <w:lvl w:ilvl="7" w:tplc="A650E7B0">
      <w:start w:val="1"/>
      <w:numFmt w:val="bullet"/>
      <w:lvlText w:val="o"/>
      <w:lvlJc w:val="left"/>
      <w:pPr>
        <w:ind w:left="5760" w:hanging="360"/>
      </w:pPr>
      <w:rPr>
        <w:rFonts w:ascii="Courier New" w:hAnsi="Courier New" w:hint="default"/>
      </w:rPr>
    </w:lvl>
    <w:lvl w:ilvl="8" w:tplc="F74A9ED0">
      <w:start w:val="1"/>
      <w:numFmt w:val="bullet"/>
      <w:lvlText w:val=""/>
      <w:lvlJc w:val="left"/>
      <w:pPr>
        <w:ind w:left="6480" w:hanging="360"/>
      </w:pPr>
      <w:rPr>
        <w:rFonts w:ascii="Wingdings" w:hAnsi="Wingdings" w:hint="default"/>
      </w:rPr>
    </w:lvl>
  </w:abstractNum>
  <w:abstractNum w:abstractNumId="10" w15:restartNumberingAfterBreak="0">
    <w:nsid w:val="0B04376D"/>
    <w:multiLevelType w:val="hybridMultilevel"/>
    <w:tmpl w:val="0AB8827A"/>
    <w:lvl w:ilvl="0" w:tplc="969C6612">
      <w:start w:val="1"/>
      <w:numFmt w:val="bullet"/>
      <w:lvlText w:val=""/>
      <w:lvlJc w:val="left"/>
      <w:pPr>
        <w:ind w:left="720" w:hanging="360"/>
      </w:pPr>
      <w:rPr>
        <w:rFonts w:ascii="Wingdings" w:hAnsi="Wingdings" w:hint="default"/>
        <w:color w:val="5B9BD5" w:themeColor="accen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0C083F87"/>
    <w:multiLevelType w:val="multilevel"/>
    <w:tmpl w:val="C1A45A1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2" w15:restartNumberingAfterBreak="0">
    <w:nsid w:val="0C100157"/>
    <w:multiLevelType w:val="hybridMultilevel"/>
    <w:tmpl w:val="3A24F05C"/>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0EA80570"/>
    <w:multiLevelType w:val="hybridMultilevel"/>
    <w:tmpl w:val="E0768910"/>
    <w:lvl w:ilvl="0" w:tplc="08090001">
      <w:start w:val="1"/>
      <w:numFmt w:val="bullet"/>
      <w:lvlText w:val=""/>
      <w:lvlJc w:val="left"/>
      <w:pPr>
        <w:tabs>
          <w:tab w:val="num" w:pos="1080"/>
        </w:tabs>
        <w:ind w:left="1080" w:hanging="360"/>
      </w:pPr>
      <w:rPr>
        <w:rFonts w:ascii="Symbol" w:hAnsi="Symbol" w:hint="default"/>
      </w:rPr>
    </w:lvl>
    <w:lvl w:ilvl="1" w:tplc="FD6CE09C">
      <w:start w:val="1"/>
      <w:numFmt w:val="bullet"/>
      <w:lvlText w:val="•"/>
      <w:lvlJc w:val="left"/>
      <w:pPr>
        <w:tabs>
          <w:tab w:val="num" w:pos="1800"/>
        </w:tabs>
        <w:ind w:left="1800" w:hanging="360"/>
      </w:pPr>
      <w:rPr>
        <w:rFonts w:ascii="Arial" w:hAnsi="Arial" w:cs="Times New Roman" w:hint="default"/>
      </w:rPr>
    </w:lvl>
    <w:lvl w:ilvl="2" w:tplc="811C8D72">
      <w:start w:val="1"/>
      <w:numFmt w:val="bullet"/>
      <w:lvlText w:val="•"/>
      <w:lvlJc w:val="left"/>
      <w:pPr>
        <w:tabs>
          <w:tab w:val="num" w:pos="2520"/>
        </w:tabs>
        <w:ind w:left="2520" w:hanging="360"/>
      </w:pPr>
      <w:rPr>
        <w:rFonts w:ascii="Arial" w:hAnsi="Arial" w:cs="Times New Roman" w:hint="default"/>
      </w:rPr>
    </w:lvl>
    <w:lvl w:ilvl="3" w:tplc="FAB0D804">
      <w:start w:val="1"/>
      <w:numFmt w:val="bullet"/>
      <w:lvlText w:val="•"/>
      <w:lvlJc w:val="left"/>
      <w:pPr>
        <w:tabs>
          <w:tab w:val="num" w:pos="3240"/>
        </w:tabs>
        <w:ind w:left="3240" w:hanging="360"/>
      </w:pPr>
      <w:rPr>
        <w:rFonts w:ascii="Arial" w:hAnsi="Arial" w:cs="Times New Roman" w:hint="default"/>
      </w:rPr>
    </w:lvl>
    <w:lvl w:ilvl="4" w:tplc="BF827236">
      <w:start w:val="1"/>
      <w:numFmt w:val="bullet"/>
      <w:lvlText w:val="•"/>
      <w:lvlJc w:val="left"/>
      <w:pPr>
        <w:tabs>
          <w:tab w:val="num" w:pos="3960"/>
        </w:tabs>
        <w:ind w:left="3960" w:hanging="360"/>
      </w:pPr>
      <w:rPr>
        <w:rFonts w:ascii="Arial" w:hAnsi="Arial" w:cs="Times New Roman" w:hint="default"/>
      </w:rPr>
    </w:lvl>
    <w:lvl w:ilvl="5" w:tplc="09BCCC62">
      <w:start w:val="1"/>
      <w:numFmt w:val="bullet"/>
      <w:lvlText w:val="•"/>
      <w:lvlJc w:val="left"/>
      <w:pPr>
        <w:tabs>
          <w:tab w:val="num" w:pos="4680"/>
        </w:tabs>
        <w:ind w:left="4680" w:hanging="360"/>
      </w:pPr>
      <w:rPr>
        <w:rFonts w:ascii="Arial" w:hAnsi="Arial" w:cs="Times New Roman" w:hint="default"/>
      </w:rPr>
    </w:lvl>
    <w:lvl w:ilvl="6" w:tplc="4748130C">
      <w:start w:val="1"/>
      <w:numFmt w:val="bullet"/>
      <w:lvlText w:val="•"/>
      <w:lvlJc w:val="left"/>
      <w:pPr>
        <w:tabs>
          <w:tab w:val="num" w:pos="5400"/>
        </w:tabs>
        <w:ind w:left="5400" w:hanging="360"/>
      </w:pPr>
      <w:rPr>
        <w:rFonts w:ascii="Arial" w:hAnsi="Arial" w:cs="Times New Roman" w:hint="default"/>
      </w:rPr>
    </w:lvl>
    <w:lvl w:ilvl="7" w:tplc="1BFC066E">
      <w:start w:val="1"/>
      <w:numFmt w:val="bullet"/>
      <w:lvlText w:val="•"/>
      <w:lvlJc w:val="left"/>
      <w:pPr>
        <w:tabs>
          <w:tab w:val="num" w:pos="6120"/>
        </w:tabs>
        <w:ind w:left="6120" w:hanging="360"/>
      </w:pPr>
      <w:rPr>
        <w:rFonts w:ascii="Arial" w:hAnsi="Arial" w:cs="Times New Roman" w:hint="default"/>
      </w:rPr>
    </w:lvl>
    <w:lvl w:ilvl="8" w:tplc="F9DCF84A">
      <w:start w:val="1"/>
      <w:numFmt w:val="bullet"/>
      <w:lvlText w:val="•"/>
      <w:lvlJc w:val="left"/>
      <w:pPr>
        <w:tabs>
          <w:tab w:val="num" w:pos="6840"/>
        </w:tabs>
        <w:ind w:left="6840" w:hanging="360"/>
      </w:pPr>
      <w:rPr>
        <w:rFonts w:ascii="Arial" w:hAnsi="Arial" w:cs="Times New Roman" w:hint="default"/>
      </w:rPr>
    </w:lvl>
  </w:abstractNum>
  <w:abstractNum w:abstractNumId="14" w15:restartNumberingAfterBreak="0">
    <w:nsid w:val="0EF74B57"/>
    <w:multiLevelType w:val="hybridMultilevel"/>
    <w:tmpl w:val="793A2E3A"/>
    <w:lvl w:ilvl="0" w:tplc="0809000D">
      <w:start w:val="1"/>
      <w:numFmt w:val="bullet"/>
      <w:lvlText w:val=""/>
      <w:lvlJc w:val="left"/>
      <w:pPr>
        <w:ind w:left="720" w:hanging="360"/>
      </w:pPr>
      <w:rPr>
        <w:rFonts w:ascii="Wingdings" w:hAnsi="Wingdings" w:hint="default"/>
      </w:rPr>
    </w:lvl>
    <w:lvl w:ilvl="1" w:tplc="0809000D">
      <w:start w:val="1"/>
      <w:numFmt w:val="bullet"/>
      <w:lvlText w:val=""/>
      <w:lvlJc w:val="left"/>
      <w:pPr>
        <w:ind w:left="72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0F3DAADA"/>
    <w:multiLevelType w:val="hybridMultilevel"/>
    <w:tmpl w:val="AB124EAA"/>
    <w:lvl w:ilvl="0" w:tplc="68308608">
      <w:start w:val="1"/>
      <w:numFmt w:val="bullet"/>
      <w:lvlText w:val=""/>
      <w:lvlJc w:val="left"/>
      <w:pPr>
        <w:ind w:left="720" w:hanging="360"/>
      </w:pPr>
      <w:rPr>
        <w:rFonts w:ascii="Symbol" w:hAnsi="Symbol" w:hint="default"/>
      </w:rPr>
    </w:lvl>
    <w:lvl w:ilvl="1" w:tplc="4A086F22">
      <w:start w:val="1"/>
      <w:numFmt w:val="bullet"/>
      <w:lvlText w:val="o"/>
      <w:lvlJc w:val="left"/>
      <w:pPr>
        <w:ind w:left="1440" w:hanging="360"/>
      </w:pPr>
      <w:rPr>
        <w:rFonts w:ascii="Courier New" w:hAnsi="Courier New" w:hint="default"/>
      </w:rPr>
    </w:lvl>
    <w:lvl w:ilvl="2" w:tplc="C3F4F0EC">
      <w:start w:val="1"/>
      <w:numFmt w:val="bullet"/>
      <w:lvlText w:val=""/>
      <w:lvlJc w:val="left"/>
      <w:pPr>
        <w:ind w:left="2160" w:hanging="360"/>
      </w:pPr>
      <w:rPr>
        <w:rFonts w:ascii="Wingdings" w:hAnsi="Wingdings" w:hint="default"/>
      </w:rPr>
    </w:lvl>
    <w:lvl w:ilvl="3" w:tplc="4036E562">
      <w:start w:val="1"/>
      <w:numFmt w:val="bullet"/>
      <w:lvlText w:val=""/>
      <w:lvlJc w:val="left"/>
      <w:pPr>
        <w:ind w:left="2880" w:hanging="360"/>
      </w:pPr>
      <w:rPr>
        <w:rFonts w:ascii="Symbol" w:hAnsi="Symbol" w:hint="default"/>
      </w:rPr>
    </w:lvl>
    <w:lvl w:ilvl="4" w:tplc="83B427B8">
      <w:start w:val="1"/>
      <w:numFmt w:val="bullet"/>
      <w:lvlText w:val="o"/>
      <w:lvlJc w:val="left"/>
      <w:pPr>
        <w:ind w:left="3600" w:hanging="360"/>
      </w:pPr>
      <w:rPr>
        <w:rFonts w:ascii="Courier New" w:hAnsi="Courier New" w:hint="default"/>
      </w:rPr>
    </w:lvl>
    <w:lvl w:ilvl="5" w:tplc="179648EA">
      <w:start w:val="1"/>
      <w:numFmt w:val="bullet"/>
      <w:lvlText w:val=""/>
      <w:lvlJc w:val="left"/>
      <w:pPr>
        <w:ind w:left="4320" w:hanging="360"/>
      </w:pPr>
      <w:rPr>
        <w:rFonts w:ascii="Wingdings" w:hAnsi="Wingdings" w:hint="default"/>
      </w:rPr>
    </w:lvl>
    <w:lvl w:ilvl="6" w:tplc="B1ACBED2">
      <w:start w:val="1"/>
      <w:numFmt w:val="bullet"/>
      <w:lvlText w:val=""/>
      <w:lvlJc w:val="left"/>
      <w:pPr>
        <w:ind w:left="5040" w:hanging="360"/>
      </w:pPr>
      <w:rPr>
        <w:rFonts w:ascii="Symbol" w:hAnsi="Symbol" w:hint="default"/>
      </w:rPr>
    </w:lvl>
    <w:lvl w:ilvl="7" w:tplc="F72AA200">
      <w:start w:val="1"/>
      <w:numFmt w:val="bullet"/>
      <w:lvlText w:val="o"/>
      <w:lvlJc w:val="left"/>
      <w:pPr>
        <w:ind w:left="5760" w:hanging="360"/>
      </w:pPr>
      <w:rPr>
        <w:rFonts w:ascii="Courier New" w:hAnsi="Courier New" w:hint="default"/>
      </w:rPr>
    </w:lvl>
    <w:lvl w:ilvl="8" w:tplc="792640B6">
      <w:start w:val="1"/>
      <w:numFmt w:val="bullet"/>
      <w:lvlText w:val=""/>
      <w:lvlJc w:val="left"/>
      <w:pPr>
        <w:ind w:left="6480" w:hanging="360"/>
      </w:pPr>
      <w:rPr>
        <w:rFonts w:ascii="Wingdings" w:hAnsi="Wingdings" w:hint="default"/>
      </w:rPr>
    </w:lvl>
  </w:abstractNum>
  <w:abstractNum w:abstractNumId="16" w15:restartNumberingAfterBreak="0">
    <w:nsid w:val="1243E9BB"/>
    <w:multiLevelType w:val="hybridMultilevel"/>
    <w:tmpl w:val="5478F77E"/>
    <w:lvl w:ilvl="0" w:tplc="1E285AD2">
      <w:start w:val="1"/>
      <w:numFmt w:val="bullet"/>
      <w:lvlText w:val=""/>
      <w:lvlJc w:val="left"/>
      <w:pPr>
        <w:ind w:left="720" w:hanging="360"/>
      </w:pPr>
      <w:rPr>
        <w:rFonts w:ascii="Symbol" w:hAnsi="Symbol" w:hint="default"/>
      </w:rPr>
    </w:lvl>
    <w:lvl w:ilvl="1" w:tplc="C82E35EC">
      <w:start w:val="1"/>
      <w:numFmt w:val="bullet"/>
      <w:lvlText w:val="o"/>
      <w:lvlJc w:val="left"/>
      <w:pPr>
        <w:ind w:left="1440" w:hanging="360"/>
      </w:pPr>
      <w:rPr>
        <w:rFonts w:ascii="Courier New" w:hAnsi="Courier New" w:hint="default"/>
      </w:rPr>
    </w:lvl>
    <w:lvl w:ilvl="2" w:tplc="1242B0D2">
      <w:start w:val="1"/>
      <w:numFmt w:val="bullet"/>
      <w:lvlText w:val=""/>
      <w:lvlJc w:val="left"/>
      <w:pPr>
        <w:ind w:left="2160" w:hanging="360"/>
      </w:pPr>
      <w:rPr>
        <w:rFonts w:ascii="Wingdings" w:hAnsi="Wingdings" w:hint="default"/>
      </w:rPr>
    </w:lvl>
    <w:lvl w:ilvl="3" w:tplc="E56C0302">
      <w:start w:val="1"/>
      <w:numFmt w:val="bullet"/>
      <w:lvlText w:val=""/>
      <w:lvlJc w:val="left"/>
      <w:pPr>
        <w:ind w:left="2880" w:hanging="360"/>
      </w:pPr>
      <w:rPr>
        <w:rFonts w:ascii="Symbol" w:hAnsi="Symbol" w:hint="default"/>
      </w:rPr>
    </w:lvl>
    <w:lvl w:ilvl="4" w:tplc="C38A2142">
      <w:start w:val="1"/>
      <w:numFmt w:val="bullet"/>
      <w:lvlText w:val="o"/>
      <w:lvlJc w:val="left"/>
      <w:pPr>
        <w:ind w:left="3600" w:hanging="360"/>
      </w:pPr>
      <w:rPr>
        <w:rFonts w:ascii="Courier New" w:hAnsi="Courier New" w:hint="default"/>
      </w:rPr>
    </w:lvl>
    <w:lvl w:ilvl="5" w:tplc="622A4724">
      <w:start w:val="1"/>
      <w:numFmt w:val="bullet"/>
      <w:lvlText w:val=""/>
      <w:lvlJc w:val="left"/>
      <w:pPr>
        <w:ind w:left="4320" w:hanging="360"/>
      </w:pPr>
      <w:rPr>
        <w:rFonts w:ascii="Wingdings" w:hAnsi="Wingdings" w:hint="default"/>
      </w:rPr>
    </w:lvl>
    <w:lvl w:ilvl="6" w:tplc="899EE8C6">
      <w:start w:val="1"/>
      <w:numFmt w:val="bullet"/>
      <w:lvlText w:val=""/>
      <w:lvlJc w:val="left"/>
      <w:pPr>
        <w:ind w:left="5040" w:hanging="360"/>
      </w:pPr>
      <w:rPr>
        <w:rFonts w:ascii="Symbol" w:hAnsi="Symbol" w:hint="default"/>
      </w:rPr>
    </w:lvl>
    <w:lvl w:ilvl="7" w:tplc="84565F44">
      <w:start w:val="1"/>
      <w:numFmt w:val="bullet"/>
      <w:lvlText w:val="o"/>
      <w:lvlJc w:val="left"/>
      <w:pPr>
        <w:ind w:left="5760" w:hanging="360"/>
      </w:pPr>
      <w:rPr>
        <w:rFonts w:ascii="Courier New" w:hAnsi="Courier New" w:hint="default"/>
      </w:rPr>
    </w:lvl>
    <w:lvl w:ilvl="8" w:tplc="2C2CE3A0">
      <w:start w:val="1"/>
      <w:numFmt w:val="bullet"/>
      <w:lvlText w:val=""/>
      <w:lvlJc w:val="left"/>
      <w:pPr>
        <w:ind w:left="6480" w:hanging="360"/>
      </w:pPr>
      <w:rPr>
        <w:rFonts w:ascii="Wingdings" w:hAnsi="Wingdings" w:hint="default"/>
      </w:rPr>
    </w:lvl>
  </w:abstractNum>
  <w:abstractNum w:abstractNumId="17" w15:restartNumberingAfterBreak="0">
    <w:nsid w:val="1250D9B9"/>
    <w:multiLevelType w:val="hybridMultilevel"/>
    <w:tmpl w:val="BDBEA204"/>
    <w:lvl w:ilvl="0" w:tplc="EFAA0EA2">
      <w:start w:val="1"/>
      <w:numFmt w:val="bullet"/>
      <w:lvlText w:val=""/>
      <w:lvlJc w:val="left"/>
      <w:pPr>
        <w:ind w:left="720" w:hanging="360"/>
      </w:pPr>
      <w:rPr>
        <w:rFonts w:ascii="Symbol" w:hAnsi="Symbol" w:hint="default"/>
      </w:rPr>
    </w:lvl>
    <w:lvl w:ilvl="1" w:tplc="A704E462">
      <w:start w:val="1"/>
      <w:numFmt w:val="bullet"/>
      <w:lvlText w:val="o"/>
      <w:lvlJc w:val="left"/>
      <w:pPr>
        <w:ind w:left="1440" w:hanging="360"/>
      </w:pPr>
      <w:rPr>
        <w:rFonts w:ascii="Courier New" w:hAnsi="Courier New" w:hint="default"/>
      </w:rPr>
    </w:lvl>
    <w:lvl w:ilvl="2" w:tplc="2346B992">
      <w:start w:val="1"/>
      <w:numFmt w:val="bullet"/>
      <w:lvlText w:val=""/>
      <w:lvlJc w:val="left"/>
      <w:pPr>
        <w:ind w:left="2160" w:hanging="360"/>
      </w:pPr>
      <w:rPr>
        <w:rFonts w:ascii="Wingdings" w:hAnsi="Wingdings" w:hint="default"/>
      </w:rPr>
    </w:lvl>
    <w:lvl w:ilvl="3" w:tplc="CF580D6C">
      <w:start w:val="1"/>
      <w:numFmt w:val="bullet"/>
      <w:lvlText w:val=""/>
      <w:lvlJc w:val="left"/>
      <w:pPr>
        <w:ind w:left="2880" w:hanging="360"/>
      </w:pPr>
      <w:rPr>
        <w:rFonts w:ascii="Symbol" w:hAnsi="Symbol" w:hint="default"/>
      </w:rPr>
    </w:lvl>
    <w:lvl w:ilvl="4" w:tplc="6B70347C">
      <w:start w:val="1"/>
      <w:numFmt w:val="bullet"/>
      <w:lvlText w:val="o"/>
      <w:lvlJc w:val="left"/>
      <w:pPr>
        <w:ind w:left="3600" w:hanging="360"/>
      </w:pPr>
      <w:rPr>
        <w:rFonts w:ascii="Courier New" w:hAnsi="Courier New" w:hint="default"/>
      </w:rPr>
    </w:lvl>
    <w:lvl w:ilvl="5" w:tplc="F73C7E72">
      <w:start w:val="1"/>
      <w:numFmt w:val="bullet"/>
      <w:lvlText w:val=""/>
      <w:lvlJc w:val="left"/>
      <w:pPr>
        <w:ind w:left="4320" w:hanging="360"/>
      </w:pPr>
      <w:rPr>
        <w:rFonts w:ascii="Wingdings" w:hAnsi="Wingdings" w:hint="default"/>
      </w:rPr>
    </w:lvl>
    <w:lvl w:ilvl="6" w:tplc="37DE8DB8">
      <w:start w:val="1"/>
      <w:numFmt w:val="bullet"/>
      <w:lvlText w:val=""/>
      <w:lvlJc w:val="left"/>
      <w:pPr>
        <w:ind w:left="5040" w:hanging="360"/>
      </w:pPr>
      <w:rPr>
        <w:rFonts w:ascii="Symbol" w:hAnsi="Symbol" w:hint="default"/>
      </w:rPr>
    </w:lvl>
    <w:lvl w:ilvl="7" w:tplc="34C82538">
      <w:start w:val="1"/>
      <w:numFmt w:val="bullet"/>
      <w:lvlText w:val="o"/>
      <w:lvlJc w:val="left"/>
      <w:pPr>
        <w:ind w:left="5760" w:hanging="360"/>
      </w:pPr>
      <w:rPr>
        <w:rFonts w:ascii="Courier New" w:hAnsi="Courier New" w:hint="default"/>
      </w:rPr>
    </w:lvl>
    <w:lvl w:ilvl="8" w:tplc="29D4F564">
      <w:start w:val="1"/>
      <w:numFmt w:val="bullet"/>
      <w:lvlText w:val=""/>
      <w:lvlJc w:val="left"/>
      <w:pPr>
        <w:ind w:left="6480" w:hanging="360"/>
      </w:pPr>
      <w:rPr>
        <w:rFonts w:ascii="Wingdings" w:hAnsi="Wingdings" w:hint="default"/>
      </w:rPr>
    </w:lvl>
  </w:abstractNum>
  <w:abstractNum w:abstractNumId="18" w15:restartNumberingAfterBreak="0">
    <w:nsid w:val="12586CF8"/>
    <w:multiLevelType w:val="hybridMultilevel"/>
    <w:tmpl w:val="7FD0E1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132085EB"/>
    <w:multiLevelType w:val="hybridMultilevel"/>
    <w:tmpl w:val="D75A5508"/>
    <w:lvl w:ilvl="0" w:tplc="8B5821A8">
      <w:start w:val="1"/>
      <w:numFmt w:val="bullet"/>
      <w:lvlText w:val=""/>
      <w:lvlJc w:val="left"/>
      <w:pPr>
        <w:ind w:left="720" w:hanging="360"/>
      </w:pPr>
      <w:rPr>
        <w:rFonts w:ascii="Symbol" w:hAnsi="Symbol" w:hint="default"/>
      </w:rPr>
    </w:lvl>
    <w:lvl w:ilvl="1" w:tplc="73645652">
      <w:start w:val="1"/>
      <w:numFmt w:val="bullet"/>
      <w:lvlText w:val="o"/>
      <w:lvlJc w:val="left"/>
      <w:pPr>
        <w:ind w:left="1440" w:hanging="360"/>
      </w:pPr>
      <w:rPr>
        <w:rFonts w:ascii="Courier New" w:hAnsi="Courier New" w:hint="default"/>
      </w:rPr>
    </w:lvl>
    <w:lvl w:ilvl="2" w:tplc="198C602C">
      <w:start w:val="1"/>
      <w:numFmt w:val="bullet"/>
      <w:lvlText w:val=""/>
      <w:lvlJc w:val="left"/>
      <w:pPr>
        <w:ind w:left="2160" w:hanging="360"/>
      </w:pPr>
      <w:rPr>
        <w:rFonts w:ascii="Wingdings" w:hAnsi="Wingdings" w:hint="default"/>
      </w:rPr>
    </w:lvl>
    <w:lvl w:ilvl="3" w:tplc="DFA68576">
      <w:start w:val="1"/>
      <w:numFmt w:val="bullet"/>
      <w:lvlText w:val=""/>
      <w:lvlJc w:val="left"/>
      <w:pPr>
        <w:ind w:left="2880" w:hanging="360"/>
      </w:pPr>
      <w:rPr>
        <w:rFonts w:ascii="Symbol" w:hAnsi="Symbol" w:hint="default"/>
      </w:rPr>
    </w:lvl>
    <w:lvl w:ilvl="4" w:tplc="9364CAE8">
      <w:start w:val="1"/>
      <w:numFmt w:val="bullet"/>
      <w:lvlText w:val="o"/>
      <w:lvlJc w:val="left"/>
      <w:pPr>
        <w:ind w:left="3600" w:hanging="360"/>
      </w:pPr>
      <w:rPr>
        <w:rFonts w:ascii="Courier New" w:hAnsi="Courier New" w:hint="default"/>
      </w:rPr>
    </w:lvl>
    <w:lvl w:ilvl="5" w:tplc="D31EC2AE">
      <w:start w:val="1"/>
      <w:numFmt w:val="bullet"/>
      <w:lvlText w:val=""/>
      <w:lvlJc w:val="left"/>
      <w:pPr>
        <w:ind w:left="4320" w:hanging="360"/>
      </w:pPr>
      <w:rPr>
        <w:rFonts w:ascii="Wingdings" w:hAnsi="Wingdings" w:hint="default"/>
      </w:rPr>
    </w:lvl>
    <w:lvl w:ilvl="6" w:tplc="0688D652">
      <w:start w:val="1"/>
      <w:numFmt w:val="bullet"/>
      <w:lvlText w:val=""/>
      <w:lvlJc w:val="left"/>
      <w:pPr>
        <w:ind w:left="5040" w:hanging="360"/>
      </w:pPr>
      <w:rPr>
        <w:rFonts w:ascii="Symbol" w:hAnsi="Symbol" w:hint="default"/>
      </w:rPr>
    </w:lvl>
    <w:lvl w:ilvl="7" w:tplc="C5BE808E">
      <w:start w:val="1"/>
      <w:numFmt w:val="bullet"/>
      <w:lvlText w:val="o"/>
      <w:lvlJc w:val="left"/>
      <w:pPr>
        <w:ind w:left="5760" w:hanging="360"/>
      </w:pPr>
      <w:rPr>
        <w:rFonts w:ascii="Courier New" w:hAnsi="Courier New" w:hint="default"/>
      </w:rPr>
    </w:lvl>
    <w:lvl w:ilvl="8" w:tplc="3124C216">
      <w:start w:val="1"/>
      <w:numFmt w:val="bullet"/>
      <w:lvlText w:val=""/>
      <w:lvlJc w:val="left"/>
      <w:pPr>
        <w:ind w:left="6480" w:hanging="360"/>
      </w:pPr>
      <w:rPr>
        <w:rFonts w:ascii="Wingdings" w:hAnsi="Wingdings" w:hint="default"/>
      </w:rPr>
    </w:lvl>
  </w:abstractNum>
  <w:abstractNum w:abstractNumId="20" w15:restartNumberingAfterBreak="0">
    <w:nsid w:val="15465FD3"/>
    <w:multiLevelType w:val="hybridMultilevel"/>
    <w:tmpl w:val="C42C53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15B28755"/>
    <w:multiLevelType w:val="hybridMultilevel"/>
    <w:tmpl w:val="4E02330E"/>
    <w:lvl w:ilvl="0" w:tplc="2B42D06A">
      <w:start w:val="1"/>
      <w:numFmt w:val="bullet"/>
      <w:lvlText w:val=""/>
      <w:lvlJc w:val="left"/>
      <w:pPr>
        <w:ind w:left="720" w:hanging="360"/>
      </w:pPr>
      <w:rPr>
        <w:rFonts w:ascii="Symbol" w:hAnsi="Symbol" w:hint="default"/>
      </w:rPr>
    </w:lvl>
    <w:lvl w:ilvl="1" w:tplc="F364D9E6">
      <w:start w:val="1"/>
      <w:numFmt w:val="bullet"/>
      <w:lvlText w:val="o"/>
      <w:lvlJc w:val="left"/>
      <w:pPr>
        <w:ind w:left="1440" w:hanging="360"/>
      </w:pPr>
      <w:rPr>
        <w:rFonts w:ascii="Courier New" w:hAnsi="Courier New" w:hint="default"/>
      </w:rPr>
    </w:lvl>
    <w:lvl w:ilvl="2" w:tplc="DFE6279E">
      <w:start w:val="1"/>
      <w:numFmt w:val="bullet"/>
      <w:lvlText w:val=""/>
      <w:lvlJc w:val="left"/>
      <w:pPr>
        <w:ind w:left="2160" w:hanging="360"/>
      </w:pPr>
      <w:rPr>
        <w:rFonts w:ascii="Wingdings" w:hAnsi="Wingdings" w:hint="default"/>
      </w:rPr>
    </w:lvl>
    <w:lvl w:ilvl="3" w:tplc="42E490EC">
      <w:start w:val="1"/>
      <w:numFmt w:val="bullet"/>
      <w:lvlText w:val=""/>
      <w:lvlJc w:val="left"/>
      <w:pPr>
        <w:ind w:left="2880" w:hanging="360"/>
      </w:pPr>
      <w:rPr>
        <w:rFonts w:ascii="Symbol" w:hAnsi="Symbol" w:hint="default"/>
      </w:rPr>
    </w:lvl>
    <w:lvl w:ilvl="4" w:tplc="4D36947C">
      <w:start w:val="1"/>
      <w:numFmt w:val="bullet"/>
      <w:lvlText w:val="o"/>
      <w:lvlJc w:val="left"/>
      <w:pPr>
        <w:ind w:left="3600" w:hanging="360"/>
      </w:pPr>
      <w:rPr>
        <w:rFonts w:ascii="Courier New" w:hAnsi="Courier New" w:hint="default"/>
      </w:rPr>
    </w:lvl>
    <w:lvl w:ilvl="5" w:tplc="D3504556">
      <w:start w:val="1"/>
      <w:numFmt w:val="bullet"/>
      <w:lvlText w:val=""/>
      <w:lvlJc w:val="left"/>
      <w:pPr>
        <w:ind w:left="4320" w:hanging="360"/>
      </w:pPr>
      <w:rPr>
        <w:rFonts w:ascii="Wingdings" w:hAnsi="Wingdings" w:hint="default"/>
      </w:rPr>
    </w:lvl>
    <w:lvl w:ilvl="6" w:tplc="6ED663B0">
      <w:start w:val="1"/>
      <w:numFmt w:val="bullet"/>
      <w:lvlText w:val=""/>
      <w:lvlJc w:val="left"/>
      <w:pPr>
        <w:ind w:left="5040" w:hanging="360"/>
      </w:pPr>
      <w:rPr>
        <w:rFonts w:ascii="Symbol" w:hAnsi="Symbol" w:hint="default"/>
      </w:rPr>
    </w:lvl>
    <w:lvl w:ilvl="7" w:tplc="C38C57C4">
      <w:start w:val="1"/>
      <w:numFmt w:val="bullet"/>
      <w:lvlText w:val="o"/>
      <w:lvlJc w:val="left"/>
      <w:pPr>
        <w:ind w:left="5760" w:hanging="360"/>
      </w:pPr>
      <w:rPr>
        <w:rFonts w:ascii="Courier New" w:hAnsi="Courier New" w:hint="default"/>
      </w:rPr>
    </w:lvl>
    <w:lvl w:ilvl="8" w:tplc="80B88CF8">
      <w:start w:val="1"/>
      <w:numFmt w:val="bullet"/>
      <w:lvlText w:val=""/>
      <w:lvlJc w:val="left"/>
      <w:pPr>
        <w:ind w:left="6480" w:hanging="360"/>
      </w:pPr>
      <w:rPr>
        <w:rFonts w:ascii="Wingdings" w:hAnsi="Wingdings" w:hint="default"/>
      </w:rPr>
    </w:lvl>
  </w:abstractNum>
  <w:abstractNum w:abstractNumId="22" w15:restartNumberingAfterBreak="0">
    <w:nsid w:val="15ECCBA3"/>
    <w:multiLevelType w:val="hybridMultilevel"/>
    <w:tmpl w:val="D280309E"/>
    <w:lvl w:ilvl="0" w:tplc="6F9AE732">
      <w:start w:val="1"/>
      <w:numFmt w:val="bullet"/>
      <w:lvlText w:val=""/>
      <w:lvlJc w:val="left"/>
      <w:pPr>
        <w:ind w:left="720" w:hanging="360"/>
      </w:pPr>
      <w:rPr>
        <w:rFonts w:ascii="Symbol" w:hAnsi="Symbol" w:hint="default"/>
      </w:rPr>
    </w:lvl>
    <w:lvl w:ilvl="1" w:tplc="F89AF638">
      <w:start w:val="1"/>
      <w:numFmt w:val="bullet"/>
      <w:lvlText w:val="o"/>
      <w:lvlJc w:val="left"/>
      <w:pPr>
        <w:ind w:left="1440" w:hanging="360"/>
      </w:pPr>
      <w:rPr>
        <w:rFonts w:ascii="Courier New" w:hAnsi="Courier New" w:hint="default"/>
      </w:rPr>
    </w:lvl>
    <w:lvl w:ilvl="2" w:tplc="8A10ECB8">
      <w:start w:val="1"/>
      <w:numFmt w:val="bullet"/>
      <w:lvlText w:val=""/>
      <w:lvlJc w:val="left"/>
      <w:pPr>
        <w:ind w:left="2160" w:hanging="360"/>
      </w:pPr>
      <w:rPr>
        <w:rFonts w:ascii="Wingdings" w:hAnsi="Wingdings" w:hint="default"/>
      </w:rPr>
    </w:lvl>
    <w:lvl w:ilvl="3" w:tplc="09EE59FC">
      <w:start w:val="1"/>
      <w:numFmt w:val="bullet"/>
      <w:lvlText w:val=""/>
      <w:lvlJc w:val="left"/>
      <w:pPr>
        <w:ind w:left="2880" w:hanging="360"/>
      </w:pPr>
      <w:rPr>
        <w:rFonts w:ascii="Symbol" w:hAnsi="Symbol" w:hint="default"/>
      </w:rPr>
    </w:lvl>
    <w:lvl w:ilvl="4" w:tplc="81CE4138">
      <w:start w:val="1"/>
      <w:numFmt w:val="bullet"/>
      <w:lvlText w:val="o"/>
      <w:lvlJc w:val="left"/>
      <w:pPr>
        <w:ind w:left="3600" w:hanging="360"/>
      </w:pPr>
      <w:rPr>
        <w:rFonts w:ascii="Courier New" w:hAnsi="Courier New" w:hint="default"/>
      </w:rPr>
    </w:lvl>
    <w:lvl w:ilvl="5" w:tplc="68503D60">
      <w:start w:val="1"/>
      <w:numFmt w:val="bullet"/>
      <w:lvlText w:val=""/>
      <w:lvlJc w:val="left"/>
      <w:pPr>
        <w:ind w:left="4320" w:hanging="360"/>
      </w:pPr>
      <w:rPr>
        <w:rFonts w:ascii="Wingdings" w:hAnsi="Wingdings" w:hint="default"/>
      </w:rPr>
    </w:lvl>
    <w:lvl w:ilvl="6" w:tplc="E07A5A6C">
      <w:start w:val="1"/>
      <w:numFmt w:val="bullet"/>
      <w:lvlText w:val=""/>
      <w:lvlJc w:val="left"/>
      <w:pPr>
        <w:ind w:left="5040" w:hanging="360"/>
      </w:pPr>
      <w:rPr>
        <w:rFonts w:ascii="Symbol" w:hAnsi="Symbol" w:hint="default"/>
      </w:rPr>
    </w:lvl>
    <w:lvl w:ilvl="7" w:tplc="4A2CE776">
      <w:start w:val="1"/>
      <w:numFmt w:val="bullet"/>
      <w:lvlText w:val="o"/>
      <w:lvlJc w:val="left"/>
      <w:pPr>
        <w:ind w:left="5760" w:hanging="360"/>
      </w:pPr>
      <w:rPr>
        <w:rFonts w:ascii="Courier New" w:hAnsi="Courier New" w:hint="default"/>
      </w:rPr>
    </w:lvl>
    <w:lvl w:ilvl="8" w:tplc="21B8DC7E">
      <w:start w:val="1"/>
      <w:numFmt w:val="bullet"/>
      <w:lvlText w:val=""/>
      <w:lvlJc w:val="left"/>
      <w:pPr>
        <w:ind w:left="6480" w:hanging="360"/>
      </w:pPr>
      <w:rPr>
        <w:rFonts w:ascii="Wingdings" w:hAnsi="Wingdings" w:hint="default"/>
      </w:rPr>
    </w:lvl>
  </w:abstractNum>
  <w:abstractNum w:abstractNumId="23" w15:restartNumberingAfterBreak="0">
    <w:nsid w:val="16BC5394"/>
    <w:multiLevelType w:val="multilevel"/>
    <w:tmpl w:val="3AB47C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177D8F29"/>
    <w:multiLevelType w:val="hybridMultilevel"/>
    <w:tmpl w:val="F8542F6A"/>
    <w:lvl w:ilvl="0" w:tplc="4190BC8E">
      <w:start w:val="1"/>
      <w:numFmt w:val="bullet"/>
      <w:lvlText w:val=""/>
      <w:lvlJc w:val="left"/>
      <w:pPr>
        <w:ind w:left="720" w:hanging="360"/>
      </w:pPr>
      <w:rPr>
        <w:rFonts w:ascii="Symbol" w:hAnsi="Symbol" w:hint="default"/>
      </w:rPr>
    </w:lvl>
    <w:lvl w:ilvl="1" w:tplc="21F65212">
      <w:start w:val="1"/>
      <w:numFmt w:val="bullet"/>
      <w:lvlText w:val="o"/>
      <w:lvlJc w:val="left"/>
      <w:pPr>
        <w:ind w:left="1440" w:hanging="360"/>
      </w:pPr>
      <w:rPr>
        <w:rFonts w:ascii="Courier New" w:hAnsi="Courier New" w:hint="default"/>
      </w:rPr>
    </w:lvl>
    <w:lvl w:ilvl="2" w:tplc="CEB6D29C">
      <w:start w:val="1"/>
      <w:numFmt w:val="bullet"/>
      <w:lvlText w:val=""/>
      <w:lvlJc w:val="left"/>
      <w:pPr>
        <w:ind w:left="2160" w:hanging="360"/>
      </w:pPr>
      <w:rPr>
        <w:rFonts w:ascii="Wingdings" w:hAnsi="Wingdings" w:hint="default"/>
      </w:rPr>
    </w:lvl>
    <w:lvl w:ilvl="3" w:tplc="3EA00C1E">
      <w:start w:val="1"/>
      <w:numFmt w:val="bullet"/>
      <w:lvlText w:val=""/>
      <w:lvlJc w:val="left"/>
      <w:pPr>
        <w:ind w:left="2880" w:hanging="360"/>
      </w:pPr>
      <w:rPr>
        <w:rFonts w:ascii="Symbol" w:hAnsi="Symbol" w:hint="default"/>
      </w:rPr>
    </w:lvl>
    <w:lvl w:ilvl="4" w:tplc="14C2A46A">
      <w:start w:val="1"/>
      <w:numFmt w:val="bullet"/>
      <w:lvlText w:val="o"/>
      <w:lvlJc w:val="left"/>
      <w:pPr>
        <w:ind w:left="3600" w:hanging="360"/>
      </w:pPr>
      <w:rPr>
        <w:rFonts w:ascii="Courier New" w:hAnsi="Courier New" w:hint="default"/>
      </w:rPr>
    </w:lvl>
    <w:lvl w:ilvl="5" w:tplc="15EE9CF0">
      <w:start w:val="1"/>
      <w:numFmt w:val="bullet"/>
      <w:lvlText w:val=""/>
      <w:lvlJc w:val="left"/>
      <w:pPr>
        <w:ind w:left="4320" w:hanging="360"/>
      </w:pPr>
      <w:rPr>
        <w:rFonts w:ascii="Wingdings" w:hAnsi="Wingdings" w:hint="default"/>
      </w:rPr>
    </w:lvl>
    <w:lvl w:ilvl="6" w:tplc="2DFED4AC">
      <w:start w:val="1"/>
      <w:numFmt w:val="bullet"/>
      <w:lvlText w:val=""/>
      <w:lvlJc w:val="left"/>
      <w:pPr>
        <w:ind w:left="5040" w:hanging="360"/>
      </w:pPr>
      <w:rPr>
        <w:rFonts w:ascii="Symbol" w:hAnsi="Symbol" w:hint="default"/>
      </w:rPr>
    </w:lvl>
    <w:lvl w:ilvl="7" w:tplc="5A8C0754">
      <w:start w:val="1"/>
      <w:numFmt w:val="bullet"/>
      <w:lvlText w:val="o"/>
      <w:lvlJc w:val="left"/>
      <w:pPr>
        <w:ind w:left="5760" w:hanging="360"/>
      </w:pPr>
      <w:rPr>
        <w:rFonts w:ascii="Courier New" w:hAnsi="Courier New" w:hint="default"/>
      </w:rPr>
    </w:lvl>
    <w:lvl w:ilvl="8" w:tplc="8DFA4656">
      <w:start w:val="1"/>
      <w:numFmt w:val="bullet"/>
      <w:lvlText w:val=""/>
      <w:lvlJc w:val="left"/>
      <w:pPr>
        <w:ind w:left="6480" w:hanging="360"/>
      </w:pPr>
      <w:rPr>
        <w:rFonts w:ascii="Wingdings" w:hAnsi="Wingdings" w:hint="default"/>
      </w:rPr>
    </w:lvl>
  </w:abstractNum>
  <w:abstractNum w:abstractNumId="25" w15:restartNumberingAfterBreak="0">
    <w:nsid w:val="18AD6367"/>
    <w:multiLevelType w:val="hybridMultilevel"/>
    <w:tmpl w:val="797CF9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18D273A8"/>
    <w:multiLevelType w:val="multilevel"/>
    <w:tmpl w:val="9FD640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1A4A3CC8"/>
    <w:multiLevelType w:val="hybridMultilevel"/>
    <w:tmpl w:val="C2F47D84"/>
    <w:lvl w:ilvl="0" w:tplc="AC2EF9CA">
      <w:start w:val="1"/>
      <w:numFmt w:val="bullet"/>
      <w:lvlText w:val=""/>
      <w:lvlJc w:val="left"/>
      <w:pPr>
        <w:ind w:left="720" w:hanging="360"/>
      </w:pPr>
      <w:rPr>
        <w:rFonts w:ascii="Symbol" w:hAnsi="Symbol"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1A7074AF"/>
    <w:multiLevelType w:val="hybridMultilevel"/>
    <w:tmpl w:val="7D2A41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1BA52C4C"/>
    <w:multiLevelType w:val="hybridMultilevel"/>
    <w:tmpl w:val="1AAC7C82"/>
    <w:lvl w:ilvl="0" w:tplc="08090003">
      <w:start w:val="1"/>
      <w:numFmt w:val="bullet"/>
      <w:lvlText w:val="o"/>
      <w:lvlJc w:val="left"/>
      <w:pPr>
        <w:ind w:left="1440" w:hanging="360"/>
      </w:pPr>
      <w:rPr>
        <w:rFonts w:ascii="Courier New" w:hAnsi="Courier New" w:cs="Courier New"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0" w15:restartNumberingAfterBreak="0">
    <w:nsid w:val="1BAB283C"/>
    <w:multiLevelType w:val="hybridMultilevel"/>
    <w:tmpl w:val="09CAF544"/>
    <w:lvl w:ilvl="0" w:tplc="C9AEA91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1BC74A15"/>
    <w:multiLevelType w:val="hybridMultilevel"/>
    <w:tmpl w:val="6E341FF0"/>
    <w:lvl w:ilvl="0" w:tplc="9B0C87E4">
      <w:start w:val="1"/>
      <w:numFmt w:val="bullet"/>
      <w:lvlText w:val=""/>
      <w:lvlJc w:val="left"/>
      <w:pPr>
        <w:ind w:left="720" w:hanging="360"/>
      </w:pPr>
      <w:rPr>
        <w:rFonts w:ascii="Symbol" w:hAnsi="Symbol" w:hint="default"/>
      </w:rPr>
    </w:lvl>
    <w:lvl w:ilvl="1" w:tplc="9D1A843A">
      <w:start w:val="1"/>
      <w:numFmt w:val="bullet"/>
      <w:lvlText w:val="o"/>
      <w:lvlJc w:val="left"/>
      <w:pPr>
        <w:ind w:left="1440" w:hanging="360"/>
      </w:pPr>
      <w:rPr>
        <w:rFonts w:ascii="Courier New" w:hAnsi="Courier New" w:hint="default"/>
      </w:rPr>
    </w:lvl>
    <w:lvl w:ilvl="2" w:tplc="482E6130">
      <w:start w:val="1"/>
      <w:numFmt w:val="bullet"/>
      <w:lvlText w:val=""/>
      <w:lvlJc w:val="left"/>
      <w:pPr>
        <w:ind w:left="2160" w:hanging="360"/>
      </w:pPr>
      <w:rPr>
        <w:rFonts w:ascii="Wingdings" w:hAnsi="Wingdings" w:hint="default"/>
      </w:rPr>
    </w:lvl>
    <w:lvl w:ilvl="3" w:tplc="03D07C7C">
      <w:start w:val="1"/>
      <w:numFmt w:val="bullet"/>
      <w:lvlText w:val=""/>
      <w:lvlJc w:val="left"/>
      <w:pPr>
        <w:ind w:left="2880" w:hanging="360"/>
      </w:pPr>
      <w:rPr>
        <w:rFonts w:ascii="Symbol" w:hAnsi="Symbol" w:hint="default"/>
      </w:rPr>
    </w:lvl>
    <w:lvl w:ilvl="4" w:tplc="1B5886EC">
      <w:start w:val="1"/>
      <w:numFmt w:val="bullet"/>
      <w:lvlText w:val="o"/>
      <w:lvlJc w:val="left"/>
      <w:pPr>
        <w:ind w:left="3600" w:hanging="360"/>
      </w:pPr>
      <w:rPr>
        <w:rFonts w:ascii="Courier New" w:hAnsi="Courier New" w:hint="default"/>
      </w:rPr>
    </w:lvl>
    <w:lvl w:ilvl="5" w:tplc="A3825E4A">
      <w:start w:val="1"/>
      <w:numFmt w:val="bullet"/>
      <w:lvlText w:val=""/>
      <w:lvlJc w:val="left"/>
      <w:pPr>
        <w:ind w:left="4320" w:hanging="360"/>
      </w:pPr>
      <w:rPr>
        <w:rFonts w:ascii="Wingdings" w:hAnsi="Wingdings" w:hint="default"/>
      </w:rPr>
    </w:lvl>
    <w:lvl w:ilvl="6" w:tplc="C4BE3728">
      <w:start w:val="1"/>
      <w:numFmt w:val="bullet"/>
      <w:lvlText w:val=""/>
      <w:lvlJc w:val="left"/>
      <w:pPr>
        <w:ind w:left="5040" w:hanging="360"/>
      </w:pPr>
      <w:rPr>
        <w:rFonts w:ascii="Symbol" w:hAnsi="Symbol" w:hint="default"/>
      </w:rPr>
    </w:lvl>
    <w:lvl w:ilvl="7" w:tplc="50BCBA52">
      <w:start w:val="1"/>
      <w:numFmt w:val="bullet"/>
      <w:lvlText w:val="o"/>
      <w:lvlJc w:val="left"/>
      <w:pPr>
        <w:ind w:left="5760" w:hanging="360"/>
      </w:pPr>
      <w:rPr>
        <w:rFonts w:ascii="Courier New" w:hAnsi="Courier New" w:hint="default"/>
      </w:rPr>
    </w:lvl>
    <w:lvl w:ilvl="8" w:tplc="5AFAB1D6">
      <w:start w:val="1"/>
      <w:numFmt w:val="bullet"/>
      <w:lvlText w:val=""/>
      <w:lvlJc w:val="left"/>
      <w:pPr>
        <w:ind w:left="6480" w:hanging="360"/>
      </w:pPr>
      <w:rPr>
        <w:rFonts w:ascii="Wingdings" w:hAnsi="Wingdings" w:hint="default"/>
      </w:rPr>
    </w:lvl>
  </w:abstractNum>
  <w:abstractNum w:abstractNumId="32" w15:restartNumberingAfterBreak="0">
    <w:nsid w:val="1C837D39"/>
    <w:multiLevelType w:val="hybridMultilevel"/>
    <w:tmpl w:val="AC2A4A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1CF960B2"/>
    <w:multiLevelType w:val="hybridMultilevel"/>
    <w:tmpl w:val="84424FD0"/>
    <w:lvl w:ilvl="0" w:tplc="45B0F2A0">
      <w:start w:val="1"/>
      <w:numFmt w:val="bullet"/>
      <w:lvlText w:val=""/>
      <w:lvlJc w:val="left"/>
      <w:pPr>
        <w:ind w:left="720" w:hanging="360"/>
      </w:pPr>
      <w:rPr>
        <w:rFonts w:ascii="Symbol" w:hAnsi="Symbol" w:hint="default"/>
      </w:rPr>
    </w:lvl>
    <w:lvl w:ilvl="1" w:tplc="AD46DD18">
      <w:start w:val="1"/>
      <w:numFmt w:val="bullet"/>
      <w:lvlText w:val="o"/>
      <w:lvlJc w:val="left"/>
      <w:pPr>
        <w:ind w:left="1440" w:hanging="360"/>
      </w:pPr>
      <w:rPr>
        <w:rFonts w:ascii="Courier New" w:hAnsi="Courier New" w:hint="default"/>
      </w:rPr>
    </w:lvl>
    <w:lvl w:ilvl="2" w:tplc="8A4041D0">
      <w:start w:val="1"/>
      <w:numFmt w:val="bullet"/>
      <w:lvlText w:val=""/>
      <w:lvlJc w:val="left"/>
      <w:pPr>
        <w:ind w:left="2160" w:hanging="360"/>
      </w:pPr>
      <w:rPr>
        <w:rFonts w:ascii="Wingdings" w:hAnsi="Wingdings" w:hint="default"/>
      </w:rPr>
    </w:lvl>
    <w:lvl w:ilvl="3" w:tplc="5D06140C">
      <w:start w:val="1"/>
      <w:numFmt w:val="bullet"/>
      <w:lvlText w:val=""/>
      <w:lvlJc w:val="left"/>
      <w:pPr>
        <w:ind w:left="2880" w:hanging="360"/>
      </w:pPr>
      <w:rPr>
        <w:rFonts w:ascii="Symbol" w:hAnsi="Symbol" w:hint="default"/>
      </w:rPr>
    </w:lvl>
    <w:lvl w:ilvl="4" w:tplc="7598A442">
      <w:start w:val="1"/>
      <w:numFmt w:val="bullet"/>
      <w:lvlText w:val="o"/>
      <w:lvlJc w:val="left"/>
      <w:pPr>
        <w:ind w:left="3600" w:hanging="360"/>
      </w:pPr>
      <w:rPr>
        <w:rFonts w:ascii="Courier New" w:hAnsi="Courier New" w:hint="default"/>
      </w:rPr>
    </w:lvl>
    <w:lvl w:ilvl="5" w:tplc="0A7EE7F2">
      <w:start w:val="1"/>
      <w:numFmt w:val="bullet"/>
      <w:lvlText w:val=""/>
      <w:lvlJc w:val="left"/>
      <w:pPr>
        <w:ind w:left="4320" w:hanging="360"/>
      </w:pPr>
      <w:rPr>
        <w:rFonts w:ascii="Wingdings" w:hAnsi="Wingdings" w:hint="default"/>
      </w:rPr>
    </w:lvl>
    <w:lvl w:ilvl="6" w:tplc="F6FCC1E0">
      <w:start w:val="1"/>
      <w:numFmt w:val="bullet"/>
      <w:lvlText w:val=""/>
      <w:lvlJc w:val="left"/>
      <w:pPr>
        <w:ind w:left="5040" w:hanging="360"/>
      </w:pPr>
      <w:rPr>
        <w:rFonts w:ascii="Symbol" w:hAnsi="Symbol" w:hint="default"/>
      </w:rPr>
    </w:lvl>
    <w:lvl w:ilvl="7" w:tplc="5F5A5B70">
      <w:start w:val="1"/>
      <w:numFmt w:val="bullet"/>
      <w:lvlText w:val="o"/>
      <w:lvlJc w:val="left"/>
      <w:pPr>
        <w:ind w:left="5760" w:hanging="360"/>
      </w:pPr>
      <w:rPr>
        <w:rFonts w:ascii="Courier New" w:hAnsi="Courier New" w:hint="default"/>
      </w:rPr>
    </w:lvl>
    <w:lvl w:ilvl="8" w:tplc="4C105D9E">
      <w:start w:val="1"/>
      <w:numFmt w:val="bullet"/>
      <w:lvlText w:val=""/>
      <w:lvlJc w:val="left"/>
      <w:pPr>
        <w:ind w:left="6480" w:hanging="360"/>
      </w:pPr>
      <w:rPr>
        <w:rFonts w:ascii="Wingdings" w:hAnsi="Wingdings" w:hint="default"/>
      </w:rPr>
    </w:lvl>
  </w:abstractNum>
  <w:abstractNum w:abstractNumId="34" w15:restartNumberingAfterBreak="0">
    <w:nsid w:val="1D6617E7"/>
    <w:multiLevelType w:val="hybridMultilevel"/>
    <w:tmpl w:val="41A26586"/>
    <w:lvl w:ilvl="0" w:tplc="0E9E3E1A">
      <w:start w:val="1"/>
      <w:numFmt w:val="bullet"/>
      <w:lvlText w:val=""/>
      <w:lvlJc w:val="left"/>
      <w:pPr>
        <w:ind w:left="720" w:hanging="360"/>
      </w:pPr>
      <w:rPr>
        <w:rFonts w:ascii="Wingdings" w:hAnsi="Wingdings" w:hint="default"/>
        <w:color w:val="5B9BD5" w:themeColor="accen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1D684705"/>
    <w:multiLevelType w:val="multilevel"/>
    <w:tmpl w:val="E604C8CE"/>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080"/>
        </w:tabs>
        <w:ind w:left="1080" w:hanging="360"/>
      </w:pPr>
      <w:rPr>
        <w:rFonts w:ascii="Courier New" w:hAnsi="Courier New" w:cs="Times New Roman" w:hint="default"/>
        <w:sz w:val="20"/>
      </w:rPr>
    </w:lvl>
    <w:lvl w:ilvl="2">
      <w:start w:val="1"/>
      <w:numFmt w:val="bullet"/>
      <w:lvlText w:val=""/>
      <w:lvlJc w:val="left"/>
      <w:pPr>
        <w:tabs>
          <w:tab w:val="num" w:pos="1800"/>
        </w:tabs>
        <w:ind w:left="1800" w:hanging="360"/>
      </w:pPr>
      <w:rPr>
        <w:rFonts w:ascii="Wingdings" w:hAnsi="Wingdings" w:hint="default"/>
        <w:sz w:val="20"/>
      </w:rPr>
    </w:lvl>
    <w:lvl w:ilvl="3">
      <w:start w:val="1"/>
      <w:numFmt w:val="bullet"/>
      <w:lvlText w:val=""/>
      <w:lvlJc w:val="left"/>
      <w:pPr>
        <w:tabs>
          <w:tab w:val="num" w:pos="2520"/>
        </w:tabs>
        <w:ind w:left="2520" w:hanging="360"/>
      </w:pPr>
      <w:rPr>
        <w:rFonts w:ascii="Wingdings" w:hAnsi="Wingdings" w:hint="default"/>
        <w:sz w:val="20"/>
      </w:rPr>
    </w:lvl>
    <w:lvl w:ilvl="4">
      <w:start w:val="1"/>
      <w:numFmt w:val="bullet"/>
      <w:lvlText w:val=""/>
      <w:lvlJc w:val="left"/>
      <w:pPr>
        <w:tabs>
          <w:tab w:val="num" w:pos="3240"/>
        </w:tabs>
        <w:ind w:left="3240" w:hanging="360"/>
      </w:pPr>
      <w:rPr>
        <w:rFonts w:ascii="Wingdings" w:hAnsi="Wingdings" w:hint="default"/>
        <w:sz w:val="20"/>
      </w:rPr>
    </w:lvl>
    <w:lvl w:ilvl="5">
      <w:start w:val="1"/>
      <w:numFmt w:val="bullet"/>
      <w:lvlText w:val=""/>
      <w:lvlJc w:val="left"/>
      <w:pPr>
        <w:tabs>
          <w:tab w:val="num" w:pos="3960"/>
        </w:tabs>
        <w:ind w:left="3960" w:hanging="360"/>
      </w:pPr>
      <w:rPr>
        <w:rFonts w:ascii="Wingdings" w:hAnsi="Wingdings" w:hint="default"/>
        <w:sz w:val="20"/>
      </w:rPr>
    </w:lvl>
    <w:lvl w:ilvl="6">
      <w:start w:val="1"/>
      <w:numFmt w:val="bullet"/>
      <w:lvlText w:val=""/>
      <w:lvlJc w:val="left"/>
      <w:pPr>
        <w:tabs>
          <w:tab w:val="num" w:pos="4680"/>
        </w:tabs>
        <w:ind w:left="4680" w:hanging="360"/>
      </w:pPr>
      <w:rPr>
        <w:rFonts w:ascii="Wingdings" w:hAnsi="Wingdings" w:hint="default"/>
        <w:sz w:val="20"/>
      </w:rPr>
    </w:lvl>
    <w:lvl w:ilvl="7">
      <w:start w:val="1"/>
      <w:numFmt w:val="bullet"/>
      <w:lvlText w:val=""/>
      <w:lvlJc w:val="left"/>
      <w:pPr>
        <w:tabs>
          <w:tab w:val="num" w:pos="5400"/>
        </w:tabs>
        <w:ind w:left="5400" w:hanging="360"/>
      </w:pPr>
      <w:rPr>
        <w:rFonts w:ascii="Wingdings" w:hAnsi="Wingdings" w:hint="default"/>
        <w:sz w:val="20"/>
      </w:rPr>
    </w:lvl>
    <w:lvl w:ilvl="8">
      <w:start w:val="1"/>
      <w:numFmt w:val="bullet"/>
      <w:lvlText w:val=""/>
      <w:lvlJc w:val="left"/>
      <w:pPr>
        <w:tabs>
          <w:tab w:val="num" w:pos="6120"/>
        </w:tabs>
        <w:ind w:left="6120" w:hanging="360"/>
      </w:pPr>
      <w:rPr>
        <w:rFonts w:ascii="Wingdings" w:hAnsi="Wingdings" w:hint="default"/>
        <w:sz w:val="20"/>
      </w:rPr>
    </w:lvl>
  </w:abstractNum>
  <w:abstractNum w:abstractNumId="36" w15:restartNumberingAfterBreak="0">
    <w:nsid w:val="1D8F3890"/>
    <w:multiLevelType w:val="hybridMultilevel"/>
    <w:tmpl w:val="45B6D97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7" w15:restartNumberingAfterBreak="0">
    <w:nsid w:val="1F5C4F88"/>
    <w:multiLevelType w:val="hybridMultilevel"/>
    <w:tmpl w:val="920656B2"/>
    <w:lvl w:ilvl="0" w:tplc="0809000D">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1FFA7849"/>
    <w:multiLevelType w:val="hybridMultilevel"/>
    <w:tmpl w:val="D764C010"/>
    <w:lvl w:ilvl="0" w:tplc="9F96C506">
      <w:numFmt w:val="bullet"/>
      <w:lvlText w:val=""/>
      <w:lvlJc w:val="left"/>
      <w:pPr>
        <w:ind w:left="614" w:hanging="358"/>
      </w:pPr>
      <w:rPr>
        <w:rFonts w:ascii="Symbol" w:eastAsia="Symbol" w:hAnsi="Symbol" w:cs="Symbol" w:hint="default"/>
        <w:b w:val="0"/>
        <w:bCs w:val="0"/>
        <w:i w:val="0"/>
        <w:iCs w:val="0"/>
        <w:color w:val="F46239"/>
        <w:spacing w:val="0"/>
        <w:w w:val="99"/>
        <w:sz w:val="20"/>
        <w:szCs w:val="20"/>
        <w:lang w:val="en-US" w:eastAsia="en-US" w:bidi="ar-SA"/>
      </w:rPr>
    </w:lvl>
    <w:lvl w:ilvl="1" w:tplc="0A14DF1E">
      <w:numFmt w:val="bullet"/>
      <w:lvlText w:val="•"/>
      <w:lvlJc w:val="left"/>
      <w:pPr>
        <w:ind w:left="875" w:hanging="358"/>
      </w:pPr>
      <w:rPr>
        <w:rFonts w:hint="default"/>
        <w:lang w:val="en-US" w:eastAsia="en-US" w:bidi="ar-SA"/>
      </w:rPr>
    </w:lvl>
    <w:lvl w:ilvl="2" w:tplc="43520A04">
      <w:numFmt w:val="bullet"/>
      <w:lvlText w:val="•"/>
      <w:lvlJc w:val="left"/>
      <w:pPr>
        <w:ind w:left="1130" w:hanging="358"/>
      </w:pPr>
      <w:rPr>
        <w:rFonts w:hint="default"/>
        <w:lang w:val="en-US" w:eastAsia="en-US" w:bidi="ar-SA"/>
      </w:rPr>
    </w:lvl>
    <w:lvl w:ilvl="3" w:tplc="87B0FD36">
      <w:numFmt w:val="bullet"/>
      <w:lvlText w:val="•"/>
      <w:lvlJc w:val="left"/>
      <w:pPr>
        <w:ind w:left="1386" w:hanging="358"/>
      </w:pPr>
      <w:rPr>
        <w:rFonts w:hint="default"/>
        <w:lang w:val="en-US" w:eastAsia="en-US" w:bidi="ar-SA"/>
      </w:rPr>
    </w:lvl>
    <w:lvl w:ilvl="4" w:tplc="A39E96CC">
      <w:numFmt w:val="bullet"/>
      <w:lvlText w:val="•"/>
      <w:lvlJc w:val="left"/>
      <w:pPr>
        <w:ind w:left="1641" w:hanging="358"/>
      </w:pPr>
      <w:rPr>
        <w:rFonts w:hint="default"/>
        <w:lang w:val="en-US" w:eastAsia="en-US" w:bidi="ar-SA"/>
      </w:rPr>
    </w:lvl>
    <w:lvl w:ilvl="5" w:tplc="BC94F230">
      <w:numFmt w:val="bullet"/>
      <w:lvlText w:val="•"/>
      <w:lvlJc w:val="left"/>
      <w:pPr>
        <w:ind w:left="1896" w:hanging="358"/>
      </w:pPr>
      <w:rPr>
        <w:rFonts w:hint="default"/>
        <w:lang w:val="en-US" w:eastAsia="en-US" w:bidi="ar-SA"/>
      </w:rPr>
    </w:lvl>
    <w:lvl w:ilvl="6" w:tplc="D340BED0">
      <w:numFmt w:val="bullet"/>
      <w:lvlText w:val="•"/>
      <w:lvlJc w:val="left"/>
      <w:pPr>
        <w:ind w:left="2152" w:hanging="358"/>
      </w:pPr>
      <w:rPr>
        <w:rFonts w:hint="default"/>
        <w:lang w:val="en-US" w:eastAsia="en-US" w:bidi="ar-SA"/>
      </w:rPr>
    </w:lvl>
    <w:lvl w:ilvl="7" w:tplc="BD028A4E">
      <w:numFmt w:val="bullet"/>
      <w:lvlText w:val="•"/>
      <w:lvlJc w:val="left"/>
      <w:pPr>
        <w:ind w:left="2407" w:hanging="358"/>
      </w:pPr>
      <w:rPr>
        <w:rFonts w:hint="default"/>
        <w:lang w:val="en-US" w:eastAsia="en-US" w:bidi="ar-SA"/>
      </w:rPr>
    </w:lvl>
    <w:lvl w:ilvl="8" w:tplc="6F36CDF0">
      <w:numFmt w:val="bullet"/>
      <w:lvlText w:val="•"/>
      <w:lvlJc w:val="left"/>
      <w:pPr>
        <w:ind w:left="2663" w:hanging="358"/>
      </w:pPr>
      <w:rPr>
        <w:rFonts w:hint="default"/>
        <w:lang w:val="en-US" w:eastAsia="en-US" w:bidi="ar-SA"/>
      </w:rPr>
    </w:lvl>
  </w:abstractNum>
  <w:abstractNum w:abstractNumId="39" w15:restartNumberingAfterBreak="0">
    <w:nsid w:val="21AB5062"/>
    <w:multiLevelType w:val="hybridMultilevel"/>
    <w:tmpl w:val="0774432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238F5125"/>
    <w:multiLevelType w:val="hybridMultilevel"/>
    <w:tmpl w:val="C4F22D5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1" w15:restartNumberingAfterBreak="0">
    <w:nsid w:val="24AE5D8A"/>
    <w:multiLevelType w:val="hybridMultilevel"/>
    <w:tmpl w:val="5D889B6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2" w15:restartNumberingAfterBreak="0">
    <w:nsid w:val="255F6F2D"/>
    <w:multiLevelType w:val="hybridMultilevel"/>
    <w:tmpl w:val="8AC2B258"/>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3" w15:restartNumberingAfterBreak="0">
    <w:nsid w:val="25BD105D"/>
    <w:multiLevelType w:val="hybridMultilevel"/>
    <w:tmpl w:val="EA28A712"/>
    <w:lvl w:ilvl="0" w:tplc="FF2A914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275B0288"/>
    <w:multiLevelType w:val="hybridMultilevel"/>
    <w:tmpl w:val="BAAA9E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282CA9AD"/>
    <w:multiLevelType w:val="hybridMultilevel"/>
    <w:tmpl w:val="8C96D38A"/>
    <w:lvl w:ilvl="0" w:tplc="E00A9780">
      <w:start w:val="1"/>
      <w:numFmt w:val="bullet"/>
      <w:lvlText w:val=""/>
      <w:lvlJc w:val="left"/>
      <w:pPr>
        <w:ind w:left="720" w:hanging="360"/>
      </w:pPr>
      <w:rPr>
        <w:rFonts w:ascii="Symbol" w:hAnsi="Symbol" w:hint="default"/>
      </w:rPr>
    </w:lvl>
    <w:lvl w:ilvl="1" w:tplc="AA32BDD6">
      <w:start w:val="1"/>
      <w:numFmt w:val="bullet"/>
      <w:lvlText w:val="o"/>
      <w:lvlJc w:val="left"/>
      <w:pPr>
        <w:ind w:left="1440" w:hanging="360"/>
      </w:pPr>
      <w:rPr>
        <w:rFonts w:ascii="Courier New" w:hAnsi="Courier New" w:hint="default"/>
      </w:rPr>
    </w:lvl>
    <w:lvl w:ilvl="2" w:tplc="65A84EF8">
      <w:start w:val="1"/>
      <w:numFmt w:val="bullet"/>
      <w:lvlText w:val=""/>
      <w:lvlJc w:val="left"/>
      <w:pPr>
        <w:ind w:left="2160" w:hanging="360"/>
      </w:pPr>
      <w:rPr>
        <w:rFonts w:ascii="Wingdings" w:hAnsi="Wingdings" w:hint="default"/>
      </w:rPr>
    </w:lvl>
    <w:lvl w:ilvl="3" w:tplc="FFA06250">
      <w:start w:val="1"/>
      <w:numFmt w:val="bullet"/>
      <w:lvlText w:val=""/>
      <w:lvlJc w:val="left"/>
      <w:pPr>
        <w:ind w:left="2880" w:hanging="360"/>
      </w:pPr>
      <w:rPr>
        <w:rFonts w:ascii="Symbol" w:hAnsi="Symbol" w:hint="default"/>
      </w:rPr>
    </w:lvl>
    <w:lvl w:ilvl="4" w:tplc="2E224D8C">
      <w:start w:val="1"/>
      <w:numFmt w:val="bullet"/>
      <w:lvlText w:val="o"/>
      <w:lvlJc w:val="left"/>
      <w:pPr>
        <w:ind w:left="3600" w:hanging="360"/>
      </w:pPr>
      <w:rPr>
        <w:rFonts w:ascii="Courier New" w:hAnsi="Courier New" w:hint="default"/>
      </w:rPr>
    </w:lvl>
    <w:lvl w:ilvl="5" w:tplc="70201168">
      <w:start w:val="1"/>
      <w:numFmt w:val="bullet"/>
      <w:lvlText w:val=""/>
      <w:lvlJc w:val="left"/>
      <w:pPr>
        <w:ind w:left="4320" w:hanging="360"/>
      </w:pPr>
      <w:rPr>
        <w:rFonts w:ascii="Wingdings" w:hAnsi="Wingdings" w:hint="default"/>
      </w:rPr>
    </w:lvl>
    <w:lvl w:ilvl="6" w:tplc="492A4CB8">
      <w:start w:val="1"/>
      <w:numFmt w:val="bullet"/>
      <w:lvlText w:val=""/>
      <w:lvlJc w:val="left"/>
      <w:pPr>
        <w:ind w:left="5040" w:hanging="360"/>
      </w:pPr>
      <w:rPr>
        <w:rFonts w:ascii="Symbol" w:hAnsi="Symbol" w:hint="default"/>
      </w:rPr>
    </w:lvl>
    <w:lvl w:ilvl="7" w:tplc="C12A05E2">
      <w:start w:val="1"/>
      <w:numFmt w:val="bullet"/>
      <w:lvlText w:val="o"/>
      <w:lvlJc w:val="left"/>
      <w:pPr>
        <w:ind w:left="5760" w:hanging="360"/>
      </w:pPr>
      <w:rPr>
        <w:rFonts w:ascii="Courier New" w:hAnsi="Courier New" w:hint="default"/>
      </w:rPr>
    </w:lvl>
    <w:lvl w:ilvl="8" w:tplc="291ED712">
      <w:start w:val="1"/>
      <w:numFmt w:val="bullet"/>
      <w:lvlText w:val=""/>
      <w:lvlJc w:val="left"/>
      <w:pPr>
        <w:ind w:left="6480" w:hanging="360"/>
      </w:pPr>
      <w:rPr>
        <w:rFonts w:ascii="Wingdings" w:hAnsi="Wingdings" w:hint="default"/>
      </w:rPr>
    </w:lvl>
  </w:abstractNum>
  <w:abstractNum w:abstractNumId="46" w15:restartNumberingAfterBreak="0">
    <w:nsid w:val="292A589A"/>
    <w:multiLevelType w:val="hybridMultilevel"/>
    <w:tmpl w:val="7466F2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298E2CBC"/>
    <w:multiLevelType w:val="hybridMultilevel"/>
    <w:tmpl w:val="A27E6D4E"/>
    <w:lvl w:ilvl="0" w:tplc="B5A8856A">
      <w:start w:val="1"/>
      <w:numFmt w:val="bullet"/>
      <w:lvlText w:val=""/>
      <w:lvlJc w:val="left"/>
      <w:pPr>
        <w:ind w:left="720" w:hanging="360"/>
      </w:pPr>
      <w:rPr>
        <w:rFonts w:ascii="Symbol" w:hAnsi="Symbol" w:hint="default"/>
      </w:rPr>
    </w:lvl>
    <w:lvl w:ilvl="1" w:tplc="B79EC914">
      <w:start w:val="1"/>
      <w:numFmt w:val="bullet"/>
      <w:lvlText w:val="o"/>
      <w:lvlJc w:val="left"/>
      <w:pPr>
        <w:ind w:left="1440" w:hanging="360"/>
      </w:pPr>
      <w:rPr>
        <w:rFonts w:ascii="Courier New" w:hAnsi="Courier New" w:hint="default"/>
      </w:rPr>
    </w:lvl>
    <w:lvl w:ilvl="2" w:tplc="7F90590E">
      <w:start w:val="1"/>
      <w:numFmt w:val="bullet"/>
      <w:lvlText w:val=""/>
      <w:lvlJc w:val="left"/>
      <w:pPr>
        <w:ind w:left="2160" w:hanging="360"/>
      </w:pPr>
      <w:rPr>
        <w:rFonts w:ascii="Wingdings" w:hAnsi="Wingdings" w:hint="default"/>
      </w:rPr>
    </w:lvl>
    <w:lvl w:ilvl="3" w:tplc="CE72700C">
      <w:start w:val="1"/>
      <w:numFmt w:val="bullet"/>
      <w:lvlText w:val=""/>
      <w:lvlJc w:val="left"/>
      <w:pPr>
        <w:ind w:left="2880" w:hanging="360"/>
      </w:pPr>
      <w:rPr>
        <w:rFonts w:ascii="Symbol" w:hAnsi="Symbol" w:hint="default"/>
      </w:rPr>
    </w:lvl>
    <w:lvl w:ilvl="4" w:tplc="0D90BBAE">
      <w:start w:val="1"/>
      <w:numFmt w:val="bullet"/>
      <w:lvlText w:val="o"/>
      <w:lvlJc w:val="left"/>
      <w:pPr>
        <w:ind w:left="3600" w:hanging="360"/>
      </w:pPr>
      <w:rPr>
        <w:rFonts w:ascii="Courier New" w:hAnsi="Courier New" w:hint="default"/>
      </w:rPr>
    </w:lvl>
    <w:lvl w:ilvl="5" w:tplc="AC96799C">
      <w:start w:val="1"/>
      <w:numFmt w:val="bullet"/>
      <w:lvlText w:val=""/>
      <w:lvlJc w:val="left"/>
      <w:pPr>
        <w:ind w:left="4320" w:hanging="360"/>
      </w:pPr>
      <w:rPr>
        <w:rFonts w:ascii="Wingdings" w:hAnsi="Wingdings" w:hint="default"/>
      </w:rPr>
    </w:lvl>
    <w:lvl w:ilvl="6" w:tplc="BD061362">
      <w:start w:val="1"/>
      <w:numFmt w:val="bullet"/>
      <w:lvlText w:val=""/>
      <w:lvlJc w:val="left"/>
      <w:pPr>
        <w:ind w:left="5040" w:hanging="360"/>
      </w:pPr>
      <w:rPr>
        <w:rFonts w:ascii="Symbol" w:hAnsi="Symbol" w:hint="default"/>
      </w:rPr>
    </w:lvl>
    <w:lvl w:ilvl="7" w:tplc="00FAE944">
      <w:start w:val="1"/>
      <w:numFmt w:val="bullet"/>
      <w:lvlText w:val="o"/>
      <w:lvlJc w:val="left"/>
      <w:pPr>
        <w:ind w:left="5760" w:hanging="360"/>
      </w:pPr>
      <w:rPr>
        <w:rFonts w:ascii="Courier New" w:hAnsi="Courier New" w:hint="default"/>
      </w:rPr>
    </w:lvl>
    <w:lvl w:ilvl="8" w:tplc="9B50B5B0">
      <w:start w:val="1"/>
      <w:numFmt w:val="bullet"/>
      <w:lvlText w:val=""/>
      <w:lvlJc w:val="left"/>
      <w:pPr>
        <w:ind w:left="6480" w:hanging="360"/>
      </w:pPr>
      <w:rPr>
        <w:rFonts w:ascii="Wingdings" w:hAnsi="Wingdings" w:hint="default"/>
      </w:rPr>
    </w:lvl>
  </w:abstractNum>
  <w:abstractNum w:abstractNumId="48" w15:restartNumberingAfterBreak="0">
    <w:nsid w:val="2A2C1CE8"/>
    <w:multiLevelType w:val="hybridMultilevel"/>
    <w:tmpl w:val="710E9B24"/>
    <w:lvl w:ilvl="0" w:tplc="1C1A5B72">
      <w:numFmt w:val="bullet"/>
      <w:lvlText w:val="-"/>
      <w:lvlJc w:val="left"/>
      <w:pPr>
        <w:ind w:left="720" w:hanging="360"/>
      </w:pPr>
      <w:rPr>
        <w:rFonts w:ascii="Arial" w:eastAsia="Arial" w:hAnsi="Arial" w:cs="Arial" w:hint="default"/>
        <w:color w:val="auto"/>
      </w:rPr>
    </w:lvl>
    <w:lvl w:ilvl="1" w:tplc="09B01A7E">
      <w:numFmt w:val="bullet"/>
      <w:lvlText w:val="-"/>
      <w:lvlJc w:val="left"/>
      <w:pPr>
        <w:ind w:left="1440" w:hanging="360"/>
      </w:pPr>
      <w:rPr>
        <w:rFonts w:ascii="Arial" w:eastAsia="Times New Roman" w:hAnsi="Arial" w:cs="Arial"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9" w15:restartNumberingAfterBreak="0">
    <w:nsid w:val="2A315C06"/>
    <w:multiLevelType w:val="hybridMultilevel"/>
    <w:tmpl w:val="90964A8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0" w15:restartNumberingAfterBreak="0">
    <w:nsid w:val="2A400360"/>
    <w:multiLevelType w:val="hybridMultilevel"/>
    <w:tmpl w:val="8174E6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1" w15:restartNumberingAfterBreak="0">
    <w:nsid w:val="2A774E68"/>
    <w:multiLevelType w:val="multilevel"/>
    <w:tmpl w:val="6C28D5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 w15:restartNumberingAfterBreak="0">
    <w:nsid w:val="2B09232F"/>
    <w:multiLevelType w:val="hybridMultilevel"/>
    <w:tmpl w:val="12E67E68"/>
    <w:lvl w:ilvl="0" w:tplc="BDDE67A0">
      <w:start w:val="1"/>
      <w:numFmt w:val="bullet"/>
      <w:pStyle w:val="List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3" w15:restartNumberingAfterBreak="0">
    <w:nsid w:val="2DC645F7"/>
    <w:multiLevelType w:val="hybridMultilevel"/>
    <w:tmpl w:val="6D14380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4" w15:restartNumberingAfterBreak="0">
    <w:nsid w:val="2ECD1FB7"/>
    <w:multiLevelType w:val="hybridMultilevel"/>
    <w:tmpl w:val="DB3C11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5" w15:restartNumberingAfterBreak="0">
    <w:nsid w:val="2F340ED5"/>
    <w:multiLevelType w:val="hybridMultilevel"/>
    <w:tmpl w:val="499C7C4C"/>
    <w:lvl w:ilvl="0" w:tplc="969C6612">
      <w:start w:val="1"/>
      <w:numFmt w:val="bullet"/>
      <w:lvlText w:val=""/>
      <w:lvlJc w:val="left"/>
      <w:pPr>
        <w:ind w:left="720" w:hanging="360"/>
      </w:pPr>
      <w:rPr>
        <w:rFonts w:ascii="Wingdings" w:hAnsi="Wingdings" w:hint="default"/>
        <w:color w:val="5B9BD5" w:themeColor="accen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6" w15:restartNumberingAfterBreak="0">
    <w:nsid w:val="2F4A6F14"/>
    <w:multiLevelType w:val="multilevel"/>
    <w:tmpl w:val="364A01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7" w15:restartNumberingAfterBreak="0">
    <w:nsid w:val="2F4D662E"/>
    <w:multiLevelType w:val="hybridMultilevel"/>
    <w:tmpl w:val="7A9E9E0E"/>
    <w:lvl w:ilvl="0" w:tplc="1A8489FC">
      <w:numFmt w:val="bullet"/>
      <w:lvlText w:val=""/>
      <w:lvlJc w:val="left"/>
      <w:pPr>
        <w:ind w:left="710" w:hanging="567"/>
      </w:pPr>
      <w:rPr>
        <w:rFonts w:ascii="Symbol" w:eastAsia="Symbol" w:hAnsi="Symbol" w:cs="Symbol" w:hint="default"/>
        <w:b w:val="0"/>
        <w:bCs w:val="0"/>
        <w:i w:val="0"/>
        <w:iCs w:val="0"/>
        <w:color w:val="F16248"/>
        <w:spacing w:val="0"/>
        <w:w w:val="100"/>
        <w:sz w:val="24"/>
        <w:szCs w:val="24"/>
        <w:lang w:val="en-US" w:eastAsia="en-US" w:bidi="ar-SA"/>
      </w:rPr>
    </w:lvl>
    <w:lvl w:ilvl="1" w:tplc="315CDC28">
      <w:numFmt w:val="bullet"/>
      <w:lvlText w:val="-"/>
      <w:lvlJc w:val="left"/>
      <w:pPr>
        <w:ind w:left="1277" w:hanging="567"/>
      </w:pPr>
      <w:rPr>
        <w:rFonts w:ascii="Arial" w:eastAsia="Arial" w:hAnsi="Arial" w:cs="Arial" w:hint="default"/>
        <w:b w:val="0"/>
        <w:bCs w:val="0"/>
        <w:i w:val="0"/>
        <w:iCs w:val="0"/>
        <w:color w:val="F46239"/>
        <w:spacing w:val="0"/>
        <w:w w:val="100"/>
        <w:sz w:val="24"/>
        <w:szCs w:val="24"/>
        <w:lang w:val="en-US" w:eastAsia="en-US" w:bidi="ar-SA"/>
      </w:rPr>
    </w:lvl>
    <w:lvl w:ilvl="2" w:tplc="AE50C5E8">
      <w:numFmt w:val="bullet"/>
      <w:lvlText w:val="•"/>
      <w:lvlJc w:val="left"/>
      <w:pPr>
        <w:ind w:left="2271" w:hanging="567"/>
      </w:pPr>
      <w:rPr>
        <w:rFonts w:hint="default"/>
        <w:lang w:val="en-US" w:eastAsia="en-US" w:bidi="ar-SA"/>
      </w:rPr>
    </w:lvl>
    <w:lvl w:ilvl="3" w:tplc="0FE054B6">
      <w:numFmt w:val="bullet"/>
      <w:lvlText w:val="•"/>
      <w:lvlJc w:val="left"/>
      <w:pPr>
        <w:ind w:left="3263" w:hanging="567"/>
      </w:pPr>
      <w:rPr>
        <w:rFonts w:hint="default"/>
        <w:lang w:val="en-US" w:eastAsia="en-US" w:bidi="ar-SA"/>
      </w:rPr>
    </w:lvl>
    <w:lvl w:ilvl="4" w:tplc="260CFFFC">
      <w:numFmt w:val="bullet"/>
      <w:lvlText w:val="•"/>
      <w:lvlJc w:val="left"/>
      <w:pPr>
        <w:ind w:left="4255" w:hanging="567"/>
      </w:pPr>
      <w:rPr>
        <w:rFonts w:hint="default"/>
        <w:lang w:val="en-US" w:eastAsia="en-US" w:bidi="ar-SA"/>
      </w:rPr>
    </w:lvl>
    <w:lvl w:ilvl="5" w:tplc="1B2E395C">
      <w:numFmt w:val="bullet"/>
      <w:lvlText w:val="•"/>
      <w:lvlJc w:val="left"/>
      <w:pPr>
        <w:ind w:left="5247" w:hanging="567"/>
      </w:pPr>
      <w:rPr>
        <w:rFonts w:hint="default"/>
        <w:lang w:val="en-US" w:eastAsia="en-US" w:bidi="ar-SA"/>
      </w:rPr>
    </w:lvl>
    <w:lvl w:ilvl="6" w:tplc="EC6ECF8E">
      <w:numFmt w:val="bullet"/>
      <w:lvlText w:val="•"/>
      <w:lvlJc w:val="left"/>
      <w:pPr>
        <w:ind w:left="6239" w:hanging="567"/>
      </w:pPr>
      <w:rPr>
        <w:rFonts w:hint="default"/>
        <w:lang w:val="en-US" w:eastAsia="en-US" w:bidi="ar-SA"/>
      </w:rPr>
    </w:lvl>
    <w:lvl w:ilvl="7" w:tplc="EFC27B60">
      <w:numFmt w:val="bullet"/>
      <w:lvlText w:val="•"/>
      <w:lvlJc w:val="left"/>
      <w:pPr>
        <w:ind w:left="7230" w:hanging="567"/>
      </w:pPr>
      <w:rPr>
        <w:rFonts w:hint="default"/>
        <w:lang w:val="en-US" w:eastAsia="en-US" w:bidi="ar-SA"/>
      </w:rPr>
    </w:lvl>
    <w:lvl w:ilvl="8" w:tplc="8154F9A2">
      <w:numFmt w:val="bullet"/>
      <w:lvlText w:val="•"/>
      <w:lvlJc w:val="left"/>
      <w:pPr>
        <w:ind w:left="8222" w:hanging="567"/>
      </w:pPr>
      <w:rPr>
        <w:rFonts w:hint="default"/>
        <w:lang w:val="en-US" w:eastAsia="en-US" w:bidi="ar-SA"/>
      </w:rPr>
    </w:lvl>
  </w:abstractNum>
  <w:abstractNum w:abstractNumId="58" w15:restartNumberingAfterBreak="0">
    <w:nsid w:val="2F73A05D"/>
    <w:multiLevelType w:val="hybridMultilevel"/>
    <w:tmpl w:val="B43CCF2A"/>
    <w:lvl w:ilvl="0" w:tplc="36829B98">
      <w:start w:val="1"/>
      <w:numFmt w:val="bullet"/>
      <w:lvlText w:val=""/>
      <w:lvlJc w:val="left"/>
      <w:pPr>
        <w:ind w:left="720" w:hanging="360"/>
      </w:pPr>
      <w:rPr>
        <w:rFonts w:ascii="Symbol" w:hAnsi="Symbol" w:hint="default"/>
      </w:rPr>
    </w:lvl>
    <w:lvl w:ilvl="1" w:tplc="A5C87A98">
      <w:start w:val="1"/>
      <w:numFmt w:val="bullet"/>
      <w:lvlText w:val="o"/>
      <w:lvlJc w:val="left"/>
      <w:pPr>
        <w:ind w:left="1440" w:hanging="360"/>
      </w:pPr>
      <w:rPr>
        <w:rFonts w:ascii="Courier New" w:hAnsi="Courier New" w:hint="default"/>
      </w:rPr>
    </w:lvl>
    <w:lvl w:ilvl="2" w:tplc="7B34FB06">
      <w:start w:val="1"/>
      <w:numFmt w:val="bullet"/>
      <w:lvlText w:val=""/>
      <w:lvlJc w:val="left"/>
      <w:pPr>
        <w:ind w:left="2160" w:hanging="360"/>
      </w:pPr>
      <w:rPr>
        <w:rFonts w:ascii="Wingdings" w:hAnsi="Wingdings" w:hint="default"/>
      </w:rPr>
    </w:lvl>
    <w:lvl w:ilvl="3" w:tplc="A24A95F2">
      <w:start w:val="1"/>
      <w:numFmt w:val="bullet"/>
      <w:lvlText w:val=""/>
      <w:lvlJc w:val="left"/>
      <w:pPr>
        <w:ind w:left="2880" w:hanging="360"/>
      </w:pPr>
      <w:rPr>
        <w:rFonts w:ascii="Symbol" w:hAnsi="Symbol" w:hint="default"/>
      </w:rPr>
    </w:lvl>
    <w:lvl w:ilvl="4" w:tplc="145EBC16">
      <w:start w:val="1"/>
      <w:numFmt w:val="bullet"/>
      <w:lvlText w:val="o"/>
      <w:lvlJc w:val="left"/>
      <w:pPr>
        <w:ind w:left="3600" w:hanging="360"/>
      </w:pPr>
      <w:rPr>
        <w:rFonts w:ascii="Courier New" w:hAnsi="Courier New" w:hint="default"/>
      </w:rPr>
    </w:lvl>
    <w:lvl w:ilvl="5" w:tplc="36EC53F8">
      <w:start w:val="1"/>
      <w:numFmt w:val="bullet"/>
      <w:lvlText w:val=""/>
      <w:lvlJc w:val="left"/>
      <w:pPr>
        <w:ind w:left="4320" w:hanging="360"/>
      </w:pPr>
      <w:rPr>
        <w:rFonts w:ascii="Wingdings" w:hAnsi="Wingdings" w:hint="default"/>
      </w:rPr>
    </w:lvl>
    <w:lvl w:ilvl="6" w:tplc="C5B40068">
      <w:start w:val="1"/>
      <w:numFmt w:val="bullet"/>
      <w:lvlText w:val=""/>
      <w:lvlJc w:val="left"/>
      <w:pPr>
        <w:ind w:left="5040" w:hanging="360"/>
      </w:pPr>
      <w:rPr>
        <w:rFonts w:ascii="Symbol" w:hAnsi="Symbol" w:hint="default"/>
      </w:rPr>
    </w:lvl>
    <w:lvl w:ilvl="7" w:tplc="FACABBF2">
      <w:start w:val="1"/>
      <w:numFmt w:val="bullet"/>
      <w:lvlText w:val="o"/>
      <w:lvlJc w:val="left"/>
      <w:pPr>
        <w:ind w:left="5760" w:hanging="360"/>
      </w:pPr>
      <w:rPr>
        <w:rFonts w:ascii="Courier New" w:hAnsi="Courier New" w:hint="default"/>
      </w:rPr>
    </w:lvl>
    <w:lvl w:ilvl="8" w:tplc="BF7A24AA">
      <w:start w:val="1"/>
      <w:numFmt w:val="bullet"/>
      <w:lvlText w:val=""/>
      <w:lvlJc w:val="left"/>
      <w:pPr>
        <w:ind w:left="6480" w:hanging="360"/>
      </w:pPr>
      <w:rPr>
        <w:rFonts w:ascii="Wingdings" w:hAnsi="Wingdings" w:hint="default"/>
      </w:rPr>
    </w:lvl>
  </w:abstractNum>
  <w:abstractNum w:abstractNumId="59" w15:restartNumberingAfterBreak="0">
    <w:nsid w:val="2F81569E"/>
    <w:multiLevelType w:val="hybridMultilevel"/>
    <w:tmpl w:val="CD2EFDBC"/>
    <w:lvl w:ilvl="0" w:tplc="D1F42068">
      <w:start w:val="1"/>
      <w:numFmt w:val="bullet"/>
      <w:lvlText w:val=""/>
      <w:lvlJc w:val="left"/>
      <w:pPr>
        <w:ind w:left="720" w:hanging="360"/>
      </w:pPr>
      <w:rPr>
        <w:rFonts w:ascii="Symbol" w:hAnsi="Symbol" w:hint="default"/>
      </w:rPr>
    </w:lvl>
    <w:lvl w:ilvl="1" w:tplc="86D626C2">
      <w:start w:val="1"/>
      <w:numFmt w:val="bullet"/>
      <w:lvlText w:val="o"/>
      <w:lvlJc w:val="left"/>
      <w:pPr>
        <w:ind w:left="1440" w:hanging="360"/>
      </w:pPr>
      <w:rPr>
        <w:rFonts w:ascii="Courier New" w:hAnsi="Courier New" w:hint="default"/>
      </w:rPr>
    </w:lvl>
    <w:lvl w:ilvl="2" w:tplc="5FBC1FBC">
      <w:start w:val="1"/>
      <w:numFmt w:val="bullet"/>
      <w:lvlText w:val=""/>
      <w:lvlJc w:val="left"/>
      <w:pPr>
        <w:ind w:left="2160" w:hanging="360"/>
      </w:pPr>
      <w:rPr>
        <w:rFonts w:ascii="Wingdings" w:hAnsi="Wingdings" w:hint="default"/>
      </w:rPr>
    </w:lvl>
    <w:lvl w:ilvl="3" w:tplc="EEB05576">
      <w:start w:val="1"/>
      <w:numFmt w:val="bullet"/>
      <w:lvlText w:val=""/>
      <w:lvlJc w:val="left"/>
      <w:pPr>
        <w:ind w:left="2880" w:hanging="360"/>
      </w:pPr>
      <w:rPr>
        <w:rFonts w:ascii="Symbol" w:hAnsi="Symbol" w:hint="default"/>
      </w:rPr>
    </w:lvl>
    <w:lvl w:ilvl="4" w:tplc="14881094">
      <w:start w:val="1"/>
      <w:numFmt w:val="bullet"/>
      <w:lvlText w:val="o"/>
      <w:lvlJc w:val="left"/>
      <w:pPr>
        <w:ind w:left="3600" w:hanging="360"/>
      </w:pPr>
      <w:rPr>
        <w:rFonts w:ascii="Courier New" w:hAnsi="Courier New" w:hint="default"/>
      </w:rPr>
    </w:lvl>
    <w:lvl w:ilvl="5" w:tplc="85300322">
      <w:start w:val="1"/>
      <w:numFmt w:val="bullet"/>
      <w:lvlText w:val=""/>
      <w:lvlJc w:val="left"/>
      <w:pPr>
        <w:ind w:left="4320" w:hanging="360"/>
      </w:pPr>
      <w:rPr>
        <w:rFonts w:ascii="Wingdings" w:hAnsi="Wingdings" w:hint="default"/>
      </w:rPr>
    </w:lvl>
    <w:lvl w:ilvl="6" w:tplc="694059D8">
      <w:start w:val="1"/>
      <w:numFmt w:val="bullet"/>
      <w:lvlText w:val=""/>
      <w:lvlJc w:val="left"/>
      <w:pPr>
        <w:ind w:left="5040" w:hanging="360"/>
      </w:pPr>
      <w:rPr>
        <w:rFonts w:ascii="Symbol" w:hAnsi="Symbol" w:hint="default"/>
      </w:rPr>
    </w:lvl>
    <w:lvl w:ilvl="7" w:tplc="45B47636">
      <w:start w:val="1"/>
      <w:numFmt w:val="bullet"/>
      <w:lvlText w:val="o"/>
      <w:lvlJc w:val="left"/>
      <w:pPr>
        <w:ind w:left="5760" w:hanging="360"/>
      </w:pPr>
      <w:rPr>
        <w:rFonts w:ascii="Courier New" w:hAnsi="Courier New" w:hint="default"/>
      </w:rPr>
    </w:lvl>
    <w:lvl w:ilvl="8" w:tplc="563A6A3C">
      <w:start w:val="1"/>
      <w:numFmt w:val="bullet"/>
      <w:lvlText w:val=""/>
      <w:lvlJc w:val="left"/>
      <w:pPr>
        <w:ind w:left="6480" w:hanging="360"/>
      </w:pPr>
      <w:rPr>
        <w:rFonts w:ascii="Wingdings" w:hAnsi="Wingdings" w:hint="default"/>
      </w:rPr>
    </w:lvl>
  </w:abstractNum>
  <w:abstractNum w:abstractNumId="60" w15:restartNumberingAfterBreak="0">
    <w:nsid w:val="32692D99"/>
    <w:multiLevelType w:val="hybridMultilevel"/>
    <w:tmpl w:val="CE925884"/>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1" w15:restartNumberingAfterBreak="0">
    <w:nsid w:val="34381E89"/>
    <w:multiLevelType w:val="hybridMultilevel"/>
    <w:tmpl w:val="B1569CD0"/>
    <w:lvl w:ilvl="0" w:tplc="7648475C">
      <w:start w:val="1"/>
      <w:numFmt w:val="bullet"/>
      <w:lvlText w:val=""/>
      <w:lvlJc w:val="left"/>
      <w:pPr>
        <w:ind w:left="720" w:hanging="360"/>
      </w:pPr>
      <w:rPr>
        <w:rFonts w:ascii="Symbol" w:hAnsi="Symbol" w:hint="default"/>
      </w:rPr>
    </w:lvl>
    <w:lvl w:ilvl="1" w:tplc="0972D434">
      <w:start w:val="1"/>
      <w:numFmt w:val="bullet"/>
      <w:lvlText w:val="o"/>
      <w:lvlJc w:val="left"/>
      <w:pPr>
        <w:ind w:left="1440" w:hanging="360"/>
      </w:pPr>
      <w:rPr>
        <w:rFonts w:ascii="Courier New" w:hAnsi="Courier New" w:hint="default"/>
      </w:rPr>
    </w:lvl>
    <w:lvl w:ilvl="2" w:tplc="5574C834">
      <w:start w:val="1"/>
      <w:numFmt w:val="bullet"/>
      <w:lvlText w:val=""/>
      <w:lvlJc w:val="left"/>
      <w:pPr>
        <w:ind w:left="2160" w:hanging="360"/>
      </w:pPr>
      <w:rPr>
        <w:rFonts w:ascii="Wingdings" w:hAnsi="Wingdings" w:hint="default"/>
      </w:rPr>
    </w:lvl>
    <w:lvl w:ilvl="3" w:tplc="2A50C72C">
      <w:start w:val="1"/>
      <w:numFmt w:val="bullet"/>
      <w:lvlText w:val=""/>
      <w:lvlJc w:val="left"/>
      <w:pPr>
        <w:ind w:left="2880" w:hanging="360"/>
      </w:pPr>
      <w:rPr>
        <w:rFonts w:ascii="Symbol" w:hAnsi="Symbol" w:hint="default"/>
      </w:rPr>
    </w:lvl>
    <w:lvl w:ilvl="4" w:tplc="653ADB76">
      <w:start w:val="1"/>
      <w:numFmt w:val="bullet"/>
      <w:lvlText w:val="o"/>
      <w:lvlJc w:val="left"/>
      <w:pPr>
        <w:ind w:left="3600" w:hanging="360"/>
      </w:pPr>
      <w:rPr>
        <w:rFonts w:ascii="Courier New" w:hAnsi="Courier New" w:hint="default"/>
      </w:rPr>
    </w:lvl>
    <w:lvl w:ilvl="5" w:tplc="BAD401D0">
      <w:start w:val="1"/>
      <w:numFmt w:val="bullet"/>
      <w:lvlText w:val=""/>
      <w:lvlJc w:val="left"/>
      <w:pPr>
        <w:ind w:left="4320" w:hanging="360"/>
      </w:pPr>
      <w:rPr>
        <w:rFonts w:ascii="Wingdings" w:hAnsi="Wingdings" w:hint="default"/>
      </w:rPr>
    </w:lvl>
    <w:lvl w:ilvl="6" w:tplc="D86A1DE2">
      <w:start w:val="1"/>
      <w:numFmt w:val="bullet"/>
      <w:lvlText w:val=""/>
      <w:lvlJc w:val="left"/>
      <w:pPr>
        <w:ind w:left="5040" w:hanging="360"/>
      </w:pPr>
      <w:rPr>
        <w:rFonts w:ascii="Symbol" w:hAnsi="Symbol" w:hint="default"/>
      </w:rPr>
    </w:lvl>
    <w:lvl w:ilvl="7" w:tplc="AAF4CFBE">
      <w:start w:val="1"/>
      <w:numFmt w:val="bullet"/>
      <w:lvlText w:val="o"/>
      <w:lvlJc w:val="left"/>
      <w:pPr>
        <w:ind w:left="5760" w:hanging="360"/>
      </w:pPr>
      <w:rPr>
        <w:rFonts w:ascii="Courier New" w:hAnsi="Courier New" w:hint="default"/>
      </w:rPr>
    </w:lvl>
    <w:lvl w:ilvl="8" w:tplc="4314E94A">
      <w:start w:val="1"/>
      <w:numFmt w:val="bullet"/>
      <w:lvlText w:val=""/>
      <w:lvlJc w:val="left"/>
      <w:pPr>
        <w:ind w:left="6480" w:hanging="360"/>
      </w:pPr>
      <w:rPr>
        <w:rFonts w:ascii="Wingdings" w:hAnsi="Wingdings" w:hint="default"/>
      </w:rPr>
    </w:lvl>
  </w:abstractNum>
  <w:abstractNum w:abstractNumId="62" w15:restartNumberingAfterBreak="0">
    <w:nsid w:val="3441F4A8"/>
    <w:multiLevelType w:val="hybridMultilevel"/>
    <w:tmpl w:val="F2D206AC"/>
    <w:lvl w:ilvl="0" w:tplc="30FC9EE2">
      <w:start w:val="1"/>
      <w:numFmt w:val="bullet"/>
      <w:lvlText w:val=""/>
      <w:lvlJc w:val="left"/>
      <w:pPr>
        <w:ind w:left="720" w:hanging="360"/>
      </w:pPr>
      <w:rPr>
        <w:rFonts w:ascii="Symbol" w:hAnsi="Symbol" w:hint="default"/>
      </w:rPr>
    </w:lvl>
    <w:lvl w:ilvl="1" w:tplc="DFDA58D4">
      <w:start w:val="1"/>
      <w:numFmt w:val="bullet"/>
      <w:lvlText w:val="o"/>
      <w:lvlJc w:val="left"/>
      <w:pPr>
        <w:ind w:left="1440" w:hanging="360"/>
      </w:pPr>
      <w:rPr>
        <w:rFonts w:ascii="Courier New" w:hAnsi="Courier New" w:hint="default"/>
      </w:rPr>
    </w:lvl>
    <w:lvl w:ilvl="2" w:tplc="58182842">
      <w:start w:val="1"/>
      <w:numFmt w:val="bullet"/>
      <w:lvlText w:val=""/>
      <w:lvlJc w:val="left"/>
      <w:pPr>
        <w:ind w:left="2160" w:hanging="360"/>
      </w:pPr>
      <w:rPr>
        <w:rFonts w:ascii="Wingdings" w:hAnsi="Wingdings" w:hint="default"/>
      </w:rPr>
    </w:lvl>
    <w:lvl w:ilvl="3" w:tplc="E9888A84">
      <w:start w:val="1"/>
      <w:numFmt w:val="bullet"/>
      <w:lvlText w:val=""/>
      <w:lvlJc w:val="left"/>
      <w:pPr>
        <w:ind w:left="2880" w:hanging="360"/>
      </w:pPr>
      <w:rPr>
        <w:rFonts w:ascii="Symbol" w:hAnsi="Symbol" w:hint="default"/>
      </w:rPr>
    </w:lvl>
    <w:lvl w:ilvl="4" w:tplc="524A53F0">
      <w:start w:val="1"/>
      <w:numFmt w:val="bullet"/>
      <w:lvlText w:val="o"/>
      <w:lvlJc w:val="left"/>
      <w:pPr>
        <w:ind w:left="3600" w:hanging="360"/>
      </w:pPr>
      <w:rPr>
        <w:rFonts w:ascii="Courier New" w:hAnsi="Courier New" w:hint="default"/>
      </w:rPr>
    </w:lvl>
    <w:lvl w:ilvl="5" w:tplc="81AE997A">
      <w:start w:val="1"/>
      <w:numFmt w:val="bullet"/>
      <w:lvlText w:val=""/>
      <w:lvlJc w:val="left"/>
      <w:pPr>
        <w:ind w:left="4320" w:hanging="360"/>
      </w:pPr>
      <w:rPr>
        <w:rFonts w:ascii="Wingdings" w:hAnsi="Wingdings" w:hint="default"/>
      </w:rPr>
    </w:lvl>
    <w:lvl w:ilvl="6" w:tplc="7280F146">
      <w:start w:val="1"/>
      <w:numFmt w:val="bullet"/>
      <w:lvlText w:val=""/>
      <w:lvlJc w:val="left"/>
      <w:pPr>
        <w:ind w:left="5040" w:hanging="360"/>
      </w:pPr>
      <w:rPr>
        <w:rFonts w:ascii="Symbol" w:hAnsi="Symbol" w:hint="default"/>
      </w:rPr>
    </w:lvl>
    <w:lvl w:ilvl="7" w:tplc="B14AD24A">
      <w:start w:val="1"/>
      <w:numFmt w:val="bullet"/>
      <w:lvlText w:val="o"/>
      <w:lvlJc w:val="left"/>
      <w:pPr>
        <w:ind w:left="5760" w:hanging="360"/>
      </w:pPr>
      <w:rPr>
        <w:rFonts w:ascii="Courier New" w:hAnsi="Courier New" w:hint="default"/>
      </w:rPr>
    </w:lvl>
    <w:lvl w:ilvl="8" w:tplc="218A076C">
      <w:start w:val="1"/>
      <w:numFmt w:val="bullet"/>
      <w:lvlText w:val=""/>
      <w:lvlJc w:val="left"/>
      <w:pPr>
        <w:ind w:left="6480" w:hanging="360"/>
      </w:pPr>
      <w:rPr>
        <w:rFonts w:ascii="Wingdings" w:hAnsi="Wingdings" w:hint="default"/>
      </w:rPr>
    </w:lvl>
  </w:abstractNum>
  <w:abstractNum w:abstractNumId="63" w15:restartNumberingAfterBreak="0">
    <w:nsid w:val="34D33F6B"/>
    <w:multiLevelType w:val="hybridMultilevel"/>
    <w:tmpl w:val="510808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4" w15:restartNumberingAfterBreak="0">
    <w:nsid w:val="36E000E9"/>
    <w:multiLevelType w:val="multilevel"/>
    <w:tmpl w:val="33F21F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5" w15:restartNumberingAfterBreak="0">
    <w:nsid w:val="37CB268B"/>
    <w:multiLevelType w:val="hybridMultilevel"/>
    <w:tmpl w:val="9B00E86C"/>
    <w:lvl w:ilvl="0" w:tplc="08090001">
      <w:start w:val="1"/>
      <w:numFmt w:val="bullet"/>
      <w:lvlText w:val=""/>
      <w:lvlJc w:val="left"/>
      <w:pPr>
        <w:ind w:left="643" w:hanging="360"/>
      </w:pPr>
      <w:rPr>
        <w:rFonts w:ascii="Symbol" w:hAnsi="Symbol" w:hint="default"/>
      </w:rPr>
    </w:lvl>
    <w:lvl w:ilvl="1" w:tplc="08090003" w:tentative="1">
      <w:start w:val="1"/>
      <w:numFmt w:val="bullet"/>
      <w:lvlText w:val="o"/>
      <w:lvlJc w:val="left"/>
      <w:pPr>
        <w:ind w:left="1363" w:hanging="360"/>
      </w:pPr>
      <w:rPr>
        <w:rFonts w:ascii="Courier New" w:hAnsi="Courier New" w:cs="Courier New" w:hint="default"/>
      </w:rPr>
    </w:lvl>
    <w:lvl w:ilvl="2" w:tplc="08090005" w:tentative="1">
      <w:start w:val="1"/>
      <w:numFmt w:val="bullet"/>
      <w:lvlText w:val=""/>
      <w:lvlJc w:val="left"/>
      <w:pPr>
        <w:ind w:left="2083" w:hanging="360"/>
      </w:pPr>
      <w:rPr>
        <w:rFonts w:ascii="Wingdings" w:hAnsi="Wingdings" w:hint="default"/>
      </w:rPr>
    </w:lvl>
    <w:lvl w:ilvl="3" w:tplc="08090001" w:tentative="1">
      <w:start w:val="1"/>
      <w:numFmt w:val="bullet"/>
      <w:lvlText w:val=""/>
      <w:lvlJc w:val="left"/>
      <w:pPr>
        <w:ind w:left="2803" w:hanging="360"/>
      </w:pPr>
      <w:rPr>
        <w:rFonts w:ascii="Symbol" w:hAnsi="Symbol" w:hint="default"/>
      </w:rPr>
    </w:lvl>
    <w:lvl w:ilvl="4" w:tplc="08090003" w:tentative="1">
      <w:start w:val="1"/>
      <w:numFmt w:val="bullet"/>
      <w:lvlText w:val="o"/>
      <w:lvlJc w:val="left"/>
      <w:pPr>
        <w:ind w:left="3523" w:hanging="360"/>
      </w:pPr>
      <w:rPr>
        <w:rFonts w:ascii="Courier New" w:hAnsi="Courier New" w:cs="Courier New" w:hint="default"/>
      </w:rPr>
    </w:lvl>
    <w:lvl w:ilvl="5" w:tplc="08090005" w:tentative="1">
      <w:start w:val="1"/>
      <w:numFmt w:val="bullet"/>
      <w:lvlText w:val=""/>
      <w:lvlJc w:val="left"/>
      <w:pPr>
        <w:ind w:left="4243" w:hanging="360"/>
      </w:pPr>
      <w:rPr>
        <w:rFonts w:ascii="Wingdings" w:hAnsi="Wingdings" w:hint="default"/>
      </w:rPr>
    </w:lvl>
    <w:lvl w:ilvl="6" w:tplc="08090001" w:tentative="1">
      <w:start w:val="1"/>
      <w:numFmt w:val="bullet"/>
      <w:lvlText w:val=""/>
      <w:lvlJc w:val="left"/>
      <w:pPr>
        <w:ind w:left="4963" w:hanging="360"/>
      </w:pPr>
      <w:rPr>
        <w:rFonts w:ascii="Symbol" w:hAnsi="Symbol" w:hint="default"/>
      </w:rPr>
    </w:lvl>
    <w:lvl w:ilvl="7" w:tplc="08090003" w:tentative="1">
      <w:start w:val="1"/>
      <w:numFmt w:val="bullet"/>
      <w:lvlText w:val="o"/>
      <w:lvlJc w:val="left"/>
      <w:pPr>
        <w:ind w:left="5683" w:hanging="360"/>
      </w:pPr>
      <w:rPr>
        <w:rFonts w:ascii="Courier New" w:hAnsi="Courier New" w:cs="Courier New" w:hint="default"/>
      </w:rPr>
    </w:lvl>
    <w:lvl w:ilvl="8" w:tplc="08090005" w:tentative="1">
      <w:start w:val="1"/>
      <w:numFmt w:val="bullet"/>
      <w:lvlText w:val=""/>
      <w:lvlJc w:val="left"/>
      <w:pPr>
        <w:ind w:left="6403" w:hanging="360"/>
      </w:pPr>
      <w:rPr>
        <w:rFonts w:ascii="Wingdings" w:hAnsi="Wingdings" w:hint="default"/>
      </w:rPr>
    </w:lvl>
  </w:abstractNum>
  <w:abstractNum w:abstractNumId="66" w15:restartNumberingAfterBreak="0">
    <w:nsid w:val="38EB42BD"/>
    <w:multiLevelType w:val="hybridMultilevel"/>
    <w:tmpl w:val="306CF0F0"/>
    <w:lvl w:ilvl="0" w:tplc="969C6612">
      <w:start w:val="1"/>
      <w:numFmt w:val="bullet"/>
      <w:lvlText w:val=""/>
      <w:lvlJc w:val="left"/>
      <w:pPr>
        <w:ind w:left="720" w:hanging="360"/>
      </w:pPr>
      <w:rPr>
        <w:rFonts w:ascii="Wingdings" w:hAnsi="Wingdings" w:hint="default"/>
        <w:color w:val="5B9BD5" w:themeColor="accen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7" w15:restartNumberingAfterBreak="0">
    <w:nsid w:val="39C8290E"/>
    <w:multiLevelType w:val="hybridMultilevel"/>
    <w:tmpl w:val="2B84E234"/>
    <w:lvl w:ilvl="0" w:tplc="81D09FBA">
      <w:start w:val="1"/>
      <w:numFmt w:val="bullet"/>
      <w:lvlText w:val=""/>
      <w:lvlJc w:val="left"/>
      <w:pPr>
        <w:ind w:left="720" w:hanging="360"/>
      </w:pPr>
      <w:rPr>
        <w:rFonts w:ascii="Symbol" w:hAnsi="Symbol" w:hint="default"/>
      </w:rPr>
    </w:lvl>
    <w:lvl w:ilvl="1" w:tplc="23DACA9A">
      <w:start w:val="1"/>
      <w:numFmt w:val="bullet"/>
      <w:lvlText w:val="o"/>
      <w:lvlJc w:val="left"/>
      <w:pPr>
        <w:ind w:left="1440" w:hanging="360"/>
      </w:pPr>
      <w:rPr>
        <w:rFonts w:ascii="Courier New" w:hAnsi="Courier New" w:hint="default"/>
      </w:rPr>
    </w:lvl>
    <w:lvl w:ilvl="2" w:tplc="13DC55BE">
      <w:start w:val="1"/>
      <w:numFmt w:val="bullet"/>
      <w:lvlText w:val=""/>
      <w:lvlJc w:val="left"/>
      <w:pPr>
        <w:ind w:left="2160" w:hanging="360"/>
      </w:pPr>
      <w:rPr>
        <w:rFonts w:ascii="Wingdings" w:hAnsi="Wingdings" w:hint="default"/>
      </w:rPr>
    </w:lvl>
    <w:lvl w:ilvl="3" w:tplc="DD4EB442">
      <w:start w:val="1"/>
      <w:numFmt w:val="bullet"/>
      <w:lvlText w:val=""/>
      <w:lvlJc w:val="left"/>
      <w:pPr>
        <w:ind w:left="2880" w:hanging="360"/>
      </w:pPr>
      <w:rPr>
        <w:rFonts w:ascii="Symbol" w:hAnsi="Symbol" w:hint="default"/>
      </w:rPr>
    </w:lvl>
    <w:lvl w:ilvl="4" w:tplc="D5B2C9B0">
      <w:start w:val="1"/>
      <w:numFmt w:val="bullet"/>
      <w:lvlText w:val="o"/>
      <w:lvlJc w:val="left"/>
      <w:pPr>
        <w:ind w:left="3600" w:hanging="360"/>
      </w:pPr>
      <w:rPr>
        <w:rFonts w:ascii="Courier New" w:hAnsi="Courier New" w:hint="default"/>
      </w:rPr>
    </w:lvl>
    <w:lvl w:ilvl="5" w:tplc="D9620D12">
      <w:start w:val="1"/>
      <w:numFmt w:val="bullet"/>
      <w:lvlText w:val=""/>
      <w:lvlJc w:val="left"/>
      <w:pPr>
        <w:ind w:left="4320" w:hanging="360"/>
      </w:pPr>
      <w:rPr>
        <w:rFonts w:ascii="Wingdings" w:hAnsi="Wingdings" w:hint="default"/>
      </w:rPr>
    </w:lvl>
    <w:lvl w:ilvl="6" w:tplc="B9FA56B4">
      <w:start w:val="1"/>
      <w:numFmt w:val="bullet"/>
      <w:lvlText w:val=""/>
      <w:lvlJc w:val="left"/>
      <w:pPr>
        <w:ind w:left="5040" w:hanging="360"/>
      </w:pPr>
      <w:rPr>
        <w:rFonts w:ascii="Symbol" w:hAnsi="Symbol" w:hint="default"/>
      </w:rPr>
    </w:lvl>
    <w:lvl w:ilvl="7" w:tplc="BB0063B8">
      <w:start w:val="1"/>
      <w:numFmt w:val="bullet"/>
      <w:lvlText w:val="o"/>
      <w:lvlJc w:val="left"/>
      <w:pPr>
        <w:ind w:left="5760" w:hanging="360"/>
      </w:pPr>
      <w:rPr>
        <w:rFonts w:ascii="Courier New" w:hAnsi="Courier New" w:hint="default"/>
      </w:rPr>
    </w:lvl>
    <w:lvl w:ilvl="8" w:tplc="0184675A">
      <w:start w:val="1"/>
      <w:numFmt w:val="bullet"/>
      <w:lvlText w:val=""/>
      <w:lvlJc w:val="left"/>
      <w:pPr>
        <w:ind w:left="6480" w:hanging="360"/>
      </w:pPr>
      <w:rPr>
        <w:rFonts w:ascii="Wingdings" w:hAnsi="Wingdings" w:hint="default"/>
      </w:rPr>
    </w:lvl>
  </w:abstractNum>
  <w:abstractNum w:abstractNumId="68" w15:restartNumberingAfterBreak="0">
    <w:nsid w:val="39F52128"/>
    <w:multiLevelType w:val="hybridMultilevel"/>
    <w:tmpl w:val="5DFCEBF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9" w15:restartNumberingAfterBreak="0">
    <w:nsid w:val="3A951B05"/>
    <w:multiLevelType w:val="hybridMultilevel"/>
    <w:tmpl w:val="5C3A902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0" w15:restartNumberingAfterBreak="0">
    <w:nsid w:val="3C233F5A"/>
    <w:multiLevelType w:val="hybridMultilevel"/>
    <w:tmpl w:val="25FA747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1" w15:restartNumberingAfterBreak="0">
    <w:nsid w:val="3D8F65BA"/>
    <w:multiLevelType w:val="hybridMultilevel"/>
    <w:tmpl w:val="D52A6A8A"/>
    <w:lvl w:ilvl="0" w:tplc="9C76D95A">
      <w:start w:val="1"/>
      <w:numFmt w:val="decimal"/>
      <w:lvlText w:val="%1."/>
      <w:lvlJc w:val="left"/>
      <w:pPr>
        <w:ind w:left="710" w:hanging="567"/>
        <w:jc w:val="left"/>
      </w:pPr>
      <w:rPr>
        <w:rFonts w:ascii="Arial" w:eastAsia="Arial" w:hAnsi="Arial" w:cs="Arial" w:hint="default"/>
        <w:b/>
        <w:bCs/>
        <w:i w:val="0"/>
        <w:iCs w:val="0"/>
        <w:color w:val="484D50"/>
        <w:spacing w:val="0"/>
        <w:w w:val="100"/>
        <w:sz w:val="24"/>
        <w:szCs w:val="24"/>
        <w:lang w:val="en-US" w:eastAsia="en-US" w:bidi="ar-SA"/>
      </w:rPr>
    </w:lvl>
    <w:lvl w:ilvl="1" w:tplc="EF702316">
      <w:start w:val="1"/>
      <w:numFmt w:val="lowerRoman"/>
      <w:lvlText w:val="(%2)"/>
      <w:lvlJc w:val="left"/>
      <w:pPr>
        <w:ind w:left="710" w:hanging="567"/>
        <w:jc w:val="left"/>
      </w:pPr>
      <w:rPr>
        <w:rFonts w:ascii="Arial" w:eastAsia="Arial" w:hAnsi="Arial" w:cs="Arial" w:hint="default"/>
        <w:b w:val="0"/>
        <w:bCs w:val="0"/>
        <w:i w:val="0"/>
        <w:iCs w:val="0"/>
        <w:color w:val="484D50"/>
        <w:spacing w:val="-2"/>
        <w:w w:val="100"/>
        <w:sz w:val="24"/>
        <w:szCs w:val="24"/>
        <w:lang w:val="en-US" w:eastAsia="en-US" w:bidi="ar-SA"/>
      </w:rPr>
    </w:lvl>
    <w:lvl w:ilvl="2" w:tplc="844E2462">
      <w:numFmt w:val="bullet"/>
      <w:lvlText w:val="•"/>
      <w:lvlJc w:val="left"/>
      <w:pPr>
        <w:ind w:left="2617" w:hanging="567"/>
      </w:pPr>
      <w:rPr>
        <w:rFonts w:hint="default"/>
        <w:lang w:val="en-US" w:eastAsia="en-US" w:bidi="ar-SA"/>
      </w:rPr>
    </w:lvl>
    <w:lvl w:ilvl="3" w:tplc="49ACD948">
      <w:numFmt w:val="bullet"/>
      <w:lvlText w:val="•"/>
      <w:lvlJc w:val="left"/>
      <w:pPr>
        <w:ind w:left="3565" w:hanging="567"/>
      </w:pPr>
      <w:rPr>
        <w:rFonts w:hint="default"/>
        <w:lang w:val="en-US" w:eastAsia="en-US" w:bidi="ar-SA"/>
      </w:rPr>
    </w:lvl>
    <w:lvl w:ilvl="4" w:tplc="3CFAA780">
      <w:numFmt w:val="bullet"/>
      <w:lvlText w:val="•"/>
      <w:lvlJc w:val="left"/>
      <w:pPr>
        <w:ind w:left="4514" w:hanging="567"/>
      </w:pPr>
      <w:rPr>
        <w:rFonts w:hint="default"/>
        <w:lang w:val="en-US" w:eastAsia="en-US" w:bidi="ar-SA"/>
      </w:rPr>
    </w:lvl>
    <w:lvl w:ilvl="5" w:tplc="5C6E57A2">
      <w:numFmt w:val="bullet"/>
      <w:lvlText w:val="•"/>
      <w:lvlJc w:val="left"/>
      <w:pPr>
        <w:ind w:left="5463" w:hanging="567"/>
      </w:pPr>
      <w:rPr>
        <w:rFonts w:hint="default"/>
        <w:lang w:val="en-US" w:eastAsia="en-US" w:bidi="ar-SA"/>
      </w:rPr>
    </w:lvl>
    <w:lvl w:ilvl="6" w:tplc="51DCBD98">
      <w:numFmt w:val="bullet"/>
      <w:lvlText w:val="•"/>
      <w:lvlJc w:val="left"/>
      <w:pPr>
        <w:ind w:left="6411" w:hanging="567"/>
      </w:pPr>
      <w:rPr>
        <w:rFonts w:hint="default"/>
        <w:lang w:val="en-US" w:eastAsia="en-US" w:bidi="ar-SA"/>
      </w:rPr>
    </w:lvl>
    <w:lvl w:ilvl="7" w:tplc="1068BE2E">
      <w:numFmt w:val="bullet"/>
      <w:lvlText w:val="•"/>
      <w:lvlJc w:val="left"/>
      <w:pPr>
        <w:ind w:left="7360" w:hanging="567"/>
      </w:pPr>
      <w:rPr>
        <w:rFonts w:hint="default"/>
        <w:lang w:val="en-US" w:eastAsia="en-US" w:bidi="ar-SA"/>
      </w:rPr>
    </w:lvl>
    <w:lvl w:ilvl="8" w:tplc="67D61DEA">
      <w:numFmt w:val="bullet"/>
      <w:lvlText w:val="•"/>
      <w:lvlJc w:val="left"/>
      <w:pPr>
        <w:ind w:left="8309" w:hanging="567"/>
      </w:pPr>
      <w:rPr>
        <w:rFonts w:hint="default"/>
        <w:lang w:val="en-US" w:eastAsia="en-US" w:bidi="ar-SA"/>
      </w:rPr>
    </w:lvl>
  </w:abstractNum>
  <w:abstractNum w:abstractNumId="72" w15:restartNumberingAfterBreak="0">
    <w:nsid w:val="3E4D574B"/>
    <w:multiLevelType w:val="multilevel"/>
    <w:tmpl w:val="513022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3" w15:restartNumberingAfterBreak="0">
    <w:nsid w:val="3EC66F5A"/>
    <w:multiLevelType w:val="hybridMultilevel"/>
    <w:tmpl w:val="612C53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4" w15:restartNumberingAfterBreak="0">
    <w:nsid w:val="3ECC46BD"/>
    <w:multiLevelType w:val="hybridMultilevel"/>
    <w:tmpl w:val="437AF370"/>
    <w:lvl w:ilvl="0" w:tplc="FFFFFFFF">
      <w:start w:val="1"/>
      <w:numFmt w:val="bullet"/>
      <w:lvlText w:val=""/>
      <w:lvlJc w:val="left"/>
      <w:pPr>
        <w:ind w:left="720" w:hanging="360"/>
      </w:pPr>
      <w:rPr>
        <w:rFonts w:ascii="Wingdings" w:hAnsi="Wingdings" w:hint="default"/>
      </w:rPr>
    </w:lvl>
    <w:lvl w:ilvl="1" w:tplc="0809000D">
      <w:start w:val="1"/>
      <w:numFmt w:val="bullet"/>
      <w:lvlText w:val=""/>
      <w:lvlJc w:val="left"/>
      <w:pPr>
        <w:ind w:left="720" w:hanging="360"/>
      </w:pPr>
      <w:rPr>
        <w:rFonts w:ascii="Wingdings" w:hAnsi="Wingdings"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5" w15:restartNumberingAfterBreak="0">
    <w:nsid w:val="403D2E59"/>
    <w:multiLevelType w:val="hybridMultilevel"/>
    <w:tmpl w:val="74AC6784"/>
    <w:lvl w:ilvl="0" w:tplc="0809000D">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6" w15:restartNumberingAfterBreak="0">
    <w:nsid w:val="40571236"/>
    <w:multiLevelType w:val="hybridMultilevel"/>
    <w:tmpl w:val="FA86A7E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7" w15:restartNumberingAfterBreak="0">
    <w:nsid w:val="409431D0"/>
    <w:multiLevelType w:val="hybridMultilevel"/>
    <w:tmpl w:val="EF08A5CE"/>
    <w:lvl w:ilvl="0" w:tplc="550AEF58">
      <w:start w:val="1"/>
      <w:numFmt w:val="bullet"/>
      <w:lvlText w:val=""/>
      <w:lvlJc w:val="left"/>
      <w:pPr>
        <w:ind w:left="720" w:hanging="360"/>
      </w:pPr>
      <w:rPr>
        <w:rFonts w:ascii="Symbol" w:hAnsi="Symbol" w:hint="default"/>
      </w:rPr>
    </w:lvl>
    <w:lvl w:ilvl="1" w:tplc="9296195A">
      <w:start w:val="1"/>
      <w:numFmt w:val="bullet"/>
      <w:lvlText w:val="o"/>
      <w:lvlJc w:val="left"/>
      <w:pPr>
        <w:ind w:left="1440" w:hanging="360"/>
      </w:pPr>
      <w:rPr>
        <w:rFonts w:ascii="Courier New" w:hAnsi="Courier New" w:hint="default"/>
      </w:rPr>
    </w:lvl>
    <w:lvl w:ilvl="2" w:tplc="16983452">
      <w:start w:val="1"/>
      <w:numFmt w:val="bullet"/>
      <w:lvlText w:val=""/>
      <w:lvlJc w:val="left"/>
      <w:pPr>
        <w:ind w:left="2160" w:hanging="360"/>
      </w:pPr>
      <w:rPr>
        <w:rFonts w:ascii="Wingdings" w:hAnsi="Wingdings" w:hint="default"/>
      </w:rPr>
    </w:lvl>
    <w:lvl w:ilvl="3" w:tplc="B5BA2FAA">
      <w:start w:val="1"/>
      <w:numFmt w:val="bullet"/>
      <w:lvlText w:val=""/>
      <w:lvlJc w:val="left"/>
      <w:pPr>
        <w:ind w:left="2880" w:hanging="360"/>
      </w:pPr>
      <w:rPr>
        <w:rFonts w:ascii="Symbol" w:hAnsi="Symbol" w:hint="default"/>
      </w:rPr>
    </w:lvl>
    <w:lvl w:ilvl="4" w:tplc="F766B64C">
      <w:start w:val="1"/>
      <w:numFmt w:val="bullet"/>
      <w:lvlText w:val="o"/>
      <w:lvlJc w:val="left"/>
      <w:pPr>
        <w:ind w:left="3600" w:hanging="360"/>
      </w:pPr>
      <w:rPr>
        <w:rFonts w:ascii="Courier New" w:hAnsi="Courier New" w:hint="default"/>
      </w:rPr>
    </w:lvl>
    <w:lvl w:ilvl="5" w:tplc="0E2618FE">
      <w:start w:val="1"/>
      <w:numFmt w:val="bullet"/>
      <w:lvlText w:val=""/>
      <w:lvlJc w:val="left"/>
      <w:pPr>
        <w:ind w:left="4320" w:hanging="360"/>
      </w:pPr>
      <w:rPr>
        <w:rFonts w:ascii="Wingdings" w:hAnsi="Wingdings" w:hint="default"/>
      </w:rPr>
    </w:lvl>
    <w:lvl w:ilvl="6" w:tplc="3EEA1A9C">
      <w:start w:val="1"/>
      <w:numFmt w:val="bullet"/>
      <w:lvlText w:val=""/>
      <w:lvlJc w:val="left"/>
      <w:pPr>
        <w:ind w:left="5040" w:hanging="360"/>
      </w:pPr>
      <w:rPr>
        <w:rFonts w:ascii="Symbol" w:hAnsi="Symbol" w:hint="default"/>
      </w:rPr>
    </w:lvl>
    <w:lvl w:ilvl="7" w:tplc="29284A68">
      <w:start w:val="1"/>
      <w:numFmt w:val="bullet"/>
      <w:lvlText w:val="o"/>
      <w:lvlJc w:val="left"/>
      <w:pPr>
        <w:ind w:left="5760" w:hanging="360"/>
      </w:pPr>
      <w:rPr>
        <w:rFonts w:ascii="Courier New" w:hAnsi="Courier New" w:hint="default"/>
      </w:rPr>
    </w:lvl>
    <w:lvl w:ilvl="8" w:tplc="FBBE6BDC">
      <w:start w:val="1"/>
      <w:numFmt w:val="bullet"/>
      <w:lvlText w:val=""/>
      <w:lvlJc w:val="left"/>
      <w:pPr>
        <w:ind w:left="6480" w:hanging="360"/>
      </w:pPr>
      <w:rPr>
        <w:rFonts w:ascii="Wingdings" w:hAnsi="Wingdings" w:hint="default"/>
      </w:rPr>
    </w:lvl>
  </w:abstractNum>
  <w:abstractNum w:abstractNumId="78" w15:restartNumberingAfterBreak="0">
    <w:nsid w:val="40966FD0"/>
    <w:multiLevelType w:val="multilevel"/>
    <w:tmpl w:val="B10219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9" w15:restartNumberingAfterBreak="0">
    <w:nsid w:val="418D6E7D"/>
    <w:multiLevelType w:val="hybridMultilevel"/>
    <w:tmpl w:val="F81037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0" w15:restartNumberingAfterBreak="0">
    <w:nsid w:val="42D6595C"/>
    <w:multiLevelType w:val="multilevel"/>
    <w:tmpl w:val="E4201D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1" w15:restartNumberingAfterBreak="0">
    <w:nsid w:val="433E510A"/>
    <w:multiLevelType w:val="hybridMultilevel"/>
    <w:tmpl w:val="7C6CAE54"/>
    <w:lvl w:ilvl="0" w:tplc="969C6612">
      <w:start w:val="1"/>
      <w:numFmt w:val="bullet"/>
      <w:lvlText w:val=""/>
      <w:lvlJc w:val="left"/>
      <w:pPr>
        <w:ind w:left="720" w:hanging="360"/>
      </w:pPr>
      <w:rPr>
        <w:rFonts w:ascii="Wingdings" w:hAnsi="Wingdings" w:hint="default"/>
        <w:color w:val="5B9BD5" w:themeColor="accen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2" w15:restartNumberingAfterBreak="0">
    <w:nsid w:val="44A47C5C"/>
    <w:multiLevelType w:val="hybridMultilevel"/>
    <w:tmpl w:val="EBEA098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3" w15:restartNumberingAfterBreak="0">
    <w:nsid w:val="457E39F4"/>
    <w:multiLevelType w:val="hybridMultilevel"/>
    <w:tmpl w:val="17009A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4" w15:restartNumberingAfterBreak="0">
    <w:nsid w:val="46FA3B1B"/>
    <w:multiLevelType w:val="hybridMultilevel"/>
    <w:tmpl w:val="20ACDD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5" w15:restartNumberingAfterBreak="0">
    <w:nsid w:val="47DDA2FC"/>
    <w:multiLevelType w:val="hybridMultilevel"/>
    <w:tmpl w:val="9D10DA8A"/>
    <w:lvl w:ilvl="0" w:tplc="693A46C8">
      <w:start w:val="1"/>
      <w:numFmt w:val="bullet"/>
      <w:lvlText w:val=""/>
      <w:lvlJc w:val="left"/>
      <w:pPr>
        <w:ind w:left="720" w:hanging="360"/>
      </w:pPr>
      <w:rPr>
        <w:rFonts w:ascii="Symbol" w:hAnsi="Symbol" w:hint="default"/>
      </w:rPr>
    </w:lvl>
    <w:lvl w:ilvl="1" w:tplc="E36A0ADA">
      <w:start w:val="1"/>
      <w:numFmt w:val="bullet"/>
      <w:lvlText w:val="o"/>
      <w:lvlJc w:val="left"/>
      <w:pPr>
        <w:ind w:left="1440" w:hanging="360"/>
      </w:pPr>
      <w:rPr>
        <w:rFonts w:ascii="Courier New" w:hAnsi="Courier New" w:hint="default"/>
      </w:rPr>
    </w:lvl>
    <w:lvl w:ilvl="2" w:tplc="AE8CA568">
      <w:start w:val="1"/>
      <w:numFmt w:val="bullet"/>
      <w:lvlText w:val=""/>
      <w:lvlJc w:val="left"/>
      <w:pPr>
        <w:ind w:left="2160" w:hanging="360"/>
      </w:pPr>
      <w:rPr>
        <w:rFonts w:ascii="Wingdings" w:hAnsi="Wingdings" w:hint="default"/>
      </w:rPr>
    </w:lvl>
    <w:lvl w:ilvl="3" w:tplc="244CC342">
      <w:start w:val="1"/>
      <w:numFmt w:val="bullet"/>
      <w:lvlText w:val=""/>
      <w:lvlJc w:val="left"/>
      <w:pPr>
        <w:ind w:left="2880" w:hanging="360"/>
      </w:pPr>
      <w:rPr>
        <w:rFonts w:ascii="Symbol" w:hAnsi="Symbol" w:hint="default"/>
      </w:rPr>
    </w:lvl>
    <w:lvl w:ilvl="4" w:tplc="479EFAE6">
      <w:start w:val="1"/>
      <w:numFmt w:val="bullet"/>
      <w:lvlText w:val="o"/>
      <w:lvlJc w:val="left"/>
      <w:pPr>
        <w:ind w:left="3600" w:hanging="360"/>
      </w:pPr>
      <w:rPr>
        <w:rFonts w:ascii="Courier New" w:hAnsi="Courier New" w:hint="default"/>
      </w:rPr>
    </w:lvl>
    <w:lvl w:ilvl="5" w:tplc="094AAF66">
      <w:start w:val="1"/>
      <w:numFmt w:val="bullet"/>
      <w:lvlText w:val=""/>
      <w:lvlJc w:val="left"/>
      <w:pPr>
        <w:ind w:left="4320" w:hanging="360"/>
      </w:pPr>
      <w:rPr>
        <w:rFonts w:ascii="Wingdings" w:hAnsi="Wingdings" w:hint="default"/>
      </w:rPr>
    </w:lvl>
    <w:lvl w:ilvl="6" w:tplc="8C460218">
      <w:start w:val="1"/>
      <w:numFmt w:val="bullet"/>
      <w:lvlText w:val=""/>
      <w:lvlJc w:val="left"/>
      <w:pPr>
        <w:ind w:left="5040" w:hanging="360"/>
      </w:pPr>
      <w:rPr>
        <w:rFonts w:ascii="Symbol" w:hAnsi="Symbol" w:hint="default"/>
      </w:rPr>
    </w:lvl>
    <w:lvl w:ilvl="7" w:tplc="B8FC3426">
      <w:start w:val="1"/>
      <w:numFmt w:val="bullet"/>
      <w:lvlText w:val="o"/>
      <w:lvlJc w:val="left"/>
      <w:pPr>
        <w:ind w:left="5760" w:hanging="360"/>
      </w:pPr>
      <w:rPr>
        <w:rFonts w:ascii="Courier New" w:hAnsi="Courier New" w:hint="default"/>
      </w:rPr>
    </w:lvl>
    <w:lvl w:ilvl="8" w:tplc="1974FEE0">
      <w:start w:val="1"/>
      <w:numFmt w:val="bullet"/>
      <w:lvlText w:val=""/>
      <w:lvlJc w:val="left"/>
      <w:pPr>
        <w:ind w:left="6480" w:hanging="360"/>
      </w:pPr>
      <w:rPr>
        <w:rFonts w:ascii="Wingdings" w:hAnsi="Wingdings" w:hint="default"/>
      </w:rPr>
    </w:lvl>
  </w:abstractNum>
  <w:abstractNum w:abstractNumId="86" w15:restartNumberingAfterBreak="0">
    <w:nsid w:val="48FE798D"/>
    <w:multiLevelType w:val="hybridMultilevel"/>
    <w:tmpl w:val="AFF02C3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87" w15:restartNumberingAfterBreak="0">
    <w:nsid w:val="4A1F4480"/>
    <w:multiLevelType w:val="hybridMultilevel"/>
    <w:tmpl w:val="2C1487C8"/>
    <w:lvl w:ilvl="0" w:tplc="B3568350">
      <w:start w:val="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8" w15:restartNumberingAfterBreak="0">
    <w:nsid w:val="4A2F1F6C"/>
    <w:multiLevelType w:val="hybridMultilevel"/>
    <w:tmpl w:val="32542F90"/>
    <w:lvl w:ilvl="0" w:tplc="09B01A7E">
      <w:numFmt w:val="bullet"/>
      <w:lvlText w:val="-"/>
      <w:lvlJc w:val="left"/>
      <w:pPr>
        <w:ind w:left="1080" w:hanging="360"/>
      </w:pPr>
      <w:rPr>
        <w:rFonts w:ascii="Arial" w:eastAsia="Times New Roman"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9" w15:restartNumberingAfterBreak="0">
    <w:nsid w:val="4A6D721E"/>
    <w:multiLevelType w:val="multilevel"/>
    <w:tmpl w:val="6EC039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0" w15:restartNumberingAfterBreak="0">
    <w:nsid w:val="4AA7230E"/>
    <w:multiLevelType w:val="hybridMultilevel"/>
    <w:tmpl w:val="ACDAD0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1" w15:restartNumberingAfterBreak="0">
    <w:nsid w:val="4B1062FC"/>
    <w:multiLevelType w:val="hybridMultilevel"/>
    <w:tmpl w:val="50122332"/>
    <w:lvl w:ilvl="0" w:tplc="FF2A914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2" w15:restartNumberingAfterBreak="0">
    <w:nsid w:val="4C522F5B"/>
    <w:multiLevelType w:val="hybridMultilevel"/>
    <w:tmpl w:val="FB6630E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93" w15:restartNumberingAfterBreak="0">
    <w:nsid w:val="4D545342"/>
    <w:multiLevelType w:val="hybridMultilevel"/>
    <w:tmpl w:val="49000064"/>
    <w:lvl w:ilvl="0" w:tplc="515A54B6">
      <w:numFmt w:val="bullet"/>
      <w:lvlText w:val=""/>
      <w:lvlJc w:val="left"/>
      <w:pPr>
        <w:ind w:left="710" w:hanging="567"/>
      </w:pPr>
      <w:rPr>
        <w:rFonts w:ascii="Symbol" w:eastAsia="Symbol" w:hAnsi="Symbol" w:cs="Symbol" w:hint="default"/>
        <w:b w:val="0"/>
        <w:bCs w:val="0"/>
        <w:i w:val="0"/>
        <w:iCs w:val="0"/>
        <w:color w:val="F46239"/>
        <w:spacing w:val="0"/>
        <w:w w:val="99"/>
        <w:sz w:val="20"/>
        <w:szCs w:val="20"/>
        <w:lang w:val="en-US" w:eastAsia="en-US" w:bidi="ar-SA"/>
      </w:rPr>
    </w:lvl>
    <w:lvl w:ilvl="1" w:tplc="349EFD1E">
      <w:numFmt w:val="bullet"/>
      <w:lvlText w:val="•"/>
      <w:lvlJc w:val="left"/>
      <w:pPr>
        <w:ind w:left="1668" w:hanging="567"/>
      </w:pPr>
      <w:rPr>
        <w:rFonts w:hint="default"/>
        <w:lang w:val="en-US" w:eastAsia="en-US" w:bidi="ar-SA"/>
      </w:rPr>
    </w:lvl>
    <w:lvl w:ilvl="2" w:tplc="1D0CA826">
      <w:numFmt w:val="bullet"/>
      <w:lvlText w:val="•"/>
      <w:lvlJc w:val="left"/>
      <w:pPr>
        <w:ind w:left="2617" w:hanging="567"/>
      </w:pPr>
      <w:rPr>
        <w:rFonts w:hint="default"/>
        <w:lang w:val="en-US" w:eastAsia="en-US" w:bidi="ar-SA"/>
      </w:rPr>
    </w:lvl>
    <w:lvl w:ilvl="3" w:tplc="42E8258C">
      <w:numFmt w:val="bullet"/>
      <w:lvlText w:val="•"/>
      <w:lvlJc w:val="left"/>
      <w:pPr>
        <w:ind w:left="3565" w:hanging="567"/>
      </w:pPr>
      <w:rPr>
        <w:rFonts w:hint="default"/>
        <w:lang w:val="en-US" w:eastAsia="en-US" w:bidi="ar-SA"/>
      </w:rPr>
    </w:lvl>
    <w:lvl w:ilvl="4" w:tplc="E794DD6A">
      <w:numFmt w:val="bullet"/>
      <w:lvlText w:val="•"/>
      <w:lvlJc w:val="left"/>
      <w:pPr>
        <w:ind w:left="4514" w:hanging="567"/>
      </w:pPr>
      <w:rPr>
        <w:rFonts w:hint="default"/>
        <w:lang w:val="en-US" w:eastAsia="en-US" w:bidi="ar-SA"/>
      </w:rPr>
    </w:lvl>
    <w:lvl w:ilvl="5" w:tplc="BCA81334">
      <w:numFmt w:val="bullet"/>
      <w:lvlText w:val="•"/>
      <w:lvlJc w:val="left"/>
      <w:pPr>
        <w:ind w:left="5463" w:hanging="567"/>
      </w:pPr>
      <w:rPr>
        <w:rFonts w:hint="default"/>
        <w:lang w:val="en-US" w:eastAsia="en-US" w:bidi="ar-SA"/>
      </w:rPr>
    </w:lvl>
    <w:lvl w:ilvl="6" w:tplc="03CE75D2">
      <w:numFmt w:val="bullet"/>
      <w:lvlText w:val="•"/>
      <w:lvlJc w:val="left"/>
      <w:pPr>
        <w:ind w:left="6411" w:hanging="567"/>
      </w:pPr>
      <w:rPr>
        <w:rFonts w:hint="default"/>
        <w:lang w:val="en-US" w:eastAsia="en-US" w:bidi="ar-SA"/>
      </w:rPr>
    </w:lvl>
    <w:lvl w:ilvl="7" w:tplc="91C6C1CE">
      <w:numFmt w:val="bullet"/>
      <w:lvlText w:val="•"/>
      <w:lvlJc w:val="left"/>
      <w:pPr>
        <w:ind w:left="7360" w:hanging="567"/>
      </w:pPr>
      <w:rPr>
        <w:rFonts w:hint="default"/>
        <w:lang w:val="en-US" w:eastAsia="en-US" w:bidi="ar-SA"/>
      </w:rPr>
    </w:lvl>
    <w:lvl w:ilvl="8" w:tplc="B6623E60">
      <w:numFmt w:val="bullet"/>
      <w:lvlText w:val="•"/>
      <w:lvlJc w:val="left"/>
      <w:pPr>
        <w:ind w:left="8309" w:hanging="567"/>
      </w:pPr>
      <w:rPr>
        <w:rFonts w:hint="default"/>
        <w:lang w:val="en-US" w:eastAsia="en-US" w:bidi="ar-SA"/>
      </w:rPr>
    </w:lvl>
  </w:abstractNum>
  <w:abstractNum w:abstractNumId="94" w15:restartNumberingAfterBreak="0">
    <w:nsid w:val="4E1E164A"/>
    <w:multiLevelType w:val="hybridMultilevel"/>
    <w:tmpl w:val="7EE0F89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5" w15:restartNumberingAfterBreak="0">
    <w:nsid w:val="4ECE6804"/>
    <w:multiLevelType w:val="hybridMultilevel"/>
    <w:tmpl w:val="6AE44DD2"/>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6" w15:restartNumberingAfterBreak="0">
    <w:nsid w:val="4EE1645D"/>
    <w:multiLevelType w:val="multilevel"/>
    <w:tmpl w:val="257A45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7" w15:restartNumberingAfterBreak="0">
    <w:nsid w:val="4FFC2E79"/>
    <w:multiLevelType w:val="hybridMultilevel"/>
    <w:tmpl w:val="AFF0295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8" w15:restartNumberingAfterBreak="0">
    <w:nsid w:val="503136D4"/>
    <w:multiLevelType w:val="hybridMultilevel"/>
    <w:tmpl w:val="4ECC80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9" w15:restartNumberingAfterBreak="0">
    <w:nsid w:val="51085FB7"/>
    <w:multiLevelType w:val="hybridMultilevel"/>
    <w:tmpl w:val="1F902F2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0" w15:restartNumberingAfterBreak="0">
    <w:nsid w:val="51960387"/>
    <w:multiLevelType w:val="hybridMultilevel"/>
    <w:tmpl w:val="0BF8A3E6"/>
    <w:lvl w:ilvl="0" w:tplc="1EDE75E2">
      <w:start w:val="1"/>
      <w:numFmt w:val="bullet"/>
      <w:lvlText w:val=""/>
      <w:lvlJc w:val="left"/>
      <w:pPr>
        <w:ind w:left="720" w:hanging="360"/>
      </w:pPr>
      <w:rPr>
        <w:rFonts w:ascii="Symbol" w:hAnsi="Symbol" w:hint="default"/>
      </w:rPr>
    </w:lvl>
    <w:lvl w:ilvl="1" w:tplc="F4CE40B6">
      <w:start w:val="1"/>
      <w:numFmt w:val="bullet"/>
      <w:lvlText w:val="o"/>
      <w:lvlJc w:val="left"/>
      <w:pPr>
        <w:ind w:left="1440" w:hanging="360"/>
      </w:pPr>
      <w:rPr>
        <w:rFonts w:ascii="Courier New" w:hAnsi="Courier New" w:hint="default"/>
      </w:rPr>
    </w:lvl>
    <w:lvl w:ilvl="2" w:tplc="F9E2D810">
      <w:start w:val="1"/>
      <w:numFmt w:val="bullet"/>
      <w:lvlText w:val=""/>
      <w:lvlJc w:val="left"/>
      <w:pPr>
        <w:ind w:left="2160" w:hanging="360"/>
      </w:pPr>
      <w:rPr>
        <w:rFonts w:ascii="Wingdings" w:hAnsi="Wingdings" w:hint="default"/>
      </w:rPr>
    </w:lvl>
    <w:lvl w:ilvl="3" w:tplc="8B6AFF6E">
      <w:start w:val="1"/>
      <w:numFmt w:val="bullet"/>
      <w:lvlText w:val=""/>
      <w:lvlJc w:val="left"/>
      <w:pPr>
        <w:ind w:left="2880" w:hanging="360"/>
      </w:pPr>
      <w:rPr>
        <w:rFonts w:ascii="Symbol" w:hAnsi="Symbol" w:hint="default"/>
      </w:rPr>
    </w:lvl>
    <w:lvl w:ilvl="4" w:tplc="EAE621FE">
      <w:start w:val="1"/>
      <w:numFmt w:val="bullet"/>
      <w:lvlText w:val="o"/>
      <w:lvlJc w:val="left"/>
      <w:pPr>
        <w:ind w:left="3600" w:hanging="360"/>
      </w:pPr>
      <w:rPr>
        <w:rFonts w:ascii="Courier New" w:hAnsi="Courier New" w:hint="default"/>
      </w:rPr>
    </w:lvl>
    <w:lvl w:ilvl="5" w:tplc="80EA0382">
      <w:start w:val="1"/>
      <w:numFmt w:val="bullet"/>
      <w:lvlText w:val=""/>
      <w:lvlJc w:val="left"/>
      <w:pPr>
        <w:ind w:left="4320" w:hanging="360"/>
      </w:pPr>
      <w:rPr>
        <w:rFonts w:ascii="Wingdings" w:hAnsi="Wingdings" w:hint="default"/>
      </w:rPr>
    </w:lvl>
    <w:lvl w:ilvl="6" w:tplc="F582295E">
      <w:start w:val="1"/>
      <w:numFmt w:val="bullet"/>
      <w:lvlText w:val=""/>
      <w:lvlJc w:val="left"/>
      <w:pPr>
        <w:ind w:left="5040" w:hanging="360"/>
      </w:pPr>
      <w:rPr>
        <w:rFonts w:ascii="Symbol" w:hAnsi="Symbol" w:hint="default"/>
      </w:rPr>
    </w:lvl>
    <w:lvl w:ilvl="7" w:tplc="44BE94E6">
      <w:start w:val="1"/>
      <w:numFmt w:val="bullet"/>
      <w:lvlText w:val="o"/>
      <w:lvlJc w:val="left"/>
      <w:pPr>
        <w:ind w:left="5760" w:hanging="360"/>
      </w:pPr>
      <w:rPr>
        <w:rFonts w:ascii="Courier New" w:hAnsi="Courier New" w:hint="default"/>
      </w:rPr>
    </w:lvl>
    <w:lvl w:ilvl="8" w:tplc="C8B66E1E">
      <w:start w:val="1"/>
      <w:numFmt w:val="bullet"/>
      <w:lvlText w:val=""/>
      <w:lvlJc w:val="left"/>
      <w:pPr>
        <w:ind w:left="6480" w:hanging="360"/>
      </w:pPr>
      <w:rPr>
        <w:rFonts w:ascii="Wingdings" w:hAnsi="Wingdings" w:hint="default"/>
      </w:rPr>
    </w:lvl>
  </w:abstractNum>
  <w:abstractNum w:abstractNumId="101" w15:restartNumberingAfterBreak="0">
    <w:nsid w:val="53397D5B"/>
    <w:multiLevelType w:val="hybridMultilevel"/>
    <w:tmpl w:val="F346706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2" w15:restartNumberingAfterBreak="0">
    <w:nsid w:val="535247F9"/>
    <w:multiLevelType w:val="hybridMultilevel"/>
    <w:tmpl w:val="B7ACE7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3" w15:restartNumberingAfterBreak="0">
    <w:nsid w:val="53982571"/>
    <w:multiLevelType w:val="hybridMultilevel"/>
    <w:tmpl w:val="2812C602"/>
    <w:lvl w:ilvl="0" w:tplc="969C6612">
      <w:start w:val="1"/>
      <w:numFmt w:val="bullet"/>
      <w:lvlText w:val=""/>
      <w:lvlJc w:val="left"/>
      <w:pPr>
        <w:ind w:left="720" w:hanging="360"/>
      </w:pPr>
      <w:rPr>
        <w:rFonts w:ascii="Wingdings" w:hAnsi="Wingdings" w:hint="default"/>
        <w:color w:val="5B9BD5" w:themeColor="accen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4" w15:restartNumberingAfterBreak="0">
    <w:nsid w:val="55006DEF"/>
    <w:multiLevelType w:val="hybridMultilevel"/>
    <w:tmpl w:val="F3B876FC"/>
    <w:lvl w:ilvl="0" w:tplc="3F8C30A0">
      <w:start w:val="1"/>
      <w:numFmt w:val="bullet"/>
      <w:lvlText w:val=""/>
      <w:lvlJc w:val="left"/>
      <w:pPr>
        <w:ind w:left="720" w:hanging="360"/>
      </w:pPr>
      <w:rPr>
        <w:rFonts w:ascii="Symbol" w:hAnsi="Symbol" w:hint="default"/>
      </w:rPr>
    </w:lvl>
    <w:lvl w:ilvl="1" w:tplc="D668DDAA">
      <w:start w:val="1"/>
      <w:numFmt w:val="bullet"/>
      <w:lvlText w:val="o"/>
      <w:lvlJc w:val="left"/>
      <w:pPr>
        <w:ind w:left="1440" w:hanging="360"/>
      </w:pPr>
      <w:rPr>
        <w:rFonts w:ascii="Courier New" w:hAnsi="Courier New" w:hint="default"/>
      </w:rPr>
    </w:lvl>
    <w:lvl w:ilvl="2" w:tplc="682495E8">
      <w:start w:val="1"/>
      <w:numFmt w:val="bullet"/>
      <w:lvlText w:val=""/>
      <w:lvlJc w:val="left"/>
      <w:pPr>
        <w:ind w:left="2160" w:hanging="360"/>
      </w:pPr>
      <w:rPr>
        <w:rFonts w:ascii="Wingdings" w:hAnsi="Wingdings" w:hint="default"/>
      </w:rPr>
    </w:lvl>
    <w:lvl w:ilvl="3" w:tplc="866085C2">
      <w:start w:val="1"/>
      <w:numFmt w:val="bullet"/>
      <w:lvlText w:val=""/>
      <w:lvlJc w:val="left"/>
      <w:pPr>
        <w:ind w:left="2880" w:hanging="360"/>
      </w:pPr>
      <w:rPr>
        <w:rFonts w:ascii="Symbol" w:hAnsi="Symbol" w:hint="default"/>
      </w:rPr>
    </w:lvl>
    <w:lvl w:ilvl="4" w:tplc="D87477CE">
      <w:start w:val="1"/>
      <w:numFmt w:val="bullet"/>
      <w:lvlText w:val="o"/>
      <w:lvlJc w:val="left"/>
      <w:pPr>
        <w:ind w:left="3600" w:hanging="360"/>
      </w:pPr>
      <w:rPr>
        <w:rFonts w:ascii="Courier New" w:hAnsi="Courier New" w:hint="default"/>
      </w:rPr>
    </w:lvl>
    <w:lvl w:ilvl="5" w:tplc="B754BA2C">
      <w:start w:val="1"/>
      <w:numFmt w:val="bullet"/>
      <w:lvlText w:val=""/>
      <w:lvlJc w:val="left"/>
      <w:pPr>
        <w:ind w:left="4320" w:hanging="360"/>
      </w:pPr>
      <w:rPr>
        <w:rFonts w:ascii="Wingdings" w:hAnsi="Wingdings" w:hint="default"/>
      </w:rPr>
    </w:lvl>
    <w:lvl w:ilvl="6" w:tplc="E38E689A">
      <w:start w:val="1"/>
      <w:numFmt w:val="bullet"/>
      <w:lvlText w:val=""/>
      <w:lvlJc w:val="left"/>
      <w:pPr>
        <w:ind w:left="5040" w:hanging="360"/>
      </w:pPr>
      <w:rPr>
        <w:rFonts w:ascii="Symbol" w:hAnsi="Symbol" w:hint="default"/>
      </w:rPr>
    </w:lvl>
    <w:lvl w:ilvl="7" w:tplc="6E924B94">
      <w:start w:val="1"/>
      <w:numFmt w:val="bullet"/>
      <w:lvlText w:val="o"/>
      <w:lvlJc w:val="left"/>
      <w:pPr>
        <w:ind w:left="5760" w:hanging="360"/>
      </w:pPr>
      <w:rPr>
        <w:rFonts w:ascii="Courier New" w:hAnsi="Courier New" w:hint="default"/>
      </w:rPr>
    </w:lvl>
    <w:lvl w:ilvl="8" w:tplc="026EB3AC">
      <w:start w:val="1"/>
      <w:numFmt w:val="bullet"/>
      <w:lvlText w:val=""/>
      <w:lvlJc w:val="left"/>
      <w:pPr>
        <w:ind w:left="6480" w:hanging="360"/>
      </w:pPr>
      <w:rPr>
        <w:rFonts w:ascii="Wingdings" w:hAnsi="Wingdings" w:hint="default"/>
      </w:rPr>
    </w:lvl>
  </w:abstractNum>
  <w:abstractNum w:abstractNumId="105" w15:restartNumberingAfterBreak="0">
    <w:nsid w:val="55F67BB3"/>
    <w:multiLevelType w:val="hybridMultilevel"/>
    <w:tmpl w:val="E6E699E2"/>
    <w:lvl w:ilvl="0" w:tplc="06540728">
      <w:start w:val="1"/>
      <w:numFmt w:val="bullet"/>
      <w:lvlText w:val=""/>
      <w:lvlJc w:val="left"/>
      <w:pPr>
        <w:ind w:left="720" w:hanging="360"/>
      </w:pPr>
      <w:rPr>
        <w:rFonts w:ascii="Symbol" w:hAnsi="Symbol" w:hint="default"/>
      </w:rPr>
    </w:lvl>
    <w:lvl w:ilvl="1" w:tplc="E36C392E">
      <w:start w:val="1"/>
      <w:numFmt w:val="bullet"/>
      <w:lvlText w:val="o"/>
      <w:lvlJc w:val="left"/>
      <w:pPr>
        <w:ind w:left="1440" w:hanging="360"/>
      </w:pPr>
      <w:rPr>
        <w:rFonts w:ascii="Courier New" w:hAnsi="Courier New" w:hint="default"/>
      </w:rPr>
    </w:lvl>
    <w:lvl w:ilvl="2" w:tplc="FC4467D0">
      <w:start w:val="1"/>
      <w:numFmt w:val="bullet"/>
      <w:lvlText w:val=""/>
      <w:lvlJc w:val="left"/>
      <w:pPr>
        <w:ind w:left="2160" w:hanging="360"/>
      </w:pPr>
      <w:rPr>
        <w:rFonts w:ascii="Wingdings" w:hAnsi="Wingdings" w:hint="default"/>
      </w:rPr>
    </w:lvl>
    <w:lvl w:ilvl="3" w:tplc="1E8C2396">
      <w:start w:val="1"/>
      <w:numFmt w:val="bullet"/>
      <w:lvlText w:val=""/>
      <w:lvlJc w:val="left"/>
      <w:pPr>
        <w:ind w:left="2880" w:hanging="360"/>
      </w:pPr>
      <w:rPr>
        <w:rFonts w:ascii="Symbol" w:hAnsi="Symbol" w:hint="default"/>
      </w:rPr>
    </w:lvl>
    <w:lvl w:ilvl="4" w:tplc="9B22068E">
      <w:start w:val="1"/>
      <w:numFmt w:val="bullet"/>
      <w:lvlText w:val="o"/>
      <w:lvlJc w:val="left"/>
      <w:pPr>
        <w:ind w:left="3600" w:hanging="360"/>
      </w:pPr>
      <w:rPr>
        <w:rFonts w:ascii="Courier New" w:hAnsi="Courier New" w:hint="default"/>
      </w:rPr>
    </w:lvl>
    <w:lvl w:ilvl="5" w:tplc="B3EC0CF4">
      <w:start w:val="1"/>
      <w:numFmt w:val="bullet"/>
      <w:lvlText w:val=""/>
      <w:lvlJc w:val="left"/>
      <w:pPr>
        <w:ind w:left="4320" w:hanging="360"/>
      </w:pPr>
      <w:rPr>
        <w:rFonts w:ascii="Wingdings" w:hAnsi="Wingdings" w:hint="default"/>
      </w:rPr>
    </w:lvl>
    <w:lvl w:ilvl="6" w:tplc="63B0ED2A">
      <w:start w:val="1"/>
      <w:numFmt w:val="bullet"/>
      <w:lvlText w:val=""/>
      <w:lvlJc w:val="left"/>
      <w:pPr>
        <w:ind w:left="5040" w:hanging="360"/>
      </w:pPr>
      <w:rPr>
        <w:rFonts w:ascii="Symbol" w:hAnsi="Symbol" w:hint="default"/>
      </w:rPr>
    </w:lvl>
    <w:lvl w:ilvl="7" w:tplc="17208F56">
      <w:start w:val="1"/>
      <w:numFmt w:val="bullet"/>
      <w:lvlText w:val="o"/>
      <w:lvlJc w:val="left"/>
      <w:pPr>
        <w:ind w:left="5760" w:hanging="360"/>
      </w:pPr>
      <w:rPr>
        <w:rFonts w:ascii="Courier New" w:hAnsi="Courier New" w:hint="default"/>
      </w:rPr>
    </w:lvl>
    <w:lvl w:ilvl="8" w:tplc="7BF0310C">
      <w:start w:val="1"/>
      <w:numFmt w:val="bullet"/>
      <w:lvlText w:val=""/>
      <w:lvlJc w:val="left"/>
      <w:pPr>
        <w:ind w:left="6480" w:hanging="360"/>
      </w:pPr>
      <w:rPr>
        <w:rFonts w:ascii="Wingdings" w:hAnsi="Wingdings" w:hint="default"/>
      </w:rPr>
    </w:lvl>
  </w:abstractNum>
  <w:abstractNum w:abstractNumId="106" w15:restartNumberingAfterBreak="0">
    <w:nsid w:val="56D15F1A"/>
    <w:multiLevelType w:val="multilevel"/>
    <w:tmpl w:val="AC2CA644"/>
    <w:styleLink w:val="OutlinenumberedArialOutlinenumberedArial11"/>
    <w:lvl w:ilvl="0">
      <w:start w:val="1"/>
      <w:numFmt w:val="decimal"/>
      <w:lvlText w:val="%1"/>
      <w:lvlJc w:val="left"/>
      <w:pPr>
        <w:tabs>
          <w:tab w:val="num" w:pos="360"/>
        </w:tabs>
        <w:ind w:left="360" w:hanging="360"/>
      </w:pPr>
      <w:rPr>
        <w:rFonts w:hint="default"/>
      </w:rPr>
    </w:lvl>
    <w:lvl w:ilv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ascii="Arial" w:hAnsi="Arial"/>
        <w:sz w:val="24"/>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07" w15:restartNumberingAfterBreak="0">
    <w:nsid w:val="5871273B"/>
    <w:multiLevelType w:val="multilevel"/>
    <w:tmpl w:val="9C5852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8" w15:restartNumberingAfterBreak="0">
    <w:nsid w:val="5934805B"/>
    <w:multiLevelType w:val="hybridMultilevel"/>
    <w:tmpl w:val="B69021C4"/>
    <w:lvl w:ilvl="0" w:tplc="D7626C46">
      <w:start w:val="1"/>
      <w:numFmt w:val="bullet"/>
      <w:lvlText w:val=""/>
      <w:lvlJc w:val="left"/>
      <w:pPr>
        <w:ind w:left="720" w:hanging="360"/>
      </w:pPr>
      <w:rPr>
        <w:rFonts w:ascii="Symbol" w:hAnsi="Symbol" w:hint="default"/>
      </w:rPr>
    </w:lvl>
    <w:lvl w:ilvl="1" w:tplc="37D41378">
      <w:start w:val="1"/>
      <w:numFmt w:val="bullet"/>
      <w:lvlText w:val="o"/>
      <w:lvlJc w:val="left"/>
      <w:pPr>
        <w:ind w:left="1440" w:hanging="360"/>
      </w:pPr>
      <w:rPr>
        <w:rFonts w:ascii="Courier New" w:hAnsi="Courier New" w:hint="default"/>
      </w:rPr>
    </w:lvl>
    <w:lvl w:ilvl="2" w:tplc="1FBE3FFC">
      <w:start w:val="1"/>
      <w:numFmt w:val="bullet"/>
      <w:lvlText w:val=""/>
      <w:lvlJc w:val="left"/>
      <w:pPr>
        <w:ind w:left="2160" w:hanging="360"/>
      </w:pPr>
      <w:rPr>
        <w:rFonts w:ascii="Wingdings" w:hAnsi="Wingdings" w:hint="default"/>
      </w:rPr>
    </w:lvl>
    <w:lvl w:ilvl="3" w:tplc="F0DCE554">
      <w:start w:val="1"/>
      <w:numFmt w:val="bullet"/>
      <w:lvlText w:val=""/>
      <w:lvlJc w:val="left"/>
      <w:pPr>
        <w:ind w:left="2880" w:hanging="360"/>
      </w:pPr>
      <w:rPr>
        <w:rFonts w:ascii="Symbol" w:hAnsi="Symbol" w:hint="default"/>
      </w:rPr>
    </w:lvl>
    <w:lvl w:ilvl="4" w:tplc="6A7CAF12">
      <w:start w:val="1"/>
      <w:numFmt w:val="bullet"/>
      <w:lvlText w:val="o"/>
      <w:lvlJc w:val="left"/>
      <w:pPr>
        <w:ind w:left="3600" w:hanging="360"/>
      </w:pPr>
      <w:rPr>
        <w:rFonts w:ascii="Courier New" w:hAnsi="Courier New" w:hint="default"/>
      </w:rPr>
    </w:lvl>
    <w:lvl w:ilvl="5" w:tplc="D50EFB10">
      <w:start w:val="1"/>
      <w:numFmt w:val="bullet"/>
      <w:lvlText w:val=""/>
      <w:lvlJc w:val="left"/>
      <w:pPr>
        <w:ind w:left="4320" w:hanging="360"/>
      </w:pPr>
      <w:rPr>
        <w:rFonts w:ascii="Wingdings" w:hAnsi="Wingdings" w:hint="default"/>
      </w:rPr>
    </w:lvl>
    <w:lvl w:ilvl="6" w:tplc="40D47646">
      <w:start w:val="1"/>
      <w:numFmt w:val="bullet"/>
      <w:lvlText w:val=""/>
      <w:lvlJc w:val="left"/>
      <w:pPr>
        <w:ind w:left="5040" w:hanging="360"/>
      </w:pPr>
      <w:rPr>
        <w:rFonts w:ascii="Symbol" w:hAnsi="Symbol" w:hint="default"/>
      </w:rPr>
    </w:lvl>
    <w:lvl w:ilvl="7" w:tplc="EE54CBD6">
      <w:start w:val="1"/>
      <w:numFmt w:val="bullet"/>
      <w:lvlText w:val="o"/>
      <w:lvlJc w:val="left"/>
      <w:pPr>
        <w:ind w:left="5760" w:hanging="360"/>
      </w:pPr>
      <w:rPr>
        <w:rFonts w:ascii="Courier New" w:hAnsi="Courier New" w:hint="default"/>
      </w:rPr>
    </w:lvl>
    <w:lvl w:ilvl="8" w:tplc="68EE0A5E">
      <w:start w:val="1"/>
      <w:numFmt w:val="bullet"/>
      <w:lvlText w:val=""/>
      <w:lvlJc w:val="left"/>
      <w:pPr>
        <w:ind w:left="6480" w:hanging="360"/>
      </w:pPr>
      <w:rPr>
        <w:rFonts w:ascii="Wingdings" w:hAnsi="Wingdings" w:hint="default"/>
      </w:rPr>
    </w:lvl>
  </w:abstractNum>
  <w:abstractNum w:abstractNumId="109" w15:restartNumberingAfterBreak="0">
    <w:nsid w:val="5B5E766C"/>
    <w:multiLevelType w:val="hybridMultilevel"/>
    <w:tmpl w:val="D772AC88"/>
    <w:lvl w:ilvl="0" w:tplc="831EAA8A">
      <w:numFmt w:val="bullet"/>
      <w:lvlText w:val=""/>
      <w:lvlJc w:val="left"/>
      <w:pPr>
        <w:ind w:left="710" w:hanging="567"/>
      </w:pPr>
      <w:rPr>
        <w:rFonts w:ascii="Symbol" w:eastAsia="Symbol" w:hAnsi="Symbol" w:cs="Symbol" w:hint="default"/>
        <w:spacing w:val="0"/>
        <w:w w:val="99"/>
        <w:lang w:val="en-US" w:eastAsia="en-US" w:bidi="ar-SA"/>
      </w:rPr>
    </w:lvl>
    <w:lvl w:ilvl="1" w:tplc="EC948A32">
      <w:numFmt w:val="bullet"/>
      <w:lvlText w:val="•"/>
      <w:lvlJc w:val="left"/>
      <w:pPr>
        <w:ind w:left="1668" w:hanging="567"/>
      </w:pPr>
      <w:rPr>
        <w:rFonts w:hint="default"/>
        <w:lang w:val="en-US" w:eastAsia="en-US" w:bidi="ar-SA"/>
      </w:rPr>
    </w:lvl>
    <w:lvl w:ilvl="2" w:tplc="2B5A6716">
      <w:numFmt w:val="bullet"/>
      <w:lvlText w:val="•"/>
      <w:lvlJc w:val="left"/>
      <w:pPr>
        <w:ind w:left="2617" w:hanging="567"/>
      </w:pPr>
      <w:rPr>
        <w:rFonts w:hint="default"/>
        <w:lang w:val="en-US" w:eastAsia="en-US" w:bidi="ar-SA"/>
      </w:rPr>
    </w:lvl>
    <w:lvl w:ilvl="3" w:tplc="2BEA31DC">
      <w:numFmt w:val="bullet"/>
      <w:lvlText w:val="•"/>
      <w:lvlJc w:val="left"/>
      <w:pPr>
        <w:ind w:left="3565" w:hanging="567"/>
      </w:pPr>
      <w:rPr>
        <w:rFonts w:hint="default"/>
        <w:lang w:val="en-US" w:eastAsia="en-US" w:bidi="ar-SA"/>
      </w:rPr>
    </w:lvl>
    <w:lvl w:ilvl="4" w:tplc="1C0C5462">
      <w:numFmt w:val="bullet"/>
      <w:lvlText w:val="•"/>
      <w:lvlJc w:val="left"/>
      <w:pPr>
        <w:ind w:left="4514" w:hanging="567"/>
      </w:pPr>
      <w:rPr>
        <w:rFonts w:hint="default"/>
        <w:lang w:val="en-US" w:eastAsia="en-US" w:bidi="ar-SA"/>
      </w:rPr>
    </w:lvl>
    <w:lvl w:ilvl="5" w:tplc="B4B07276">
      <w:numFmt w:val="bullet"/>
      <w:lvlText w:val="•"/>
      <w:lvlJc w:val="left"/>
      <w:pPr>
        <w:ind w:left="5463" w:hanging="567"/>
      </w:pPr>
      <w:rPr>
        <w:rFonts w:hint="default"/>
        <w:lang w:val="en-US" w:eastAsia="en-US" w:bidi="ar-SA"/>
      </w:rPr>
    </w:lvl>
    <w:lvl w:ilvl="6" w:tplc="793A0604">
      <w:numFmt w:val="bullet"/>
      <w:lvlText w:val="•"/>
      <w:lvlJc w:val="left"/>
      <w:pPr>
        <w:ind w:left="6411" w:hanging="567"/>
      </w:pPr>
      <w:rPr>
        <w:rFonts w:hint="default"/>
        <w:lang w:val="en-US" w:eastAsia="en-US" w:bidi="ar-SA"/>
      </w:rPr>
    </w:lvl>
    <w:lvl w:ilvl="7" w:tplc="11B83768">
      <w:numFmt w:val="bullet"/>
      <w:lvlText w:val="•"/>
      <w:lvlJc w:val="left"/>
      <w:pPr>
        <w:ind w:left="7360" w:hanging="567"/>
      </w:pPr>
      <w:rPr>
        <w:rFonts w:hint="default"/>
        <w:lang w:val="en-US" w:eastAsia="en-US" w:bidi="ar-SA"/>
      </w:rPr>
    </w:lvl>
    <w:lvl w:ilvl="8" w:tplc="F4A0423A">
      <w:numFmt w:val="bullet"/>
      <w:lvlText w:val="•"/>
      <w:lvlJc w:val="left"/>
      <w:pPr>
        <w:ind w:left="8309" w:hanging="567"/>
      </w:pPr>
      <w:rPr>
        <w:rFonts w:hint="default"/>
        <w:lang w:val="en-US" w:eastAsia="en-US" w:bidi="ar-SA"/>
      </w:rPr>
    </w:lvl>
  </w:abstractNum>
  <w:abstractNum w:abstractNumId="110" w15:restartNumberingAfterBreak="0">
    <w:nsid w:val="5B742C0D"/>
    <w:multiLevelType w:val="hybridMultilevel"/>
    <w:tmpl w:val="0306540A"/>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1" w15:restartNumberingAfterBreak="0">
    <w:nsid w:val="5BB62ED6"/>
    <w:multiLevelType w:val="hybridMultilevel"/>
    <w:tmpl w:val="AA5E5E76"/>
    <w:lvl w:ilvl="0" w:tplc="969C6612">
      <w:start w:val="1"/>
      <w:numFmt w:val="bullet"/>
      <w:lvlText w:val=""/>
      <w:lvlJc w:val="left"/>
      <w:pPr>
        <w:ind w:left="720" w:hanging="360"/>
      </w:pPr>
      <w:rPr>
        <w:rFonts w:ascii="Wingdings" w:hAnsi="Wingdings" w:hint="default"/>
        <w:color w:val="5B9BD5" w:themeColor="accen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2" w15:restartNumberingAfterBreak="0">
    <w:nsid w:val="5C03194B"/>
    <w:multiLevelType w:val="hybridMultilevel"/>
    <w:tmpl w:val="2BF26370"/>
    <w:lvl w:ilvl="0" w:tplc="3134DCF0">
      <w:numFmt w:val="bullet"/>
      <w:lvlText w:val=""/>
      <w:lvlJc w:val="left"/>
      <w:pPr>
        <w:ind w:left="614" w:hanging="358"/>
      </w:pPr>
      <w:rPr>
        <w:rFonts w:ascii="Symbol" w:eastAsia="Symbol" w:hAnsi="Symbol" w:cs="Symbol" w:hint="default"/>
        <w:b w:val="0"/>
        <w:bCs w:val="0"/>
        <w:i w:val="0"/>
        <w:iCs w:val="0"/>
        <w:color w:val="F46239"/>
        <w:spacing w:val="0"/>
        <w:w w:val="99"/>
        <w:sz w:val="20"/>
        <w:szCs w:val="20"/>
        <w:lang w:val="en-US" w:eastAsia="en-US" w:bidi="ar-SA"/>
      </w:rPr>
    </w:lvl>
    <w:lvl w:ilvl="1" w:tplc="8914355C">
      <w:numFmt w:val="bullet"/>
      <w:lvlText w:val="•"/>
      <w:lvlJc w:val="left"/>
      <w:pPr>
        <w:ind w:left="866" w:hanging="358"/>
      </w:pPr>
      <w:rPr>
        <w:rFonts w:hint="default"/>
        <w:lang w:val="en-US" w:eastAsia="en-US" w:bidi="ar-SA"/>
      </w:rPr>
    </w:lvl>
    <w:lvl w:ilvl="2" w:tplc="98509CD2">
      <w:numFmt w:val="bullet"/>
      <w:lvlText w:val="•"/>
      <w:lvlJc w:val="left"/>
      <w:pPr>
        <w:ind w:left="1112" w:hanging="358"/>
      </w:pPr>
      <w:rPr>
        <w:rFonts w:hint="default"/>
        <w:lang w:val="en-US" w:eastAsia="en-US" w:bidi="ar-SA"/>
      </w:rPr>
    </w:lvl>
    <w:lvl w:ilvl="3" w:tplc="AFA6F78C">
      <w:numFmt w:val="bullet"/>
      <w:lvlText w:val="•"/>
      <w:lvlJc w:val="left"/>
      <w:pPr>
        <w:ind w:left="1358" w:hanging="358"/>
      </w:pPr>
      <w:rPr>
        <w:rFonts w:hint="default"/>
        <w:lang w:val="en-US" w:eastAsia="en-US" w:bidi="ar-SA"/>
      </w:rPr>
    </w:lvl>
    <w:lvl w:ilvl="4" w:tplc="5AAABF3E">
      <w:numFmt w:val="bullet"/>
      <w:lvlText w:val="•"/>
      <w:lvlJc w:val="left"/>
      <w:pPr>
        <w:ind w:left="1605" w:hanging="358"/>
      </w:pPr>
      <w:rPr>
        <w:rFonts w:hint="default"/>
        <w:lang w:val="en-US" w:eastAsia="en-US" w:bidi="ar-SA"/>
      </w:rPr>
    </w:lvl>
    <w:lvl w:ilvl="5" w:tplc="4622E88C">
      <w:numFmt w:val="bullet"/>
      <w:lvlText w:val="•"/>
      <w:lvlJc w:val="left"/>
      <w:pPr>
        <w:ind w:left="1851" w:hanging="358"/>
      </w:pPr>
      <w:rPr>
        <w:rFonts w:hint="default"/>
        <w:lang w:val="en-US" w:eastAsia="en-US" w:bidi="ar-SA"/>
      </w:rPr>
    </w:lvl>
    <w:lvl w:ilvl="6" w:tplc="D2CA04BE">
      <w:numFmt w:val="bullet"/>
      <w:lvlText w:val="•"/>
      <w:lvlJc w:val="left"/>
      <w:pPr>
        <w:ind w:left="2097" w:hanging="358"/>
      </w:pPr>
      <w:rPr>
        <w:rFonts w:hint="default"/>
        <w:lang w:val="en-US" w:eastAsia="en-US" w:bidi="ar-SA"/>
      </w:rPr>
    </w:lvl>
    <w:lvl w:ilvl="7" w:tplc="288CE780">
      <w:numFmt w:val="bullet"/>
      <w:lvlText w:val="•"/>
      <w:lvlJc w:val="left"/>
      <w:pPr>
        <w:ind w:left="2344" w:hanging="358"/>
      </w:pPr>
      <w:rPr>
        <w:rFonts w:hint="default"/>
        <w:lang w:val="en-US" w:eastAsia="en-US" w:bidi="ar-SA"/>
      </w:rPr>
    </w:lvl>
    <w:lvl w:ilvl="8" w:tplc="DD882DAC">
      <w:numFmt w:val="bullet"/>
      <w:lvlText w:val="•"/>
      <w:lvlJc w:val="left"/>
      <w:pPr>
        <w:ind w:left="2590" w:hanging="358"/>
      </w:pPr>
      <w:rPr>
        <w:rFonts w:hint="default"/>
        <w:lang w:val="en-US" w:eastAsia="en-US" w:bidi="ar-SA"/>
      </w:rPr>
    </w:lvl>
  </w:abstractNum>
  <w:abstractNum w:abstractNumId="113" w15:restartNumberingAfterBreak="0">
    <w:nsid w:val="5CA24058"/>
    <w:multiLevelType w:val="hybridMultilevel"/>
    <w:tmpl w:val="EBDCF27C"/>
    <w:lvl w:ilvl="0" w:tplc="38104D70">
      <w:start w:val="1"/>
      <w:numFmt w:val="bullet"/>
      <w:lvlText w:val="·"/>
      <w:lvlJc w:val="left"/>
      <w:pPr>
        <w:ind w:left="720" w:hanging="360"/>
      </w:pPr>
      <w:rPr>
        <w:rFonts w:ascii="Symbol" w:hAnsi="Symbol" w:hint="default"/>
      </w:rPr>
    </w:lvl>
    <w:lvl w:ilvl="1" w:tplc="257EA7E4">
      <w:start w:val="1"/>
      <w:numFmt w:val="bullet"/>
      <w:lvlText w:val="o"/>
      <w:lvlJc w:val="left"/>
      <w:pPr>
        <w:ind w:left="1440" w:hanging="360"/>
      </w:pPr>
      <w:rPr>
        <w:rFonts w:ascii="Courier New" w:hAnsi="Courier New" w:hint="default"/>
      </w:rPr>
    </w:lvl>
    <w:lvl w:ilvl="2" w:tplc="7C82ED92">
      <w:start w:val="1"/>
      <w:numFmt w:val="bullet"/>
      <w:lvlText w:val=""/>
      <w:lvlJc w:val="left"/>
      <w:pPr>
        <w:ind w:left="2160" w:hanging="360"/>
      </w:pPr>
      <w:rPr>
        <w:rFonts w:ascii="Wingdings" w:hAnsi="Wingdings" w:hint="default"/>
      </w:rPr>
    </w:lvl>
    <w:lvl w:ilvl="3" w:tplc="94A4CD6C">
      <w:start w:val="1"/>
      <w:numFmt w:val="bullet"/>
      <w:lvlText w:val=""/>
      <w:lvlJc w:val="left"/>
      <w:pPr>
        <w:ind w:left="2880" w:hanging="360"/>
      </w:pPr>
      <w:rPr>
        <w:rFonts w:ascii="Symbol" w:hAnsi="Symbol" w:hint="default"/>
      </w:rPr>
    </w:lvl>
    <w:lvl w:ilvl="4" w:tplc="32C8711A">
      <w:start w:val="1"/>
      <w:numFmt w:val="bullet"/>
      <w:lvlText w:val="o"/>
      <w:lvlJc w:val="left"/>
      <w:pPr>
        <w:ind w:left="3600" w:hanging="360"/>
      </w:pPr>
      <w:rPr>
        <w:rFonts w:ascii="Courier New" w:hAnsi="Courier New" w:hint="default"/>
      </w:rPr>
    </w:lvl>
    <w:lvl w:ilvl="5" w:tplc="94782DFA">
      <w:start w:val="1"/>
      <w:numFmt w:val="bullet"/>
      <w:lvlText w:val=""/>
      <w:lvlJc w:val="left"/>
      <w:pPr>
        <w:ind w:left="4320" w:hanging="360"/>
      </w:pPr>
      <w:rPr>
        <w:rFonts w:ascii="Wingdings" w:hAnsi="Wingdings" w:hint="default"/>
      </w:rPr>
    </w:lvl>
    <w:lvl w:ilvl="6" w:tplc="4504105E">
      <w:start w:val="1"/>
      <w:numFmt w:val="bullet"/>
      <w:lvlText w:val=""/>
      <w:lvlJc w:val="left"/>
      <w:pPr>
        <w:ind w:left="5040" w:hanging="360"/>
      </w:pPr>
      <w:rPr>
        <w:rFonts w:ascii="Symbol" w:hAnsi="Symbol" w:hint="default"/>
      </w:rPr>
    </w:lvl>
    <w:lvl w:ilvl="7" w:tplc="44748EC2">
      <w:start w:val="1"/>
      <w:numFmt w:val="bullet"/>
      <w:lvlText w:val="o"/>
      <w:lvlJc w:val="left"/>
      <w:pPr>
        <w:ind w:left="5760" w:hanging="360"/>
      </w:pPr>
      <w:rPr>
        <w:rFonts w:ascii="Courier New" w:hAnsi="Courier New" w:hint="default"/>
      </w:rPr>
    </w:lvl>
    <w:lvl w:ilvl="8" w:tplc="2CCCFC24">
      <w:start w:val="1"/>
      <w:numFmt w:val="bullet"/>
      <w:lvlText w:val=""/>
      <w:lvlJc w:val="left"/>
      <w:pPr>
        <w:ind w:left="6480" w:hanging="360"/>
      </w:pPr>
      <w:rPr>
        <w:rFonts w:ascii="Wingdings" w:hAnsi="Wingdings" w:hint="default"/>
      </w:rPr>
    </w:lvl>
  </w:abstractNum>
  <w:abstractNum w:abstractNumId="114" w15:restartNumberingAfterBreak="0">
    <w:nsid w:val="5CFD1859"/>
    <w:multiLevelType w:val="hybridMultilevel"/>
    <w:tmpl w:val="04E2D1BE"/>
    <w:lvl w:ilvl="0" w:tplc="E158671A">
      <w:start w:val="1"/>
      <w:numFmt w:val="decimal"/>
      <w:pStyle w:val="Numberedtext"/>
      <w:lvlText w:val="%1"/>
      <w:lvlJc w:val="left"/>
      <w:pPr>
        <w:ind w:left="567" w:hanging="567"/>
      </w:pPr>
      <w:rPr>
        <w:rFonts w:hint="default"/>
        <w:b w:val="0"/>
        <w:color w:val="515254"/>
        <w:sz w:val="20"/>
        <w:szCs w:val="20"/>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5" w15:restartNumberingAfterBreak="0">
    <w:nsid w:val="5DA8CFA7"/>
    <w:multiLevelType w:val="hybridMultilevel"/>
    <w:tmpl w:val="4AE80750"/>
    <w:lvl w:ilvl="0" w:tplc="E7DA2FB0">
      <w:start w:val="1"/>
      <w:numFmt w:val="bullet"/>
      <w:lvlText w:val=""/>
      <w:lvlJc w:val="left"/>
      <w:pPr>
        <w:ind w:left="720" w:hanging="360"/>
      </w:pPr>
      <w:rPr>
        <w:rFonts w:ascii="Symbol" w:hAnsi="Symbol" w:hint="default"/>
      </w:rPr>
    </w:lvl>
    <w:lvl w:ilvl="1" w:tplc="FCBA0AA0">
      <w:start w:val="1"/>
      <w:numFmt w:val="bullet"/>
      <w:lvlText w:val="o"/>
      <w:lvlJc w:val="left"/>
      <w:pPr>
        <w:ind w:left="1440" w:hanging="360"/>
      </w:pPr>
      <w:rPr>
        <w:rFonts w:ascii="Courier New" w:hAnsi="Courier New" w:hint="default"/>
      </w:rPr>
    </w:lvl>
    <w:lvl w:ilvl="2" w:tplc="0354FF66">
      <w:start w:val="1"/>
      <w:numFmt w:val="bullet"/>
      <w:lvlText w:val=""/>
      <w:lvlJc w:val="left"/>
      <w:pPr>
        <w:ind w:left="2160" w:hanging="360"/>
      </w:pPr>
      <w:rPr>
        <w:rFonts w:ascii="Wingdings" w:hAnsi="Wingdings" w:hint="default"/>
      </w:rPr>
    </w:lvl>
    <w:lvl w:ilvl="3" w:tplc="771A8B4A">
      <w:start w:val="1"/>
      <w:numFmt w:val="bullet"/>
      <w:lvlText w:val=""/>
      <w:lvlJc w:val="left"/>
      <w:pPr>
        <w:ind w:left="2880" w:hanging="360"/>
      </w:pPr>
      <w:rPr>
        <w:rFonts w:ascii="Symbol" w:hAnsi="Symbol" w:hint="default"/>
      </w:rPr>
    </w:lvl>
    <w:lvl w:ilvl="4" w:tplc="3D1CD44A">
      <w:start w:val="1"/>
      <w:numFmt w:val="bullet"/>
      <w:lvlText w:val="o"/>
      <w:lvlJc w:val="left"/>
      <w:pPr>
        <w:ind w:left="3600" w:hanging="360"/>
      </w:pPr>
      <w:rPr>
        <w:rFonts w:ascii="Courier New" w:hAnsi="Courier New" w:hint="default"/>
      </w:rPr>
    </w:lvl>
    <w:lvl w:ilvl="5" w:tplc="B6185FEE">
      <w:start w:val="1"/>
      <w:numFmt w:val="bullet"/>
      <w:lvlText w:val=""/>
      <w:lvlJc w:val="left"/>
      <w:pPr>
        <w:ind w:left="4320" w:hanging="360"/>
      </w:pPr>
      <w:rPr>
        <w:rFonts w:ascii="Wingdings" w:hAnsi="Wingdings" w:hint="default"/>
      </w:rPr>
    </w:lvl>
    <w:lvl w:ilvl="6" w:tplc="8F0EA768">
      <w:start w:val="1"/>
      <w:numFmt w:val="bullet"/>
      <w:lvlText w:val=""/>
      <w:lvlJc w:val="left"/>
      <w:pPr>
        <w:ind w:left="5040" w:hanging="360"/>
      </w:pPr>
      <w:rPr>
        <w:rFonts w:ascii="Symbol" w:hAnsi="Symbol" w:hint="default"/>
      </w:rPr>
    </w:lvl>
    <w:lvl w:ilvl="7" w:tplc="B7B2C9E4">
      <w:start w:val="1"/>
      <w:numFmt w:val="bullet"/>
      <w:lvlText w:val="o"/>
      <w:lvlJc w:val="left"/>
      <w:pPr>
        <w:ind w:left="5760" w:hanging="360"/>
      </w:pPr>
      <w:rPr>
        <w:rFonts w:ascii="Courier New" w:hAnsi="Courier New" w:hint="default"/>
      </w:rPr>
    </w:lvl>
    <w:lvl w:ilvl="8" w:tplc="C1DC8610">
      <w:start w:val="1"/>
      <w:numFmt w:val="bullet"/>
      <w:lvlText w:val=""/>
      <w:lvlJc w:val="left"/>
      <w:pPr>
        <w:ind w:left="6480" w:hanging="360"/>
      </w:pPr>
      <w:rPr>
        <w:rFonts w:ascii="Wingdings" w:hAnsi="Wingdings" w:hint="default"/>
      </w:rPr>
    </w:lvl>
  </w:abstractNum>
  <w:abstractNum w:abstractNumId="116" w15:restartNumberingAfterBreak="0">
    <w:nsid w:val="5E85651E"/>
    <w:multiLevelType w:val="hybridMultilevel"/>
    <w:tmpl w:val="3EF8198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7" w15:restartNumberingAfterBreak="0">
    <w:nsid w:val="602C97ED"/>
    <w:multiLevelType w:val="hybridMultilevel"/>
    <w:tmpl w:val="02086DE6"/>
    <w:lvl w:ilvl="0" w:tplc="8CF403D0">
      <w:start w:val="1"/>
      <w:numFmt w:val="bullet"/>
      <w:lvlText w:val=""/>
      <w:lvlJc w:val="left"/>
      <w:pPr>
        <w:ind w:left="720" w:hanging="360"/>
      </w:pPr>
      <w:rPr>
        <w:rFonts w:ascii="Symbol" w:hAnsi="Symbol" w:hint="default"/>
      </w:rPr>
    </w:lvl>
    <w:lvl w:ilvl="1" w:tplc="AFC0E5AC">
      <w:start w:val="1"/>
      <w:numFmt w:val="bullet"/>
      <w:lvlText w:val="o"/>
      <w:lvlJc w:val="left"/>
      <w:pPr>
        <w:ind w:left="1440" w:hanging="360"/>
      </w:pPr>
      <w:rPr>
        <w:rFonts w:ascii="Courier New" w:hAnsi="Courier New" w:hint="default"/>
      </w:rPr>
    </w:lvl>
    <w:lvl w:ilvl="2" w:tplc="A3DCB60A">
      <w:start w:val="1"/>
      <w:numFmt w:val="bullet"/>
      <w:lvlText w:val=""/>
      <w:lvlJc w:val="left"/>
      <w:pPr>
        <w:ind w:left="2160" w:hanging="360"/>
      </w:pPr>
      <w:rPr>
        <w:rFonts w:ascii="Wingdings" w:hAnsi="Wingdings" w:hint="default"/>
      </w:rPr>
    </w:lvl>
    <w:lvl w:ilvl="3" w:tplc="2F9A94A6">
      <w:start w:val="1"/>
      <w:numFmt w:val="bullet"/>
      <w:lvlText w:val=""/>
      <w:lvlJc w:val="left"/>
      <w:pPr>
        <w:ind w:left="2880" w:hanging="360"/>
      </w:pPr>
      <w:rPr>
        <w:rFonts w:ascii="Symbol" w:hAnsi="Symbol" w:hint="default"/>
      </w:rPr>
    </w:lvl>
    <w:lvl w:ilvl="4" w:tplc="14905324">
      <w:start w:val="1"/>
      <w:numFmt w:val="bullet"/>
      <w:lvlText w:val="o"/>
      <w:lvlJc w:val="left"/>
      <w:pPr>
        <w:ind w:left="3600" w:hanging="360"/>
      </w:pPr>
      <w:rPr>
        <w:rFonts w:ascii="Courier New" w:hAnsi="Courier New" w:hint="default"/>
      </w:rPr>
    </w:lvl>
    <w:lvl w:ilvl="5" w:tplc="05E46C24">
      <w:start w:val="1"/>
      <w:numFmt w:val="bullet"/>
      <w:lvlText w:val=""/>
      <w:lvlJc w:val="left"/>
      <w:pPr>
        <w:ind w:left="4320" w:hanging="360"/>
      </w:pPr>
      <w:rPr>
        <w:rFonts w:ascii="Wingdings" w:hAnsi="Wingdings" w:hint="default"/>
      </w:rPr>
    </w:lvl>
    <w:lvl w:ilvl="6" w:tplc="222084D4">
      <w:start w:val="1"/>
      <w:numFmt w:val="bullet"/>
      <w:lvlText w:val=""/>
      <w:lvlJc w:val="left"/>
      <w:pPr>
        <w:ind w:left="5040" w:hanging="360"/>
      </w:pPr>
      <w:rPr>
        <w:rFonts w:ascii="Symbol" w:hAnsi="Symbol" w:hint="default"/>
      </w:rPr>
    </w:lvl>
    <w:lvl w:ilvl="7" w:tplc="3676C9A8">
      <w:start w:val="1"/>
      <w:numFmt w:val="bullet"/>
      <w:lvlText w:val="o"/>
      <w:lvlJc w:val="left"/>
      <w:pPr>
        <w:ind w:left="5760" w:hanging="360"/>
      </w:pPr>
      <w:rPr>
        <w:rFonts w:ascii="Courier New" w:hAnsi="Courier New" w:hint="default"/>
      </w:rPr>
    </w:lvl>
    <w:lvl w:ilvl="8" w:tplc="ED1CC972">
      <w:start w:val="1"/>
      <w:numFmt w:val="bullet"/>
      <w:lvlText w:val=""/>
      <w:lvlJc w:val="left"/>
      <w:pPr>
        <w:ind w:left="6480" w:hanging="360"/>
      </w:pPr>
      <w:rPr>
        <w:rFonts w:ascii="Wingdings" w:hAnsi="Wingdings" w:hint="default"/>
      </w:rPr>
    </w:lvl>
  </w:abstractNum>
  <w:abstractNum w:abstractNumId="118" w15:restartNumberingAfterBreak="0">
    <w:nsid w:val="60C94E46"/>
    <w:multiLevelType w:val="multilevel"/>
    <w:tmpl w:val="1BA60B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9" w15:restartNumberingAfterBreak="0">
    <w:nsid w:val="61000F45"/>
    <w:multiLevelType w:val="multilevel"/>
    <w:tmpl w:val="F7681A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0" w15:restartNumberingAfterBreak="0">
    <w:nsid w:val="61182C5F"/>
    <w:multiLevelType w:val="hybridMultilevel"/>
    <w:tmpl w:val="E35CC4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1" w15:restartNumberingAfterBreak="0">
    <w:nsid w:val="613915F2"/>
    <w:multiLevelType w:val="hybridMultilevel"/>
    <w:tmpl w:val="99EEA66C"/>
    <w:lvl w:ilvl="0" w:tplc="0809000D">
      <w:start w:val="1"/>
      <w:numFmt w:val="bullet"/>
      <w:lvlText w:val=""/>
      <w:lvlJc w:val="left"/>
      <w:pPr>
        <w:ind w:left="720" w:hanging="360"/>
      </w:pPr>
      <w:rPr>
        <w:rFonts w:ascii="Wingdings" w:hAnsi="Wingdings" w:hint="default"/>
      </w:rPr>
    </w:lvl>
    <w:lvl w:ilvl="1" w:tplc="2C3EAB46">
      <w:numFmt w:val="bullet"/>
      <w:lvlText w:val="-"/>
      <w:lvlJc w:val="left"/>
      <w:pPr>
        <w:ind w:left="1440" w:hanging="360"/>
      </w:pPr>
      <w:rPr>
        <w:rFonts w:ascii="Arial" w:eastAsiaTheme="minorEastAsia"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2" w15:restartNumberingAfterBreak="0">
    <w:nsid w:val="613A39B4"/>
    <w:multiLevelType w:val="hybridMultilevel"/>
    <w:tmpl w:val="DC1CAB7A"/>
    <w:lvl w:ilvl="0" w:tplc="969C6612">
      <w:start w:val="1"/>
      <w:numFmt w:val="bullet"/>
      <w:lvlText w:val=""/>
      <w:lvlJc w:val="left"/>
      <w:pPr>
        <w:ind w:left="720" w:hanging="360"/>
      </w:pPr>
      <w:rPr>
        <w:rFonts w:ascii="Wingdings" w:hAnsi="Wingdings" w:hint="default"/>
        <w:color w:val="5B9BD5" w:themeColor="accen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3" w15:restartNumberingAfterBreak="0">
    <w:nsid w:val="61FE0ED6"/>
    <w:multiLevelType w:val="hybridMultilevel"/>
    <w:tmpl w:val="B358A644"/>
    <w:lvl w:ilvl="0" w:tplc="969C6612">
      <w:start w:val="1"/>
      <w:numFmt w:val="bullet"/>
      <w:lvlText w:val=""/>
      <w:lvlJc w:val="left"/>
      <w:pPr>
        <w:ind w:left="720" w:hanging="360"/>
      </w:pPr>
      <w:rPr>
        <w:rFonts w:ascii="Wingdings" w:hAnsi="Wingdings" w:hint="default"/>
        <w:color w:val="5B9BD5" w:themeColor="accen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4" w15:restartNumberingAfterBreak="0">
    <w:nsid w:val="62D0766E"/>
    <w:multiLevelType w:val="hybridMultilevel"/>
    <w:tmpl w:val="D602CB34"/>
    <w:lvl w:ilvl="0" w:tplc="2D684740">
      <w:start w:val="1"/>
      <w:numFmt w:val="bullet"/>
      <w:lvlText w:val=""/>
      <w:lvlJc w:val="left"/>
      <w:pPr>
        <w:ind w:left="720" w:hanging="360"/>
      </w:pPr>
      <w:rPr>
        <w:rFonts w:ascii="Symbol" w:hAnsi="Symbol" w:hint="default"/>
      </w:rPr>
    </w:lvl>
    <w:lvl w:ilvl="1" w:tplc="FA2E56F6">
      <w:start w:val="1"/>
      <w:numFmt w:val="bullet"/>
      <w:lvlText w:val="o"/>
      <w:lvlJc w:val="left"/>
      <w:pPr>
        <w:ind w:left="1440" w:hanging="360"/>
      </w:pPr>
      <w:rPr>
        <w:rFonts w:ascii="Courier New" w:hAnsi="Courier New" w:hint="default"/>
      </w:rPr>
    </w:lvl>
    <w:lvl w:ilvl="2" w:tplc="A2E82582">
      <w:start w:val="1"/>
      <w:numFmt w:val="bullet"/>
      <w:lvlText w:val=""/>
      <w:lvlJc w:val="left"/>
      <w:pPr>
        <w:ind w:left="2160" w:hanging="360"/>
      </w:pPr>
      <w:rPr>
        <w:rFonts w:ascii="Wingdings" w:hAnsi="Wingdings" w:hint="default"/>
      </w:rPr>
    </w:lvl>
    <w:lvl w:ilvl="3" w:tplc="49A83DE2">
      <w:start w:val="1"/>
      <w:numFmt w:val="bullet"/>
      <w:lvlText w:val=""/>
      <w:lvlJc w:val="left"/>
      <w:pPr>
        <w:ind w:left="2880" w:hanging="360"/>
      </w:pPr>
      <w:rPr>
        <w:rFonts w:ascii="Symbol" w:hAnsi="Symbol" w:hint="default"/>
      </w:rPr>
    </w:lvl>
    <w:lvl w:ilvl="4" w:tplc="522E0A82">
      <w:start w:val="1"/>
      <w:numFmt w:val="bullet"/>
      <w:lvlText w:val="o"/>
      <w:lvlJc w:val="left"/>
      <w:pPr>
        <w:ind w:left="3600" w:hanging="360"/>
      </w:pPr>
      <w:rPr>
        <w:rFonts w:ascii="Courier New" w:hAnsi="Courier New" w:hint="default"/>
      </w:rPr>
    </w:lvl>
    <w:lvl w:ilvl="5" w:tplc="7730C92E">
      <w:start w:val="1"/>
      <w:numFmt w:val="bullet"/>
      <w:lvlText w:val=""/>
      <w:lvlJc w:val="left"/>
      <w:pPr>
        <w:ind w:left="4320" w:hanging="360"/>
      </w:pPr>
      <w:rPr>
        <w:rFonts w:ascii="Wingdings" w:hAnsi="Wingdings" w:hint="default"/>
      </w:rPr>
    </w:lvl>
    <w:lvl w:ilvl="6" w:tplc="79F416D2">
      <w:start w:val="1"/>
      <w:numFmt w:val="bullet"/>
      <w:lvlText w:val=""/>
      <w:lvlJc w:val="left"/>
      <w:pPr>
        <w:ind w:left="5040" w:hanging="360"/>
      </w:pPr>
      <w:rPr>
        <w:rFonts w:ascii="Symbol" w:hAnsi="Symbol" w:hint="default"/>
      </w:rPr>
    </w:lvl>
    <w:lvl w:ilvl="7" w:tplc="D50CBD34">
      <w:start w:val="1"/>
      <w:numFmt w:val="bullet"/>
      <w:lvlText w:val="o"/>
      <w:lvlJc w:val="left"/>
      <w:pPr>
        <w:ind w:left="5760" w:hanging="360"/>
      </w:pPr>
      <w:rPr>
        <w:rFonts w:ascii="Courier New" w:hAnsi="Courier New" w:hint="default"/>
      </w:rPr>
    </w:lvl>
    <w:lvl w:ilvl="8" w:tplc="E4A0839E">
      <w:start w:val="1"/>
      <w:numFmt w:val="bullet"/>
      <w:lvlText w:val=""/>
      <w:lvlJc w:val="left"/>
      <w:pPr>
        <w:ind w:left="6480" w:hanging="360"/>
      </w:pPr>
      <w:rPr>
        <w:rFonts w:ascii="Wingdings" w:hAnsi="Wingdings" w:hint="default"/>
      </w:rPr>
    </w:lvl>
  </w:abstractNum>
  <w:abstractNum w:abstractNumId="125" w15:restartNumberingAfterBreak="0">
    <w:nsid w:val="6359285A"/>
    <w:multiLevelType w:val="hybridMultilevel"/>
    <w:tmpl w:val="33ACC3F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6" w15:restartNumberingAfterBreak="0">
    <w:nsid w:val="63BA22DD"/>
    <w:multiLevelType w:val="hybridMultilevel"/>
    <w:tmpl w:val="4D3E9D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7" w15:restartNumberingAfterBreak="0">
    <w:nsid w:val="64EFA7E7"/>
    <w:multiLevelType w:val="hybridMultilevel"/>
    <w:tmpl w:val="914CAAD8"/>
    <w:lvl w:ilvl="0" w:tplc="9EBE478C">
      <w:start w:val="1"/>
      <w:numFmt w:val="bullet"/>
      <w:lvlText w:val=""/>
      <w:lvlJc w:val="left"/>
      <w:pPr>
        <w:ind w:left="720" w:hanging="360"/>
      </w:pPr>
      <w:rPr>
        <w:rFonts w:ascii="Symbol" w:hAnsi="Symbol" w:hint="default"/>
      </w:rPr>
    </w:lvl>
    <w:lvl w:ilvl="1" w:tplc="5106B944">
      <w:start w:val="1"/>
      <w:numFmt w:val="bullet"/>
      <w:lvlText w:val="o"/>
      <w:lvlJc w:val="left"/>
      <w:pPr>
        <w:ind w:left="1440" w:hanging="360"/>
      </w:pPr>
      <w:rPr>
        <w:rFonts w:ascii="Courier New" w:hAnsi="Courier New" w:hint="default"/>
      </w:rPr>
    </w:lvl>
    <w:lvl w:ilvl="2" w:tplc="EA288630">
      <w:start w:val="1"/>
      <w:numFmt w:val="bullet"/>
      <w:lvlText w:val=""/>
      <w:lvlJc w:val="left"/>
      <w:pPr>
        <w:ind w:left="2160" w:hanging="360"/>
      </w:pPr>
      <w:rPr>
        <w:rFonts w:ascii="Wingdings" w:hAnsi="Wingdings" w:hint="default"/>
      </w:rPr>
    </w:lvl>
    <w:lvl w:ilvl="3" w:tplc="4A90DB34">
      <w:start w:val="1"/>
      <w:numFmt w:val="bullet"/>
      <w:lvlText w:val=""/>
      <w:lvlJc w:val="left"/>
      <w:pPr>
        <w:ind w:left="2880" w:hanging="360"/>
      </w:pPr>
      <w:rPr>
        <w:rFonts w:ascii="Symbol" w:hAnsi="Symbol" w:hint="default"/>
      </w:rPr>
    </w:lvl>
    <w:lvl w:ilvl="4" w:tplc="14B6FB00">
      <w:start w:val="1"/>
      <w:numFmt w:val="bullet"/>
      <w:lvlText w:val="o"/>
      <w:lvlJc w:val="left"/>
      <w:pPr>
        <w:ind w:left="3600" w:hanging="360"/>
      </w:pPr>
      <w:rPr>
        <w:rFonts w:ascii="Courier New" w:hAnsi="Courier New" w:hint="default"/>
      </w:rPr>
    </w:lvl>
    <w:lvl w:ilvl="5" w:tplc="CB4E25EE">
      <w:start w:val="1"/>
      <w:numFmt w:val="bullet"/>
      <w:lvlText w:val=""/>
      <w:lvlJc w:val="left"/>
      <w:pPr>
        <w:ind w:left="4320" w:hanging="360"/>
      </w:pPr>
      <w:rPr>
        <w:rFonts w:ascii="Wingdings" w:hAnsi="Wingdings" w:hint="default"/>
      </w:rPr>
    </w:lvl>
    <w:lvl w:ilvl="6" w:tplc="81A286F2">
      <w:start w:val="1"/>
      <w:numFmt w:val="bullet"/>
      <w:lvlText w:val=""/>
      <w:lvlJc w:val="left"/>
      <w:pPr>
        <w:ind w:left="5040" w:hanging="360"/>
      </w:pPr>
      <w:rPr>
        <w:rFonts w:ascii="Symbol" w:hAnsi="Symbol" w:hint="default"/>
      </w:rPr>
    </w:lvl>
    <w:lvl w:ilvl="7" w:tplc="5BEA8AE8">
      <w:start w:val="1"/>
      <w:numFmt w:val="bullet"/>
      <w:lvlText w:val="o"/>
      <w:lvlJc w:val="left"/>
      <w:pPr>
        <w:ind w:left="5760" w:hanging="360"/>
      </w:pPr>
      <w:rPr>
        <w:rFonts w:ascii="Courier New" w:hAnsi="Courier New" w:hint="default"/>
      </w:rPr>
    </w:lvl>
    <w:lvl w:ilvl="8" w:tplc="9078B950">
      <w:start w:val="1"/>
      <w:numFmt w:val="bullet"/>
      <w:lvlText w:val=""/>
      <w:lvlJc w:val="left"/>
      <w:pPr>
        <w:ind w:left="6480" w:hanging="360"/>
      </w:pPr>
      <w:rPr>
        <w:rFonts w:ascii="Wingdings" w:hAnsi="Wingdings" w:hint="default"/>
      </w:rPr>
    </w:lvl>
  </w:abstractNum>
  <w:abstractNum w:abstractNumId="128" w15:restartNumberingAfterBreak="0">
    <w:nsid w:val="677D558C"/>
    <w:multiLevelType w:val="hybridMultilevel"/>
    <w:tmpl w:val="B92C5C20"/>
    <w:lvl w:ilvl="0" w:tplc="C9F664C0">
      <w:start w:val="1"/>
      <w:numFmt w:val="bullet"/>
      <w:lvlText w:val=""/>
      <w:lvlJc w:val="left"/>
      <w:pPr>
        <w:ind w:left="720" w:hanging="360"/>
      </w:pPr>
      <w:rPr>
        <w:rFonts w:ascii="Symbol" w:hAnsi="Symbol" w:hint="default"/>
      </w:rPr>
    </w:lvl>
    <w:lvl w:ilvl="1" w:tplc="79BE119C">
      <w:start w:val="1"/>
      <w:numFmt w:val="bullet"/>
      <w:lvlText w:val="o"/>
      <w:lvlJc w:val="left"/>
      <w:pPr>
        <w:ind w:left="1440" w:hanging="360"/>
      </w:pPr>
      <w:rPr>
        <w:rFonts w:ascii="Courier New" w:hAnsi="Courier New" w:hint="default"/>
      </w:rPr>
    </w:lvl>
    <w:lvl w:ilvl="2" w:tplc="05FCD626">
      <w:start w:val="1"/>
      <w:numFmt w:val="bullet"/>
      <w:lvlText w:val=""/>
      <w:lvlJc w:val="left"/>
      <w:pPr>
        <w:ind w:left="2160" w:hanging="360"/>
      </w:pPr>
      <w:rPr>
        <w:rFonts w:ascii="Wingdings" w:hAnsi="Wingdings" w:hint="default"/>
      </w:rPr>
    </w:lvl>
    <w:lvl w:ilvl="3" w:tplc="2F8448D6">
      <w:start w:val="1"/>
      <w:numFmt w:val="bullet"/>
      <w:lvlText w:val=""/>
      <w:lvlJc w:val="left"/>
      <w:pPr>
        <w:ind w:left="2880" w:hanging="360"/>
      </w:pPr>
      <w:rPr>
        <w:rFonts w:ascii="Symbol" w:hAnsi="Symbol" w:hint="default"/>
      </w:rPr>
    </w:lvl>
    <w:lvl w:ilvl="4" w:tplc="AAA28696">
      <w:start w:val="1"/>
      <w:numFmt w:val="bullet"/>
      <w:lvlText w:val="o"/>
      <w:lvlJc w:val="left"/>
      <w:pPr>
        <w:ind w:left="3600" w:hanging="360"/>
      </w:pPr>
      <w:rPr>
        <w:rFonts w:ascii="Courier New" w:hAnsi="Courier New" w:hint="default"/>
      </w:rPr>
    </w:lvl>
    <w:lvl w:ilvl="5" w:tplc="9906E2F0">
      <w:start w:val="1"/>
      <w:numFmt w:val="bullet"/>
      <w:lvlText w:val=""/>
      <w:lvlJc w:val="left"/>
      <w:pPr>
        <w:ind w:left="4320" w:hanging="360"/>
      </w:pPr>
      <w:rPr>
        <w:rFonts w:ascii="Wingdings" w:hAnsi="Wingdings" w:hint="default"/>
      </w:rPr>
    </w:lvl>
    <w:lvl w:ilvl="6" w:tplc="B2D2CCCE">
      <w:start w:val="1"/>
      <w:numFmt w:val="bullet"/>
      <w:lvlText w:val=""/>
      <w:lvlJc w:val="left"/>
      <w:pPr>
        <w:ind w:left="5040" w:hanging="360"/>
      </w:pPr>
      <w:rPr>
        <w:rFonts w:ascii="Symbol" w:hAnsi="Symbol" w:hint="default"/>
      </w:rPr>
    </w:lvl>
    <w:lvl w:ilvl="7" w:tplc="B8AE6E42">
      <w:start w:val="1"/>
      <w:numFmt w:val="bullet"/>
      <w:lvlText w:val="o"/>
      <w:lvlJc w:val="left"/>
      <w:pPr>
        <w:ind w:left="5760" w:hanging="360"/>
      </w:pPr>
      <w:rPr>
        <w:rFonts w:ascii="Courier New" w:hAnsi="Courier New" w:hint="default"/>
      </w:rPr>
    </w:lvl>
    <w:lvl w:ilvl="8" w:tplc="50624932">
      <w:start w:val="1"/>
      <w:numFmt w:val="bullet"/>
      <w:lvlText w:val=""/>
      <w:lvlJc w:val="left"/>
      <w:pPr>
        <w:ind w:left="6480" w:hanging="360"/>
      </w:pPr>
      <w:rPr>
        <w:rFonts w:ascii="Wingdings" w:hAnsi="Wingdings" w:hint="default"/>
      </w:rPr>
    </w:lvl>
  </w:abstractNum>
  <w:abstractNum w:abstractNumId="129" w15:restartNumberingAfterBreak="0">
    <w:nsid w:val="679A5181"/>
    <w:multiLevelType w:val="multilevel"/>
    <w:tmpl w:val="FFD42F7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0" w15:restartNumberingAfterBreak="0">
    <w:nsid w:val="67A907C0"/>
    <w:multiLevelType w:val="hybridMultilevel"/>
    <w:tmpl w:val="F4ECAB44"/>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1" w15:restartNumberingAfterBreak="0">
    <w:nsid w:val="69FED4D9"/>
    <w:multiLevelType w:val="hybridMultilevel"/>
    <w:tmpl w:val="1B6662C2"/>
    <w:lvl w:ilvl="0" w:tplc="1AE2CAFA">
      <w:start w:val="1"/>
      <w:numFmt w:val="bullet"/>
      <w:lvlText w:val=""/>
      <w:lvlJc w:val="left"/>
      <w:pPr>
        <w:ind w:left="720" w:hanging="360"/>
      </w:pPr>
      <w:rPr>
        <w:rFonts w:ascii="Symbol" w:hAnsi="Symbol" w:hint="default"/>
      </w:rPr>
    </w:lvl>
    <w:lvl w:ilvl="1" w:tplc="7D9414BC">
      <w:start w:val="1"/>
      <w:numFmt w:val="bullet"/>
      <w:lvlText w:val="o"/>
      <w:lvlJc w:val="left"/>
      <w:pPr>
        <w:ind w:left="1440" w:hanging="360"/>
      </w:pPr>
      <w:rPr>
        <w:rFonts w:ascii="Courier New" w:hAnsi="Courier New" w:hint="default"/>
      </w:rPr>
    </w:lvl>
    <w:lvl w:ilvl="2" w:tplc="C30C290C">
      <w:start w:val="1"/>
      <w:numFmt w:val="bullet"/>
      <w:lvlText w:val=""/>
      <w:lvlJc w:val="left"/>
      <w:pPr>
        <w:ind w:left="2160" w:hanging="360"/>
      </w:pPr>
      <w:rPr>
        <w:rFonts w:ascii="Wingdings" w:hAnsi="Wingdings" w:hint="default"/>
      </w:rPr>
    </w:lvl>
    <w:lvl w:ilvl="3" w:tplc="1EE6D8CE">
      <w:start w:val="1"/>
      <w:numFmt w:val="bullet"/>
      <w:lvlText w:val=""/>
      <w:lvlJc w:val="left"/>
      <w:pPr>
        <w:ind w:left="2880" w:hanging="360"/>
      </w:pPr>
      <w:rPr>
        <w:rFonts w:ascii="Symbol" w:hAnsi="Symbol" w:hint="default"/>
      </w:rPr>
    </w:lvl>
    <w:lvl w:ilvl="4" w:tplc="EE527384">
      <w:start w:val="1"/>
      <w:numFmt w:val="bullet"/>
      <w:lvlText w:val="o"/>
      <w:lvlJc w:val="left"/>
      <w:pPr>
        <w:ind w:left="3600" w:hanging="360"/>
      </w:pPr>
      <w:rPr>
        <w:rFonts w:ascii="Courier New" w:hAnsi="Courier New" w:hint="default"/>
      </w:rPr>
    </w:lvl>
    <w:lvl w:ilvl="5" w:tplc="08A0455E">
      <w:start w:val="1"/>
      <w:numFmt w:val="bullet"/>
      <w:lvlText w:val=""/>
      <w:lvlJc w:val="left"/>
      <w:pPr>
        <w:ind w:left="4320" w:hanging="360"/>
      </w:pPr>
      <w:rPr>
        <w:rFonts w:ascii="Wingdings" w:hAnsi="Wingdings" w:hint="default"/>
      </w:rPr>
    </w:lvl>
    <w:lvl w:ilvl="6" w:tplc="80D6F8A8">
      <w:start w:val="1"/>
      <w:numFmt w:val="bullet"/>
      <w:lvlText w:val=""/>
      <w:lvlJc w:val="left"/>
      <w:pPr>
        <w:ind w:left="5040" w:hanging="360"/>
      </w:pPr>
      <w:rPr>
        <w:rFonts w:ascii="Symbol" w:hAnsi="Symbol" w:hint="default"/>
      </w:rPr>
    </w:lvl>
    <w:lvl w:ilvl="7" w:tplc="E328289A">
      <w:start w:val="1"/>
      <w:numFmt w:val="bullet"/>
      <w:lvlText w:val="o"/>
      <w:lvlJc w:val="left"/>
      <w:pPr>
        <w:ind w:left="5760" w:hanging="360"/>
      </w:pPr>
      <w:rPr>
        <w:rFonts w:ascii="Courier New" w:hAnsi="Courier New" w:hint="default"/>
      </w:rPr>
    </w:lvl>
    <w:lvl w:ilvl="8" w:tplc="05C6D3E4">
      <w:start w:val="1"/>
      <w:numFmt w:val="bullet"/>
      <w:lvlText w:val=""/>
      <w:lvlJc w:val="left"/>
      <w:pPr>
        <w:ind w:left="6480" w:hanging="360"/>
      </w:pPr>
      <w:rPr>
        <w:rFonts w:ascii="Wingdings" w:hAnsi="Wingdings" w:hint="default"/>
      </w:rPr>
    </w:lvl>
  </w:abstractNum>
  <w:abstractNum w:abstractNumId="132" w15:restartNumberingAfterBreak="0">
    <w:nsid w:val="6A01AA2A"/>
    <w:multiLevelType w:val="hybridMultilevel"/>
    <w:tmpl w:val="436AC774"/>
    <w:lvl w:ilvl="0" w:tplc="5B3688A8">
      <w:start w:val="1"/>
      <w:numFmt w:val="bullet"/>
      <w:lvlText w:val=""/>
      <w:lvlJc w:val="left"/>
      <w:pPr>
        <w:ind w:left="720" w:hanging="360"/>
      </w:pPr>
      <w:rPr>
        <w:rFonts w:ascii="Symbol" w:hAnsi="Symbol" w:hint="default"/>
      </w:rPr>
    </w:lvl>
    <w:lvl w:ilvl="1" w:tplc="FA563C26">
      <w:start w:val="1"/>
      <w:numFmt w:val="bullet"/>
      <w:lvlText w:val="o"/>
      <w:lvlJc w:val="left"/>
      <w:pPr>
        <w:ind w:left="1440" w:hanging="360"/>
      </w:pPr>
      <w:rPr>
        <w:rFonts w:ascii="Courier New" w:hAnsi="Courier New" w:hint="default"/>
      </w:rPr>
    </w:lvl>
    <w:lvl w:ilvl="2" w:tplc="D6EA59F4">
      <w:start w:val="1"/>
      <w:numFmt w:val="bullet"/>
      <w:lvlText w:val=""/>
      <w:lvlJc w:val="left"/>
      <w:pPr>
        <w:ind w:left="2160" w:hanging="360"/>
      </w:pPr>
      <w:rPr>
        <w:rFonts w:ascii="Wingdings" w:hAnsi="Wingdings" w:hint="default"/>
      </w:rPr>
    </w:lvl>
    <w:lvl w:ilvl="3" w:tplc="7D1AF6BC">
      <w:start w:val="1"/>
      <w:numFmt w:val="bullet"/>
      <w:lvlText w:val=""/>
      <w:lvlJc w:val="left"/>
      <w:pPr>
        <w:ind w:left="2880" w:hanging="360"/>
      </w:pPr>
      <w:rPr>
        <w:rFonts w:ascii="Symbol" w:hAnsi="Symbol" w:hint="default"/>
      </w:rPr>
    </w:lvl>
    <w:lvl w:ilvl="4" w:tplc="1BBA0DC6">
      <w:start w:val="1"/>
      <w:numFmt w:val="bullet"/>
      <w:lvlText w:val="o"/>
      <w:lvlJc w:val="left"/>
      <w:pPr>
        <w:ind w:left="3600" w:hanging="360"/>
      </w:pPr>
      <w:rPr>
        <w:rFonts w:ascii="Courier New" w:hAnsi="Courier New" w:hint="default"/>
      </w:rPr>
    </w:lvl>
    <w:lvl w:ilvl="5" w:tplc="EBD4AD44">
      <w:start w:val="1"/>
      <w:numFmt w:val="bullet"/>
      <w:lvlText w:val=""/>
      <w:lvlJc w:val="left"/>
      <w:pPr>
        <w:ind w:left="4320" w:hanging="360"/>
      </w:pPr>
      <w:rPr>
        <w:rFonts w:ascii="Wingdings" w:hAnsi="Wingdings" w:hint="default"/>
      </w:rPr>
    </w:lvl>
    <w:lvl w:ilvl="6" w:tplc="82D6C20E">
      <w:start w:val="1"/>
      <w:numFmt w:val="bullet"/>
      <w:lvlText w:val=""/>
      <w:lvlJc w:val="left"/>
      <w:pPr>
        <w:ind w:left="5040" w:hanging="360"/>
      </w:pPr>
      <w:rPr>
        <w:rFonts w:ascii="Symbol" w:hAnsi="Symbol" w:hint="default"/>
      </w:rPr>
    </w:lvl>
    <w:lvl w:ilvl="7" w:tplc="1FC4F1FA">
      <w:start w:val="1"/>
      <w:numFmt w:val="bullet"/>
      <w:lvlText w:val="o"/>
      <w:lvlJc w:val="left"/>
      <w:pPr>
        <w:ind w:left="5760" w:hanging="360"/>
      </w:pPr>
      <w:rPr>
        <w:rFonts w:ascii="Courier New" w:hAnsi="Courier New" w:hint="default"/>
      </w:rPr>
    </w:lvl>
    <w:lvl w:ilvl="8" w:tplc="9E0CBDFC">
      <w:start w:val="1"/>
      <w:numFmt w:val="bullet"/>
      <w:lvlText w:val=""/>
      <w:lvlJc w:val="left"/>
      <w:pPr>
        <w:ind w:left="6480" w:hanging="360"/>
      </w:pPr>
      <w:rPr>
        <w:rFonts w:ascii="Wingdings" w:hAnsi="Wingdings" w:hint="default"/>
      </w:rPr>
    </w:lvl>
  </w:abstractNum>
  <w:abstractNum w:abstractNumId="133" w15:restartNumberingAfterBreak="0">
    <w:nsid w:val="6A0F16C0"/>
    <w:multiLevelType w:val="hybridMultilevel"/>
    <w:tmpl w:val="0B4834D2"/>
    <w:lvl w:ilvl="0" w:tplc="969C6612">
      <w:start w:val="1"/>
      <w:numFmt w:val="bullet"/>
      <w:lvlText w:val=""/>
      <w:lvlJc w:val="left"/>
      <w:pPr>
        <w:ind w:left="720" w:hanging="360"/>
      </w:pPr>
      <w:rPr>
        <w:rFonts w:ascii="Wingdings" w:hAnsi="Wingdings" w:hint="default"/>
        <w:color w:val="5B9BD5" w:themeColor="accen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4" w15:restartNumberingAfterBreak="0">
    <w:nsid w:val="6A6D343F"/>
    <w:multiLevelType w:val="hybridMultilevel"/>
    <w:tmpl w:val="0FD60910"/>
    <w:lvl w:ilvl="0" w:tplc="F1A278EE">
      <w:numFmt w:val="bullet"/>
      <w:lvlText w:val=""/>
      <w:lvlJc w:val="left"/>
      <w:pPr>
        <w:ind w:left="710" w:hanging="567"/>
      </w:pPr>
      <w:rPr>
        <w:rFonts w:ascii="Symbol" w:eastAsia="Symbol" w:hAnsi="Symbol" w:cs="Symbol" w:hint="default"/>
        <w:b w:val="0"/>
        <w:bCs w:val="0"/>
        <w:i w:val="0"/>
        <w:iCs w:val="0"/>
        <w:color w:val="F16248"/>
        <w:spacing w:val="0"/>
        <w:w w:val="100"/>
        <w:sz w:val="24"/>
        <w:szCs w:val="24"/>
        <w:lang w:val="en-US" w:eastAsia="en-US" w:bidi="ar-SA"/>
      </w:rPr>
    </w:lvl>
    <w:lvl w:ilvl="1" w:tplc="9DE0013C">
      <w:numFmt w:val="bullet"/>
      <w:lvlText w:val="-"/>
      <w:lvlJc w:val="left"/>
      <w:pPr>
        <w:ind w:left="1277" w:hanging="567"/>
      </w:pPr>
      <w:rPr>
        <w:rFonts w:ascii="Arial" w:eastAsia="Arial" w:hAnsi="Arial" w:cs="Arial" w:hint="default"/>
        <w:b w:val="0"/>
        <w:bCs w:val="0"/>
        <w:i w:val="0"/>
        <w:iCs w:val="0"/>
        <w:color w:val="F46239"/>
        <w:spacing w:val="0"/>
        <w:w w:val="100"/>
        <w:sz w:val="24"/>
        <w:szCs w:val="24"/>
        <w:lang w:val="en-US" w:eastAsia="en-US" w:bidi="ar-SA"/>
      </w:rPr>
    </w:lvl>
    <w:lvl w:ilvl="2" w:tplc="C3B485B2">
      <w:numFmt w:val="bullet"/>
      <w:lvlText w:val="•"/>
      <w:lvlJc w:val="left"/>
      <w:pPr>
        <w:ind w:left="2271" w:hanging="567"/>
      </w:pPr>
      <w:rPr>
        <w:rFonts w:hint="default"/>
        <w:lang w:val="en-US" w:eastAsia="en-US" w:bidi="ar-SA"/>
      </w:rPr>
    </w:lvl>
    <w:lvl w:ilvl="3" w:tplc="754206C2">
      <w:numFmt w:val="bullet"/>
      <w:lvlText w:val="•"/>
      <w:lvlJc w:val="left"/>
      <w:pPr>
        <w:ind w:left="3263" w:hanging="567"/>
      </w:pPr>
      <w:rPr>
        <w:rFonts w:hint="default"/>
        <w:lang w:val="en-US" w:eastAsia="en-US" w:bidi="ar-SA"/>
      </w:rPr>
    </w:lvl>
    <w:lvl w:ilvl="4" w:tplc="7A2A2AB6">
      <w:numFmt w:val="bullet"/>
      <w:lvlText w:val="•"/>
      <w:lvlJc w:val="left"/>
      <w:pPr>
        <w:ind w:left="4255" w:hanging="567"/>
      </w:pPr>
      <w:rPr>
        <w:rFonts w:hint="default"/>
        <w:lang w:val="en-US" w:eastAsia="en-US" w:bidi="ar-SA"/>
      </w:rPr>
    </w:lvl>
    <w:lvl w:ilvl="5" w:tplc="0E145BB0">
      <w:numFmt w:val="bullet"/>
      <w:lvlText w:val="•"/>
      <w:lvlJc w:val="left"/>
      <w:pPr>
        <w:ind w:left="5247" w:hanging="567"/>
      </w:pPr>
      <w:rPr>
        <w:rFonts w:hint="default"/>
        <w:lang w:val="en-US" w:eastAsia="en-US" w:bidi="ar-SA"/>
      </w:rPr>
    </w:lvl>
    <w:lvl w:ilvl="6" w:tplc="CB203F72">
      <w:numFmt w:val="bullet"/>
      <w:lvlText w:val="•"/>
      <w:lvlJc w:val="left"/>
      <w:pPr>
        <w:ind w:left="6239" w:hanging="567"/>
      </w:pPr>
      <w:rPr>
        <w:rFonts w:hint="default"/>
        <w:lang w:val="en-US" w:eastAsia="en-US" w:bidi="ar-SA"/>
      </w:rPr>
    </w:lvl>
    <w:lvl w:ilvl="7" w:tplc="612677BC">
      <w:numFmt w:val="bullet"/>
      <w:lvlText w:val="•"/>
      <w:lvlJc w:val="left"/>
      <w:pPr>
        <w:ind w:left="7230" w:hanging="567"/>
      </w:pPr>
      <w:rPr>
        <w:rFonts w:hint="default"/>
        <w:lang w:val="en-US" w:eastAsia="en-US" w:bidi="ar-SA"/>
      </w:rPr>
    </w:lvl>
    <w:lvl w:ilvl="8" w:tplc="0C8EE21E">
      <w:numFmt w:val="bullet"/>
      <w:lvlText w:val="•"/>
      <w:lvlJc w:val="left"/>
      <w:pPr>
        <w:ind w:left="8222" w:hanging="567"/>
      </w:pPr>
      <w:rPr>
        <w:rFonts w:hint="default"/>
        <w:lang w:val="en-US" w:eastAsia="en-US" w:bidi="ar-SA"/>
      </w:rPr>
    </w:lvl>
  </w:abstractNum>
  <w:abstractNum w:abstractNumId="135" w15:restartNumberingAfterBreak="0">
    <w:nsid w:val="6A7C7085"/>
    <w:multiLevelType w:val="hybridMultilevel"/>
    <w:tmpl w:val="B1C0B406"/>
    <w:lvl w:ilvl="0" w:tplc="FFFFFFFF">
      <w:start w:val="1"/>
      <w:numFmt w:val="bullet"/>
      <w:lvlText w:val=""/>
      <w:lvlJc w:val="left"/>
      <w:pPr>
        <w:ind w:left="720" w:hanging="360"/>
      </w:pPr>
      <w:rPr>
        <w:rFonts w:ascii="Wingdings" w:hAnsi="Wingdings" w:hint="default"/>
      </w:rPr>
    </w:lvl>
    <w:lvl w:ilvl="1" w:tplc="0809000D">
      <w:start w:val="1"/>
      <w:numFmt w:val="bullet"/>
      <w:lvlText w:val=""/>
      <w:lvlJc w:val="left"/>
      <w:pPr>
        <w:ind w:left="720" w:hanging="360"/>
      </w:pPr>
      <w:rPr>
        <w:rFonts w:ascii="Wingdings" w:hAnsi="Wingdings"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6" w15:restartNumberingAfterBreak="0">
    <w:nsid w:val="6AF91488"/>
    <w:multiLevelType w:val="multilevel"/>
    <w:tmpl w:val="C6C047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7" w15:restartNumberingAfterBreak="0">
    <w:nsid w:val="6B0D1235"/>
    <w:multiLevelType w:val="hybridMultilevel"/>
    <w:tmpl w:val="667C275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8" w15:restartNumberingAfterBreak="0">
    <w:nsid w:val="6C1B25BD"/>
    <w:multiLevelType w:val="hybridMultilevel"/>
    <w:tmpl w:val="882EEE3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9" w15:restartNumberingAfterBreak="0">
    <w:nsid w:val="6E9B5CDF"/>
    <w:multiLevelType w:val="hybridMultilevel"/>
    <w:tmpl w:val="F4A64C42"/>
    <w:lvl w:ilvl="0" w:tplc="D7705D68">
      <w:start w:val="1"/>
      <w:numFmt w:val="bullet"/>
      <w:lvlText w:val=""/>
      <w:lvlJc w:val="left"/>
      <w:pPr>
        <w:ind w:left="720" w:hanging="360"/>
      </w:pPr>
      <w:rPr>
        <w:rFonts w:ascii="Symbol" w:hAnsi="Symbol" w:hint="default"/>
      </w:rPr>
    </w:lvl>
    <w:lvl w:ilvl="1" w:tplc="C2468BB8">
      <w:start w:val="1"/>
      <w:numFmt w:val="bullet"/>
      <w:lvlText w:val="o"/>
      <w:lvlJc w:val="left"/>
      <w:pPr>
        <w:ind w:left="1440" w:hanging="360"/>
      </w:pPr>
      <w:rPr>
        <w:rFonts w:ascii="Courier New" w:hAnsi="Courier New" w:hint="default"/>
      </w:rPr>
    </w:lvl>
    <w:lvl w:ilvl="2" w:tplc="B80AE364">
      <w:start w:val="1"/>
      <w:numFmt w:val="bullet"/>
      <w:lvlText w:val=""/>
      <w:lvlJc w:val="left"/>
      <w:pPr>
        <w:ind w:left="2160" w:hanging="360"/>
      </w:pPr>
      <w:rPr>
        <w:rFonts w:ascii="Wingdings" w:hAnsi="Wingdings" w:hint="default"/>
      </w:rPr>
    </w:lvl>
    <w:lvl w:ilvl="3" w:tplc="37BEF4D2">
      <w:start w:val="1"/>
      <w:numFmt w:val="bullet"/>
      <w:lvlText w:val=""/>
      <w:lvlJc w:val="left"/>
      <w:pPr>
        <w:ind w:left="2880" w:hanging="360"/>
      </w:pPr>
      <w:rPr>
        <w:rFonts w:ascii="Symbol" w:hAnsi="Symbol" w:hint="default"/>
      </w:rPr>
    </w:lvl>
    <w:lvl w:ilvl="4" w:tplc="D4F68580">
      <w:start w:val="1"/>
      <w:numFmt w:val="bullet"/>
      <w:lvlText w:val="o"/>
      <w:lvlJc w:val="left"/>
      <w:pPr>
        <w:ind w:left="3600" w:hanging="360"/>
      </w:pPr>
      <w:rPr>
        <w:rFonts w:ascii="Courier New" w:hAnsi="Courier New" w:hint="default"/>
      </w:rPr>
    </w:lvl>
    <w:lvl w:ilvl="5" w:tplc="11EE169A">
      <w:start w:val="1"/>
      <w:numFmt w:val="bullet"/>
      <w:lvlText w:val=""/>
      <w:lvlJc w:val="left"/>
      <w:pPr>
        <w:ind w:left="4320" w:hanging="360"/>
      </w:pPr>
      <w:rPr>
        <w:rFonts w:ascii="Wingdings" w:hAnsi="Wingdings" w:hint="default"/>
      </w:rPr>
    </w:lvl>
    <w:lvl w:ilvl="6" w:tplc="7F6CB978">
      <w:start w:val="1"/>
      <w:numFmt w:val="bullet"/>
      <w:lvlText w:val=""/>
      <w:lvlJc w:val="left"/>
      <w:pPr>
        <w:ind w:left="5040" w:hanging="360"/>
      </w:pPr>
      <w:rPr>
        <w:rFonts w:ascii="Symbol" w:hAnsi="Symbol" w:hint="default"/>
      </w:rPr>
    </w:lvl>
    <w:lvl w:ilvl="7" w:tplc="DBE44B5E">
      <w:start w:val="1"/>
      <w:numFmt w:val="bullet"/>
      <w:lvlText w:val="o"/>
      <w:lvlJc w:val="left"/>
      <w:pPr>
        <w:ind w:left="5760" w:hanging="360"/>
      </w:pPr>
      <w:rPr>
        <w:rFonts w:ascii="Courier New" w:hAnsi="Courier New" w:hint="default"/>
      </w:rPr>
    </w:lvl>
    <w:lvl w:ilvl="8" w:tplc="B3880A82">
      <w:start w:val="1"/>
      <w:numFmt w:val="bullet"/>
      <w:lvlText w:val=""/>
      <w:lvlJc w:val="left"/>
      <w:pPr>
        <w:ind w:left="6480" w:hanging="360"/>
      </w:pPr>
      <w:rPr>
        <w:rFonts w:ascii="Wingdings" w:hAnsi="Wingdings" w:hint="default"/>
      </w:rPr>
    </w:lvl>
  </w:abstractNum>
  <w:abstractNum w:abstractNumId="140" w15:restartNumberingAfterBreak="0">
    <w:nsid w:val="6EDA011E"/>
    <w:multiLevelType w:val="hybridMultilevel"/>
    <w:tmpl w:val="E15414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1" w15:restartNumberingAfterBreak="0">
    <w:nsid w:val="6FCE0F55"/>
    <w:multiLevelType w:val="hybridMultilevel"/>
    <w:tmpl w:val="62FA86C2"/>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2" w15:restartNumberingAfterBreak="0">
    <w:nsid w:val="6FF97A41"/>
    <w:multiLevelType w:val="hybridMultilevel"/>
    <w:tmpl w:val="6152F1A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3" w15:restartNumberingAfterBreak="0">
    <w:nsid w:val="70287423"/>
    <w:multiLevelType w:val="hybridMultilevel"/>
    <w:tmpl w:val="E0E8E102"/>
    <w:lvl w:ilvl="0" w:tplc="44E67842">
      <w:start w:val="62"/>
      <w:numFmt w:val="bullet"/>
      <w:lvlText w:val="-"/>
      <w:lvlJc w:val="left"/>
      <w:pPr>
        <w:ind w:left="405" w:hanging="360"/>
      </w:pPr>
      <w:rPr>
        <w:rFonts w:ascii="Aptos" w:eastAsiaTheme="minorHAnsi" w:hAnsi="Aptos" w:cstheme="minorBidi" w:hint="default"/>
      </w:rPr>
    </w:lvl>
    <w:lvl w:ilvl="1" w:tplc="08090003" w:tentative="1">
      <w:start w:val="1"/>
      <w:numFmt w:val="bullet"/>
      <w:lvlText w:val="o"/>
      <w:lvlJc w:val="left"/>
      <w:pPr>
        <w:ind w:left="1125" w:hanging="360"/>
      </w:pPr>
      <w:rPr>
        <w:rFonts w:ascii="Courier New" w:hAnsi="Courier New" w:cs="Courier New" w:hint="default"/>
      </w:rPr>
    </w:lvl>
    <w:lvl w:ilvl="2" w:tplc="08090005" w:tentative="1">
      <w:start w:val="1"/>
      <w:numFmt w:val="bullet"/>
      <w:lvlText w:val=""/>
      <w:lvlJc w:val="left"/>
      <w:pPr>
        <w:ind w:left="1845" w:hanging="360"/>
      </w:pPr>
      <w:rPr>
        <w:rFonts w:ascii="Wingdings" w:hAnsi="Wingdings" w:hint="default"/>
      </w:rPr>
    </w:lvl>
    <w:lvl w:ilvl="3" w:tplc="08090001" w:tentative="1">
      <w:start w:val="1"/>
      <w:numFmt w:val="bullet"/>
      <w:lvlText w:val=""/>
      <w:lvlJc w:val="left"/>
      <w:pPr>
        <w:ind w:left="2565" w:hanging="360"/>
      </w:pPr>
      <w:rPr>
        <w:rFonts w:ascii="Symbol" w:hAnsi="Symbol" w:hint="default"/>
      </w:rPr>
    </w:lvl>
    <w:lvl w:ilvl="4" w:tplc="08090003" w:tentative="1">
      <w:start w:val="1"/>
      <w:numFmt w:val="bullet"/>
      <w:lvlText w:val="o"/>
      <w:lvlJc w:val="left"/>
      <w:pPr>
        <w:ind w:left="3285" w:hanging="360"/>
      </w:pPr>
      <w:rPr>
        <w:rFonts w:ascii="Courier New" w:hAnsi="Courier New" w:cs="Courier New" w:hint="default"/>
      </w:rPr>
    </w:lvl>
    <w:lvl w:ilvl="5" w:tplc="08090005" w:tentative="1">
      <w:start w:val="1"/>
      <w:numFmt w:val="bullet"/>
      <w:lvlText w:val=""/>
      <w:lvlJc w:val="left"/>
      <w:pPr>
        <w:ind w:left="4005" w:hanging="360"/>
      </w:pPr>
      <w:rPr>
        <w:rFonts w:ascii="Wingdings" w:hAnsi="Wingdings" w:hint="default"/>
      </w:rPr>
    </w:lvl>
    <w:lvl w:ilvl="6" w:tplc="08090001" w:tentative="1">
      <w:start w:val="1"/>
      <w:numFmt w:val="bullet"/>
      <w:lvlText w:val=""/>
      <w:lvlJc w:val="left"/>
      <w:pPr>
        <w:ind w:left="4725" w:hanging="360"/>
      </w:pPr>
      <w:rPr>
        <w:rFonts w:ascii="Symbol" w:hAnsi="Symbol" w:hint="default"/>
      </w:rPr>
    </w:lvl>
    <w:lvl w:ilvl="7" w:tplc="08090003" w:tentative="1">
      <w:start w:val="1"/>
      <w:numFmt w:val="bullet"/>
      <w:lvlText w:val="o"/>
      <w:lvlJc w:val="left"/>
      <w:pPr>
        <w:ind w:left="5445" w:hanging="360"/>
      </w:pPr>
      <w:rPr>
        <w:rFonts w:ascii="Courier New" w:hAnsi="Courier New" w:cs="Courier New" w:hint="default"/>
      </w:rPr>
    </w:lvl>
    <w:lvl w:ilvl="8" w:tplc="08090005" w:tentative="1">
      <w:start w:val="1"/>
      <w:numFmt w:val="bullet"/>
      <w:lvlText w:val=""/>
      <w:lvlJc w:val="left"/>
      <w:pPr>
        <w:ind w:left="6165" w:hanging="360"/>
      </w:pPr>
      <w:rPr>
        <w:rFonts w:ascii="Wingdings" w:hAnsi="Wingdings" w:hint="default"/>
      </w:rPr>
    </w:lvl>
  </w:abstractNum>
  <w:abstractNum w:abstractNumId="144" w15:restartNumberingAfterBreak="0">
    <w:nsid w:val="704547E7"/>
    <w:multiLevelType w:val="multilevel"/>
    <w:tmpl w:val="753276A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5" w15:restartNumberingAfterBreak="0">
    <w:nsid w:val="714BB591"/>
    <w:multiLevelType w:val="hybridMultilevel"/>
    <w:tmpl w:val="DBD4E124"/>
    <w:lvl w:ilvl="0" w:tplc="C5025B0E">
      <w:start w:val="1"/>
      <w:numFmt w:val="bullet"/>
      <w:lvlText w:val=""/>
      <w:lvlJc w:val="left"/>
      <w:pPr>
        <w:ind w:left="720" w:hanging="360"/>
      </w:pPr>
      <w:rPr>
        <w:rFonts w:ascii="Symbol" w:hAnsi="Symbol" w:hint="default"/>
      </w:rPr>
    </w:lvl>
    <w:lvl w:ilvl="1" w:tplc="7C927228">
      <w:start w:val="1"/>
      <w:numFmt w:val="bullet"/>
      <w:lvlText w:val="o"/>
      <w:lvlJc w:val="left"/>
      <w:pPr>
        <w:ind w:left="1440" w:hanging="360"/>
      </w:pPr>
      <w:rPr>
        <w:rFonts w:ascii="Courier New" w:hAnsi="Courier New" w:hint="default"/>
      </w:rPr>
    </w:lvl>
    <w:lvl w:ilvl="2" w:tplc="F04A07C8">
      <w:start w:val="1"/>
      <w:numFmt w:val="bullet"/>
      <w:lvlText w:val=""/>
      <w:lvlJc w:val="left"/>
      <w:pPr>
        <w:ind w:left="2160" w:hanging="360"/>
      </w:pPr>
      <w:rPr>
        <w:rFonts w:ascii="Wingdings" w:hAnsi="Wingdings" w:hint="default"/>
      </w:rPr>
    </w:lvl>
    <w:lvl w:ilvl="3" w:tplc="F43EAC00">
      <w:start w:val="1"/>
      <w:numFmt w:val="bullet"/>
      <w:lvlText w:val=""/>
      <w:lvlJc w:val="left"/>
      <w:pPr>
        <w:ind w:left="2880" w:hanging="360"/>
      </w:pPr>
      <w:rPr>
        <w:rFonts w:ascii="Symbol" w:hAnsi="Symbol" w:hint="default"/>
      </w:rPr>
    </w:lvl>
    <w:lvl w:ilvl="4" w:tplc="ECE6F906">
      <w:start w:val="1"/>
      <w:numFmt w:val="bullet"/>
      <w:lvlText w:val="o"/>
      <w:lvlJc w:val="left"/>
      <w:pPr>
        <w:ind w:left="3600" w:hanging="360"/>
      </w:pPr>
      <w:rPr>
        <w:rFonts w:ascii="Courier New" w:hAnsi="Courier New" w:hint="default"/>
      </w:rPr>
    </w:lvl>
    <w:lvl w:ilvl="5" w:tplc="E19815BE">
      <w:start w:val="1"/>
      <w:numFmt w:val="bullet"/>
      <w:lvlText w:val=""/>
      <w:lvlJc w:val="left"/>
      <w:pPr>
        <w:ind w:left="4320" w:hanging="360"/>
      </w:pPr>
      <w:rPr>
        <w:rFonts w:ascii="Wingdings" w:hAnsi="Wingdings" w:hint="default"/>
      </w:rPr>
    </w:lvl>
    <w:lvl w:ilvl="6" w:tplc="6908D750">
      <w:start w:val="1"/>
      <w:numFmt w:val="bullet"/>
      <w:lvlText w:val=""/>
      <w:lvlJc w:val="left"/>
      <w:pPr>
        <w:ind w:left="5040" w:hanging="360"/>
      </w:pPr>
      <w:rPr>
        <w:rFonts w:ascii="Symbol" w:hAnsi="Symbol" w:hint="default"/>
      </w:rPr>
    </w:lvl>
    <w:lvl w:ilvl="7" w:tplc="C0843CBC">
      <w:start w:val="1"/>
      <w:numFmt w:val="bullet"/>
      <w:lvlText w:val="o"/>
      <w:lvlJc w:val="left"/>
      <w:pPr>
        <w:ind w:left="5760" w:hanging="360"/>
      </w:pPr>
      <w:rPr>
        <w:rFonts w:ascii="Courier New" w:hAnsi="Courier New" w:hint="default"/>
      </w:rPr>
    </w:lvl>
    <w:lvl w:ilvl="8" w:tplc="84506D70">
      <w:start w:val="1"/>
      <w:numFmt w:val="bullet"/>
      <w:lvlText w:val=""/>
      <w:lvlJc w:val="left"/>
      <w:pPr>
        <w:ind w:left="6480" w:hanging="360"/>
      </w:pPr>
      <w:rPr>
        <w:rFonts w:ascii="Wingdings" w:hAnsi="Wingdings" w:hint="default"/>
      </w:rPr>
    </w:lvl>
  </w:abstractNum>
  <w:abstractNum w:abstractNumId="146" w15:restartNumberingAfterBreak="0">
    <w:nsid w:val="718126E0"/>
    <w:multiLevelType w:val="multilevel"/>
    <w:tmpl w:val="F3B29E46"/>
    <w:lvl w:ilvl="0">
      <w:start w:val="1"/>
      <w:numFmt w:val="decimal"/>
      <w:pStyle w:val="AuditHeading1"/>
      <w:lvlText w:val="%1."/>
      <w:lvlJc w:val="left"/>
      <w:pPr>
        <w:tabs>
          <w:tab w:val="num" w:pos="720"/>
        </w:tabs>
        <w:ind w:left="720" w:hanging="720"/>
      </w:pPr>
      <w:rPr>
        <w:rFonts w:ascii="Verdana" w:hAnsi="Verdana" w:hint="default"/>
        <w:b/>
        <w:i w:val="0"/>
        <w:sz w:val="24"/>
      </w:rPr>
    </w:lvl>
    <w:lvl w:ilvl="1">
      <w:start w:val="2"/>
      <w:numFmt w:val="decimal"/>
      <w:pStyle w:val="AuditHeading2"/>
      <w:lvlText w:val="%1.%2"/>
      <w:lvlJc w:val="left"/>
      <w:pPr>
        <w:tabs>
          <w:tab w:val="num" w:pos="720"/>
        </w:tabs>
        <w:ind w:left="720" w:hanging="720"/>
      </w:pPr>
      <w:rPr>
        <w:rFonts w:ascii="Verdana" w:hAnsi="Verdana" w:hint="default"/>
        <w:b/>
        <w:bCs w:val="0"/>
        <w:i w:val="0"/>
        <w:iCs w:val="0"/>
        <w:caps w:val="0"/>
        <w:strike w:val="0"/>
        <w:dstrike w:val="0"/>
        <w:vanish w:val="0"/>
        <w:color w:val="000000"/>
        <w:spacing w:val="0"/>
        <w:kern w:val="0"/>
        <w:position w:val="0"/>
        <w:sz w:val="24"/>
        <w:u w:val="none"/>
        <w:vertAlign w:val="baseline"/>
        <w:em w:val="none"/>
      </w:rPr>
    </w:lvl>
    <w:lvl w:ilvl="2">
      <w:start w:val="1"/>
      <w:numFmt w:val="decimal"/>
      <w:pStyle w:val="AuditHeading3"/>
      <w:lvlText w:val="%1.%2.%3"/>
      <w:lvlJc w:val="left"/>
      <w:pPr>
        <w:tabs>
          <w:tab w:val="num" w:pos="1713"/>
        </w:tabs>
        <w:ind w:left="1713" w:hanging="720"/>
      </w:pPr>
      <w:rPr>
        <w:rFonts w:cs="Times New Roman" w:hint="default"/>
      </w:rPr>
    </w:lvl>
    <w:lvl w:ilvl="3">
      <w:start w:val="1"/>
      <w:numFmt w:val="decimal"/>
      <w:lvlText w:val="%1.%2.%3.%4"/>
      <w:lvlJc w:val="left"/>
      <w:pPr>
        <w:tabs>
          <w:tab w:val="num" w:pos="2880"/>
        </w:tabs>
        <w:ind w:left="2880" w:hanging="720"/>
      </w:pPr>
      <w:rPr>
        <w:rFonts w:cs="Times New Roman" w:hint="default"/>
      </w:rPr>
    </w:lvl>
    <w:lvl w:ilvl="4">
      <w:start w:val="1"/>
      <w:numFmt w:val="decimal"/>
      <w:lvlText w:val="%1.%2.%3.%4.%5"/>
      <w:lvlJc w:val="left"/>
      <w:pPr>
        <w:tabs>
          <w:tab w:val="num" w:pos="3960"/>
        </w:tabs>
        <w:ind w:left="3960" w:hanging="1080"/>
      </w:pPr>
      <w:rPr>
        <w:rFonts w:cs="Times New Roman" w:hint="default"/>
      </w:rPr>
    </w:lvl>
    <w:lvl w:ilvl="5">
      <w:start w:val="1"/>
      <w:numFmt w:val="decimal"/>
      <w:lvlText w:val="%1.%2.%3.%4.%5.%6"/>
      <w:lvlJc w:val="left"/>
      <w:pPr>
        <w:tabs>
          <w:tab w:val="num" w:pos="4680"/>
        </w:tabs>
        <w:ind w:left="4680" w:hanging="1080"/>
      </w:pPr>
      <w:rPr>
        <w:rFonts w:cs="Times New Roman" w:hint="default"/>
      </w:rPr>
    </w:lvl>
    <w:lvl w:ilvl="6">
      <w:start w:val="1"/>
      <w:numFmt w:val="decimal"/>
      <w:lvlText w:val="%1.%2.%3.%4.%5.%6.%7"/>
      <w:lvlJc w:val="left"/>
      <w:pPr>
        <w:tabs>
          <w:tab w:val="num" w:pos="5760"/>
        </w:tabs>
        <w:ind w:left="5760" w:hanging="1440"/>
      </w:pPr>
      <w:rPr>
        <w:rFonts w:cs="Times New Roman" w:hint="default"/>
      </w:rPr>
    </w:lvl>
    <w:lvl w:ilvl="7">
      <w:start w:val="1"/>
      <w:numFmt w:val="decimal"/>
      <w:lvlText w:val="%1.%2.%3.%4.%5.%6.%7.%8"/>
      <w:lvlJc w:val="left"/>
      <w:pPr>
        <w:tabs>
          <w:tab w:val="num" w:pos="6480"/>
        </w:tabs>
        <w:ind w:left="6480" w:hanging="1440"/>
      </w:pPr>
      <w:rPr>
        <w:rFonts w:cs="Times New Roman" w:hint="default"/>
      </w:rPr>
    </w:lvl>
    <w:lvl w:ilvl="8">
      <w:start w:val="1"/>
      <w:numFmt w:val="decimal"/>
      <w:lvlText w:val="%1.%2.%3.%4.%5.%6.%7.%8.%9"/>
      <w:lvlJc w:val="left"/>
      <w:pPr>
        <w:tabs>
          <w:tab w:val="num" w:pos="7560"/>
        </w:tabs>
        <w:ind w:left="7560" w:hanging="1800"/>
      </w:pPr>
      <w:rPr>
        <w:rFonts w:cs="Times New Roman" w:hint="default"/>
      </w:rPr>
    </w:lvl>
  </w:abstractNum>
  <w:abstractNum w:abstractNumId="147" w15:restartNumberingAfterBreak="0">
    <w:nsid w:val="73442626"/>
    <w:multiLevelType w:val="hybridMultilevel"/>
    <w:tmpl w:val="96B2BA08"/>
    <w:lvl w:ilvl="0" w:tplc="73608AC0">
      <w:start w:val="1"/>
      <w:numFmt w:val="bullet"/>
      <w:lvlText w:val=""/>
      <w:lvlJc w:val="left"/>
      <w:pPr>
        <w:ind w:left="720" w:hanging="360"/>
      </w:pPr>
      <w:rPr>
        <w:rFonts w:ascii="Symbol" w:hAnsi="Symbol" w:hint="default"/>
      </w:rPr>
    </w:lvl>
    <w:lvl w:ilvl="1" w:tplc="7D08339E">
      <w:start w:val="1"/>
      <w:numFmt w:val="bullet"/>
      <w:lvlText w:val="o"/>
      <w:lvlJc w:val="left"/>
      <w:pPr>
        <w:ind w:left="1440" w:hanging="360"/>
      </w:pPr>
      <w:rPr>
        <w:rFonts w:ascii="Courier New" w:hAnsi="Courier New" w:hint="default"/>
      </w:rPr>
    </w:lvl>
    <w:lvl w:ilvl="2" w:tplc="869699B4">
      <w:start w:val="1"/>
      <w:numFmt w:val="bullet"/>
      <w:lvlText w:val=""/>
      <w:lvlJc w:val="left"/>
      <w:pPr>
        <w:ind w:left="2160" w:hanging="360"/>
      </w:pPr>
      <w:rPr>
        <w:rFonts w:ascii="Wingdings" w:hAnsi="Wingdings" w:hint="default"/>
      </w:rPr>
    </w:lvl>
    <w:lvl w:ilvl="3" w:tplc="042A15F6">
      <w:start w:val="1"/>
      <w:numFmt w:val="bullet"/>
      <w:lvlText w:val=""/>
      <w:lvlJc w:val="left"/>
      <w:pPr>
        <w:ind w:left="2880" w:hanging="360"/>
      </w:pPr>
      <w:rPr>
        <w:rFonts w:ascii="Symbol" w:hAnsi="Symbol" w:hint="default"/>
      </w:rPr>
    </w:lvl>
    <w:lvl w:ilvl="4" w:tplc="C8FE5D6E">
      <w:start w:val="1"/>
      <w:numFmt w:val="bullet"/>
      <w:lvlText w:val="o"/>
      <w:lvlJc w:val="left"/>
      <w:pPr>
        <w:ind w:left="3600" w:hanging="360"/>
      </w:pPr>
      <w:rPr>
        <w:rFonts w:ascii="Courier New" w:hAnsi="Courier New" w:hint="default"/>
      </w:rPr>
    </w:lvl>
    <w:lvl w:ilvl="5" w:tplc="C8E6DA4A">
      <w:start w:val="1"/>
      <w:numFmt w:val="bullet"/>
      <w:lvlText w:val=""/>
      <w:lvlJc w:val="left"/>
      <w:pPr>
        <w:ind w:left="4320" w:hanging="360"/>
      </w:pPr>
      <w:rPr>
        <w:rFonts w:ascii="Wingdings" w:hAnsi="Wingdings" w:hint="default"/>
      </w:rPr>
    </w:lvl>
    <w:lvl w:ilvl="6" w:tplc="C50278B6">
      <w:start w:val="1"/>
      <w:numFmt w:val="bullet"/>
      <w:lvlText w:val=""/>
      <w:lvlJc w:val="left"/>
      <w:pPr>
        <w:ind w:left="5040" w:hanging="360"/>
      </w:pPr>
      <w:rPr>
        <w:rFonts w:ascii="Symbol" w:hAnsi="Symbol" w:hint="default"/>
      </w:rPr>
    </w:lvl>
    <w:lvl w:ilvl="7" w:tplc="7D8ABDB2">
      <w:start w:val="1"/>
      <w:numFmt w:val="bullet"/>
      <w:lvlText w:val="o"/>
      <w:lvlJc w:val="left"/>
      <w:pPr>
        <w:ind w:left="5760" w:hanging="360"/>
      </w:pPr>
      <w:rPr>
        <w:rFonts w:ascii="Courier New" w:hAnsi="Courier New" w:hint="default"/>
      </w:rPr>
    </w:lvl>
    <w:lvl w:ilvl="8" w:tplc="03D45BB6">
      <w:start w:val="1"/>
      <w:numFmt w:val="bullet"/>
      <w:lvlText w:val=""/>
      <w:lvlJc w:val="left"/>
      <w:pPr>
        <w:ind w:left="6480" w:hanging="360"/>
      </w:pPr>
      <w:rPr>
        <w:rFonts w:ascii="Wingdings" w:hAnsi="Wingdings" w:hint="default"/>
      </w:rPr>
    </w:lvl>
  </w:abstractNum>
  <w:abstractNum w:abstractNumId="148" w15:restartNumberingAfterBreak="0">
    <w:nsid w:val="734F673E"/>
    <w:multiLevelType w:val="hybridMultilevel"/>
    <w:tmpl w:val="FD9615EA"/>
    <w:lvl w:ilvl="0" w:tplc="969C6612">
      <w:start w:val="1"/>
      <w:numFmt w:val="bullet"/>
      <w:lvlText w:val=""/>
      <w:lvlJc w:val="left"/>
      <w:pPr>
        <w:ind w:left="720" w:hanging="360"/>
      </w:pPr>
      <w:rPr>
        <w:rFonts w:ascii="Wingdings" w:hAnsi="Wingdings" w:hint="default"/>
        <w:color w:val="5B9BD5" w:themeColor="accen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9" w15:restartNumberingAfterBreak="0">
    <w:nsid w:val="73625A52"/>
    <w:multiLevelType w:val="hybridMultilevel"/>
    <w:tmpl w:val="A754DC3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50" w15:restartNumberingAfterBreak="0">
    <w:nsid w:val="73E738A5"/>
    <w:multiLevelType w:val="hybridMultilevel"/>
    <w:tmpl w:val="091E206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1" w15:restartNumberingAfterBreak="0">
    <w:nsid w:val="7492AA5B"/>
    <w:multiLevelType w:val="hybridMultilevel"/>
    <w:tmpl w:val="D0DC2376"/>
    <w:lvl w:ilvl="0" w:tplc="C4DE2AFE">
      <w:start w:val="1"/>
      <w:numFmt w:val="bullet"/>
      <w:lvlText w:val=""/>
      <w:lvlJc w:val="left"/>
      <w:pPr>
        <w:ind w:left="720" w:hanging="360"/>
      </w:pPr>
      <w:rPr>
        <w:rFonts w:ascii="Symbol" w:hAnsi="Symbol" w:hint="default"/>
      </w:rPr>
    </w:lvl>
    <w:lvl w:ilvl="1" w:tplc="DD54718A">
      <w:start w:val="1"/>
      <w:numFmt w:val="bullet"/>
      <w:lvlText w:val="o"/>
      <w:lvlJc w:val="left"/>
      <w:pPr>
        <w:ind w:left="1440" w:hanging="360"/>
      </w:pPr>
      <w:rPr>
        <w:rFonts w:ascii="Courier New" w:hAnsi="Courier New" w:hint="default"/>
      </w:rPr>
    </w:lvl>
    <w:lvl w:ilvl="2" w:tplc="26B2051E">
      <w:start w:val="1"/>
      <w:numFmt w:val="bullet"/>
      <w:lvlText w:val=""/>
      <w:lvlJc w:val="left"/>
      <w:pPr>
        <w:ind w:left="2160" w:hanging="360"/>
      </w:pPr>
      <w:rPr>
        <w:rFonts w:ascii="Wingdings" w:hAnsi="Wingdings" w:hint="default"/>
      </w:rPr>
    </w:lvl>
    <w:lvl w:ilvl="3" w:tplc="D1204CD0">
      <w:start w:val="1"/>
      <w:numFmt w:val="bullet"/>
      <w:lvlText w:val=""/>
      <w:lvlJc w:val="left"/>
      <w:pPr>
        <w:ind w:left="2880" w:hanging="360"/>
      </w:pPr>
      <w:rPr>
        <w:rFonts w:ascii="Symbol" w:hAnsi="Symbol" w:hint="default"/>
      </w:rPr>
    </w:lvl>
    <w:lvl w:ilvl="4" w:tplc="16A05C9C">
      <w:start w:val="1"/>
      <w:numFmt w:val="bullet"/>
      <w:lvlText w:val="o"/>
      <w:lvlJc w:val="left"/>
      <w:pPr>
        <w:ind w:left="3600" w:hanging="360"/>
      </w:pPr>
      <w:rPr>
        <w:rFonts w:ascii="Courier New" w:hAnsi="Courier New" w:hint="default"/>
      </w:rPr>
    </w:lvl>
    <w:lvl w:ilvl="5" w:tplc="20A6C640">
      <w:start w:val="1"/>
      <w:numFmt w:val="bullet"/>
      <w:lvlText w:val=""/>
      <w:lvlJc w:val="left"/>
      <w:pPr>
        <w:ind w:left="4320" w:hanging="360"/>
      </w:pPr>
      <w:rPr>
        <w:rFonts w:ascii="Wingdings" w:hAnsi="Wingdings" w:hint="default"/>
      </w:rPr>
    </w:lvl>
    <w:lvl w:ilvl="6" w:tplc="1584C6A4">
      <w:start w:val="1"/>
      <w:numFmt w:val="bullet"/>
      <w:lvlText w:val=""/>
      <w:lvlJc w:val="left"/>
      <w:pPr>
        <w:ind w:left="5040" w:hanging="360"/>
      </w:pPr>
      <w:rPr>
        <w:rFonts w:ascii="Symbol" w:hAnsi="Symbol" w:hint="default"/>
      </w:rPr>
    </w:lvl>
    <w:lvl w:ilvl="7" w:tplc="FB989CD8">
      <w:start w:val="1"/>
      <w:numFmt w:val="bullet"/>
      <w:lvlText w:val="o"/>
      <w:lvlJc w:val="left"/>
      <w:pPr>
        <w:ind w:left="5760" w:hanging="360"/>
      </w:pPr>
      <w:rPr>
        <w:rFonts w:ascii="Courier New" w:hAnsi="Courier New" w:hint="default"/>
      </w:rPr>
    </w:lvl>
    <w:lvl w:ilvl="8" w:tplc="70D87F62">
      <w:start w:val="1"/>
      <w:numFmt w:val="bullet"/>
      <w:lvlText w:val=""/>
      <w:lvlJc w:val="left"/>
      <w:pPr>
        <w:ind w:left="6480" w:hanging="360"/>
      </w:pPr>
      <w:rPr>
        <w:rFonts w:ascii="Wingdings" w:hAnsi="Wingdings" w:hint="default"/>
      </w:rPr>
    </w:lvl>
  </w:abstractNum>
  <w:abstractNum w:abstractNumId="152" w15:restartNumberingAfterBreak="0">
    <w:nsid w:val="763240D2"/>
    <w:multiLevelType w:val="hybridMultilevel"/>
    <w:tmpl w:val="747A04B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53" w15:restartNumberingAfterBreak="0">
    <w:nsid w:val="76C1229D"/>
    <w:multiLevelType w:val="hybridMultilevel"/>
    <w:tmpl w:val="10C01060"/>
    <w:lvl w:ilvl="0" w:tplc="E94A5BD0">
      <w:start w:val="1"/>
      <w:numFmt w:val="decimal"/>
      <w:lvlText w:val="%1."/>
      <w:lvlJc w:val="left"/>
      <w:pPr>
        <w:ind w:left="810" w:hanging="720"/>
      </w:pPr>
      <w:rPr>
        <w:rFonts w:cs="Times New Roman" w:hint="default"/>
      </w:rPr>
    </w:lvl>
    <w:lvl w:ilvl="1" w:tplc="08090019">
      <w:start w:val="1"/>
      <w:numFmt w:val="lowerLetter"/>
      <w:lvlText w:val="%2."/>
      <w:lvlJc w:val="left"/>
      <w:pPr>
        <w:ind w:left="2292" w:hanging="360"/>
      </w:pPr>
      <w:rPr>
        <w:rFonts w:cs="Times New Roman"/>
      </w:rPr>
    </w:lvl>
    <w:lvl w:ilvl="2" w:tplc="0809001B" w:tentative="1">
      <w:start w:val="1"/>
      <w:numFmt w:val="lowerRoman"/>
      <w:lvlText w:val="%3."/>
      <w:lvlJc w:val="right"/>
      <w:pPr>
        <w:ind w:left="3012" w:hanging="180"/>
      </w:pPr>
      <w:rPr>
        <w:rFonts w:cs="Times New Roman"/>
      </w:rPr>
    </w:lvl>
    <w:lvl w:ilvl="3" w:tplc="0809000F" w:tentative="1">
      <w:start w:val="1"/>
      <w:numFmt w:val="decimal"/>
      <w:lvlText w:val="%4."/>
      <w:lvlJc w:val="left"/>
      <w:pPr>
        <w:ind w:left="3732" w:hanging="360"/>
      </w:pPr>
      <w:rPr>
        <w:rFonts w:cs="Times New Roman"/>
      </w:rPr>
    </w:lvl>
    <w:lvl w:ilvl="4" w:tplc="08090019" w:tentative="1">
      <w:start w:val="1"/>
      <w:numFmt w:val="lowerLetter"/>
      <w:lvlText w:val="%5."/>
      <w:lvlJc w:val="left"/>
      <w:pPr>
        <w:ind w:left="4452" w:hanging="360"/>
      </w:pPr>
      <w:rPr>
        <w:rFonts w:cs="Times New Roman"/>
      </w:rPr>
    </w:lvl>
    <w:lvl w:ilvl="5" w:tplc="0809001B" w:tentative="1">
      <w:start w:val="1"/>
      <w:numFmt w:val="lowerRoman"/>
      <w:lvlText w:val="%6."/>
      <w:lvlJc w:val="right"/>
      <w:pPr>
        <w:ind w:left="5172" w:hanging="180"/>
      </w:pPr>
      <w:rPr>
        <w:rFonts w:cs="Times New Roman"/>
      </w:rPr>
    </w:lvl>
    <w:lvl w:ilvl="6" w:tplc="0809000F" w:tentative="1">
      <w:start w:val="1"/>
      <w:numFmt w:val="decimal"/>
      <w:lvlText w:val="%7."/>
      <w:lvlJc w:val="left"/>
      <w:pPr>
        <w:ind w:left="5892" w:hanging="360"/>
      </w:pPr>
      <w:rPr>
        <w:rFonts w:cs="Times New Roman"/>
      </w:rPr>
    </w:lvl>
    <w:lvl w:ilvl="7" w:tplc="08090019" w:tentative="1">
      <w:start w:val="1"/>
      <w:numFmt w:val="lowerLetter"/>
      <w:lvlText w:val="%8."/>
      <w:lvlJc w:val="left"/>
      <w:pPr>
        <w:ind w:left="6612" w:hanging="360"/>
      </w:pPr>
      <w:rPr>
        <w:rFonts w:cs="Times New Roman"/>
      </w:rPr>
    </w:lvl>
    <w:lvl w:ilvl="8" w:tplc="0809001B" w:tentative="1">
      <w:start w:val="1"/>
      <w:numFmt w:val="lowerRoman"/>
      <w:lvlText w:val="%9."/>
      <w:lvlJc w:val="right"/>
      <w:pPr>
        <w:ind w:left="7332" w:hanging="180"/>
      </w:pPr>
      <w:rPr>
        <w:rFonts w:cs="Times New Roman"/>
      </w:rPr>
    </w:lvl>
  </w:abstractNum>
  <w:abstractNum w:abstractNumId="154" w15:restartNumberingAfterBreak="0">
    <w:nsid w:val="774F7BDB"/>
    <w:multiLevelType w:val="hybridMultilevel"/>
    <w:tmpl w:val="8C062D82"/>
    <w:lvl w:ilvl="0" w:tplc="3BA6C290">
      <w:start w:val="1"/>
      <w:numFmt w:val="bullet"/>
      <w:lvlText w:val="·"/>
      <w:lvlJc w:val="left"/>
      <w:pPr>
        <w:ind w:left="720" w:hanging="360"/>
      </w:pPr>
      <w:rPr>
        <w:rFonts w:ascii="Symbol" w:hAnsi="Symbol" w:hint="default"/>
      </w:rPr>
    </w:lvl>
    <w:lvl w:ilvl="1" w:tplc="9CEA2EFE">
      <w:start w:val="1"/>
      <w:numFmt w:val="bullet"/>
      <w:lvlText w:val="o"/>
      <w:lvlJc w:val="left"/>
      <w:pPr>
        <w:ind w:left="1440" w:hanging="360"/>
      </w:pPr>
      <w:rPr>
        <w:rFonts w:ascii="Courier New" w:hAnsi="Courier New" w:hint="default"/>
      </w:rPr>
    </w:lvl>
    <w:lvl w:ilvl="2" w:tplc="4E22F2A8">
      <w:start w:val="1"/>
      <w:numFmt w:val="bullet"/>
      <w:lvlText w:val=""/>
      <w:lvlJc w:val="left"/>
      <w:pPr>
        <w:ind w:left="2160" w:hanging="360"/>
      </w:pPr>
      <w:rPr>
        <w:rFonts w:ascii="Wingdings" w:hAnsi="Wingdings" w:hint="default"/>
      </w:rPr>
    </w:lvl>
    <w:lvl w:ilvl="3" w:tplc="E1C4DCDA">
      <w:start w:val="1"/>
      <w:numFmt w:val="bullet"/>
      <w:lvlText w:val=""/>
      <w:lvlJc w:val="left"/>
      <w:pPr>
        <w:ind w:left="2880" w:hanging="360"/>
      </w:pPr>
      <w:rPr>
        <w:rFonts w:ascii="Symbol" w:hAnsi="Symbol" w:hint="default"/>
      </w:rPr>
    </w:lvl>
    <w:lvl w:ilvl="4" w:tplc="582AD484">
      <w:start w:val="1"/>
      <w:numFmt w:val="bullet"/>
      <w:lvlText w:val="o"/>
      <w:lvlJc w:val="left"/>
      <w:pPr>
        <w:ind w:left="3600" w:hanging="360"/>
      </w:pPr>
      <w:rPr>
        <w:rFonts w:ascii="Courier New" w:hAnsi="Courier New" w:hint="default"/>
      </w:rPr>
    </w:lvl>
    <w:lvl w:ilvl="5" w:tplc="4E72C66A">
      <w:start w:val="1"/>
      <w:numFmt w:val="bullet"/>
      <w:lvlText w:val=""/>
      <w:lvlJc w:val="left"/>
      <w:pPr>
        <w:ind w:left="4320" w:hanging="360"/>
      </w:pPr>
      <w:rPr>
        <w:rFonts w:ascii="Wingdings" w:hAnsi="Wingdings" w:hint="default"/>
      </w:rPr>
    </w:lvl>
    <w:lvl w:ilvl="6" w:tplc="5CF482E0">
      <w:start w:val="1"/>
      <w:numFmt w:val="bullet"/>
      <w:lvlText w:val=""/>
      <w:lvlJc w:val="left"/>
      <w:pPr>
        <w:ind w:left="5040" w:hanging="360"/>
      </w:pPr>
      <w:rPr>
        <w:rFonts w:ascii="Symbol" w:hAnsi="Symbol" w:hint="default"/>
      </w:rPr>
    </w:lvl>
    <w:lvl w:ilvl="7" w:tplc="4D0ACBCE">
      <w:start w:val="1"/>
      <w:numFmt w:val="bullet"/>
      <w:lvlText w:val="o"/>
      <w:lvlJc w:val="left"/>
      <w:pPr>
        <w:ind w:left="5760" w:hanging="360"/>
      </w:pPr>
      <w:rPr>
        <w:rFonts w:ascii="Courier New" w:hAnsi="Courier New" w:hint="default"/>
      </w:rPr>
    </w:lvl>
    <w:lvl w:ilvl="8" w:tplc="5ABC5996">
      <w:start w:val="1"/>
      <w:numFmt w:val="bullet"/>
      <w:lvlText w:val=""/>
      <w:lvlJc w:val="left"/>
      <w:pPr>
        <w:ind w:left="6480" w:hanging="360"/>
      </w:pPr>
      <w:rPr>
        <w:rFonts w:ascii="Wingdings" w:hAnsi="Wingdings" w:hint="default"/>
      </w:rPr>
    </w:lvl>
  </w:abstractNum>
  <w:abstractNum w:abstractNumId="155" w15:restartNumberingAfterBreak="0">
    <w:nsid w:val="7898E25C"/>
    <w:multiLevelType w:val="hybridMultilevel"/>
    <w:tmpl w:val="55D09FF8"/>
    <w:lvl w:ilvl="0" w:tplc="9EB28D9E">
      <w:start w:val="1"/>
      <w:numFmt w:val="bullet"/>
      <w:lvlText w:val=""/>
      <w:lvlJc w:val="left"/>
      <w:pPr>
        <w:ind w:left="720" w:hanging="360"/>
      </w:pPr>
      <w:rPr>
        <w:rFonts w:ascii="Symbol" w:hAnsi="Symbol" w:hint="default"/>
      </w:rPr>
    </w:lvl>
    <w:lvl w:ilvl="1" w:tplc="7EB2D56C">
      <w:start w:val="1"/>
      <w:numFmt w:val="bullet"/>
      <w:lvlText w:val="o"/>
      <w:lvlJc w:val="left"/>
      <w:pPr>
        <w:ind w:left="1440" w:hanging="360"/>
      </w:pPr>
      <w:rPr>
        <w:rFonts w:ascii="Courier New" w:hAnsi="Courier New" w:hint="default"/>
      </w:rPr>
    </w:lvl>
    <w:lvl w:ilvl="2" w:tplc="18AA6F44">
      <w:start w:val="1"/>
      <w:numFmt w:val="bullet"/>
      <w:lvlText w:val=""/>
      <w:lvlJc w:val="left"/>
      <w:pPr>
        <w:ind w:left="2160" w:hanging="360"/>
      </w:pPr>
      <w:rPr>
        <w:rFonts w:ascii="Wingdings" w:hAnsi="Wingdings" w:hint="default"/>
      </w:rPr>
    </w:lvl>
    <w:lvl w:ilvl="3" w:tplc="129C33B0">
      <w:start w:val="1"/>
      <w:numFmt w:val="bullet"/>
      <w:lvlText w:val=""/>
      <w:lvlJc w:val="left"/>
      <w:pPr>
        <w:ind w:left="2880" w:hanging="360"/>
      </w:pPr>
      <w:rPr>
        <w:rFonts w:ascii="Symbol" w:hAnsi="Symbol" w:hint="default"/>
      </w:rPr>
    </w:lvl>
    <w:lvl w:ilvl="4" w:tplc="5A4CA9B2">
      <w:start w:val="1"/>
      <w:numFmt w:val="bullet"/>
      <w:lvlText w:val="o"/>
      <w:lvlJc w:val="left"/>
      <w:pPr>
        <w:ind w:left="3600" w:hanging="360"/>
      </w:pPr>
      <w:rPr>
        <w:rFonts w:ascii="Courier New" w:hAnsi="Courier New" w:hint="default"/>
      </w:rPr>
    </w:lvl>
    <w:lvl w:ilvl="5" w:tplc="7EF28E7C">
      <w:start w:val="1"/>
      <w:numFmt w:val="bullet"/>
      <w:lvlText w:val=""/>
      <w:lvlJc w:val="left"/>
      <w:pPr>
        <w:ind w:left="4320" w:hanging="360"/>
      </w:pPr>
      <w:rPr>
        <w:rFonts w:ascii="Wingdings" w:hAnsi="Wingdings" w:hint="default"/>
      </w:rPr>
    </w:lvl>
    <w:lvl w:ilvl="6" w:tplc="9274DA5E">
      <w:start w:val="1"/>
      <w:numFmt w:val="bullet"/>
      <w:lvlText w:val=""/>
      <w:lvlJc w:val="left"/>
      <w:pPr>
        <w:ind w:left="5040" w:hanging="360"/>
      </w:pPr>
      <w:rPr>
        <w:rFonts w:ascii="Symbol" w:hAnsi="Symbol" w:hint="default"/>
      </w:rPr>
    </w:lvl>
    <w:lvl w:ilvl="7" w:tplc="0BB21BBC">
      <w:start w:val="1"/>
      <w:numFmt w:val="bullet"/>
      <w:lvlText w:val="o"/>
      <w:lvlJc w:val="left"/>
      <w:pPr>
        <w:ind w:left="5760" w:hanging="360"/>
      </w:pPr>
      <w:rPr>
        <w:rFonts w:ascii="Courier New" w:hAnsi="Courier New" w:hint="default"/>
      </w:rPr>
    </w:lvl>
    <w:lvl w:ilvl="8" w:tplc="3DF8D1AC">
      <w:start w:val="1"/>
      <w:numFmt w:val="bullet"/>
      <w:lvlText w:val=""/>
      <w:lvlJc w:val="left"/>
      <w:pPr>
        <w:ind w:left="6480" w:hanging="360"/>
      </w:pPr>
      <w:rPr>
        <w:rFonts w:ascii="Wingdings" w:hAnsi="Wingdings" w:hint="default"/>
      </w:rPr>
    </w:lvl>
  </w:abstractNum>
  <w:abstractNum w:abstractNumId="156" w15:restartNumberingAfterBreak="0">
    <w:nsid w:val="79060E64"/>
    <w:multiLevelType w:val="hybridMultilevel"/>
    <w:tmpl w:val="B3E8456C"/>
    <w:lvl w:ilvl="0" w:tplc="B3AAFD0C">
      <w:start w:val="1"/>
      <w:numFmt w:val="bullet"/>
      <w:lvlText w:val=""/>
      <w:lvlJc w:val="left"/>
      <w:pPr>
        <w:ind w:left="720" w:hanging="360"/>
      </w:pPr>
      <w:rPr>
        <w:rFonts w:ascii="Symbol" w:hAnsi="Symbol" w:hint="default"/>
      </w:rPr>
    </w:lvl>
    <w:lvl w:ilvl="1" w:tplc="5C48AE12">
      <w:start w:val="1"/>
      <w:numFmt w:val="bullet"/>
      <w:lvlText w:val="o"/>
      <w:lvlJc w:val="left"/>
      <w:pPr>
        <w:ind w:left="1440" w:hanging="360"/>
      </w:pPr>
      <w:rPr>
        <w:rFonts w:ascii="Courier New" w:hAnsi="Courier New" w:hint="default"/>
      </w:rPr>
    </w:lvl>
    <w:lvl w:ilvl="2" w:tplc="81287A20">
      <w:start w:val="1"/>
      <w:numFmt w:val="bullet"/>
      <w:lvlText w:val=""/>
      <w:lvlJc w:val="left"/>
      <w:pPr>
        <w:ind w:left="2160" w:hanging="360"/>
      </w:pPr>
      <w:rPr>
        <w:rFonts w:ascii="Wingdings" w:hAnsi="Wingdings" w:hint="default"/>
      </w:rPr>
    </w:lvl>
    <w:lvl w:ilvl="3" w:tplc="93E0A032">
      <w:start w:val="1"/>
      <w:numFmt w:val="bullet"/>
      <w:lvlText w:val=""/>
      <w:lvlJc w:val="left"/>
      <w:pPr>
        <w:ind w:left="2880" w:hanging="360"/>
      </w:pPr>
      <w:rPr>
        <w:rFonts w:ascii="Symbol" w:hAnsi="Symbol" w:hint="default"/>
      </w:rPr>
    </w:lvl>
    <w:lvl w:ilvl="4" w:tplc="23722866">
      <w:start w:val="1"/>
      <w:numFmt w:val="bullet"/>
      <w:lvlText w:val="o"/>
      <w:lvlJc w:val="left"/>
      <w:pPr>
        <w:ind w:left="3600" w:hanging="360"/>
      </w:pPr>
      <w:rPr>
        <w:rFonts w:ascii="Courier New" w:hAnsi="Courier New" w:hint="default"/>
      </w:rPr>
    </w:lvl>
    <w:lvl w:ilvl="5" w:tplc="3ACAE1DE">
      <w:start w:val="1"/>
      <w:numFmt w:val="bullet"/>
      <w:lvlText w:val=""/>
      <w:lvlJc w:val="left"/>
      <w:pPr>
        <w:ind w:left="4320" w:hanging="360"/>
      </w:pPr>
      <w:rPr>
        <w:rFonts w:ascii="Wingdings" w:hAnsi="Wingdings" w:hint="default"/>
      </w:rPr>
    </w:lvl>
    <w:lvl w:ilvl="6" w:tplc="969C4E94">
      <w:start w:val="1"/>
      <w:numFmt w:val="bullet"/>
      <w:lvlText w:val=""/>
      <w:lvlJc w:val="left"/>
      <w:pPr>
        <w:ind w:left="5040" w:hanging="360"/>
      </w:pPr>
      <w:rPr>
        <w:rFonts w:ascii="Symbol" w:hAnsi="Symbol" w:hint="default"/>
      </w:rPr>
    </w:lvl>
    <w:lvl w:ilvl="7" w:tplc="EBE8C0C6">
      <w:start w:val="1"/>
      <w:numFmt w:val="bullet"/>
      <w:lvlText w:val="o"/>
      <w:lvlJc w:val="left"/>
      <w:pPr>
        <w:ind w:left="5760" w:hanging="360"/>
      </w:pPr>
      <w:rPr>
        <w:rFonts w:ascii="Courier New" w:hAnsi="Courier New" w:hint="default"/>
      </w:rPr>
    </w:lvl>
    <w:lvl w:ilvl="8" w:tplc="0E5AF728">
      <w:start w:val="1"/>
      <w:numFmt w:val="bullet"/>
      <w:lvlText w:val=""/>
      <w:lvlJc w:val="left"/>
      <w:pPr>
        <w:ind w:left="6480" w:hanging="360"/>
      </w:pPr>
      <w:rPr>
        <w:rFonts w:ascii="Wingdings" w:hAnsi="Wingdings" w:hint="default"/>
      </w:rPr>
    </w:lvl>
  </w:abstractNum>
  <w:abstractNum w:abstractNumId="157" w15:restartNumberingAfterBreak="0">
    <w:nsid w:val="79190173"/>
    <w:multiLevelType w:val="multilevel"/>
    <w:tmpl w:val="7EEED9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8" w15:restartNumberingAfterBreak="0">
    <w:nsid w:val="792F63A6"/>
    <w:multiLevelType w:val="hybridMultilevel"/>
    <w:tmpl w:val="6BA4E2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9" w15:restartNumberingAfterBreak="0">
    <w:nsid w:val="7B1BB49C"/>
    <w:multiLevelType w:val="hybridMultilevel"/>
    <w:tmpl w:val="29DA05A8"/>
    <w:lvl w:ilvl="0" w:tplc="795C2334">
      <w:start w:val="1"/>
      <w:numFmt w:val="bullet"/>
      <w:lvlText w:val=""/>
      <w:lvlJc w:val="left"/>
      <w:pPr>
        <w:ind w:left="720" w:hanging="360"/>
      </w:pPr>
      <w:rPr>
        <w:rFonts w:ascii="Symbol" w:hAnsi="Symbol" w:hint="default"/>
      </w:rPr>
    </w:lvl>
    <w:lvl w:ilvl="1" w:tplc="061CA954">
      <w:start w:val="1"/>
      <w:numFmt w:val="bullet"/>
      <w:lvlText w:val="o"/>
      <w:lvlJc w:val="left"/>
      <w:pPr>
        <w:ind w:left="1440" w:hanging="360"/>
      </w:pPr>
      <w:rPr>
        <w:rFonts w:ascii="Courier New" w:hAnsi="Courier New" w:hint="default"/>
      </w:rPr>
    </w:lvl>
    <w:lvl w:ilvl="2" w:tplc="71727CE8">
      <w:start w:val="1"/>
      <w:numFmt w:val="bullet"/>
      <w:lvlText w:val=""/>
      <w:lvlJc w:val="left"/>
      <w:pPr>
        <w:ind w:left="2160" w:hanging="360"/>
      </w:pPr>
      <w:rPr>
        <w:rFonts w:ascii="Wingdings" w:hAnsi="Wingdings" w:hint="default"/>
      </w:rPr>
    </w:lvl>
    <w:lvl w:ilvl="3" w:tplc="5CDC0212">
      <w:start w:val="1"/>
      <w:numFmt w:val="bullet"/>
      <w:lvlText w:val=""/>
      <w:lvlJc w:val="left"/>
      <w:pPr>
        <w:ind w:left="2880" w:hanging="360"/>
      </w:pPr>
      <w:rPr>
        <w:rFonts w:ascii="Symbol" w:hAnsi="Symbol" w:hint="default"/>
      </w:rPr>
    </w:lvl>
    <w:lvl w:ilvl="4" w:tplc="DAA47BFA">
      <w:start w:val="1"/>
      <w:numFmt w:val="bullet"/>
      <w:lvlText w:val="o"/>
      <w:lvlJc w:val="left"/>
      <w:pPr>
        <w:ind w:left="3600" w:hanging="360"/>
      </w:pPr>
      <w:rPr>
        <w:rFonts w:ascii="Courier New" w:hAnsi="Courier New" w:hint="default"/>
      </w:rPr>
    </w:lvl>
    <w:lvl w:ilvl="5" w:tplc="ABE054E2">
      <w:start w:val="1"/>
      <w:numFmt w:val="bullet"/>
      <w:lvlText w:val=""/>
      <w:lvlJc w:val="left"/>
      <w:pPr>
        <w:ind w:left="4320" w:hanging="360"/>
      </w:pPr>
      <w:rPr>
        <w:rFonts w:ascii="Wingdings" w:hAnsi="Wingdings" w:hint="default"/>
      </w:rPr>
    </w:lvl>
    <w:lvl w:ilvl="6" w:tplc="E8384F88">
      <w:start w:val="1"/>
      <w:numFmt w:val="bullet"/>
      <w:lvlText w:val=""/>
      <w:lvlJc w:val="left"/>
      <w:pPr>
        <w:ind w:left="5040" w:hanging="360"/>
      </w:pPr>
      <w:rPr>
        <w:rFonts w:ascii="Symbol" w:hAnsi="Symbol" w:hint="default"/>
      </w:rPr>
    </w:lvl>
    <w:lvl w:ilvl="7" w:tplc="985C7DAE">
      <w:start w:val="1"/>
      <w:numFmt w:val="bullet"/>
      <w:lvlText w:val="o"/>
      <w:lvlJc w:val="left"/>
      <w:pPr>
        <w:ind w:left="5760" w:hanging="360"/>
      </w:pPr>
      <w:rPr>
        <w:rFonts w:ascii="Courier New" w:hAnsi="Courier New" w:hint="default"/>
      </w:rPr>
    </w:lvl>
    <w:lvl w:ilvl="8" w:tplc="D800F722">
      <w:start w:val="1"/>
      <w:numFmt w:val="bullet"/>
      <w:lvlText w:val=""/>
      <w:lvlJc w:val="left"/>
      <w:pPr>
        <w:ind w:left="6480" w:hanging="360"/>
      </w:pPr>
      <w:rPr>
        <w:rFonts w:ascii="Wingdings" w:hAnsi="Wingdings" w:hint="default"/>
      </w:rPr>
    </w:lvl>
  </w:abstractNum>
  <w:abstractNum w:abstractNumId="160" w15:restartNumberingAfterBreak="0">
    <w:nsid w:val="7B361AA2"/>
    <w:multiLevelType w:val="hybridMultilevel"/>
    <w:tmpl w:val="D15088D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1" w15:restartNumberingAfterBreak="0">
    <w:nsid w:val="7BF838C2"/>
    <w:multiLevelType w:val="hybridMultilevel"/>
    <w:tmpl w:val="ECAE6B4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2" w15:restartNumberingAfterBreak="0">
    <w:nsid w:val="7CAC5E98"/>
    <w:multiLevelType w:val="hybridMultilevel"/>
    <w:tmpl w:val="49CA1936"/>
    <w:lvl w:ilvl="0" w:tplc="94F03AC6">
      <w:start w:val="1"/>
      <w:numFmt w:val="bullet"/>
      <w:lvlText w:val=""/>
      <w:lvlJc w:val="left"/>
      <w:pPr>
        <w:ind w:left="720" w:hanging="360"/>
      </w:pPr>
      <w:rPr>
        <w:rFonts w:ascii="Symbol" w:hAnsi="Symbol" w:hint="default"/>
      </w:rPr>
    </w:lvl>
    <w:lvl w:ilvl="1" w:tplc="4B3E07AA">
      <w:start w:val="1"/>
      <w:numFmt w:val="bullet"/>
      <w:lvlText w:val="o"/>
      <w:lvlJc w:val="left"/>
      <w:pPr>
        <w:ind w:left="1440" w:hanging="360"/>
      </w:pPr>
      <w:rPr>
        <w:rFonts w:ascii="Courier New" w:hAnsi="Courier New" w:hint="default"/>
      </w:rPr>
    </w:lvl>
    <w:lvl w:ilvl="2" w:tplc="544C3B76">
      <w:start w:val="1"/>
      <w:numFmt w:val="bullet"/>
      <w:lvlText w:val=""/>
      <w:lvlJc w:val="left"/>
      <w:pPr>
        <w:ind w:left="2160" w:hanging="360"/>
      </w:pPr>
      <w:rPr>
        <w:rFonts w:ascii="Wingdings" w:hAnsi="Wingdings" w:hint="default"/>
      </w:rPr>
    </w:lvl>
    <w:lvl w:ilvl="3" w:tplc="78A0FDC6">
      <w:start w:val="1"/>
      <w:numFmt w:val="bullet"/>
      <w:lvlText w:val=""/>
      <w:lvlJc w:val="left"/>
      <w:pPr>
        <w:ind w:left="2880" w:hanging="360"/>
      </w:pPr>
      <w:rPr>
        <w:rFonts w:ascii="Symbol" w:hAnsi="Symbol" w:hint="default"/>
      </w:rPr>
    </w:lvl>
    <w:lvl w:ilvl="4" w:tplc="2444BE94">
      <w:start w:val="1"/>
      <w:numFmt w:val="bullet"/>
      <w:lvlText w:val="o"/>
      <w:lvlJc w:val="left"/>
      <w:pPr>
        <w:ind w:left="3600" w:hanging="360"/>
      </w:pPr>
      <w:rPr>
        <w:rFonts w:ascii="Courier New" w:hAnsi="Courier New" w:hint="default"/>
      </w:rPr>
    </w:lvl>
    <w:lvl w:ilvl="5" w:tplc="E808386E">
      <w:start w:val="1"/>
      <w:numFmt w:val="bullet"/>
      <w:lvlText w:val=""/>
      <w:lvlJc w:val="left"/>
      <w:pPr>
        <w:ind w:left="4320" w:hanging="360"/>
      </w:pPr>
      <w:rPr>
        <w:rFonts w:ascii="Wingdings" w:hAnsi="Wingdings" w:hint="default"/>
      </w:rPr>
    </w:lvl>
    <w:lvl w:ilvl="6" w:tplc="5DEA6280">
      <w:start w:val="1"/>
      <w:numFmt w:val="bullet"/>
      <w:lvlText w:val=""/>
      <w:lvlJc w:val="left"/>
      <w:pPr>
        <w:ind w:left="5040" w:hanging="360"/>
      </w:pPr>
      <w:rPr>
        <w:rFonts w:ascii="Symbol" w:hAnsi="Symbol" w:hint="default"/>
      </w:rPr>
    </w:lvl>
    <w:lvl w:ilvl="7" w:tplc="43C665EC">
      <w:start w:val="1"/>
      <w:numFmt w:val="bullet"/>
      <w:lvlText w:val="o"/>
      <w:lvlJc w:val="left"/>
      <w:pPr>
        <w:ind w:left="5760" w:hanging="360"/>
      </w:pPr>
      <w:rPr>
        <w:rFonts w:ascii="Courier New" w:hAnsi="Courier New" w:hint="default"/>
      </w:rPr>
    </w:lvl>
    <w:lvl w:ilvl="8" w:tplc="75F80C6C">
      <w:start w:val="1"/>
      <w:numFmt w:val="bullet"/>
      <w:lvlText w:val=""/>
      <w:lvlJc w:val="left"/>
      <w:pPr>
        <w:ind w:left="6480" w:hanging="360"/>
      </w:pPr>
      <w:rPr>
        <w:rFonts w:ascii="Wingdings" w:hAnsi="Wingdings" w:hint="default"/>
      </w:rPr>
    </w:lvl>
  </w:abstractNum>
  <w:abstractNum w:abstractNumId="163" w15:restartNumberingAfterBreak="0">
    <w:nsid w:val="7D12420C"/>
    <w:multiLevelType w:val="hybridMultilevel"/>
    <w:tmpl w:val="DD72ED18"/>
    <w:lvl w:ilvl="0" w:tplc="66380CE8">
      <w:start w:val="1"/>
      <w:numFmt w:val="bullet"/>
      <w:lvlText w:val=""/>
      <w:lvlJc w:val="left"/>
      <w:pPr>
        <w:ind w:left="720" w:hanging="360"/>
      </w:pPr>
      <w:rPr>
        <w:rFonts w:ascii="Symbol" w:hAnsi="Symbol" w:hint="default"/>
      </w:rPr>
    </w:lvl>
    <w:lvl w:ilvl="1" w:tplc="7AD23794">
      <w:start w:val="1"/>
      <w:numFmt w:val="bullet"/>
      <w:lvlText w:val="o"/>
      <w:lvlJc w:val="left"/>
      <w:pPr>
        <w:ind w:left="1440" w:hanging="360"/>
      </w:pPr>
      <w:rPr>
        <w:rFonts w:ascii="Courier New" w:hAnsi="Courier New" w:hint="default"/>
      </w:rPr>
    </w:lvl>
    <w:lvl w:ilvl="2" w:tplc="81B68AEE">
      <w:start w:val="1"/>
      <w:numFmt w:val="bullet"/>
      <w:lvlText w:val=""/>
      <w:lvlJc w:val="left"/>
      <w:pPr>
        <w:ind w:left="2160" w:hanging="360"/>
      </w:pPr>
      <w:rPr>
        <w:rFonts w:ascii="Wingdings" w:hAnsi="Wingdings" w:hint="default"/>
      </w:rPr>
    </w:lvl>
    <w:lvl w:ilvl="3" w:tplc="704C7A82">
      <w:start w:val="1"/>
      <w:numFmt w:val="bullet"/>
      <w:lvlText w:val=""/>
      <w:lvlJc w:val="left"/>
      <w:pPr>
        <w:ind w:left="2880" w:hanging="360"/>
      </w:pPr>
      <w:rPr>
        <w:rFonts w:ascii="Symbol" w:hAnsi="Symbol" w:hint="default"/>
      </w:rPr>
    </w:lvl>
    <w:lvl w:ilvl="4" w:tplc="4176A086">
      <w:start w:val="1"/>
      <w:numFmt w:val="bullet"/>
      <w:lvlText w:val="o"/>
      <w:lvlJc w:val="left"/>
      <w:pPr>
        <w:ind w:left="3600" w:hanging="360"/>
      </w:pPr>
      <w:rPr>
        <w:rFonts w:ascii="Courier New" w:hAnsi="Courier New" w:hint="default"/>
      </w:rPr>
    </w:lvl>
    <w:lvl w:ilvl="5" w:tplc="DAC2D8A4">
      <w:start w:val="1"/>
      <w:numFmt w:val="bullet"/>
      <w:lvlText w:val=""/>
      <w:lvlJc w:val="left"/>
      <w:pPr>
        <w:ind w:left="4320" w:hanging="360"/>
      </w:pPr>
      <w:rPr>
        <w:rFonts w:ascii="Wingdings" w:hAnsi="Wingdings" w:hint="default"/>
      </w:rPr>
    </w:lvl>
    <w:lvl w:ilvl="6" w:tplc="8918F578">
      <w:start w:val="1"/>
      <w:numFmt w:val="bullet"/>
      <w:lvlText w:val=""/>
      <w:lvlJc w:val="left"/>
      <w:pPr>
        <w:ind w:left="5040" w:hanging="360"/>
      </w:pPr>
      <w:rPr>
        <w:rFonts w:ascii="Symbol" w:hAnsi="Symbol" w:hint="default"/>
      </w:rPr>
    </w:lvl>
    <w:lvl w:ilvl="7" w:tplc="C018FF52">
      <w:start w:val="1"/>
      <w:numFmt w:val="bullet"/>
      <w:lvlText w:val="o"/>
      <w:lvlJc w:val="left"/>
      <w:pPr>
        <w:ind w:left="5760" w:hanging="360"/>
      </w:pPr>
      <w:rPr>
        <w:rFonts w:ascii="Courier New" w:hAnsi="Courier New" w:hint="default"/>
      </w:rPr>
    </w:lvl>
    <w:lvl w:ilvl="8" w:tplc="7C7AEB76">
      <w:start w:val="1"/>
      <w:numFmt w:val="bullet"/>
      <w:lvlText w:val=""/>
      <w:lvlJc w:val="left"/>
      <w:pPr>
        <w:ind w:left="6480" w:hanging="360"/>
      </w:pPr>
      <w:rPr>
        <w:rFonts w:ascii="Wingdings" w:hAnsi="Wingdings" w:hint="default"/>
      </w:rPr>
    </w:lvl>
  </w:abstractNum>
  <w:abstractNum w:abstractNumId="164" w15:restartNumberingAfterBreak="0">
    <w:nsid w:val="7DD65B24"/>
    <w:multiLevelType w:val="hybridMultilevel"/>
    <w:tmpl w:val="962A47F2"/>
    <w:lvl w:ilvl="0" w:tplc="969C6612">
      <w:start w:val="1"/>
      <w:numFmt w:val="bullet"/>
      <w:lvlText w:val=""/>
      <w:lvlJc w:val="left"/>
      <w:pPr>
        <w:ind w:left="720" w:hanging="360"/>
      </w:pPr>
      <w:rPr>
        <w:rFonts w:ascii="Wingdings" w:hAnsi="Wingdings" w:hint="default"/>
        <w:color w:val="5B9BD5" w:themeColor="accen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5" w15:restartNumberingAfterBreak="0">
    <w:nsid w:val="7ED21775"/>
    <w:multiLevelType w:val="hybridMultilevel"/>
    <w:tmpl w:val="E206C1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695613715">
    <w:abstractNumId w:val="85"/>
  </w:num>
  <w:num w:numId="2" w16cid:durableId="1967349663">
    <w:abstractNumId w:val="97"/>
  </w:num>
  <w:num w:numId="3" w16cid:durableId="337972302">
    <w:abstractNumId w:val="53"/>
  </w:num>
  <w:num w:numId="4" w16cid:durableId="1044791627">
    <w:abstractNumId w:val="82"/>
  </w:num>
  <w:num w:numId="5" w16cid:durableId="260799790">
    <w:abstractNumId w:val="138"/>
  </w:num>
  <w:num w:numId="6" w16cid:durableId="678700014">
    <w:abstractNumId w:val="68"/>
  </w:num>
  <w:num w:numId="7" w16cid:durableId="47388765">
    <w:abstractNumId w:val="40"/>
  </w:num>
  <w:num w:numId="8" w16cid:durableId="1550804624">
    <w:abstractNumId w:val="125"/>
  </w:num>
  <w:num w:numId="9" w16cid:durableId="125321574">
    <w:abstractNumId w:val="69"/>
  </w:num>
  <w:num w:numId="10" w16cid:durableId="148979276">
    <w:abstractNumId w:val="150"/>
  </w:num>
  <w:num w:numId="11" w16cid:durableId="1236546022">
    <w:abstractNumId w:val="160"/>
  </w:num>
  <w:num w:numId="12" w16cid:durableId="881744755">
    <w:abstractNumId w:val="70"/>
  </w:num>
  <w:num w:numId="13" w16cid:durableId="1029256678">
    <w:abstractNumId w:val="49"/>
  </w:num>
  <w:num w:numId="14" w16cid:durableId="1821531189">
    <w:abstractNumId w:val="116"/>
  </w:num>
  <w:num w:numId="15" w16cid:durableId="1187524023">
    <w:abstractNumId w:val="36"/>
  </w:num>
  <w:num w:numId="16" w16cid:durableId="148399685">
    <w:abstractNumId w:val="48"/>
  </w:num>
  <w:num w:numId="17" w16cid:durableId="1337540275">
    <w:abstractNumId w:val="165"/>
  </w:num>
  <w:num w:numId="18" w16cid:durableId="1996102967">
    <w:abstractNumId w:val="39"/>
  </w:num>
  <w:num w:numId="19" w16cid:durableId="1631474803">
    <w:abstractNumId w:val="63"/>
  </w:num>
  <w:num w:numId="20" w16cid:durableId="1577327350">
    <w:abstractNumId w:val="137"/>
  </w:num>
  <w:num w:numId="21" w16cid:durableId="180432712">
    <w:abstractNumId w:val="152"/>
  </w:num>
  <w:num w:numId="22" w16cid:durableId="995109584">
    <w:abstractNumId w:val="30"/>
  </w:num>
  <w:num w:numId="23" w16cid:durableId="116880164">
    <w:abstractNumId w:val="6"/>
  </w:num>
  <w:num w:numId="24" w16cid:durableId="1229027253">
    <w:abstractNumId w:val="34"/>
  </w:num>
  <w:num w:numId="25" w16cid:durableId="1205288888">
    <w:abstractNumId w:val="148"/>
  </w:num>
  <w:num w:numId="26" w16cid:durableId="984704995">
    <w:abstractNumId w:val="164"/>
  </w:num>
  <w:num w:numId="27" w16cid:durableId="1371804459">
    <w:abstractNumId w:val="123"/>
  </w:num>
  <w:num w:numId="28" w16cid:durableId="1299533696">
    <w:abstractNumId w:val="92"/>
  </w:num>
  <w:num w:numId="29" w16cid:durableId="1780562165">
    <w:abstractNumId w:val="28"/>
  </w:num>
  <w:num w:numId="30" w16cid:durableId="1543900119">
    <w:abstractNumId w:val="52"/>
  </w:num>
  <w:num w:numId="31" w16cid:durableId="1446928867">
    <w:abstractNumId w:val="110"/>
  </w:num>
  <w:num w:numId="32" w16cid:durableId="1304962865">
    <w:abstractNumId w:val="60"/>
  </w:num>
  <w:num w:numId="33" w16cid:durableId="1306665531">
    <w:abstractNumId w:val="12"/>
  </w:num>
  <w:num w:numId="34" w16cid:durableId="630674537">
    <w:abstractNumId w:val="146"/>
  </w:num>
  <w:num w:numId="35" w16cid:durableId="1041828847">
    <w:abstractNumId w:val="106"/>
  </w:num>
  <w:num w:numId="36" w16cid:durableId="820773657">
    <w:abstractNumId w:val="103"/>
  </w:num>
  <w:num w:numId="37" w16cid:durableId="1144587970">
    <w:abstractNumId w:val="55"/>
  </w:num>
  <w:num w:numId="38" w16cid:durableId="541131365">
    <w:abstractNumId w:val="111"/>
  </w:num>
  <w:num w:numId="39" w16cid:durableId="919291581">
    <w:abstractNumId w:val="81"/>
  </w:num>
  <w:num w:numId="40" w16cid:durableId="1284770262">
    <w:abstractNumId w:val="122"/>
  </w:num>
  <w:num w:numId="41" w16cid:durableId="491530045">
    <w:abstractNumId w:val="66"/>
  </w:num>
  <w:num w:numId="42" w16cid:durableId="1696610173">
    <w:abstractNumId w:val="5"/>
  </w:num>
  <w:num w:numId="43" w16cid:durableId="1305085481">
    <w:abstractNumId w:val="133"/>
  </w:num>
  <w:num w:numId="44" w16cid:durableId="1905992859">
    <w:abstractNumId w:val="10"/>
  </w:num>
  <w:num w:numId="45" w16cid:durableId="1060130697">
    <w:abstractNumId w:val="13"/>
  </w:num>
  <w:num w:numId="46" w16cid:durableId="1055814588">
    <w:abstractNumId w:val="88"/>
  </w:num>
  <w:num w:numId="47" w16cid:durableId="1004363406">
    <w:abstractNumId w:val="43"/>
  </w:num>
  <w:num w:numId="48" w16cid:durableId="1274821449">
    <w:abstractNumId w:val="8"/>
  </w:num>
  <w:num w:numId="49" w16cid:durableId="670916197">
    <w:abstractNumId w:val="42"/>
  </w:num>
  <w:num w:numId="50" w16cid:durableId="859321820">
    <w:abstractNumId w:val="101"/>
  </w:num>
  <w:num w:numId="51" w16cid:durableId="1435203195">
    <w:abstractNumId w:val="46"/>
  </w:num>
  <w:num w:numId="52" w16cid:durableId="1694647934">
    <w:abstractNumId w:val="50"/>
  </w:num>
  <w:num w:numId="53" w16cid:durableId="463276642">
    <w:abstractNumId w:val="99"/>
  </w:num>
  <w:num w:numId="54" w16cid:durableId="1896968462">
    <w:abstractNumId w:val="27"/>
  </w:num>
  <w:num w:numId="55" w16cid:durableId="473833741">
    <w:abstractNumId w:val="98"/>
  </w:num>
  <w:num w:numId="56" w16cid:durableId="408619142">
    <w:abstractNumId w:val="142"/>
  </w:num>
  <w:num w:numId="57" w16cid:durableId="1527063483">
    <w:abstractNumId w:val="114"/>
    <w:lvlOverride w:ilvl="0">
      <w:startOverride w:val="10"/>
    </w:lvlOverride>
  </w:num>
  <w:num w:numId="58" w16cid:durableId="1012532536">
    <w:abstractNumId w:val="20"/>
  </w:num>
  <w:num w:numId="59" w16cid:durableId="235484241">
    <w:abstractNumId w:val="32"/>
  </w:num>
  <w:num w:numId="60" w16cid:durableId="887645101">
    <w:abstractNumId w:val="41"/>
  </w:num>
  <w:num w:numId="61" w16cid:durableId="44569268">
    <w:abstractNumId w:val="76"/>
  </w:num>
  <w:num w:numId="62" w16cid:durableId="817067937">
    <w:abstractNumId w:val="113"/>
  </w:num>
  <w:num w:numId="63" w16cid:durableId="1050152492">
    <w:abstractNumId w:val="154"/>
  </w:num>
  <w:num w:numId="64" w16cid:durableId="606234133">
    <w:abstractNumId w:val="83"/>
  </w:num>
  <w:num w:numId="65" w16cid:durableId="786049010">
    <w:abstractNumId w:val="54"/>
  </w:num>
  <w:num w:numId="66" w16cid:durableId="1047025875">
    <w:abstractNumId w:val="95"/>
  </w:num>
  <w:num w:numId="67" w16cid:durableId="1317537897">
    <w:abstractNumId w:val="79"/>
  </w:num>
  <w:num w:numId="68" w16cid:durableId="1752777496">
    <w:abstractNumId w:val="18"/>
  </w:num>
  <w:num w:numId="69" w16cid:durableId="1787045491">
    <w:abstractNumId w:val="0"/>
  </w:num>
  <w:num w:numId="70" w16cid:durableId="254438282">
    <w:abstractNumId w:val="25"/>
  </w:num>
  <w:num w:numId="71" w16cid:durableId="1983462769">
    <w:abstractNumId w:val="94"/>
  </w:num>
  <w:num w:numId="72" w16cid:durableId="1993754797">
    <w:abstractNumId w:val="90"/>
  </w:num>
  <w:num w:numId="73" w16cid:durableId="1843471622">
    <w:abstractNumId w:val="29"/>
  </w:num>
  <w:num w:numId="74" w16cid:durableId="62340701">
    <w:abstractNumId w:val="35"/>
  </w:num>
  <w:num w:numId="75" w16cid:durableId="1083406809">
    <w:abstractNumId w:val="102"/>
  </w:num>
  <w:num w:numId="76" w16cid:durableId="1349135088">
    <w:abstractNumId w:val="1"/>
  </w:num>
  <w:num w:numId="77" w16cid:durableId="1470704026">
    <w:abstractNumId w:val="75"/>
  </w:num>
  <w:num w:numId="78" w16cid:durableId="1568102721">
    <w:abstractNumId w:val="135"/>
  </w:num>
  <w:num w:numId="79" w16cid:durableId="1798640266">
    <w:abstractNumId w:val="121"/>
  </w:num>
  <w:num w:numId="80" w16cid:durableId="2040004785">
    <w:abstractNumId w:val="74"/>
  </w:num>
  <w:num w:numId="81" w16cid:durableId="475806186">
    <w:abstractNumId w:val="14"/>
  </w:num>
  <w:num w:numId="82" w16cid:durableId="559635869">
    <w:abstractNumId w:val="37"/>
  </w:num>
  <w:num w:numId="83" w16cid:durableId="586038008">
    <w:abstractNumId w:val="141"/>
  </w:num>
  <w:num w:numId="84" w16cid:durableId="1883596397">
    <w:abstractNumId w:val="86"/>
  </w:num>
  <w:num w:numId="85" w16cid:durableId="1775593542">
    <w:abstractNumId w:val="78"/>
  </w:num>
  <w:num w:numId="86" w16cid:durableId="76025169">
    <w:abstractNumId w:val="26"/>
  </w:num>
  <w:num w:numId="87" w16cid:durableId="1740471082">
    <w:abstractNumId w:val="91"/>
  </w:num>
  <w:num w:numId="88" w16cid:durableId="1207177464">
    <w:abstractNumId w:val="2"/>
  </w:num>
  <w:num w:numId="89" w16cid:durableId="1242259061">
    <w:abstractNumId w:val="24"/>
  </w:num>
  <w:num w:numId="90" w16cid:durableId="2048140354">
    <w:abstractNumId w:val="128"/>
  </w:num>
  <w:num w:numId="91" w16cid:durableId="1723017551">
    <w:abstractNumId w:val="47"/>
  </w:num>
  <w:num w:numId="92" w16cid:durableId="1615479746">
    <w:abstractNumId w:val="124"/>
  </w:num>
  <w:num w:numId="93" w16cid:durableId="554121088">
    <w:abstractNumId w:val="115"/>
  </w:num>
  <w:num w:numId="94" w16cid:durableId="1256132526">
    <w:abstractNumId w:val="151"/>
  </w:num>
  <w:num w:numId="95" w16cid:durableId="1910917538">
    <w:abstractNumId w:val="163"/>
  </w:num>
  <w:num w:numId="96" w16cid:durableId="221673944">
    <w:abstractNumId w:val="61"/>
  </w:num>
  <w:num w:numId="97" w16cid:durableId="1742217914">
    <w:abstractNumId w:val="132"/>
  </w:num>
  <w:num w:numId="98" w16cid:durableId="120736787">
    <w:abstractNumId w:val="105"/>
  </w:num>
  <w:num w:numId="99" w16cid:durableId="1950968547">
    <w:abstractNumId w:val="117"/>
  </w:num>
  <w:num w:numId="100" w16cid:durableId="1360666357">
    <w:abstractNumId w:val="3"/>
  </w:num>
  <w:num w:numId="101" w16cid:durableId="1605723378">
    <w:abstractNumId w:val="21"/>
  </w:num>
  <w:num w:numId="102" w16cid:durableId="1896119454">
    <w:abstractNumId w:val="159"/>
  </w:num>
  <w:num w:numId="103" w16cid:durableId="1285652210">
    <w:abstractNumId w:val="67"/>
  </w:num>
  <w:num w:numId="104" w16cid:durableId="1546405103">
    <w:abstractNumId w:val="16"/>
  </w:num>
  <w:num w:numId="105" w16cid:durableId="1405031213">
    <w:abstractNumId w:val="17"/>
  </w:num>
  <w:num w:numId="106" w16cid:durableId="1678383408">
    <w:abstractNumId w:val="22"/>
  </w:num>
  <w:num w:numId="107" w16cid:durableId="1561676754">
    <w:abstractNumId w:val="4"/>
  </w:num>
  <w:num w:numId="108" w16cid:durableId="1416129162">
    <w:abstractNumId w:val="33"/>
  </w:num>
  <w:num w:numId="109" w16cid:durableId="1431506448">
    <w:abstractNumId w:val="31"/>
  </w:num>
  <w:num w:numId="110" w16cid:durableId="559946555">
    <w:abstractNumId w:val="59"/>
  </w:num>
  <w:num w:numId="111" w16cid:durableId="1638561462">
    <w:abstractNumId w:val="131"/>
  </w:num>
  <w:num w:numId="112" w16cid:durableId="50425619">
    <w:abstractNumId w:val="15"/>
  </w:num>
  <w:num w:numId="113" w16cid:durableId="600456482">
    <w:abstractNumId w:val="139"/>
  </w:num>
  <w:num w:numId="114" w16cid:durableId="2713115">
    <w:abstractNumId w:val="100"/>
  </w:num>
  <w:num w:numId="115" w16cid:durableId="1826579977">
    <w:abstractNumId w:val="58"/>
  </w:num>
  <w:num w:numId="116" w16cid:durableId="1421832126">
    <w:abstractNumId w:val="155"/>
  </w:num>
  <w:num w:numId="117" w16cid:durableId="1473060709">
    <w:abstractNumId w:val="9"/>
  </w:num>
  <w:num w:numId="118" w16cid:durableId="2074307150">
    <w:abstractNumId w:val="77"/>
  </w:num>
  <w:num w:numId="119" w16cid:durableId="1043678961">
    <w:abstractNumId w:val="62"/>
  </w:num>
  <w:num w:numId="120" w16cid:durableId="489180805">
    <w:abstractNumId w:val="108"/>
  </w:num>
  <w:num w:numId="121" w16cid:durableId="1408532237">
    <w:abstractNumId w:val="7"/>
  </w:num>
  <w:num w:numId="122" w16cid:durableId="657349737">
    <w:abstractNumId w:val="156"/>
  </w:num>
  <w:num w:numId="123" w16cid:durableId="1579749167">
    <w:abstractNumId w:val="127"/>
  </w:num>
  <w:num w:numId="124" w16cid:durableId="1859268970">
    <w:abstractNumId w:val="104"/>
  </w:num>
  <w:num w:numId="125" w16cid:durableId="1054424931">
    <w:abstractNumId w:val="45"/>
  </w:num>
  <w:num w:numId="126" w16cid:durableId="1836804230">
    <w:abstractNumId w:val="162"/>
  </w:num>
  <w:num w:numId="127" w16cid:durableId="1189489905">
    <w:abstractNumId w:val="145"/>
  </w:num>
  <w:num w:numId="128" w16cid:durableId="180897911">
    <w:abstractNumId w:val="147"/>
  </w:num>
  <w:num w:numId="129" w16cid:durableId="442968572">
    <w:abstractNumId w:val="19"/>
  </w:num>
  <w:num w:numId="130" w16cid:durableId="2058163151">
    <w:abstractNumId w:val="44"/>
  </w:num>
  <w:num w:numId="131" w16cid:durableId="445584137">
    <w:abstractNumId w:val="120"/>
  </w:num>
  <w:num w:numId="132" w16cid:durableId="226262370">
    <w:abstractNumId w:val="158"/>
  </w:num>
  <w:num w:numId="133" w16cid:durableId="1592204150">
    <w:abstractNumId w:val="73"/>
  </w:num>
  <w:num w:numId="134" w16cid:durableId="179634885">
    <w:abstractNumId w:val="161"/>
  </w:num>
  <w:num w:numId="135" w16cid:durableId="1488284243">
    <w:abstractNumId w:val="119"/>
  </w:num>
  <w:num w:numId="136" w16cid:durableId="962808801">
    <w:abstractNumId w:val="107"/>
  </w:num>
  <w:num w:numId="137" w16cid:durableId="1631131502">
    <w:abstractNumId w:val="72"/>
  </w:num>
  <w:num w:numId="138" w16cid:durableId="1621640850">
    <w:abstractNumId w:val="96"/>
  </w:num>
  <w:num w:numId="139" w16cid:durableId="699939384">
    <w:abstractNumId w:val="118"/>
  </w:num>
  <w:num w:numId="140" w16cid:durableId="762341734">
    <w:abstractNumId w:val="84"/>
  </w:num>
  <w:num w:numId="141" w16cid:durableId="1276905501">
    <w:abstractNumId w:val="87"/>
  </w:num>
  <w:num w:numId="142" w16cid:durableId="624308886">
    <w:abstractNumId w:val="126"/>
  </w:num>
  <w:num w:numId="143" w16cid:durableId="1649479216">
    <w:abstractNumId w:val="51"/>
  </w:num>
  <w:num w:numId="144" w16cid:durableId="769354276">
    <w:abstractNumId w:val="129"/>
  </w:num>
  <w:num w:numId="145" w16cid:durableId="1695882659">
    <w:abstractNumId w:val="80"/>
  </w:num>
  <w:num w:numId="146" w16cid:durableId="1192183686">
    <w:abstractNumId w:val="64"/>
  </w:num>
  <w:num w:numId="147" w16cid:durableId="116923142">
    <w:abstractNumId w:val="23"/>
  </w:num>
  <w:num w:numId="148" w16cid:durableId="231235489">
    <w:abstractNumId w:val="144"/>
  </w:num>
  <w:num w:numId="149" w16cid:durableId="1774588241">
    <w:abstractNumId w:val="136"/>
  </w:num>
  <w:num w:numId="150" w16cid:durableId="1558011895">
    <w:abstractNumId w:val="157"/>
  </w:num>
  <w:num w:numId="151" w16cid:durableId="331689717">
    <w:abstractNumId w:val="89"/>
  </w:num>
  <w:num w:numId="152" w16cid:durableId="713964797">
    <w:abstractNumId w:val="56"/>
  </w:num>
  <w:num w:numId="153" w16cid:durableId="2118716018">
    <w:abstractNumId w:val="130"/>
  </w:num>
  <w:num w:numId="154" w16cid:durableId="1570112528">
    <w:abstractNumId w:val="149"/>
  </w:num>
  <w:num w:numId="155" w16cid:durableId="1984698294">
    <w:abstractNumId w:val="153"/>
  </w:num>
  <w:num w:numId="156" w16cid:durableId="1337002151">
    <w:abstractNumId w:val="140"/>
  </w:num>
  <w:num w:numId="157" w16cid:durableId="636181278">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8" w16cid:durableId="2018455416">
    <w:abstractNumId w:val="65"/>
  </w:num>
  <w:num w:numId="159" w16cid:durableId="373818638">
    <w:abstractNumId w:val="143"/>
  </w:num>
  <w:num w:numId="160" w16cid:durableId="755593623">
    <w:abstractNumId w:val="93"/>
  </w:num>
  <w:num w:numId="161" w16cid:durableId="221795006">
    <w:abstractNumId w:val="71"/>
  </w:num>
  <w:num w:numId="162" w16cid:durableId="1688171852">
    <w:abstractNumId w:val="134"/>
  </w:num>
  <w:num w:numId="163" w16cid:durableId="1064985716">
    <w:abstractNumId w:val="57"/>
  </w:num>
  <w:num w:numId="164" w16cid:durableId="1678575728">
    <w:abstractNumId w:val="38"/>
  </w:num>
  <w:num w:numId="165" w16cid:durableId="1478689349">
    <w:abstractNumId w:val="112"/>
  </w:num>
  <w:num w:numId="166" w16cid:durableId="1102649983">
    <w:abstractNumId w:val="109"/>
  </w:num>
  <w:numIdMacAtCleanup w:val="15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hideSpellingErrors/>
  <w:hideGrammaticalErrors/>
  <w:proofState w:spelling="clean" w:grammar="clean"/>
  <w:defaultTabStop w:val="720"/>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5481B"/>
    <w:rsid w:val="00000273"/>
    <w:rsid w:val="00000CFD"/>
    <w:rsid w:val="00000D2B"/>
    <w:rsid w:val="00002262"/>
    <w:rsid w:val="000029F7"/>
    <w:rsid w:val="00002EB1"/>
    <w:rsid w:val="00003060"/>
    <w:rsid w:val="00004980"/>
    <w:rsid w:val="00005283"/>
    <w:rsid w:val="000054E4"/>
    <w:rsid w:val="00005695"/>
    <w:rsid w:val="0000569A"/>
    <w:rsid w:val="00005B4E"/>
    <w:rsid w:val="00005BF9"/>
    <w:rsid w:val="00005C8F"/>
    <w:rsid w:val="0000698D"/>
    <w:rsid w:val="00007292"/>
    <w:rsid w:val="00007D02"/>
    <w:rsid w:val="00010117"/>
    <w:rsid w:val="00011B67"/>
    <w:rsid w:val="00011B6C"/>
    <w:rsid w:val="00011D1E"/>
    <w:rsid w:val="00012F3E"/>
    <w:rsid w:val="0001442A"/>
    <w:rsid w:val="00016705"/>
    <w:rsid w:val="000171D1"/>
    <w:rsid w:val="00017666"/>
    <w:rsid w:val="00020DC7"/>
    <w:rsid w:val="00021C05"/>
    <w:rsid w:val="0002228F"/>
    <w:rsid w:val="0002264A"/>
    <w:rsid w:val="00022B35"/>
    <w:rsid w:val="00023072"/>
    <w:rsid w:val="000230ED"/>
    <w:rsid w:val="000239FC"/>
    <w:rsid w:val="00024007"/>
    <w:rsid w:val="00024B5D"/>
    <w:rsid w:val="00025F6C"/>
    <w:rsid w:val="00026004"/>
    <w:rsid w:val="00026286"/>
    <w:rsid w:val="00026A1A"/>
    <w:rsid w:val="00027C38"/>
    <w:rsid w:val="00030445"/>
    <w:rsid w:val="000305DB"/>
    <w:rsid w:val="000309EC"/>
    <w:rsid w:val="00030B3E"/>
    <w:rsid w:val="00030CC4"/>
    <w:rsid w:val="000310EC"/>
    <w:rsid w:val="0003208B"/>
    <w:rsid w:val="00034D50"/>
    <w:rsid w:val="00035077"/>
    <w:rsid w:val="000350F8"/>
    <w:rsid w:val="00035753"/>
    <w:rsid w:val="00035776"/>
    <w:rsid w:val="000357E7"/>
    <w:rsid w:val="00036A40"/>
    <w:rsid w:val="00036F6C"/>
    <w:rsid w:val="0004031A"/>
    <w:rsid w:val="00041FAA"/>
    <w:rsid w:val="000423D7"/>
    <w:rsid w:val="000434C1"/>
    <w:rsid w:val="00043776"/>
    <w:rsid w:val="000438DD"/>
    <w:rsid w:val="0004427C"/>
    <w:rsid w:val="00044425"/>
    <w:rsid w:val="0004467F"/>
    <w:rsid w:val="00045836"/>
    <w:rsid w:val="0004669F"/>
    <w:rsid w:val="0005094B"/>
    <w:rsid w:val="00050B7A"/>
    <w:rsid w:val="00050BAF"/>
    <w:rsid w:val="00050FF6"/>
    <w:rsid w:val="00051716"/>
    <w:rsid w:val="000525B6"/>
    <w:rsid w:val="00052E38"/>
    <w:rsid w:val="00053CFB"/>
    <w:rsid w:val="00053FFB"/>
    <w:rsid w:val="00054FF1"/>
    <w:rsid w:val="0005520B"/>
    <w:rsid w:val="00056115"/>
    <w:rsid w:val="00056B77"/>
    <w:rsid w:val="000579C1"/>
    <w:rsid w:val="00057FA8"/>
    <w:rsid w:val="0006068A"/>
    <w:rsid w:val="00060707"/>
    <w:rsid w:val="00060D8C"/>
    <w:rsid w:val="00065704"/>
    <w:rsid w:val="000660E0"/>
    <w:rsid w:val="0006667D"/>
    <w:rsid w:val="00066BE4"/>
    <w:rsid w:val="00067FBC"/>
    <w:rsid w:val="00071E20"/>
    <w:rsid w:val="000720FA"/>
    <w:rsid w:val="00072DED"/>
    <w:rsid w:val="000732E5"/>
    <w:rsid w:val="000738CE"/>
    <w:rsid w:val="00073B70"/>
    <w:rsid w:val="00074118"/>
    <w:rsid w:val="000750F2"/>
    <w:rsid w:val="00077426"/>
    <w:rsid w:val="00077E3C"/>
    <w:rsid w:val="0008059C"/>
    <w:rsid w:val="00080848"/>
    <w:rsid w:val="00081C80"/>
    <w:rsid w:val="00081F92"/>
    <w:rsid w:val="00082871"/>
    <w:rsid w:val="00082C5C"/>
    <w:rsid w:val="000831B5"/>
    <w:rsid w:val="00083EC6"/>
    <w:rsid w:val="000841D0"/>
    <w:rsid w:val="000851E5"/>
    <w:rsid w:val="0008565A"/>
    <w:rsid w:val="00087308"/>
    <w:rsid w:val="0009174C"/>
    <w:rsid w:val="00092219"/>
    <w:rsid w:val="000922A9"/>
    <w:rsid w:val="00093818"/>
    <w:rsid w:val="000945CE"/>
    <w:rsid w:val="00094973"/>
    <w:rsid w:val="00094C8B"/>
    <w:rsid w:val="00094E27"/>
    <w:rsid w:val="0009533C"/>
    <w:rsid w:val="00095D64"/>
    <w:rsid w:val="0009626F"/>
    <w:rsid w:val="0009736E"/>
    <w:rsid w:val="00097AA8"/>
    <w:rsid w:val="00097BB4"/>
    <w:rsid w:val="00097DF1"/>
    <w:rsid w:val="000A00E2"/>
    <w:rsid w:val="000A0DB5"/>
    <w:rsid w:val="000A16F6"/>
    <w:rsid w:val="000A1734"/>
    <w:rsid w:val="000A23C3"/>
    <w:rsid w:val="000A26D2"/>
    <w:rsid w:val="000A3175"/>
    <w:rsid w:val="000A3914"/>
    <w:rsid w:val="000A6311"/>
    <w:rsid w:val="000A705D"/>
    <w:rsid w:val="000B0D9B"/>
    <w:rsid w:val="000B377E"/>
    <w:rsid w:val="000B3D5A"/>
    <w:rsid w:val="000B3FD0"/>
    <w:rsid w:val="000B41BD"/>
    <w:rsid w:val="000B4A12"/>
    <w:rsid w:val="000B5388"/>
    <w:rsid w:val="000B600E"/>
    <w:rsid w:val="000B71D0"/>
    <w:rsid w:val="000B7DAB"/>
    <w:rsid w:val="000B7DC2"/>
    <w:rsid w:val="000C28C4"/>
    <w:rsid w:val="000C3732"/>
    <w:rsid w:val="000C425D"/>
    <w:rsid w:val="000C653A"/>
    <w:rsid w:val="000C664F"/>
    <w:rsid w:val="000C6839"/>
    <w:rsid w:val="000D0678"/>
    <w:rsid w:val="000D0F25"/>
    <w:rsid w:val="000D1BCB"/>
    <w:rsid w:val="000D2466"/>
    <w:rsid w:val="000D2750"/>
    <w:rsid w:val="000D303E"/>
    <w:rsid w:val="000D3478"/>
    <w:rsid w:val="000D387B"/>
    <w:rsid w:val="000D38BF"/>
    <w:rsid w:val="000D543B"/>
    <w:rsid w:val="000D609B"/>
    <w:rsid w:val="000D61E6"/>
    <w:rsid w:val="000D6A24"/>
    <w:rsid w:val="000E048D"/>
    <w:rsid w:val="000E1AAC"/>
    <w:rsid w:val="000E1D07"/>
    <w:rsid w:val="000E269E"/>
    <w:rsid w:val="000E454D"/>
    <w:rsid w:val="000E4934"/>
    <w:rsid w:val="000E4BF8"/>
    <w:rsid w:val="000E5733"/>
    <w:rsid w:val="000E5997"/>
    <w:rsid w:val="000E5A42"/>
    <w:rsid w:val="000E5D3E"/>
    <w:rsid w:val="000E5D6C"/>
    <w:rsid w:val="000E6655"/>
    <w:rsid w:val="000E6B66"/>
    <w:rsid w:val="000E6C90"/>
    <w:rsid w:val="000F0B3D"/>
    <w:rsid w:val="000F1837"/>
    <w:rsid w:val="000F1D7C"/>
    <w:rsid w:val="000F23C4"/>
    <w:rsid w:val="000F29A4"/>
    <w:rsid w:val="000F3D0A"/>
    <w:rsid w:val="000F3F90"/>
    <w:rsid w:val="000F42CB"/>
    <w:rsid w:val="000F46E2"/>
    <w:rsid w:val="000F4C09"/>
    <w:rsid w:val="000F53A6"/>
    <w:rsid w:val="000F6522"/>
    <w:rsid w:val="000F673E"/>
    <w:rsid w:val="000F7041"/>
    <w:rsid w:val="000F7057"/>
    <w:rsid w:val="000F7F7F"/>
    <w:rsid w:val="001018D5"/>
    <w:rsid w:val="00101CCF"/>
    <w:rsid w:val="0010244C"/>
    <w:rsid w:val="00102E92"/>
    <w:rsid w:val="00104ABF"/>
    <w:rsid w:val="00104E57"/>
    <w:rsid w:val="00106E2B"/>
    <w:rsid w:val="00107AB1"/>
    <w:rsid w:val="00110028"/>
    <w:rsid w:val="0011005E"/>
    <w:rsid w:val="00111939"/>
    <w:rsid w:val="00113334"/>
    <w:rsid w:val="001157CE"/>
    <w:rsid w:val="00117404"/>
    <w:rsid w:val="0011745E"/>
    <w:rsid w:val="001200A4"/>
    <w:rsid w:val="00120B66"/>
    <w:rsid w:val="001213C4"/>
    <w:rsid w:val="00121777"/>
    <w:rsid w:val="00121CDA"/>
    <w:rsid w:val="001220B5"/>
    <w:rsid w:val="001228E7"/>
    <w:rsid w:val="00122CFC"/>
    <w:rsid w:val="0012366F"/>
    <w:rsid w:val="001245FF"/>
    <w:rsid w:val="001268F0"/>
    <w:rsid w:val="00126B05"/>
    <w:rsid w:val="00126BF8"/>
    <w:rsid w:val="001276CB"/>
    <w:rsid w:val="00127AD8"/>
    <w:rsid w:val="00127DEA"/>
    <w:rsid w:val="00127E16"/>
    <w:rsid w:val="001306DF"/>
    <w:rsid w:val="0013092D"/>
    <w:rsid w:val="00130A62"/>
    <w:rsid w:val="00130C0F"/>
    <w:rsid w:val="00132174"/>
    <w:rsid w:val="00132495"/>
    <w:rsid w:val="00132EF4"/>
    <w:rsid w:val="00133174"/>
    <w:rsid w:val="0013380B"/>
    <w:rsid w:val="00133DCB"/>
    <w:rsid w:val="00134DB0"/>
    <w:rsid w:val="0013544F"/>
    <w:rsid w:val="001407E2"/>
    <w:rsid w:val="00141A69"/>
    <w:rsid w:val="00142520"/>
    <w:rsid w:val="001425BF"/>
    <w:rsid w:val="00142D00"/>
    <w:rsid w:val="00142FB3"/>
    <w:rsid w:val="00143A24"/>
    <w:rsid w:val="0014442C"/>
    <w:rsid w:val="00145198"/>
    <w:rsid w:val="00145FA8"/>
    <w:rsid w:val="001463BE"/>
    <w:rsid w:val="0014692E"/>
    <w:rsid w:val="00147629"/>
    <w:rsid w:val="001511DF"/>
    <w:rsid w:val="00151BBA"/>
    <w:rsid w:val="00153829"/>
    <w:rsid w:val="001541C8"/>
    <w:rsid w:val="0015735D"/>
    <w:rsid w:val="00157831"/>
    <w:rsid w:val="00160F4D"/>
    <w:rsid w:val="001622C2"/>
    <w:rsid w:val="00162F10"/>
    <w:rsid w:val="00165029"/>
    <w:rsid w:val="00166219"/>
    <w:rsid w:val="00166B3F"/>
    <w:rsid w:val="00167A51"/>
    <w:rsid w:val="00167B7C"/>
    <w:rsid w:val="00170C36"/>
    <w:rsid w:val="001713F5"/>
    <w:rsid w:val="00171D8B"/>
    <w:rsid w:val="00172A6B"/>
    <w:rsid w:val="00173D24"/>
    <w:rsid w:val="00173E05"/>
    <w:rsid w:val="00174810"/>
    <w:rsid w:val="0017581D"/>
    <w:rsid w:val="00175878"/>
    <w:rsid w:val="0018030A"/>
    <w:rsid w:val="00180F8A"/>
    <w:rsid w:val="001811EC"/>
    <w:rsid w:val="00181579"/>
    <w:rsid w:val="00182198"/>
    <w:rsid w:val="001832FC"/>
    <w:rsid w:val="001833E8"/>
    <w:rsid w:val="001841D1"/>
    <w:rsid w:val="00184DFE"/>
    <w:rsid w:val="00184F4A"/>
    <w:rsid w:val="00185FF3"/>
    <w:rsid w:val="0018712B"/>
    <w:rsid w:val="00187955"/>
    <w:rsid w:val="00190128"/>
    <w:rsid w:val="00190841"/>
    <w:rsid w:val="00190C34"/>
    <w:rsid w:val="00190D90"/>
    <w:rsid w:val="00191A86"/>
    <w:rsid w:val="0019281E"/>
    <w:rsid w:val="001942FD"/>
    <w:rsid w:val="0019476B"/>
    <w:rsid w:val="0019477D"/>
    <w:rsid w:val="00194B36"/>
    <w:rsid w:val="001954F7"/>
    <w:rsid w:val="00195F69"/>
    <w:rsid w:val="00197437"/>
    <w:rsid w:val="001978AA"/>
    <w:rsid w:val="001A0604"/>
    <w:rsid w:val="001A0A20"/>
    <w:rsid w:val="001A0A79"/>
    <w:rsid w:val="001A1BEB"/>
    <w:rsid w:val="001A1C90"/>
    <w:rsid w:val="001A2F3D"/>
    <w:rsid w:val="001A431C"/>
    <w:rsid w:val="001A439E"/>
    <w:rsid w:val="001A4531"/>
    <w:rsid w:val="001A4C5B"/>
    <w:rsid w:val="001A5A39"/>
    <w:rsid w:val="001A7030"/>
    <w:rsid w:val="001A7318"/>
    <w:rsid w:val="001A766C"/>
    <w:rsid w:val="001A7C61"/>
    <w:rsid w:val="001B0985"/>
    <w:rsid w:val="001B195F"/>
    <w:rsid w:val="001B1D23"/>
    <w:rsid w:val="001B21E3"/>
    <w:rsid w:val="001B2389"/>
    <w:rsid w:val="001B24FF"/>
    <w:rsid w:val="001B2EBD"/>
    <w:rsid w:val="001B58B5"/>
    <w:rsid w:val="001B5E0F"/>
    <w:rsid w:val="001C02FD"/>
    <w:rsid w:val="001C0337"/>
    <w:rsid w:val="001C0468"/>
    <w:rsid w:val="001C2254"/>
    <w:rsid w:val="001C295B"/>
    <w:rsid w:val="001C2B40"/>
    <w:rsid w:val="001C3C7F"/>
    <w:rsid w:val="001C43A3"/>
    <w:rsid w:val="001C46A7"/>
    <w:rsid w:val="001C4EE7"/>
    <w:rsid w:val="001C64A8"/>
    <w:rsid w:val="001C6574"/>
    <w:rsid w:val="001C69A1"/>
    <w:rsid w:val="001C6B31"/>
    <w:rsid w:val="001C7095"/>
    <w:rsid w:val="001C786A"/>
    <w:rsid w:val="001C7B64"/>
    <w:rsid w:val="001D052C"/>
    <w:rsid w:val="001D0DE5"/>
    <w:rsid w:val="001D2248"/>
    <w:rsid w:val="001D24A7"/>
    <w:rsid w:val="001D25F8"/>
    <w:rsid w:val="001D296D"/>
    <w:rsid w:val="001D308E"/>
    <w:rsid w:val="001D3570"/>
    <w:rsid w:val="001D3756"/>
    <w:rsid w:val="001D3BE9"/>
    <w:rsid w:val="001D3CF1"/>
    <w:rsid w:val="001D4AFC"/>
    <w:rsid w:val="001D4E5A"/>
    <w:rsid w:val="001D506C"/>
    <w:rsid w:val="001D51A2"/>
    <w:rsid w:val="001D536E"/>
    <w:rsid w:val="001D64ED"/>
    <w:rsid w:val="001D6D09"/>
    <w:rsid w:val="001D6D65"/>
    <w:rsid w:val="001D78A9"/>
    <w:rsid w:val="001D7F46"/>
    <w:rsid w:val="001E063F"/>
    <w:rsid w:val="001E07F4"/>
    <w:rsid w:val="001E0C35"/>
    <w:rsid w:val="001E14E8"/>
    <w:rsid w:val="001E1556"/>
    <w:rsid w:val="001E1907"/>
    <w:rsid w:val="001E1B71"/>
    <w:rsid w:val="001E25B3"/>
    <w:rsid w:val="001E260F"/>
    <w:rsid w:val="001E295F"/>
    <w:rsid w:val="001E2E7C"/>
    <w:rsid w:val="001E4B13"/>
    <w:rsid w:val="001E5116"/>
    <w:rsid w:val="001E58E7"/>
    <w:rsid w:val="001E6132"/>
    <w:rsid w:val="001E647E"/>
    <w:rsid w:val="001E66C7"/>
    <w:rsid w:val="001E6F65"/>
    <w:rsid w:val="001E7237"/>
    <w:rsid w:val="001F0E8E"/>
    <w:rsid w:val="001F1BAE"/>
    <w:rsid w:val="001F1E10"/>
    <w:rsid w:val="001F3DA5"/>
    <w:rsid w:val="001F3EB1"/>
    <w:rsid w:val="001F45B5"/>
    <w:rsid w:val="001F4A01"/>
    <w:rsid w:val="001F4DFE"/>
    <w:rsid w:val="001F5498"/>
    <w:rsid w:val="001F59C0"/>
    <w:rsid w:val="001F6226"/>
    <w:rsid w:val="001F64D5"/>
    <w:rsid w:val="001F6E59"/>
    <w:rsid w:val="001F7457"/>
    <w:rsid w:val="001F7B57"/>
    <w:rsid w:val="001F7EBC"/>
    <w:rsid w:val="00200BAE"/>
    <w:rsid w:val="0020175A"/>
    <w:rsid w:val="00201DBD"/>
    <w:rsid w:val="00202511"/>
    <w:rsid w:val="00202953"/>
    <w:rsid w:val="00202B04"/>
    <w:rsid w:val="00203F73"/>
    <w:rsid w:val="002042AD"/>
    <w:rsid w:val="0020518C"/>
    <w:rsid w:val="00205947"/>
    <w:rsid w:val="002075FF"/>
    <w:rsid w:val="002104F9"/>
    <w:rsid w:val="002112F8"/>
    <w:rsid w:val="0021156C"/>
    <w:rsid w:val="00212B18"/>
    <w:rsid w:val="00212C76"/>
    <w:rsid w:val="00212D78"/>
    <w:rsid w:val="00212F17"/>
    <w:rsid w:val="002130B6"/>
    <w:rsid w:val="002130C0"/>
    <w:rsid w:val="00213B5F"/>
    <w:rsid w:val="00213F7C"/>
    <w:rsid w:val="002152E3"/>
    <w:rsid w:val="00216040"/>
    <w:rsid w:val="0021617B"/>
    <w:rsid w:val="00220A25"/>
    <w:rsid w:val="002210E3"/>
    <w:rsid w:val="002216BB"/>
    <w:rsid w:val="00221AB0"/>
    <w:rsid w:val="00221F0C"/>
    <w:rsid w:val="002238AE"/>
    <w:rsid w:val="00223B81"/>
    <w:rsid w:val="002240F8"/>
    <w:rsid w:val="00224B59"/>
    <w:rsid w:val="00225356"/>
    <w:rsid w:val="00225C15"/>
    <w:rsid w:val="00226A96"/>
    <w:rsid w:val="00226AE0"/>
    <w:rsid w:val="00227790"/>
    <w:rsid w:val="00230965"/>
    <w:rsid w:val="00230C27"/>
    <w:rsid w:val="002314F2"/>
    <w:rsid w:val="00232D60"/>
    <w:rsid w:val="00232D93"/>
    <w:rsid w:val="00232F5E"/>
    <w:rsid w:val="00233474"/>
    <w:rsid w:val="002339F3"/>
    <w:rsid w:val="00234482"/>
    <w:rsid w:val="00235342"/>
    <w:rsid w:val="00235614"/>
    <w:rsid w:val="00235723"/>
    <w:rsid w:val="002421D0"/>
    <w:rsid w:val="00242B1B"/>
    <w:rsid w:val="00242ED4"/>
    <w:rsid w:val="00243A43"/>
    <w:rsid w:val="00244EBF"/>
    <w:rsid w:val="00244FDF"/>
    <w:rsid w:val="002451A8"/>
    <w:rsid w:val="002463CC"/>
    <w:rsid w:val="002464F6"/>
    <w:rsid w:val="002472A3"/>
    <w:rsid w:val="00247BE1"/>
    <w:rsid w:val="00247F9C"/>
    <w:rsid w:val="002507B5"/>
    <w:rsid w:val="00250F09"/>
    <w:rsid w:val="00251DD1"/>
    <w:rsid w:val="0025205B"/>
    <w:rsid w:val="00252225"/>
    <w:rsid w:val="00252A03"/>
    <w:rsid w:val="00254A7B"/>
    <w:rsid w:val="00255861"/>
    <w:rsid w:val="00255A0E"/>
    <w:rsid w:val="00256E5E"/>
    <w:rsid w:val="002575D9"/>
    <w:rsid w:val="002577DD"/>
    <w:rsid w:val="00257D42"/>
    <w:rsid w:val="00261ADE"/>
    <w:rsid w:val="0026425F"/>
    <w:rsid w:val="002654E1"/>
    <w:rsid w:val="00265C9A"/>
    <w:rsid w:val="002671C0"/>
    <w:rsid w:val="002672F8"/>
    <w:rsid w:val="00270D8E"/>
    <w:rsid w:val="0027126D"/>
    <w:rsid w:val="00271859"/>
    <w:rsid w:val="0027273F"/>
    <w:rsid w:val="002742BF"/>
    <w:rsid w:val="0027495D"/>
    <w:rsid w:val="00274A00"/>
    <w:rsid w:val="00274AFE"/>
    <w:rsid w:val="00274B8C"/>
    <w:rsid w:val="0027511B"/>
    <w:rsid w:val="00275953"/>
    <w:rsid w:val="0027719F"/>
    <w:rsid w:val="0027779B"/>
    <w:rsid w:val="00277C7B"/>
    <w:rsid w:val="00277EEF"/>
    <w:rsid w:val="002803F9"/>
    <w:rsid w:val="00281839"/>
    <w:rsid w:val="002819AE"/>
    <w:rsid w:val="00281E89"/>
    <w:rsid w:val="00281EE0"/>
    <w:rsid w:val="00281FCC"/>
    <w:rsid w:val="0028203A"/>
    <w:rsid w:val="002826E9"/>
    <w:rsid w:val="00282834"/>
    <w:rsid w:val="00282D3D"/>
    <w:rsid w:val="00283AF3"/>
    <w:rsid w:val="00284661"/>
    <w:rsid w:val="0028503B"/>
    <w:rsid w:val="002856BF"/>
    <w:rsid w:val="00286613"/>
    <w:rsid w:val="0028694F"/>
    <w:rsid w:val="00286EAD"/>
    <w:rsid w:val="0028737A"/>
    <w:rsid w:val="002873E0"/>
    <w:rsid w:val="00287849"/>
    <w:rsid w:val="00287977"/>
    <w:rsid w:val="00287EB3"/>
    <w:rsid w:val="00287EC2"/>
    <w:rsid w:val="00290033"/>
    <w:rsid w:val="00291443"/>
    <w:rsid w:val="0029181F"/>
    <w:rsid w:val="00291E52"/>
    <w:rsid w:val="00291EF3"/>
    <w:rsid w:val="00293303"/>
    <w:rsid w:val="002933C2"/>
    <w:rsid w:val="00293F3F"/>
    <w:rsid w:val="00295745"/>
    <w:rsid w:val="00295933"/>
    <w:rsid w:val="00296788"/>
    <w:rsid w:val="002A0DA4"/>
    <w:rsid w:val="002A1C3C"/>
    <w:rsid w:val="002A1C60"/>
    <w:rsid w:val="002A1D72"/>
    <w:rsid w:val="002A1E5E"/>
    <w:rsid w:val="002A295C"/>
    <w:rsid w:val="002A2AB1"/>
    <w:rsid w:val="002A369B"/>
    <w:rsid w:val="002A521D"/>
    <w:rsid w:val="002A5513"/>
    <w:rsid w:val="002A58F9"/>
    <w:rsid w:val="002A5E4B"/>
    <w:rsid w:val="002A64DE"/>
    <w:rsid w:val="002A7A6B"/>
    <w:rsid w:val="002B09DC"/>
    <w:rsid w:val="002B0E02"/>
    <w:rsid w:val="002B1485"/>
    <w:rsid w:val="002B1F65"/>
    <w:rsid w:val="002B2211"/>
    <w:rsid w:val="002B2623"/>
    <w:rsid w:val="002B2BD5"/>
    <w:rsid w:val="002B52C0"/>
    <w:rsid w:val="002B54EA"/>
    <w:rsid w:val="002B7538"/>
    <w:rsid w:val="002B7B8E"/>
    <w:rsid w:val="002C3008"/>
    <w:rsid w:val="002C348A"/>
    <w:rsid w:val="002C4064"/>
    <w:rsid w:val="002C4EA7"/>
    <w:rsid w:val="002C771D"/>
    <w:rsid w:val="002C7FDA"/>
    <w:rsid w:val="002D084D"/>
    <w:rsid w:val="002D15F7"/>
    <w:rsid w:val="002D28FA"/>
    <w:rsid w:val="002D3EDC"/>
    <w:rsid w:val="002D3FE7"/>
    <w:rsid w:val="002D40FB"/>
    <w:rsid w:val="002D4297"/>
    <w:rsid w:val="002D4B3F"/>
    <w:rsid w:val="002D5876"/>
    <w:rsid w:val="002D5C2F"/>
    <w:rsid w:val="002D62C8"/>
    <w:rsid w:val="002D63D0"/>
    <w:rsid w:val="002D6EDB"/>
    <w:rsid w:val="002D7081"/>
    <w:rsid w:val="002D7907"/>
    <w:rsid w:val="002E0C37"/>
    <w:rsid w:val="002E1EAA"/>
    <w:rsid w:val="002E342C"/>
    <w:rsid w:val="002E347F"/>
    <w:rsid w:val="002E47E0"/>
    <w:rsid w:val="002E4886"/>
    <w:rsid w:val="002E6371"/>
    <w:rsid w:val="002E7805"/>
    <w:rsid w:val="002E7E3D"/>
    <w:rsid w:val="002E7F65"/>
    <w:rsid w:val="002F0DC5"/>
    <w:rsid w:val="002F15F6"/>
    <w:rsid w:val="002F1840"/>
    <w:rsid w:val="002F2A4A"/>
    <w:rsid w:val="002F300E"/>
    <w:rsid w:val="002F47A1"/>
    <w:rsid w:val="002F50FC"/>
    <w:rsid w:val="002F5427"/>
    <w:rsid w:val="002F5538"/>
    <w:rsid w:val="002F60EB"/>
    <w:rsid w:val="002F63C5"/>
    <w:rsid w:val="002F714E"/>
    <w:rsid w:val="0030355C"/>
    <w:rsid w:val="00303BF0"/>
    <w:rsid w:val="00303FD3"/>
    <w:rsid w:val="003045CA"/>
    <w:rsid w:val="00304A6B"/>
    <w:rsid w:val="00304DAC"/>
    <w:rsid w:val="003058CD"/>
    <w:rsid w:val="00305F9D"/>
    <w:rsid w:val="00306603"/>
    <w:rsid w:val="00306AD1"/>
    <w:rsid w:val="0030701A"/>
    <w:rsid w:val="0030734E"/>
    <w:rsid w:val="003078E4"/>
    <w:rsid w:val="00310407"/>
    <w:rsid w:val="0031100F"/>
    <w:rsid w:val="00311603"/>
    <w:rsid w:val="00311D5D"/>
    <w:rsid w:val="003124CC"/>
    <w:rsid w:val="003126FA"/>
    <w:rsid w:val="00312852"/>
    <w:rsid w:val="003133CD"/>
    <w:rsid w:val="0031381C"/>
    <w:rsid w:val="00315133"/>
    <w:rsid w:val="00315932"/>
    <w:rsid w:val="00315C05"/>
    <w:rsid w:val="00317BCB"/>
    <w:rsid w:val="00320072"/>
    <w:rsid w:val="003202BF"/>
    <w:rsid w:val="00320B4F"/>
    <w:rsid w:val="00320F66"/>
    <w:rsid w:val="003226CB"/>
    <w:rsid w:val="00323918"/>
    <w:rsid w:val="00323C30"/>
    <w:rsid w:val="00323EA8"/>
    <w:rsid w:val="003240B4"/>
    <w:rsid w:val="003242A9"/>
    <w:rsid w:val="003242FC"/>
    <w:rsid w:val="003254D2"/>
    <w:rsid w:val="00327EE0"/>
    <w:rsid w:val="003311B3"/>
    <w:rsid w:val="00331BFE"/>
    <w:rsid w:val="003323E9"/>
    <w:rsid w:val="00333221"/>
    <w:rsid w:val="0033473F"/>
    <w:rsid w:val="00335A84"/>
    <w:rsid w:val="0033620E"/>
    <w:rsid w:val="0033661D"/>
    <w:rsid w:val="003369BE"/>
    <w:rsid w:val="0033785D"/>
    <w:rsid w:val="00337B4E"/>
    <w:rsid w:val="00340625"/>
    <w:rsid w:val="00340699"/>
    <w:rsid w:val="00341055"/>
    <w:rsid w:val="00342378"/>
    <w:rsid w:val="003425A1"/>
    <w:rsid w:val="0034299F"/>
    <w:rsid w:val="003431E2"/>
    <w:rsid w:val="0034399C"/>
    <w:rsid w:val="00344921"/>
    <w:rsid w:val="0034626D"/>
    <w:rsid w:val="00346278"/>
    <w:rsid w:val="003462F3"/>
    <w:rsid w:val="00346526"/>
    <w:rsid w:val="003470D2"/>
    <w:rsid w:val="0034745C"/>
    <w:rsid w:val="00347F62"/>
    <w:rsid w:val="00350183"/>
    <w:rsid w:val="003501A2"/>
    <w:rsid w:val="0035027A"/>
    <w:rsid w:val="00350655"/>
    <w:rsid w:val="003524D9"/>
    <w:rsid w:val="0035269E"/>
    <w:rsid w:val="003530AE"/>
    <w:rsid w:val="00353880"/>
    <w:rsid w:val="0035442F"/>
    <w:rsid w:val="00354775"/>
    <w:rsid w:val="003547BE"/>
    <w:rsid w:val="00354C5E"/>
    <w:rsid w:val="00355924"/>
    <w:rsid w:val="00357485"/>
    <w:rsid w:val="003574BB"/>
    <w:rsid w:val="003578FD"/>
    <w:rsid w:val="003606EE"/>
    <w:rsid w:val="0036089D"/>
    <w:rsid w:val="00361099"/>
    <w:rsid w:val="003616F1"/>
    <w:rsid w:val="00361E72"/>
    <w:rsid w:val="00362BDC"/>
    <w:rsid w:val="003635B0"/>
    <w:rsid w:val="00363D63"/>
    <w:rsid w:val="00364695"/>
    <w:rsid w:val="0036574F"/>
    <w:rsid w:val="00365F8E"/>
    <w:rsid w:val="00367079"/>
    <w:rsid w:val="003671CF"/>
    <w:rsid w:val="00367312"/>
    <w:rsid w:val="00367370"/>
    <w:rsid w:val="003701AF"/>
    <w:rsid w:val="003703EC"/>
    <w:rsid w:val="00370426"/>
    <w:rsid w:val="00370AAA"/>
    <w:rsid w:val="00370F06"/>
    <w:rsid w:val="003723B4"/>
    <w:rsid w:val="00372DB4"/>
    <w:rsid w:val="00373697"/>
    <w:rsid w:val="0037401E"/>
    <w:rsid w:val="00374607"/>
    <w:rsid w:val="00374FAC"/>
    <w:rsid w:val="0037567A"/>
    <w:rsid w:val="00377002"/>
    <w:rsid w:val="00377911"/>
    <w:rsid w:val="003805CD"/>
    <w:rsid w:val="00381209"/>
    <w:rsid w:val="00381890"/>
    <w:rsid w:val="003820CC"/>
    <w:rsid w:val="00382362"/>
    <w:rsid w:val="00383B7C"/>
    <w:rsid w:val="003841A3"/>
    <w:rsid w:val="00385581"/>
    <w:rsid w:val="00385C37"/>
    <w:rsid w:val="00385C8E"/>
    <w:rsid w:val="00385F53"/>
    <w:rsid w:val="003862D7"/>
    <w:rsid w:val="00386452"/>
    <w:rsid w:val="00391E20"/>
    <w:rsid w:val="00392510"/>
    <w:rsid w:val="00393325"/>
    <w:rsid w:val="00394857"/>
    <w:rsid w:val="00394EBA"/>
    <w:rsid w:val="00395175"/>
    <w:rsid w:val="00395F1A"/>
    <w:rsid w:val="00396139"/>
    <w:rsid w:val="0039672A"/>
    <w:rsid w:val="003967B8"/>
    <w:rsid w:val="00396DA2"/>
    <w:rsid w:val="00397897"/>
    <w:rsid w:val="00397B76"/>
    <w:rsid w:val="003A0243"/>
    <w:rsid w:val="003A03EA"/>
    <w:rsid w:val="003A1BF3"/>
    <w:rsid w:val="003A1FC0"/>
    <w:rsid w:val="003A2242"/>
    <w:rsid w:val="003A2543"/>
    <w:rsid w:val="003A36EF"/>
    <w:rsid w:val="003A47E5"/>
    <w:rsid w:val="003A4C0F"/>
    <w:rsid w:val="003A4CA3"/>
    <w:rsid w:val="003A5301"/>
    <w:rsid w:val="003A5708"/>
    <w:rsid w:val="003A5C57"/>
    <w:rsid w:val="003A6508"/>
    <w:rsid w:val="003A6E56"/>
    <w:rsid w:val="003A7076"/>
    <w:rsid w:val="003B0048"/>
    <w:rsid w:val="003B0F05"/>
    <w:rsid w:val="003B147B"/>
    <w:rsid w:val="003B1950"/>
    <w:rsid w:val="003B430D"/>
    <w:rsid w:val="003B46C7"/>
    <w:rsid w:val="003B4C7A"/>
    <w:rsid w:val="003B57AA"/>
    <w:rsid w:val="003B6307"/>
    <w:rsid w:val="003B7534"/>
    <w:rsid w:val="003B7EAE"/>
    <w:rsid w:val="003C0525"/>
    <w:rsid w:val="003C0B29"/>
    <w:rsid w:val="003C0E20"/>
    <w:rsid w:val="003C0FE8"/>
    <w:rsid w:val="003C1647"/>
    <w:rsid w:val="003C2CF0"/>
    <w:rsid w:val="003C3DDF"/>
    <w:rsid w:val="003C5BCF"/>
    <w:rsid w:val="003C705A"/>
    <w:rsid w:val="003C797E"/>
    <w:rsid w:val="003D0315"/>
    <w:rsid w:val="003D12D4"/>
    <w:rsid w:val="003D38E7"/>
    <w:rsid w:val="003D6043"/>
    <w:rsid w:val="003D60C3"/>
    <w:rsid w:val="003D61C9"/>
    <w:rsid w:val="003D63D0"/>
    <w:rsid w:val="003D79D9"/>
    <w:rsid w:val="003E0247"/>
    <w:rsid w:val="003E038E"/>
    <w:rsid w:val="003E14F3"/>
    <w:rsid w:val="003E282E"/>
    <w:rsid w:val="003E2CD1"/>
    <w:rsid w:val="003E32FF"/>
    <w:rsid w:val="003E394A"/>
    <w:rsid w:val="003E4385"/>
    <w:rsid w:val="003E4DEE"/>
    <w:rsid w:val="003E58A6"/>
    <w:rsid w:val="003E5CDC"/>
    <w:rsid w:val="003E5DCD"/>
    <w:rsid w:val="003E5E2A"/>
    <w:rsid w:val="003E66D5"/>
    <w:rsid w:val="003E6958"/>
    <w:rsid w:val="003E6A24"/>
    <w:rsid w:val="003E6BF2"/>
    <w:rsid w:val="003E7384"/>
    <w:rsid w:val="003F04EE"/>
    <w:rsid w:val="003F0E2C"/>
    <w:rsid w:val="003F2236"/>
    <w:rsid w:val="003F2CA7"/>
    <w:rsid w:val="003F31C8"/>
    <w:rsid w:val="003F4F22"/>
    <w:rsid w:val="003F5088"/>
    <w:rsid w:val="003F5F0A"/>
    <w:rsid w:val="003F69BB"/>
    <w:rsid w:val="003F6A45"/>
    <w:rsid w:val="003F77A7"/>
    <w:rsid w:val="003F7A71"/>
    <w:rsid w:val="003F7C82"/>
    <w:rsid w:val="00400163"/>
    <w:rsid w:val="004003BA"/>
    <w:rsid w:val="004011DF"/>
    <w:rsid w:val="004017AD"/>
    <w:rsid w:val="004017CC"/>
    <w:rsid w:val="00401B96"/>
    <w:rsid w:val="00401C7F"/>
    <w:rsid w:val="0040261A"/>
    <w:rsid w:val="004028CD"/>
    <w:rsid w:val="00402DEB"/>
    <w:rsid w:val="004035F1"/>
    <w:rsid w:val="00404327"/>
    <w:rsid w:val="0040486B"/>
    <w:rsid w:val="00405152"/>
    <w:rsid w:val="00405E74"/>
    <w:rsid w:val="00406CAB"/>
    <w:rsid w:val="004074EC"/>
    <w:rsid w:val="0041059C"/>
    <w:rsid w:val="004106D8"/>
    <w:rsid w:val="00410CE1"/>
    <w:rsid w:val="00410F73"/>
    <w:rsid w:val="004122F1"/>
    <w:rsid w:val="00412AD2"/>
    <w:rsid w:val="00412B9D"/>
    <w:rsid w:val="00412F89"/>
    <w:rsid w:val="004138FA"/>
    <w:rsid w:val="00413C13"/>
    <w:rsid w:val="00414522"/>
    <w:rsid w:val="00414AD0"/>
    <w:rsid w:val="00415595"/>
    <w:rsid w:val="00416245"/>
    <w:rsid w:val="00416293"/>
    <w:rsid w:val="0041634D"/>
    <w:rsid w:val="004169A8"/>
    <w:rsid w:val="00416D25"/>
    <w:rsid w:val="00416F9D"/>
    <w:rsid w:val="004171D4"/>
    <w:rsid w:val="0041722E"/>
    <w:rsid w:val="004173E4"/>
    <w:rsid w:val="00420491"/>
    <w:rsid w:val="00423559"/>
    <w:rsid w:val="004240E6"/>
    <w:rsid w:val="004246A7"/>
    <w:rsid w:val="00424CC6"/>
    <w:rsid w:val="00425109"/>
    <w:rsid w:val="004257AD"/>
    <w:rsid w:val="00426850"/>
    <w:rsid w:val="004270AD"/>
    <w:rsid w:val="004277F2"/>
    <w:rsid w:val="00427A14"/>
    <w:rsid w:val="00427C38"/>
    <w:rsid w:val="00430770"/>
    <w:rsid w:val="00431356"/>
    <w:rsid w:val="0043203B"/>
    <w:rsid w:val="00432477"/>
    <w:rsid w:val="00433C7C"/>
    <w:rsid w:val="00433DB3"/>
    <w:rsid w:val="004351DC"/>
    <w:rsid w:val="0043528D"/>
    <w:rsid w:val="00435A0E"/>
    <w:rsid w:val="00435F01"/>
    <w:rsid w:val="00435F73"/>
    <w:rsid w:val="0043621A"/>
    <w:rsid w:val="00436EE5"/>
    <w:rsid w:val="004370A3"/>
    <w:rsid w:val="00437345"/>
    <w:rsid w:val="00437744"/>
    <w:rsid w:val="004377B2"/>
    <w:rsid w:val="00437917"/>
    <w:rsid w:val="00437E9E"/>
    <w:rsid w:val="004400C8"/>
    <w:rsid w:val="004404F9"/>
    <w:rsid w:val="00440D8E"/>
    <w:rsid w:val="00441357"/>
    <w:rsid w:val="004413AA"/>
    <w:rsid w:val="00441D68"/>
    <w:rsid w:val="00442077"/>
    <w:rsid w:val="0044252A"/>
    <w:rsid w:val="004427B7"/>
    <w:rsid w:val="00445DE9"/>
    <w:rsid w:val="00447019"/>
    <w:rsid w:val="00447417"/>
    <w:rsid w:val="00447669"/>
    <w:rsid w:val="00447781"/>
    <w:rsid w:val="00447D1D"/>
    <w:rsid w:val="00447D5F"/>
    <w:rsid w:val="00450008"/>
    <w:rsid w:val="0045043B"/>
    <w:rsid w:val="00450ECB"/>
    <w:rsid w:val="00451A59"/>
    <w:rsid w:val="00452629"/>
    <w:rsid w:val="00452DFC"/>
    <w:rsid w:val="0045300A"/>
    <w:rsid w:val="00453527"/>
    <w:rsid w:val="00453AA1"/>
    <w:rsid w:val="00454C2A"/>
    <w:rsid w:val="00455126"/>
    <w:rsid w:val="004553E8"/>
    <w:rsid w:val="00455CBE"/>
    <w:rsid w:val="0045652B"/>
    <w:rsid w:val="004569CF"/>
    <w:rsid w:val="004570F1"/>
    <w:rsid w:val="004574E3"/>
    <w:rsid w:val="00457C3C"/>
    <w:rsid w:val="00460365"/>
    <w:rsid w:val="004609C3"/>
    <w:rsid w:val="00460BF2"/>
    <w:rsid w:val="00461BA0"/>
    <w:rsid w:val="004624B0"/>
    <w:rsid w:val="00463E18"/>
    <w:rsid w:val="00464988"/>
    <w:rsid w:val="00464F96"/>
    <w:rsid w:val="00465077"/>
    <w:rsid w:val="00466681"/>
    <w:rsid w:val="00466824"/>
    <w:rsid w:val="00467BEA"/>
    <w:rsid w:val="0046CAB4"/>
    <w:rsid w:val="00470801"/>
    <w:rsid w:val="0047143D"/>
    <w:rsid w:val="00472385"/>
    <w:rsid w:val="00472AA2"/>
    <w:rsid w:val="00473299"/>
    <w:rsid w:val="004742FF"/>
    <w:rsid w:val="004750CB"/>
    <w:rsid w:val="004762B2"/>
    <w:rsid w:val="004765A0"/>
    <w:rsid w:val="00476F7D"/>
    <w:rsid w:val="00477E32"/>
    <w:rsid w:val="004800C3"/>
    <w:rsid w:val="004800E3"/>
    <w:rsid w:val="00480D89"/>
    <w:rsid w:val="0048247F"/>
    <w:rsid w:val="00482E4D"/>
    <w:rsid w:val="004835E4"/>
    <w:rsid w:val="00484612"/>
    <w:rsid w:val="0048467A"/>
    <w:rsid w:val="004846A7"/>
    <w:rsid w:val="00484CD5"/>
    <w:rsid w:val="00484D10"/>
    <w:rsid w:val="00487C12"/>
    <w:rsid w:val="00490DFC"/>
    <w:rsid w:val="00490FEC"/>
    <w:rsid w:val="004917D2"/>
    <w:rsid w:val="00491859"/>
    <w:rsid w:val="00492176"/>
    <w:rsid w:val="00492BB5"/>
    <w:rsid w:val="00493330"/>
    <w:rsid w:val="004939A5"/>
    <w:rsid w:val="004952C3"/>
    <w:rsid w:val="00495619"/>
    <w:rsid w:val="00496351"/>
    <w:rsid w:val="00496A61"/>
    <w:rsid w:val="004A011D"/>
    <w:rsid w:val="004A03B1"/>
    <w:rsid w:val="004A03FD"/>
    <w:rsid w:val="004A0676"/>
    <w:rsid w:val="004A1386"/>
    <w:rsid w:val="004A2480"/>
    <w:rsid w:val="004A264F"/>
    <w:rsid w:val="004A26C0"/>
    <w:rsid w:val="004A4661"/>
    <w:rsid w:val="004A4774"/>
    <w:rsid w:val="004A49EB"/>
    <w:rsid w:val="004A5109"/>
    <w:rsid w:val="004A52CA"/>
    <w:rsid w:val="004A54A7"/>
    <w:rsid w:val="004A6B01"/>
    <w:rsid w:val="004B05BE"/>
    <w:rsid w:val="004B0641"/>
    <w:rsid w:val="004B1063"/>
    <w:rsid w:val="004B11E2"/>
    <w:rsid w:val="004B1278"/>
    <w:rsid w:val="004B2A60"/>
    <w:rsid w:val="004B316C"/>
    <w:rsid w:val="004B3B05"/>
    <w:rsid w:val="004B465F"/>
    <w:rsid w:val="004B4F24"/>
    <w:rsid w:val="004B55A3"/>
    <w:rsid w:val="004B59B9"/>
    <w:rsid w:val="004B5A2F"/>
    <w:rsid w:val="004B5B08"/>
    <w:rsid w:val="004B6609"/>
    <w:rsid w:val="004B67D0"/>
    <w:rsid w:val="004B7608"/>
    <w:rsid w:val="004B7861"/>
    <w:rsid w:val="004B7981"/>
    <w:rsid w:val="004C0208"/>
    <w:rsid w:val="004C1193"/>
    <w:rsid w:val="004C1435"/>
    <w:rsid w:val="004C1F6C"/>
    <w:rsid w:val="004C1F84"/>
    <w:rsid w:val="004C25C4"/>
    <w:rsid w:val="004C29B8"/>
    <w:rsid w:val="004C2AD2"/>
    <w:rsid w:val="004C3726"/>
    <w:rsid w:val="004C387B"/>
    <w:rsid w:val="004C4A49"/>
    <w:rsid w:val="004C5271"/>
    <w:rsid w:val="004C557A"/>
    <w:rsid w:val="004C6A72"/>
    <w:rsid w:val="004C6B04"/>
    <w:rsid w:val="004C6BD0"/>
    <w:rsid w:val="004C704A"/>
    <w:rsid w:val="004C747F"/>
    <w:rsid w:val="004D1050"/>
    <w:rsid w:val="004D1459"/>
    <w:rsid w:val="004D28C2"/>
    <w:rsid w:val="004D3776"/>
    <w:rsid w:val="004D50BE"/>
    <w:rsid w:val="004D5783"/>
    <w:rsid w:val="004D76DE"/>
    <w:rsid w:val="004E07A8"/>
    <w:rsid w:val="004E0975"/>
    <w:rsid w:val="004E1741"/>
    <w:rsid w:val="004E18D1"/>
    <w:rsid w:val="004E1B2D"/>
    <w:rsid w:val="004E233A"/>
    <w:rsid w:val="004E25BF"/>
    <w:rsid w:val="004E4C6B"/>
    <w:rsid w:val="004E4D17"/>
    <w:rsid w:val="004E4E0F"/>
    <w:rsid w:val="004E5CC5"/>
    <w:rsid w:val="004F022E"/>
    <w:rsid w:val="004F096D"/>
    <w:rsid w:val="004F0A0F"/>
    <w:rsid w:val="004F0C5C"/>
    <w:rsid w:val="004F2654"/>
    <w:rsid w:val="004F2FAF"/>
    <w:rsid w:val="004F34A9"/>
    <w:rsid w:val="004F3987"/>
    <w:rsid w:val="004F3BA2"/>
    <w:rsid w:val="004F4BCD"/>
    <w:rsid w:val="004F5497"/>
    <w:rsid w:val="004F6656"/>
    <w:rsid w:val="004F6A77"/>
    <w:rsid w:val="004F7CEB"/>
    <w:rsid w:val="00500032"/>
    <w:rsid w:val="005001C7"/>
    <w:rsid w:val="00500455"/>
    <w:rsid w:val="0050057E"/>
    <w:rsid w:val="005021D2"/>
    <w:rsid w:val="0050268C"/>
    <w:rsid w:val="0050303E"/>
    <w:rsid w:val="00503BC2"/>
    <w:rsid w:val="00505264"/>
    <w:rsid w:val="00506ED1"/>
    <w:rsid w:val="00507752"/>
    <w:rsid w:val="00507AD0"/>
    <w:rsid w:val="00507CD8"/>
    <w:rsid w:val="00510C9D"/>
    <w:rsid w:val="00511569"/>
    <w:rsid w:val="00512158"/>
    <w:rsid w:val="00512741"/>
    <w:rsid w:val="005129D9"/>
    <w:rsid w:val="005132A2"/>
    <w:rsid w:val="0051357E"/>
    <w:rsid w:val="00513D9C"/>
    <w:rsid w:val="00514CE9"/>
    <w:rsid w:val="00515932"/>
    <w:rsid w:val="005166A0"/>
    <w:rsid w:val="00516D85"/>
    <w:rsid w:val="00521C6F"/>
    <w:rsid w:val="00522361"/>
    <w:rsid w:val="005226AE"/>
    <w:rsid w:val="005227D2"/>
    <w:rsid w:val="00524696"/>
    <w:rsid w:val="005247AE"/>
    <w:rsid w:val="00525B03"/>
    <w:rsid w:val="0052674D"/>
    <w:rsid w:val="005277F5"/>
    <w:rsid w:val="00527800"/>
    <w:rsid w:val="005278E5"/>
    <w:rsid w:val="00527BEF"/>
    <w:rsid w:val="00530243"/>
    <w:rsid w:val="00530A15"/>
    <w:rsid w:val="00530B30"/>
    <w:rsid w:val="0053170B"/>
    <w:rsid w:val="005327B5"/>
    <w:rsid w:val="00533459"/>
    <w:rsid w:val="00533D0B"/>
    <w:rsid w:val="005344EB"/>
    <w:rsid w:val="00534C43"/>
    <w:rsid w:val="00535D72"/>
    <w:rsid w:val="0054187E"/>
    <w:rsid w:val="0054285F"/>
    <w:rsid w:val="00542B3D"/>
    <w:rsid w:val="00542C10"/>
    <w:rsid w:val="00542D4F"/>
    <w:rsid w:val="00543B3D"/>
    <w:rsid w:val="00544958"/>
    <w:rsid w:val="00545A8F"/>
    <w:rsid w:val="00545C02"/>
    <w:rsid w:val="00547937"/>
    <w:rsid w:val="00547D1B"/>
    <w:rsid w:val="005516FC"/>
    <w:rsid w:val="00551B19"/>
    <w:rsid w:val="0055238F"/>
    <w:rsid w:val="00552B75"/>
    <w:rsid w:val="00552D16"/>
    <w:rsid w:val="00553C8A"/>
    <w:rsid w:val="00554D43"/>
    <w:rsid w:val="00554F55"/>
    <w:rsid w:val="005557A4"/>
    <w:rsid w:val="00556DCC"/>
    <w:rsid w:val="005572DF"/>
    <w:rsid w:val="00557B40"/>
    <w:rsid w:val="00557F06"/>
    <w:rsid w:val="0055BE37"/>
    <w:rsid w:val="00561603"/>
    <w:rsid w:val="00561849"/>
    <w:rsid w:val="00561A79"/>
    <w:rsid w:val="005644F3"/>
    <w:rsid w:val="005647F0"/>
    <w:rsid w:val="00565144"/>
    <w:rsid w:val="0056575E"/>
    <w:rsid w:val="00565897"/>
    <w:rsid w:val="0056648D"/>
    <w:rsid w:val="005664C2"/>
    <w:rsid w:val="00566B5F"/>
    <w:rsid w:val="00566ED3"/>
    <w:rsid w:val="005672EE"/>
    <w:rsid w:val="00570AB1"/>
    <w:rsid w:val="00572517"/>
    <w:rsid w:val="0057310B"/>
    <w:rsid w:val="0057317E"/>
    <w:rsid w:val="0057379F"/>
    <w:rsid w:val="00573941"/>
    <w:rsid w:val="00573C93"/>
    <w:rsid w:val="005741D7"/>
    <w:rsid w:val="00574288"/>
    <w:rsid w:val="00574FAC"/>
    <w:rsid w:val="00574FCA"/>
    <w:rsid w:val="00575261"/>
    <w:rsid w:val="00575848"/>
    <w:rsid w:val="00575902"/>
    <w:rsid w:val="00575F55"/>
    <w:rsid w:val="00576F65"/>
    <w:rsid w:val="005774CB"/>
    <w:rsid w:val="00577AE4"/>
    <w:rsid w:val="00577C2C"/>
    <w:rsid w:val="00580401"/>
    <w:rsid w:val="00580C0D"/>
    <w:rsid w:val="005829A2"/>
    <w:rsid w:val="005846C7"/>
    <w:rsid w:val="005859F8"/>
    <w:rsid w:val="00585FF8"/>
    <w:rsid w:val="00586D44"/>
    <w:rsid w:val="00586F37"/>
    <w:rsid w:val="005875F1"/>
    <w:rsid w:val="005900A4"/>
    <w:rsid w:val="00590779"/>
    <w:rsid w:val="00590B6F"/>
    <w:rsid w:val="0059194B"/>
    <w:rsid w:val="00591995"/>
    <w:rsid w:val="0059227A"/>
    <w:rsid w:val="0059237D"/>
    <w:rsid w:val="00593B64"/>
    <w:rsid w:val="00594DE4"/>
    <w:rsid w:val="0059516A"/>
    <w:rsid w:val="00595BBA"/>
    <w:rsid w:val="005960D0"/>
    <w:rsid w:val="005962F1"/>
    <w:rsid w:val="00596414"/>
    <w:rsid w:val="00596865"/>
    <w:rsid w:val="0059694E"/>
    <w:rsid w:val="00596ECA"/>
    <w:rsid w:val="00597661"/>
    <w:rsid w:val="005A0884"/>
    <w:rsid w:val="005A16D0"/>
    <w:rsid w:val="005A1858"/>
    <w:rsid w:val="005A1D53"/>
    <w:rsid w:val="005A1DCF"/>
    <w:rsid w:val="005A28B6"/>
    <w:rsid w:val="005A2B52"/>
    <w:rsid w:val="005A3A6C"/>
    <w:rsid w:val="005A4C68"/>
    <w:rsid w:val="005A57B7"/>
    <w:rsid w:val="005A5F5D"/>
    <w:rsid w:val="005A67ED"/>
    <w:rsid w:val="005A7088"/>
    <w:rsid w:val="005B0168"/>
    <w:rsid w:val="005B05DD"/>
    <w:rsid w:val="005B0D0E"/>
    <w:rsid w:val="005B15AB"/>
    <w:rsid w:val="005B17D2"/>
    <w:rsid w:val="005B1814"/>
    <w:rsid w:val="005B2A15"/>
    <w:rsid w:val="005B2A54"/>
    <w:rsid w:val="005B4DCA"/>
    <w:rsid w:val="005B4E0B"/>
    <w:rsid w:val="005B69FB"/>
    <w:rsid w:val="005B793D"/>
    <w:rsid w:val="005C0340"/>
    <w:rsid w:val="005C03C5"/>
    <w:rsid w:val="005C05E9"/>
    <w:rsid w:val="005C1555"/>
    <w:rsid w:val="005C168C"/>
    <w:rsid w:val="005C1968"/>
    <w:rsid w:val="005C22AF"/>
    <w:rsid w:val="005C3481"/>
    <w:rsid w:val="005C34AE"/>
    <w:rsid w:val="005C38C1"/>
    <w:rsid w:val="005C3CDF"/>
    <w:rsid w:val="005C52AF"/>
    <w:rsid w:val="005C7419"/>
    <w:rsid w:val="005C7BC6"/>
    <w:rsid w:val="005D056B"/>
    <w:rsid w:val="005D143F"/>
    <w:rsid w:val="005D1536"/>
    <w:rsid w:val="005D179C"/>
    <w:rsid w:val="005D2254"/>
    <w:rsid w:val="005D396E"/>
    <w:rsid w:val="005D3A73"/>
    <w:rsid w:val="005D4439"/>
    <w:rsid w:val="005D4836"/>
    <w:rsid w:val="005D4A42"/>
    <w:rsid w:val="005D5172"/>
    <w:rsid w:val="005D52F2"/>
    <w:rsid w:val="005D5A1B"/>
    <w:rsid w:val="005D5FD9"/>
    <w:rsid w:val="005D64F8"/>
    <w:rsid w:val="005D6CF1"/>
    <w:rsid w:val="005D6F1E"/>
    <w:rsid w:val="005D71BC"/>
    <w:rsid w:val="005D72F9"/>
    <w:rsid w:val="005D7656"/>
    <w:rsid w:val="005E04FD"/>
    <w:rsid w:val="005E2006"/>
    <w:rsid w:val="005E2CA0"/>
    <w:rsid w:val="005E5835"/>
    <w:rsid w:val="005E595F"/>
    <w:rsid w:val="005E6318"/>
    <w:rsid w:val="005E657A"/>
    <w:rsid w:val="005E6AFE"/>
    <w:rsid w:val="005E740F"/>
    <w:rsid w:val="005E7FDD"/>
    <w:rsid w:val="005F0520"/>
    <w:rsid w:val="005F11A8"/>
    <w:rsid w:val="005F13F0"/>
    <w:rsid w:val="005F1C3A"/>
    <w:rsid w:val="005F2073"/>
    <w:rsid w:val="005F26F0"/>
    <w:rsid w:val="005F335A"/>
    <w:rsid w:val="005F3CF2"/>
    <w:rsid w:val="005F3F9F"/>
    <w:rsid w:val="005F40ED"/>
    <w:rsid w:val="005F41E2"/>
    <w:rsid w:val="005F54B8"/>
    <w:rsid w:val="005F5585"/>
    <w:rsid w:val="005F5F85"/>
    <w:rsid w:val="005F65DC"/>
    <w:rsid w:val="005F6D24"/>
    <w:rsid w:val="005F75F5"/>
    <w:rsid w:val="005F76B8"/>
    <w:rsid w:val="005F7E4E"/>
    <w:rsid w:val="006002D3"/>
    <w:rsid w:val="00601453"/>
    <w:rsid w:val="00601FDD"/>
    <w:rsid w:val="006022CB"/>
    <w:rsid w:val="0060284F"/>
    <w:rsid w:val="00603AF8"/>
    <w:rsid w:val="00603DC8"/>
    <w:rsid w:val="0060450A"/>
    <w:rsid w:val="0060491A"/>
    <w:rsid w:val="00604FBD"/>
    <w:rsid w:val="0060534C"/>
    <w:rsid w:val="0060687D"/>
    <w:rsid w:val="006073D3"/>
    <w:rsid w:val="006076EB"/>
    <w:rsid w:val="006079FC"/>
    <w:rsid w:val="00610024"/>
    <w:rsid w:val="00610385"/>
    <w:rsid w:val="006106F8"/>
    <w:rsid w:val="0061220C"/>
    <w:rsid w:val="006123A6"/>
    <w:rsid w:val="0061279E"/>
    <w:rsid w:val="006134BC"/>
    <w:rsid w:val="00613BCB"/>
    <w:rsid w:val="00613D1B"/>
    <w:rsid w:val="006142EC"/>
    <w:rsid w:val="00614F97"/>
    <w:rsid w:val="006150E8"/>
    <w:rsid w:val="006156E3"/>
    <w:rsid w:val="006158B1"/>
    <w:rsid w:val="00620470"/>
    <w:rsid w:val="00620A24"/>
    <w:rsid w:val="0062120D"/>
    <w:rsid w:val="00622A03"/>
    <w:rsid w:val="006234D4"/>
    <w:rsid w:val="006236AD"/>
    <w:rsid w:val="00624EE8"/>
    <w:rsid w:val="00624FDA"/>
    <w:rsid w:val="0062636F"/>
    <w:rsid w:val="00626B77"/>
    <w:rsid w:val="00630303"/>
    <w:rsid w:val="00630BE1"/>
    <w:rsid w:val="00631339"/>
    <w:rsid w:val="00631AEA"/>
    <w:rsid w:val="006326D4"/>
    <w:rsid w:val="00632DA4"/>
    <w:rsid w:val="00633ABB"/>
    <w:rsid w:val="00634D81"/>
    <w:rsid w:val="006354A3"/>
    <w:rsid w:val="00635DC7"/>
    <w:rsid w:val="0063679D"/>
    <w:rsid w:val="00637C93"/>
    <w:rsid w:val="0064083D"/>
    <w:rsid w:val="00640C8D"/>
    <w:rsid w:val="00640D14"/>
    <w:rsid w:val="00640F5F"/>
    <w:rsid w:val="006410E4"/>
    <w:rsid w:val="00641A00"/>
    <w:rsid w:val="00642210"/>
    <w:rsid w:val="006428A5"/>
    <w:rsid w:val="00642B28"/>
    <w:rsid w:val="00644CB2"/>
    <w:rsid w:val="00646C56"/>
    <w:rsid w:val="00647473"/>
    <w:rsid w:val="00650481"/>
    <w:rsid w:val="00650B63"/>
    <w:rsid w:val="00650D2E"/>
    <w:rsid w:val="0065104A"/>
    <w:rsid w:val="00651D68"/>
    <w:rsid w:val="00653653"/>
    <w:rsid w:val="00655B2D"/>
    <w:rsid w:val="006569FC"/>
    <w:rsid w:val="00660295"/>
    <w:rsid w:val="00660444"/>
    <w:rsid w:val="0066265C"/>
    <w:rsid w:val="00662DE4"/>
    <w:rsid w:val="00663F47"/>
    <w:rsid w:val="0066444B"/>
    <w:rsid w:val="00664C4D"/>
    <w:rsid w:val="00664D6F"/>
    <w:rsid w:val="0066610F"/>
    <w:rsid w:val="00666CB2"/>
    <w:rsid w:val="006679F4"/>
    <w:rsid w:val="00670A6D"/>
    <w:rsid w:val="00670B7A"/>
    <w:rsid w:val="006712E6"/>
    <w:rsid w:val="00671A18"/>
    <w:rsid w:val="0067248E"/>
    <w:rsid w:val="006729D0"/>
    <w:rsid w:val="00672AED"/>
    <w:rsid w:val="00672DEC"/>
    <w:rsid w:val="00673257"/>
    <w:rsid w:val="006737AF"/>
    <w:rsid w:val="0067397E"/>
    <w:rsid w:val="00673B10"/>
    <w:rsid w:val="0067561F"/>
    <w:rsid w:val="00675CCC"/>
    <w:rsid w:val="00675E44"/>
    <w:rsid w:val="006769DE"/>
    <w:rsid w:val="0067721F"/>
    <w:rsid w:val="0067735C"/>
    <w:rsid w:val="00677EF8"/>
    <w:rsid w:val="0068069E"/>
    <w:rsid w:val="00680D11"/>
    <w:rsid w:val="006811EF"/>
    <w:rsid w:val="00681574"/>
    <w:rsid w:val="006817CE"/>
    <w:rsid w:val="00681A8A"/>
    <w:rsid w:val="00681EAE"/>
    <w:rsid w:val="00681F38"/>
    <w:rsid w:val="00682BC2"/>
    <w:rsid w:val="00684315"/>
    <w:rsid w:val="0068596C"/>
    <w:rsid w:val="00685D23"/>
    <w:rsid w:val="00686788"/>
    <w:rsid w:val="006869BE"/>
    <w:rsid w:val="00686B42"/>
    <w:rsid w:val="00687FDC"/>
    <w:rsid w:val="00690171"/>
    <w:rsid w:val="0069094C"/>
    <w:rsid w:val="00690B9C"/>
    <w:rsid w:val="006914B8"/>
    <w:rsid w:val="00691793"/>
    <w:rsid w:val="006933A3"/>
    <w:rsid w:val="00695C67"/>
    <w:rsid w:val="0069658F"/>
    <w:rsid w:val="006972CB"/>
    <w:rsid w:val="006976F6"/>
    <w:rsid w:val="00697C84"/>
    <w:rsid w:val="00697D00"/>
    <w:rsid w:val="006A070A"/>
    <w:rsid w:val="006A0F1E"/>
    <w:rsid w:val="006A1646"/>
    <w:rsid w:val="006A205B"/>
    <w:rsid w:val="006A2186"/>
    <w:rsid w:val="006A2781"/>
    <w:rsid w:val="006A28E6"/>
    <w:rsid w:val="006A2BF5"/>
    <w:rsid w:val="006A31FE"/>
    <w:rsid w:val="006A416D"/>
    <w:rsid w:val="006A4214"/>
    <w:rsid w:val="006A4542"/>
    <w:rsid w:val="006A4693"/>
    <w:rsid w:val="006A48EF"/>
    <w:rsid w:val="006A61A2"/>
    <w:rsid w:val="006A6650"/>
    <w:rsid w:val="006A6F0D"/>
    <w:rsid w:val="006A7271"/>
    <w:rsid w:val="006A73A6"/>
    <w:rsid w:val="006B0B8C"/>
    <w:rsid w:val="006B1037"/>
    <w:rsid w:val="006B19C6"/>
    <w:rsid w:val="006B543F"/>
    <w:rsid w:val="006B5512"/>
    <w:rsid w:val="006B5788"/>
    <w:rsid w:val="006B5981"/>
    <w:rsid w:val="006B61F4"/>
    <w:rsid w:val="006B7469"/>
    <w:rsid w:val="006B75F7"/>
    <w:rsid w:val="006B78BD"/>
    <w:rsid w:val="006C334C"/>
    <w:rsid w:val="006C41E3"/>
    <w:rsid w:val="006C4640"/>
    <w:rsid w:val="006C4CFA"/>
    <w:rsid w:val="006C4FC1"/>
    <w:rsid w:val="006C576E"/>
    <w:rsid w:val="006C5F96"/>
    <w:rsid w:val="006D09AA"/>
    <w:rsid w:val="006D26CB"/>
    <w:rsid w:val="006D26CD"/>
    <w:rsid w:val="006D2B04"/>
    <w:rsid w:val="006D2F53"/>
    <w:rsid w:val="006D31E0"/>
    <w:rsid w:val="006D42E2"/>
    <w:rsid w:val="006D5D2C"/>
    <w:rsid w:val="006D6068"/>
    <w:rsid w:val="006D6BE2"/>
    <w:rsid w:val="006D70DA"/>
    <w:rsid w:val="006E0063"/>
    <w:rsid w:val="006E09D4"/>
    <w:rsid w:val="006E0B1A"/>
    <w:rsid w:val="006E2910"/>
    <w:rsid w:val="006E2B6D"/>
    <w:rsid w:val="006E2E63"/>
    <w:rsid w:val="006E2FE6"/>
    <w:rsid w:val="006E31A5"/>
    <w:rsid w:val="006E32BD"/>
    <w:rsid w:val="006E378B"/>
    <w:rsid w:val="006E3CC3"/>
    <w:rsid w:val="006E40BB"/>
    <w:rsid w:val="006E4A1D"/>
    <w:rsid w:val="006E4F7F"/>
    <w:rsid w:val="006E6008"/>
    <w:rsid w:val="006E608A"/>
    <w:rsid w:val="006E6257"/>
    <w:rsid w:val="006E6A10"/>
    <w:rsid w:val="006E6F46"/>
    <w:rsid w:val="006E7249"/>
    <w:rsid w:val="006F13D1"/>
    <w:rsid w:val="006F19C3"/>
    <w:rsid w:val="006F1C26"/>
    <w:rsid w:val="006F20CB"/>
    <w:rsid w:val="006F22E5"/>
    <w:rsid w:val="006F37A6"/>
    <w:rsid w:val="006F3B35"/>
    <w:rsid w:val="006F467C"/>
    <w:rsid w:val="006F5BBF"/>
    <w:rsid w:val="006F68A1"/>
    <w:rsid w:val="00700B0C"/>
    <w:rsid w:val="00701751"/>
    <w:rsid w:val="00701A86"/>
    <w:rsid w:val="007026DC"/>
    <w:rsid w:val="00702B1E"/>
    <w:rsid w:val="0070379C"/>
    <w:rsid w:val="00704981"/>
    <w:rsid w:val="0070513C"/>
    <w:rsid w:val="007052F1"/>
    <w:rsid w:val="00706A3A"/>
    <w:rsid w:val="00706D2C"/>
    <w:rsid w:val="007070DB"/>
    <w:rsid w:val="00707703"/>
    <w:rsid w:val="0070780D"/>
    <w:rsid w:val="00707E71"/>
    <w:rsid w:val="00710246"/>
    <w:rsid w:val="0071059D"/>
    <w:rsid w:val="00711242"/>
    <w:rsid w:val="00711D77"/>
    <w:rsid w:val="00713287"/>
    <w:rsid w:val="00713BA6"/>
    <w:rsid w:val="00714E5C"/>
    <w:rsid w:val="007152DE"/>
    <w:rsid w:val="007152F6"/>
    <w:rsid w:val="00715789"/>
    <w:rsid w:val="00715E09"/>
    <w:rsid w:val="00716209"/>
    <w:rsid w:val="007164FA"/>
    <w:rsid w:val="0071670C"/>
    <w:rsid w:val="0071675B"/>
    <w:rsid w:val="00716CC6"/>
    <w:rsid w:val="00717A7F"/>
    <w:rsid w:val="00717B75"/>
    <w:rsid w:val="00717CDE"/>
    <w:rsid w:val="00720068"/>
    <w:rsid w:val="00721107"/>
    <w:rsid w:val="00721289"/>
    <w:rsid w:val="007222A7"/>
    <w:rsid w:val="00722B58"/>
    <w:rsid w:val="007236B3"/>
    <w:rsid w:val="00723C3D"/>
    <w:rsid w:val="0072403A"/>
    <w:rsid w:val="00725434"/>
    <w:rsid w:val="0072659E"/>
    <w:rsid w:val="007268C3"/>
    <w:rsid w:val="00726C65"/>
    <w:rsid w:val="0073199D"/>
    <w:rsid w:val="0073267C"/>
    <w:rsid w:val="00732A7A"/>
    <w:rsid w:val="00732CE0"/>
    <w:rsid w:val="007330A3"/>
    <w:rsid w:val="00733661"/>
    <w:rsid w:val="00735BF1"/>
    <w:rsid w:val="0073636A"/>
    <w:rsid w:val="00737457"/>
    <w:rsid w:val="007377E4"/>
    <w:rsid w:val="0073AEC5"/>
    <w:rsid w:val="00740073"/>
    <w:rsid w:val="00740989"/>
    <w:rsid w:val="00740F8B"/>
    <w:rsid w:val="00741C9D"/>
    <w:rsid w:val="007423EA"/>
    <w:rsid w:val="007447DF"/>
    <w:rsid w:val="0074506B"/>
    <w:rsid w:val="007450DA"/>
    <w:rsid w:val="0074520B"/>
    <w:rsid w:val="00745970"/>
    <w:rsid w:val="00746591"/>
    <w:rsid w:val="00746C52"/>
    <w:rsid w:val="00747D87"/>
    <w:rsid w:val="00750D39"/>
    <w:rsid w:val="00751F45"/>
    <w:rsid w:val="00753382"/>
    <w:rsid w:val="007534C6"/>
    <w:rsid w:val="00753889"/>
    <w:rsid w:val="00754D7A"/>
    <w:rsid w:val="00760047"/>
    <w:rsid w:val="00760120"/>
    <w:rsid w:val="007602CA"/>
    <w:rsid w:val="0076053C"/>
    <w:rsid w:val="007605DE"/>
    <w:rsid w:val="0076091F"/>
    <w:rsid w:val="007617A4"/>
    <w:rsid w:val="00761D53"/>
    <w:rsid w:val="00766CB5"/>
    <w:rsid w:val="0076717D"/>
    <w:rsid w:val="0076720F"/>
    <w:rsid w:val="00767437"/>
    <w:rsid w:val="00770E57"/>
    <w:rsid w:val="007711E2"/>
    <w:rsid w:val="00771242"/>
    <w:rsid w:val="00771364"/>
    <w:rsid w:val="00771804"/>
    <w:rsid w:val="007719AD"/>
    <w:rsid w:val="007733E0"/>
    <w:rsid w:val="00773892"/>
    <w:rsid w:val="00774AC4"/>
    <w:rsid w:val="00774E97"/>
    <w:rsid w:val="00775017"/>
    <w:rsid w:val="007756B4"/>
    <w:rsid w:val="00775759"/>
    <w:rsid w:val="00776AAA"/>
    <w:rsid w:val="0077767B"/>
    <w:rsid w:val="0078032F"/>
    <w:rsid w:val="007808A2"/>
    <w:rsid w:val="00781183"/>
    <w:rsid w:val="0078141A"/>
    <w:rsid w:val="007817D3"/>
    <w:rsid w:val="007821CD"/>
    <w:rsid w:val="007837BC"/>
    <w:rsid w:val="00783A45"/>
    <w:rsid w:val="00783BF3"/>
    <w:rsid w:val="00784526"/>
    <w:rsid w:val="00784F89"/>
    <w:rsid w:val="00785C07"/>
    <w:rsid w:val="00786110"/>
    <w:rsid w:val="007873B0"/>
    <w:rsid w:val="00787748"/>
    <w:rsid w:val="00787AC8"/>
    <w:rsid w:val="00790015"/>
    <w:rsid w:val="00791B4D"/>
    <w:rsid w:val="00791CAE"/>
    <w:rsid w:val="007923BE"/>
    <w:rsid w:val="00793B8E"/>
    <w:rsid w:val="00793C0A"/>
    <w:rsid w:val="007944D6"/>
    <w:rsid w:val="00795152"/>
    <w:rsid w:val="00796DBB"/>
    <w:rsid w:val="00797131"/>
    <w:rsid w:val="0079738F"/>
    <w:rsid w:val="0079798B"/>
    <w:rsid w:val="00797D3E"/>
    <w:rsid w:val="007A0560"/>
    <w:rsid w:val="007A1F86"/>
    <w:rsid w:val="007A263C"/>
    <w:rsid w:val="007A27DB"/>
    <w:rsid w:val="007A2B81"/>
    <w:rsid w:val="007A3224"/>
    <w:rsid w:val="007A3C9F"/>
    <w:rsid w:val="007A40FB"/>
    <w:rsid w:val="007A53C3"/>
    <w:rsid w:val="007A5EDB"/>
    <w:rsid w:val="007A62B0"/>
    <w:rsid w:val="007A7131"/>
    <w:rsid w:val="007A713F"/>
    <w:rsid w:val="007B1193"/>
    <w:rsid w:val="007B1794"/>
    <w:rsid w:val="007B1898"/>
    <w:rsid w:val="007B36AB"/>
    <w:rsid w:val="007B3C4E"/>
    <w:rsid w:val="007B5C8D"/>
    <w:rsid w:val="007B66AB"/>
    <w:rsid w:val="007B6C8D"/>
    <w:rsid w:val="007B77B8"/>
    <w:rsid w:val="007B783E"/>
    <w:rsid w:val="007C192B"/>
    <w:rsid w:val="007C1F46"/>
    <w:rsid w:val="007C2144"/>
    <w:rsid w:val="007C4333"/>
    <w:rsid w:val="007C488C"/>
    <w:rsid w:val="007C4C85"/>
    <w:rsid w:val="007C5224"/>
    <w:rsid w:val="007C71BF"/>
    <w:rsid w:val="007D1A30"/>
    <w:rsid w:val="007D268F"/>
    <w:rsid w:val="007D27A1"/>
    <w:rsid w:val="007D28D2"/>
    <w:rsid w:val="007D2E34"/>
    <w:rsid w:val="007D3451"/>
    <w:rsid w:val="007D36A7"/>
    <w:rsid w:val="007D3C7D"/>
    <w:rsid w:val="007D5211"/>
    <w:rsid w:val="007D56BE"/>
    <w:rsid w:val="007D5723"/>
    <w:rsid w:val="007D616E"/>
    <w:rsid w:val="007D6348"/>
    <w:rsid w:val="007E1162"/>
    <w:rsid w:val="007E1E32"/>
    <w:rsid w:val="007E2A45"/>
    <w:rsid w:val="007E4260"/>
    <w:rsid w:val="007E42ED"/>
    <w:rsid w:val="007E551E"/>
    <w:rsid w:val="007E5AF5"/>
    <w:rsid w:val="007E5DF8"/>
    <w:rsid w:val="007E6055"/>
    <w:rsid w:val="007E6FB2"/>
    <w:rsid w:val="007E7D80"/>
    <w:rsid w:val="007F0355"/>
    <w:rsid w:val="007F0A52"/>
    <w:rsid w:val="007F14E4"/>
    <w:rsid w:val="007F201A"/>
    <w:rsid w:val="007F2206"/>
    <w:rsid w:val="007F2578"/>
    <w:rsid w:val="007F3A94"/>
    <w:rsid w:val="007F3E0D"/>
    <w:rsid w:val="007F59AE"/>
    <w:rsid w:val="007F5A29"/>
    <w:rsid w:val="007F65D4"/>
    <w:rsid w:val="007F6C7F"/>
    <w:rsid w:val="007F7179"/>
    <w:rsid w:val="007F71D9"/>
    <w:rsid w:val="007F7A1A"/>
    <w:rsid w:val="00800B95"/>
    <w:rsid w:val="00800DB1"/>
    <w:rsid w:val="00801FB1"/>
    <w:rsid w:val="008025A2"/>
    <w:rsid w:val="0080325C"/>
    <w:rsid w:val="00805D1D"/>
    <w:rsid w:val="00806B7E"/>
    <w:rsid w:val="00810606"/>
    <w:rsid w:val="00810BA4"/>
    <w:rsid w:val="00810C1C"/>
    <w:rsid w:val="008114AD"/>
    <w:rsid w:val="00812880"/>
    <w:rsid w:val="00812967"/>
    <w:rsid w:val="00812C07"/>
    <w:rsid w:val="00812EF6"/>
    <w:rsid w:val="00813158"/>
    <w:rsid w:val="00813994"/>
    <w:rsid w:val="00813B80"/>
    <w:rsid w:val="00813C2C"/>
    <w:rsid w:val="00815758"/>
    <w:rsid w:val="008159CB"/>
    <w:rsid w:val="00815FE8"/>
    <w:rsid w:val="00816BD6"/>
    <w:rsid w:val="00817183"/>
    <w:rsid w:val="00817A91"/>
    <w:rsid w:val="00817C3A"/>
    <w:rsid w:val="008202BD"/>
    <w:rsid w:val="0082042C"/>
    <w:rsid w:val="00820D2C"/>
    <w:rsid w:val="00821447"/>
    <w:rsid w:val="00821E24"/>
    <w:rsid w:val="008226FD"/>
    <w:rsid w:val="00822BC9"/>
    <w:rsid w:val="00823248"/>
    <w:rsid w:val="0082374F"/>
    <w:rsid w:val="00824833"/>
    <w:rsid w:val="00824D3A"/>
    <w:rsid w:val="008264EF"/>
    <w:rsid w:val="0082678B"/>
    <w:rsid w:val="00826D16"/>
    <w:rsid w:val="00827711"/>
    <w:rsid w:val="008306C1"/>
    <w:rsid w:val="00830FC3"/>
    <w:rsid w:val="008315FE"/>
    <w:rsid w:val="00831866"/>
    <w:rsid w:val="0083195A"/>
    <w:rsid w:val="00833E06"/>
    <w:rsid w:val="00836020"/>
    <w:rsid w:val="0083656F"/>
    <w:rsid w:val="00836C79"/>
    <w:rsid w:val="00840035"/>
    <w:rsid w:val="0084033A"/>
    <w:rsid w:val="0084038E"/>
    <w:rsid w:val="00840C31"/>
    <w:rsid w:val="00841061"/>
    <w:rsid w:val="00841222"/>
    <w:rsid w:val="00841455"/>
    <w:rsid w:val="00841889"/>
    <w:rsid w:val="008419A3"/>
    <w:rsid w:val="00842125"/>
    <w:rsid w:val="00842280"/>
    <w:rsid w:val="008428EA"/>
    <w:rsid w:val="008448E1"/>
    <w:rsid w:val="00844BD1"/>
    <w:rsid w:val="008456F8"/>
    <w:rsid w:val="00846991"/>
    <w:rsid w:val="0085026A"/>
    <w:rsid w:val="00850387"/>
    <w:rsid w:val="00850EF2"/>
    <w:rsid w:val="008512A5"/>
    <w:rsid w:val="00853224"/>
    <w:rsid w:val="0085379F"/>
    <w:rsid w:val="008547AE"/>
    <w:rsid w:val="00855CD1"/>
    <w:rsid w:val="00855EF5"/>
    <w:rsid w:val="0085695E"/>
    <w:rsid w:val="008569BE"/>
    <w:rsid w:val="00857AA9"/>
    <w:rsid w:val="00857D28"/>
    <w:rsid w:val="008603CD"/>
    <w:rsid w:val="008610C3"/>
    <w:rsid w:val="00861239"/>
    <w:rsid w:val="008612FD"/>
    <w:rsid w:val="00862D0F"/>
    <w:rsid w:val="008633B4"/>
    <w:rsid w:val="008634E3"/>
    <w:rsid w:val="0086351E"/>
    <w:rsid w:val="00863AE7"/>
    <w:rsid w:val="00863D4D"/>
    <w:rsid w:val="00864157"/>
    <w:rsid w:val="00864291"/>
    <w:rsid w:val="00864501"/>
    <w:rsid w:val="00864615"/>
    <w:rsid w:val="008653B0"/>
    <w:rsid w:val="008674FA"/>
    <w:rsid w:val="008675D0"/>
    <w:rsid w:val="00867FDF"/>
    <w:rsid w:val="0087002C"/>
    <w:rsid w:val="00870466"/>
    <w:rsid w:val="0087085C"/>
    <w:rsid w:val="008709C5"/>
    <w:rsid w:val="008710F6"/>
    <w:rsid w:val="00871346"/>
    <w:rsid w:val="00871C6C"/>
    <w:rsid w:val="0087295E"/>
    <w:rsid w:val="00872AD1"/>
    <w:rsid w:val="00872B47"/>
    <w:rsid w:val="008768FB"/>
    <w:rsid w:val="00876DF8"/>
    <w:rsid w:val="00877643"/>
    <w:rsid w:val="00877C40"/>
    <w:rsid w:val="00877E54"/>
    <w:rsid w:val="0088009A"/>
    <w:rsid w:val="0088091A"/>
    <w:rsid w:val="00881A91"/>
    <w:rsid w:val="008823C8"/>
    <w:rsid w:val="008823D8"/>
    <w:rsid w:val="00882928"/>
    <w:rsid w:val="00882F3D"/>
    <w:rsid w:val="00883DA5"/>
    <w:rsid w:val="00884265"/>
    <w:rsid w:val="008854F6"/>
    <w:rsid w:val="00885720"/>
    <w:rsid w:val="00886470"/>
    <w:rsid w:val="0088654E"/>
    <w:rsid w:val="0088675C"/>
    <w:rsid w:val="008877EB"/>
    <w:rsid w:val="00890DCC"/>
    <w:rsid w:val="0089162C"/>
    <w:rsid w:val="00892294"/>
    <w:rsid w:val="008946AA"/>
    <w:rsid w:val="00894FAF"/>
    <w:rsid w:val="00895FEC"/>
    <w:rsid w:val="008960F6"/>
    <w:rsid w:val="00896628"/>
    <w:rsid w:val="00896DC8"/>
    <w:rsid w:val="00897A1F"/>
    <w:rsid w:val="00897B18"/>
    <w:rsid w:val="008A1EEB"/>
    <w:rsid w:val="008A2B3F"/>
    <w:rsid w:val="008A2F46"/>
    <w:rsid w:val="008A310F"/>
    <w:rsid w:val="008A3F35"/>
    <w:rsid w:val="008A4974"/>
    <w:rsid w:val="008A4B1B"/>
    <w:rsid w:val="008A5317"/>
    <w:rsid w:val="008A5693"/>
    <w:rsid w:val="008A5971"/>
    <w:rsid w:val="008A6036"/>
    <w:rsid w:val="008A6840"/>
    <w:rsid w:val="008A7875"/>
    <w:rsid w:val="008B015F"/>
    <w:rsid w:val="008B109C"/>
    <w:rsid w:val="008B20AD"/>
    <w:rsid w:val="008B20CA"/>
    <w:rsid w:val="008B223D"/>
    <w:rsid w:val="008B2B1E"/>
    <w:rsid w:val="008B3349"/>
    <w:rsid w:val="008B3D5F"/>
    <w:rsid w:val="008B3F08"/>
    <w:rsid w:val="008B426B"/>
    <w:rsid w:val="008B4ADB"/>
    <w:rsid w:val="008B5526"/>
    <w:rsid w:val="008B5D4A"/>
    <w:rsid w:val="008B7EFD"/>
    <w:rsid w:val="008C244D"/>
    <w:rsid w:val="008C2539"/>
    <w:rsid w:val="008C2C3D"/>
    <w:rsid w:val="008C3A8C"/>
    <w:rsid w:val="008C3BB6"/>
    <w:rsid w:val="008C42B9"/>
    <w:rsid w:val="008C52B5"/>
    <w:rsid w:val="008C64B2"/>
    <w:rsid w:val="008C6867"/>
    <w:rsid w:val="008C6DA9"/>
    <w:rsid w:val="008D127A"/>
    <w:rsid w:val="008D13BB"/>
    <w:rsid w:val="008D155A"/>
    <w:rsid w:val="008D1727"/>
    <w:rsid w:val="008D3D5E"/>
    <w:rsid w:val="008D47CF"/>
    <w:rsid w:val="008D5166"/>
    <w:rsid w:val="008D5B62"/>
    <w:rsid w:val="008D61B8"/>
    <w:rsid w:val="008D64BD"/>
    <w:rsid w:val="008D71AD"/>
    <w:rsid w:val="008D728E"/>
    <w:rsid w:val="008E1501"/>
    <w:rsid w:val="008E1B15"/>
    <w:rsid w:val="008E20F2"/>
    <w:rsid w:val="008E3098"/>
    <w:rsid w:val="008E3597"/>
    <w:rsid w:val="008E38F7"/>
    <w:rsid w:val="008E3AD6"/>
    <w:rsid w:val="008E4408"/>
    <w:rsid w:val="008E4C36"/>
    <w:rsid w:val="008E5132"/>
    <w:rsid w:val="008E5DD0"/>
    <w:rsid w:val="008E6E35"/>
    <w:rsid w:val="008E708E"/>
    <w:rsid w:val="008E7375"/>
    <w:rsid w:val="008F05D0"/>
    <w:rsid w:val="008F130C"/>
    <w:rsid w:val="008F147A"/>
    <w:rsid w:val="008F16B4"/>
    <w:rsid w:val="008F208F"/>
    <w:rsid w:val="008F2D79"/>
    <w:rsid w:val="008F521C"/>
    <w:rsid w:val="008F6524"/>
    <w:rsid w:val="008F6604"/>
    <w:rsid w:val="008F6605"/>
    <w:rsid w:val="008F770D"/>
    <w:rsid w:val="00900436"/>
    <w:rsid w:val="00900474"/>
    <w:rsid w:val="00900944"/>
    <w:rsid w:val="009011F5"/>
    <w:rsid w:val="00901668"/>
    <w:rsid w:val="00901CD4"/>
    <w:rsid w:val="00901F58"/>
    <w:rsid w:val="00902275"/>
    <w:rsid w:val="009030FB"/>
    <w:rsid w:val="009035A0"/>
    <w:rsid w:val="00903744"/>
    <w:rsid w:val="00905115"/>
    <w:rsid w:val="009053C8"/>
    <w:rsid w:val="00906487"/>
    <w:rsid w:val="009073AB"/>
    <w:rsid w:val="009076FB"/>
    <w:rsid w:val="0090792F"/>
    <w:rsid w:val="00907B6B"/>
    <w:rsid w:val="009100B7"/>
    <w:rsid w:val="00910B1A"/>
    <w:rsid w:val="00912048"/>
    <w:rsid w:val="009120A3"/>
    <w:rsid w:val="0091295D"/>
    <w:rsid w:val="009138E8"/>
    <w:rsid w:val="00913B07"/>
    <w:rsid w:val="00914678"/>
    <w:rsid w:val="00914C5B"/>
    <w:rsid w:val="00914CB4"/>
    <w:rsid w:val="009157E8"/>
    <w:rsid w:val="009162F5"/>
    <w:rsid w:val="0091673F"/>
    <w:rsid w:val="00917421"/>
    <w:rsid w:val="0092051E"/>
    <w:rsid w:val="009207EA"/>
    <w:rsid w:val="00920C28"/>
    <w:rsid w:val="00920C7A"/>
    <w:rsid w:val="009210B0"/>
    <w:rsid w:val="00922CE6"/>
    <w:rsid w:val="009232C8"/>
    <w:rsid w:val="009232F2"/>
    <w:rsid w:val="00923D20"/>
    <w:rsid w:val="00924369"/>
    <w:rsid w:val="009259B1"/>
    <w:rsid w:val="00926266"/>
    <w:rsid w:val="00926742"/>
    <w:rsid w:val="00926E22"/>
    <w:rsid w:val="0092FD02"/>
    <w:rsid w:val="009306D6"/>
    <w:rsid w:val="0093080B"/>
    <w:rsid w:val="00931C79"/>
    <w:rsid w:val="00934798"/>
    <w:rsid w:val="00934AEE"/>
    <w:rsid w:val="009350AA"/>
    <w:rsid w:val="00935EE0"/>
    <w:rsid w:val="00937ED3"/>
    <w:rsid w:val="0094022E"/>
    <w:rsid w:val="009402C5"/>
    <w:rsid w:val="00941613"/>
    <w:rsid w:val="009427F6"/>
    <w:rsid w:val="00943355"/>
    <w:rsid w:val="00943DDE"/>
    <w:rsid w:val="00944748"/>
    <w:rsid w:val="0094587B"/>
    <w:rsid w:val="00946399"/>
    <w:rsid w:val="009464E7"/>
    <w:rsid w:val="0094768E"/>
    <w:rsid w:val="00947A4A"/>
    <w:rsid w:val="00950476"/>
    <w:rsid w:val="0095082C"/>
    <w:rsid w:val="009543C4"/>
    <w:rsid w:val="00954DC7"/>
    <w:rsid w:val="00955311"/>
    <w:rsid w:val="00955514"/>
    <w:rsid w:val="00955FFF"/>
    <w:rsid w:val="0095629A"/>
    <w:rsid w:val="00956A38"/>
    <w:rsid w:val="0095BF97"/>
    <w:rsid w:val="0096050A"/>
    <w:rsid w:val="00961421"/>
    <w:rsid w:val="00961A06"/>
    <w:rsid w:val="009620A4"/>
    <w:rsid w:val="00963473"/>
    <w:rsid w:val="00964772"/>
    <w:rsid w:val="00964ACE"/>
    <w:rsid w:val="00965959"/>
    <w:rsid w:val="00967B64"/>
    <w:rsid w:val="0097018B"/>
    <w:rsid w:val="009704D0"/>
    <w:rsid w:val="00970EF8"/>
    <w:rsid w:val="00971065"/>
    <w:rsid w:val="0097218F"/>
    <w:rsid w:val="00973B5A"/>
    <w:rsid w:val="0098104C"/>
    <w:rsid w:val="00981D50"/>
    <w:rsid w:val="00981F14"/>
    <w:rsid w:val="0098278E"/>
    <w:rsid w:val="00983141"/>
    <w:rsid w:val="0098369E"/>
    <w:rsid w:val="00983894"/>
    <w:rsid w:val="00984EE4"/>
    <w:rsid w:val="0098556F"/>
    <w:rsid w:val="0098603D"/>
    <w:rsid w:val="0098670C"/>
    <w:rsid w:val="009875AA"/>
    <w:rsid w:val="00987BCE"/>
    <w:rsid w:val="00990DA9"/>
    <w:rsid w:val="00991353"/>
    <w:rsid w:val="00991A8A"/>
    <w:rsid w:val="00991F0F"/>
    <w:rsid w:val="009922B6"/>
    <w:rsid w:val="009929C8"/>
    <w:rsid w:val="00993593"/>
    <w:rsid w:val="00993D2D"/>
    <w:rsid w:val="00996079"/>
    <w:rsid w:val="00996164"/>
    <w:rsid w:val="0099688F"/>
    <w:rsid w:val="00996ABE"/>
    <w:rsid w:val="009A08ED"/>
    <w:rsid w:val="009A17E2"/>
    <w:rsid w:val="009A20B2"/>
    <w:rsid w:val="009A2986"/>
    <w:rsid w:val="009A34DB"/>
    <w:rsid w:val="009A4388"/>
    <w:rsid w:val="009A4A77"/>
    <w:rsid w:val="009A5108"/>
    <w:rsid w:val="009A5DE4"/>
    <w:rsid w:val="009A60B9"/>
    <w:rsid w:val="009B017A"/>
    <w:rsid w:val="009B0889"/>
    <w:rsid w:val="009B08FF"/>
    <w:rsid w:val="009B14DE"/>
    <w:rsid w:val="009B2703"/>
    <w:rsid w:val="009B2D97"/>
    <w:rsid w:val="009B2E0D"/>
    <w:rsid w:val="009B4244"/>
    <w:rsid w:val="009B4C76"/>
    <w:rsid w:val="009B4D12"/>
    <w:rsid w:val="009B506E"/>
    <w:rsid w:val="009B55D1"/>
    <w:rsid w:val="009B5DCB"/>
    <w:rsid w:val="009B6508"/>
    <w:rsid w:val="009B66B1"/>
    <w:rsid w:val="009C0413"/>
    <w:rsid w:val="009C0E93"/>
    <w:rsid w:val="009C12AC"/>
    <w:rsid w:val="009C17E4"/>
    <w:rsid w:val="009C1887"/>
    <w:rsid w:val="009C4325"/>
    <w:rsid w:val="009D0AA3"/>
    <w:rsid w:val="009D1714"/>
    <w:rsid w:val="009D2216"/>
    <w:rsid w:val="009D2D1A"/>
    <w:rsid w:val="009D38BA"/>
    <w:rsid w:val="009D3BE2"/>
    <w:rsid w:val="009D3CC6"/>
    <w:rsid w:val="009D3F93"/>
    <w:rsid w:val="009D466C"/>
    <w:rsid w:val="009D476F"/>
    <w:rsid w:val="009D4820"/>
    <w:rsid w:val="009D4D41"/>
    <w:rsid w:val="009D53B5"/>
    <w:rsid w:val="009D5AF7"/>
    <w:rsid w:val="009D5FD5"/>
    <w:rsid w:val="009D671F"/>
    <w:rsid w:val="009D7079"/>
    <w:rsid w:val="009E0316"/>
    <w:rsid w:val="009E0573"/>
    <w:rsid w:val="009E0739"/>
    <w:rsid w:val="009E1D53"/>
    <w:rsid w:val="009E2D9B"/>
    <w:rsid w:val="009E3468"/>
    <w:rsid w:val="009E3727"/>
    <w:rsid w:val="009E3D72"/>
    <w:rsid w:val="009E5388"/>
    <w:rsid w:val="009E5B0C"/>
    <w:rsid w:val="009E6B99"/>
    <w:rsid w:val="009E6F9F"/>
    <w:rsid w:val="009E70A3"/>
    <w:rsid w:val="009E70DE"/>
    <w:rsid w:val="009ECEED"/>
    <w:rsid w:val="009F0784"/>
    <w:rsid w:val="009F13DC"/>
    <w:rsid w:val="009F1A51"/>
    <w:rsid w:val="009F1A73"/>
    <w:rsid w:val="009F233C"/>
    <w:rsid w:val="009F2B76"/>
    <w:rsid w:val="009F2D34"/>
    <w:rsid w:val="009F4717"/>
    <w:rsid w:val="009F57FB"/>
    <w:rsid w:val="009F5973"/>
    <w:rsid w:val="009F5C9A"/>
    <w:rsid w:val="009F5F7F"/>
    <w:rsid w:val="009F6A53"/>
    <w:rsid w:val="009F6AA6"/>
    <w:rsid w:val="009F6CD6"/>
    <w:rsid w:val="009F7472"/>
    <w:rsid w:val="00A00A6C"/>
    <w:rsid w:val="00A01B92"/>
    <w:rsid w:val="00A03427"/>
    <w:rsid w:val="00A03C24"/>
    <w:rsid w:val="00A046F1"/>
    <w:rsid w:val="00A04B54"/>
    <w:rsid w:val="00A05386"/>
    <w:rsid w:val="00A0539A"/>
    <w:rsid w:val="00A05ECD"/>
    <w:rsid w:val="00A06198"/>
    <w:rsid w:val="00A07E78"/>
    <w:rsid w:val="00A10318"/>
    <w:rsid w:val="00A10B9A"/>
    <w:rsid w:val="00A1176F"/>
    <w:rsid w:val="00A119DE"/>
    <w:rsid w:val="00A12087"/>
    <w:rsid w:val="00A1307E"/>
    <w:rsid w:val="00A14281"/>
    <w:rsid w:val="00A1433A"/>
    <w:rsid w:val="00A14CCD"/>
    <w:rsid w:val="00A1506E"/>
    <w:rsid w:val="00A15C84"/>
    <w:rsid w:val="00A171B1"/>
    <w:rsid w:val="00A173CE"/>
    <w:rsid w:val="00A20E5C"/>
    <w:rsid w:val="00A234FB"/>
    <w:rsid w:val="00A23E6C"/>
    <w:rsid w:val="00A24619"/>
    <w:rsid w:val="00A25036"/>
    <w:rsid w:val="00A255E7"/>
    <w:rsid w:val="00A25C27"/>
    <w:rsid w:val="00A26BE0"/>
    <w:rsid w:val="00A27010"/>
    <w:rsid w:val="00A27AC6"/>
    <w:rsid w:val="00A303B1"/>
    <w:rsid w:val="00A3049F"/>
    <w:rsid w:val="00A3128A"/>
    <w:rsid w:val="00A32684"/>
    <w:rsid w:val="00A32760"/>
    <w:rsid w:val="00A33309"/>
    <w:rsid w:val="00A33D4D"/>
    <w:rsid w:val="00A351BC"/>
    <w:rsid w:val="00A35605"/>
    <w:rsid w:val="00A3587F"/>
    <w:rsid w:val="00A35AD9"/>
    <w:rsid w:val="00A36D3A"/>
    <w:rsid w:val="00A37737"/>
    <w:rsid w:val="00A37BBE"/>
    <w:rsid w:val="00A40238"/>
    <w:rsid w:val="00A408E3"/>
    <w:rsid w:val="00A40DC4"/>
    <w:rsid w:val="00A40E81"/>
    <w:rsid w:val="00A414D5"/>
    <w:rsid w:val="00A418E4"/>
    <w:rsid w:val="00A41A00"/>
    <w:rsid w:val="00A42F73"/>
    <w:rsid w:val="00A43C4E"/>
    <w:rsid w:val="00A46E71"/>
    <w:rsid w:val="00A46E78"/>
    <w:rsid w:val="00A475E8"/>
    <w:rsid w:val="00A47737"/>
    <w:rsid w:val="00A47EFE"/>
    <w:rsid w:val="00A506B1"/>
    <w:rsid w:val="00A50722"/>
    <w:rsid w:val="00A50BE0"/>
    <w:rsid w:val="00A51BDB"/>
    <w:rsid w:val="00A51E0C"/>
    <w:rsid w:val="00A52265"/>
    <w:rsid w:val="00A5233F"/>
    <w:rsid w:val="00A529A3"/>
    <w:rsid w:val="00A5335A"/>
    <w:rsid w:val="00A53C0C"/>
    <w:rsid w:val="00A53C32"/>
    <w:rsid w:val="00A540FE"/>
    <w:rsid w:val="00A5498D"/>
    <w:rsid w:val="00A55ED7"/>
    <w:rsid w:val="00A56152"/>
    <w:rsid w:val="00A56408"/>
    <w:rsid w:val="00A56893"/>
    <w:rsid w:val="00A56BC2"/>
    <w:rsid w:val="00A5768D"/>
    <w:rsid w:val="00A605B3"/>
    <w:rsid w:val="00A60BDE"/>
    <w:rsid w:val="00A62837"/>
    <w:rsid w:val="00A62C56"/>
    <w:rsid w:val="00A63035"/>
    <w:rsid w:val="00A641C1"/>
    <w:rsid w:val="00A64BEB"/>
    <w:rsid w:val="00A6542C"/>
    <w:rsid w:val="00A659E5"/>
    <w:rsid w:val="00A6704A"/>
    <w:rsid w:val="00A67B28"/>
    <w:rsid w:val="00A70767"/>
    <w:rsid w:val="00A72A0B"/>
    <w:rsid w:val="00A7340F"/>
    <w:rsid w:val="00A73679"/>
    <w:rsid w:val="00A73CE2"/>
    <w:rsid w:val="00A74C01"/>
    <w:rsid w:val="00A74CDC"/>
    <w:rsid w:val="00A75AB4"/>
    <w:rsid w:val="00A75C7E"/>
    <w:rsid w:val="00A76AE4"/>
    <w:rsid w:val="00A76C33"/>
    <w:rsid w:val="00A7710A"/>
    <w:rsid w:val="00A80A5F"/>
    <w:rsid w:val="00A8128D"/>
    <w:rsid w:val="00A817B4"/>
    <w:rsid w:val="00A81BC5"/>
    <w:rsid w:val="00A82611"/>
    <w:rsid w:val="00A82B34"/>
    <w:rsid w:val="00A83C7D"/>
    <w:rsid w:val="00A857EC"/>
    <w:rsid w:val="00A86452"/>
    <w:rsid w:val="00A904A7"/>
    <w:rsid w:val="00A90EF1"/>
    <w:rsid w:val="00A9152C"/>
    <w:rsid w:val="00A916C4"/>
    <w:rsid w:val="00A92741"/>
    <w:rsid w:val="00A92D2D"/>
    <w:rsid w:val="00A92D60"/>
    <w:rsid w:val="00A92F28"/>
    <w:rsid w:val="00A93EDA"/>
    <w:rsid w:val="00A93F10"/>
    <w:rsid w:val="00A94132"/>
    <w:rsid w:val="00A942FE"/>
    <w:rsid w:val="00A9486A"/>
    <w:rsid w:val="00A95614"/>
    <w:rsid w:val="00A9593E"/>
    <w:rsid w:val="00A95A60"/>
    <w:rsid w:val="00A96C74"/>
    <w:rsid w:val="00A9767F"/>
    <w:rsid w:val="00A978EC"/>
    <w:rsid w:val="00A97A20"/>
    <w:rsid w:val="00AA008E"/>
    <w:rsid w:val="00AA0098"/>
    <w:rsid w:val="00AA029C"/>
    <w:rsid w:val="00AA44DC"/>
    <w:rsid w:val="00AA4BF4"/>
    <w:rsid w:val="00AA543D"/>
    <w:rsid w:val="00AA62DA"/>
    <w:rsid w:val="00AA77E6"/>
    <w:rsid w:val="00AA7BE4"/>
    <w:rsid w:val="00AB001B"/>
    <w:rsid w:val="00AB0790"/>
    <w:rsid w:val="00AB0BA2"/>
    <w:rsid w:val="00AB21E4"/>
    <w:rsid w:val="00AB4021"/>
    <w:rsid w:val="00AB41D1"/>
    <w:rsid w:val="00AB4E38"/>
    <w:rsid w:val="00AB4EB6"/>
    <w:rsid w:val="00AB5A1B"/>
    <w:rsid w:val="00AB5D2D"/>
    <w:rsid w:val="00AB6DCE"/>
    <w:rsid w:val="00AB73F9"/>
    <w:rsid w:val="00AB7A9A"/>
    <w:rsid w:val="00AC032A"/>
    <w:rsid w:val="00AC1144"/>
    <w:rsid w:val="00AC248B"/>
    <w:rsid w:val="00AC30F6"/>
    <w:rsid w:val="00AC312F"/>
    <w:rsid w:val="00AC37DA"/>
    <w:rsid w:val="00AC38E7"/>
    <w:rsid w:val="00AC4BAB"/>
    <w:rsid w:val="00AC527C"/>
    <w:rsid w:val="00AC5298"/>
    <w:rsid w:val="00AC5765"/>
    <w:rsid w:val="00AC5C1C"/>
    <w:rsid w:val="00AC628E"/>
    <w:rsid w:val="00AC65BB"/>
    <w:rsid w:val="00AC69F3"/>
    <w:rsid w:val="00AC6E6C"/>
    <w:rsid w:val="00AC7767"/>
    <w:rsid w:val="00AC7B07"/>
    <w:rsid w:val="00AC7F2A"/>
    <w:rsid w:val="00AC7F4C"/>
    <w:rsid w:val="00AC7F82"/>
    <w:rsid w:val="00AD0BAA"/>
    <w:rsid w:val="00AD18CB"/>
    <w:rsid w:val="00AD1AFA"/>
    <w:rsid w:val="00AD1DC4"/>
    <w:rsid w:val="00AD34E9"/>
    <w:rsid w:val="00AD37BA"/>
    <w:rsid w:val="00AD64F5"/>
    <w:rsid w:val="00AE127D"/>
    <w:rsid w:val="00AE1350"/>
    <w:rsid w:val="00AE1546"/>
    <w:rsid w:val="00AE1F09"/>
    <w:rsid w:val="00AE26C9"/>
    <w:rsid w:val="00AE35F1"/>
    <w:rsid w:val="00AE4DE6"/>
    <w:rsid w:val="00AE4E55"/>
    <w:rsid w:val="00AE64F8"/>
    <w:rsid w:val="00AE710C"/>
    <w:rsid w:val="00AE7AD0"/>
    <w:rsid w:val="00AF06B9"/>
    <w:rsid w:val="00AF0BE6"/>
    <w:rsid w:val="00AF0C9A"/>
    <w:rsid w:val="00AF1028"/>
    <w:rsid w:val="00AF128C"/>
    <w:rsid w:val="00AF2400"/>
    <w:rsid w:val="00AF27A9"/>
    <w:rsid w:val="00AF3069"/>
    <w:rsid w:val="00AF3655"/>
    <w:rsid w:val="00AF3EC2"/>
    <w:rsid w:val="00AF4D0A"/>
    <w:rsid w:val="00AF69F2"/>
    <w:rsid w:val="00AF7CB4"/>
    <w:rsid w:val="00B007BE"/>
    <w:rsid w:val="00B022FB"/>
    <w:rsid w:val="00B02542"/>
    <w:rsid w:val="00B02B91"/>
    <w:rsid w:val="00B036C6"/>
    <w:rsid w:val="00B03B15"/>
    <w:rsid w:val="00B04298"/>
    <w:rsid w:val="00B04C30"/>
    <w:rsid w:val="00B04EA8"/>
    <w:rsid w:val="00B04FD0"/>
    <w:rsid w:val="00B06077"/>
    <w:rsid w:val="00B06882"/>
    <w:rsid w:val="00B06FBB"/>
    <w:rsid w:val="00B07EBA"/>
    <w:rsid w:val="00B11E1F"/>
    <w:rsid w:val="00B1206E"/>
    <w:rsid w:val="00B12619"/>
    <w:rsid w:val="00B12B8B"/>
    <w:rsid w:val="00B149A0"/>
    <w:rsid w:val="00B1574F"/>
    <w:rsid w:val="00B1598A"/>
    <w:rsid w:val="00B1656D"/>
    <w:rsid w:val="00B166A9"/>
    <w:rsid w:val="00B16AEC"/>
    <w:rsid w:val="00B17465"/>
    <w:rsid w:val="00B2144B"/>
    <w:rsid w:val="00B21CC8"/>
    <w:rsid w:val="00B2288E"/>
    <w:rsid w:val="00B22D24"/>
    <w:rsid w:val="00B24153"/>
    <w:rsid w:val="00B24DCA"/>
    <w:rsid w:val="00B255E7"/>
    <w:rsid w:val="00B265B0"/>
    <w:rsid w:val="00B26B40"/>
    <w:rsid w:val="00B26D77"/>
    <w:rsid w:val="00B26E73"/>
    <w:rsid w:val="00B30127"/>
    <w:rsid w:val="00B31648"/>
    <w:rsid w:val="00B322E3"/>
    <w:rsid w:val="00B323F2"/>
    <w:rsid w:val="00B32419"/>
    <w:rsid w:val="00B338EA"/>
    <w:rsid w:val="00B33E88"/>
    <w:rsid w:val="00B3417A"/>
    <w:rsid w:val="00B34BC5"/>
    <w:rsid w:val="00B34E62"/>
    <w:rsid w:val="00B35E47"/>
    <w:rsid w:val="00B3610D"/>
    <w:rsid w:val="00B366DE"/>
    <w:rsid w:val="00B3709C"/>
    <w:rsid w:val="00B372BE"/>
    <w:rsid w:val="00B375DF"/>
    <w:rsid w:val="00B37696"/>
    <w:rsid w:val="00B37CAB"/>
    <w:rsid w:val="00B37F30"/>
    <w:rsid w:val="00B37F71"/>
    <w:rsid w:val="00B401E3"/>
    <w:rsid w:val="00B402AE"/>
    <w:rsid w:val="00B40E58"/>
    <w:rsid w:val="00B41E5F"/>
    <w:rsid w:val="00B41EE8"/>
    <w:rsid w:val="00B424A5"/>
    <w:rsid w:val="00B43625"/>
    <w:rsid w:val="00B4523D"/>
    <w:rsid w:val="00B4627A"/>
    <w:rsid w:val="00B47A08"/>
    <w:rsid w:val="00B51710"/>
    <w:rsid w:val="00B51780"/>
    <w:rsid w:val="00B52DC6"/>
    <w:rsid w:val="00B531AC"/>
    <w:rsid w:val="00B531FF"/>
    <w:rsid w:val="00B542C2"/>
    <w:rsid w:val="00B55161"/>
    <w:rsid w:val="00B55B57"/>
    <w:rsid w:val="00B563A9"/>
    <w:rsid w:val="00B57588"/>
    <w:rsid w:val="00B60D6F"/>
    <w:rsid w:val="00B61141"/>
    <w:rsid w:val="00B613B3"/>
    <w:rsid w:val="00B61C5A"/>
    <w:rsid w:val="00B62DC4"/>
    <w:rsid w:val="00B63B56"/>
    <w:rsid w:val="00B63DD4"/>
    <w:rsid w:val="00B650B9"/>
    <w:rsid w:val="00B65146"/>
    <w:rsid w:val="00B653CD"/>
    <w:rsid w:val="00B65A9D"/>
    <w:rsid w:val="00B665EE"/>
    <w:rsid w:val="00B66DB0"/>
    <w:rsid w:val="00B67187"/>
    <w:rsid w:val="00B674AF"/>
    <w:rsid w:val="00B70952"/>
    <w:rsid w:val="00B70B15"/>
    <w:rsid w:val="00B70C62"/>
    <w:rsid w:val="00B7143C"/>
    <w:rsid w:val="00B72031"/>
    <w:rsid w:val="00B72999"/>
    <w:rsid w:val="00B72EE2"/>
    <w:rsid w:val="00B73494"/>
    <w:rsid w:val="00B7359C"/>
    <w:rsid w:val="00B7400B"/>
    <w:rsid w:val="00B74ADC"/>
    <w:rsid w:val="00B759C7"/>
    <w:rsid w:val="00B759CC"/>
    <w:rsid w:val="00B76118"/>
    <w:rsid w:val="00B76B86"/>
    <w:rsid w:val="00B803B7"/>
    <w:rsid w:val="00B80518"/>
    <w:rsid w:val="00B808C1"/>
    <w:rsid w:val="00B820E1"/>
    <w:rsid w:val="00B82DBF"/>
    <w:rsid w:val="00B82E3F"/>
    <w:rsid w:val="00B83051"/>
    <w:rsid w:val="00B8371D"/>
    <w:rsid w:val="00B83FE6"/>
    <w:rsid w:val="00B8477A"/>
    <w:rsid w:val="00B8485E"/>
    <w:rsid w:val="00B85657"/>
    <w:rsid w:val="00B85895"/>
    <w:rsid w:val="00B860AA"/>
    <w:rsid w:val="00B86C20"/>
    <w:rsid w:val="00B86DFE"/>
    <w:rsid w:val="00B90551"/>
    <w:rsid w:val="00B92ECE"/>
    <w:rsid w:val="00B93343"/>
    <w:rsid w:val="00B93EB4"/>
    <w:rsid w:val="00B9412C"/>
    <w:rsid w:val="00B94158"/>
    <w:rsid w:val="00B9420B"/>
    <w:rsid w:val="00B94C58"/>
    <w:rsid w:val="00B95203"/>
    <w:rsid w:val="00B95524"/>
    <w:rsid w:val="00B95B17"/>
    <w:rsid w:val="00B962D3"/>
    <w:rsid w:val="00B96881"/>
    <w:rsid w:val="00B97D72"/>
    <w:rsid w:val="00BA1158"/>
    <w:rsid w:val="00BA1576"/>
    <w:rsid w:val="00BA1761"/>
    <w:rsid w:val="00BA2ECA"/>
    <w:rsid w:val="00BA476D"/>
    <w:rsid w:val="00BA4E7D"/>
    <w:rsid w:val="00BA50EE"/>
    <w:rsid w:val="00BA6152"/>
    <w:rsid w:val="00BA6A9F"/>
    <w:rsid w:val="00BA791C"/>
    <w:rsid w:val="00BB153B"/>
    <w:rsid w:val="00BB171E"/>
    <w:rsid w:val="00BB2ED2"/>
    <w:rsid w:val="00BB3608"/>
    <w:rsid w:val="00BB5478"/>
    <w:rsid w:val="00BB6765"/>
    <w:rsid w:val="00BB7C2F"/>
    <w:rsid w:val="00BBA31F"/>
    <w:rsid w:val="00BC03B2"/>
    <w:rsid w:val="00BC0979"/>
    <w:rsid w:val="00BC1C79"/>
    <w:rsid w:val="00BC1CFC"/>
    <w:rsid w:val="00BC267B"/>
    <w:rsid w:val="00BC2D3E"/>
    <w:rsid w:val="00BC2DE0"/>
    <w:rsid w:val="00BC3165"/>
    <w:rsid w:val="00BC377A"/>
    <w:rsid w:val="00BC39CD"/>
    <w:rsid w:val="00BC47F6"/>
    <w:rsid w:val="00BC4D2F"/>
    <w:rsid w:val="00BC4E38"/>
    <w:rsid w:val="00BC4E62"/>
    <w:rsid w:val="00BC5110"/>
    <w:rsid w:val="00BC52DF"/>
    <w:rsid w:val="00BC52EF"/>
    <w:rsid w:val="00BC778E"/>
    <w:rsid w:val="00BD0181"/>
    <w:rsid w:val="00BD1E48"/>
    <w:rsid w:val="00BD2F93"/>
    <w:rsid w:val="00BD309D"/>
    <w:rsid w:val="00BD480C"/>
    <w:rsid w:val="00BD4A52"/>
    <w:rsid w:val="00BD55FF"/>
    <w:rsid w:val="00BD6591"/>
    <w:rsid w:val="00BD73F0"/>
    <w:rsid w:val="00BD78A1"/>
    <w:rsid w:val="00BE0118"/>
    <w:rsid w:val="00BE02ED"/>
    <w:rsid w:val="00BE064B"/>
    <w:rsid w:val="00BE1535"/>
    <w:rsid w:val="00BE1B9F"/>
    <w:rsid w:val="00BE236C"/>
    <w:rsid w:val="00BE3664"/>
    <w:rsid w:val="00BE45EB"/>
    <w:rsid w:val="00BE474C"/>
    <w:rsid w:val="00BE495B"/>
    <w:rsid w:val="00BE4EBE"/>
    <w:rsid w:val="00BE57A4"/>
    <w:rsid w:val="00BE67E4"/>
    <w:rsid w:val="00BE726E"/>
    <w:rsid w:val="00BE74D7"/>
    <w:rsid w:val="00BE7AEE"/>
    <w:rsid w:val="00BE7F1D"/>
    <w:rsid w:val="00BF0074"/>
    <w:rsid w:val="00BF0168"/>
    <w:rsid w:val="00BF0AA9"/>
    <w:rsid w:val="00BF0D7B"/>
    <w:rsid w:val="00BF1438"/>
    <w:rsid w:val="00BF1B60"/>
    <w:rsid w:val="00BF1B94"/>
    <w:rsid w:val="00BF26DE"/>
    <w:rsid w:val="00BF26EA"/>
    <w:rsid w:val="00BF2A88"/>
    <w:rsid w:val="00BF2DFF"/>
    <w:rsid w:val="00BF2EF8"/>
    <w:rsid w:val="00BF3664"/>
    <w:rsid w:val="00BF3947"/>
    <w:rsid w:val="00BF3D0C"/>
    <w:rsid w:val="00BF478E"/>
    <w:rsid w:val="00BF5169"/>
    <w:rsid w:val="00BF568A"/>
    <w:rsid w:val="00BF5E45"/>
    <w:rsid w:val="00BF6C7B"/>
    <w:rsid w:val="00BF706E"/>
    <w:rsid w:val="00C009DE"/>
    <w:rsid w:val="00C00D1A"/>
    <w:rsid w:val="00C01A4B"/>
    <w:rsid w:val="00C021F9"/>
    <w:rsid w:val="00C0236C"/>
    <w:rsid w:val="00C0282E"/>
    <w:rsid w:val="00C02E1F"/>
    <w:rsid w:val="00C03E78"/>
    <w:rsid w:val="00C050EE"/>
    <w:rsid w:val="00C056FF"/>
    <w:rsid w:val="00C05955"/>
    <w:rsid w:val="00C060CB"/>
    <w:rsid w:val="00C06D48"/>
    <w:rsid w:val="00C07795"/>
    <w:rsid w:val="00C077DF"/>
    <w:rsid w:val="00C10717"/>
    <w:rsid w:val="00C10B4F"/>
    <w:rsid w:val="00C10FF3"/>
    <w:rsid w:val="00C11233"/>
    <w:rsid w:val="00C12B5A"/>
    <w:rsid w:val="00C135AD"/>
    <w:rsid w:val="00C142E9"/>
    <w:rsid w:val="00C15361"/>
    <w:rsid w:val="00C16E2E"/>
    <w:rsid w:val="00C17739"/>
    <w:rsid w:val="00C179D0"/>
    <w:rsid w:val="00C2088F"/>
    <w:rsid w:val="00C21D7F"/>
    <w:rsid w:val="00C21F1A"/>
    <w:rsid w:val="00C22558"/>
    <w:rsid w:val="00C2450A"/>
    <w:rsid w:val="00C27C0F"/>
    <w:rsid w:val="00C3013D"/>
    <w:rsid w:val="00C3022B"/>
    <w:rsid w:val="00C30B99"/>
    <w:rsid w:val="00C30F3A"/>
    <w:rsid w:val="00C3151A"/>
    <w:rsid w:val="00C315BB"/>
    <w:rsid w:val="00C32C8F"/>
    <w:rsid w:val="00C333A1"/>
    <w:rsid w:val="00C3347A"/>
    <w:rsid w:val="00C33DCC"/>
    <w:rsid w:val="00C342AF"/>
    <w:rsid w:val="00C3466B"/>
    <w:rsid w:val="00C35403"/>
    <w:rsid w:val="00C35BCD"/>
    <w:rsid w:val="00C37D3E"/>
    <w:rsid w:val="00C40370"/>
    <w:rsid w:val="00C41D45"/>
    <w:rsid w:val="00C42136"/>
    <w:rsid w:val="00C42545"/>
    <w:rsid w:val="00C427A0"/>
    <w:rsid w:val="00C42848"/>
    <w:rsid w:val="00C44458"/>
    <w:rsid w:val="00C44A51"/>
    <w:rsid w:val="00C44D9D"/>
    <w:rsid w:val="00C47C4C"/>
    <w:rsid w:val="00C47E64"/>
    <w:rsid w:val="00C505D5"/>
    <w:rsid w:val="00C5060A"/>
    <w:rsid w:val="00C517E5"/>
    <w:rsid w:val="00C519C6"/>
    <w:rsid w:val="00C51F71"/>
    <w:rsid w:val="00C52486"/>
    <w:rsid w:val="00C525B0"/>
    <w:rsid w:val="00C52A96"/>
    <w:rsid w:val="00C52DCB"/>
    <w:rsid w:val="00C5333C"/>
    <w:rsid w:val="00C53A8D"/>
    <w:rsid w:val="00C53ED5"/>
    <w:rsid w:val="00C546D7"/>
    <w:rsid w:val="00C55BF4"/>
    <w:rsid w:val="00C569CF"/>
    <w:rsid w:val="00C56AB3"/>
    <w:rsid w:val="00C57358"/>
    <w:rsid w:val="00C57B4A"/>
    <w:rsid w:val="00C600C7"/>
    <w:rsid w:val="00C60C33"/>
    <w:rsid w:val="00C622D9"/>
    <w:rsid w:val="00C62585"/>
    <w:rsid w:val="00C63273"/>
    <w:rsid w:val="00C63755"/>
    <w:rsid w:val="00C6403F"/>
    <w:rsid w:val="00C647B7"/>
    <w:rsid w:val="00C65F69"/>
    <w:rsid w:val="00C70660"/>
    <w:rsid w:val="00C72FE3"/>
    <w:rsid w:val="00C734A2"/>
    <w:rsid w:val="00C7362D"/>
    <w:rsid w:val="00C7375B"/>
    <w:rsid w:val="00C73A37"/>
    <w:rsid w:val="00C73FF2"/>
    <w:rsid w:val="00C74159"/>
    <w:rsid w:val="00C74468"/>
    <w:rsid w:val="00C74CCD"/>
    <w:rsid w:val="00C74E5B"/>
    <w:rsid w:val="00C75859"/>
    <w:rsid w:val="00C75A49"/>
    <w:rsid w:val="00C7791F"/>
    <w:rsid w:val="00C779BF"/>
    <w:rsid w:val="00C8085F"/>
    <w:rsid w:val="00C80900"/>
    <w:rsid w:val="00C80C97"/>
    <w:rsid w:val="00C81405"/>
    <w:rsid w:val="00C817DA"/>
    <w:rsid w:val="00C83B1F"/>
    <w:rsid w:val="00C85DC7"/>
    <w:rsid w:val="00C8679F"/>
    <w:rsid w:val="00C869D6"/>
    <w:rsid w:val="00C89906"/>
    <w:rsid w:val="00C90056"/>
    <w:rsid w:val="00C91477"/>
    <w:rsid w:val="00C93919"/>
    <w:rsid w:val="00C93C1F"/>
    <w:rsid w:val="00C9402F"/>
    <w:rsid w:val="00C9485F"/>
    <w:rsid w:val="00C9496D"/>
    <w:rsid w:val="00C94F92"/>
    <w:rsid w:val="00C95512"/>
    <w:rsid w:val="00C95D7F"/>
    <w:rsid w:val="00C96D50"/>
    <w:rsid w:val="00C96F1B"/>
    <w:rsid w:val="00C970FF"/>
    <w:rsid w:val="00C9711A"/>
    <w:rsid w:val="00CA177B"/>
    <w:rsid w:val="00CA1E74"/>
    <w:rsid w:val="00CA2E36"/>
    <w:rsid w:val="00CA3973"/>
    <w:rsid w:val="00CA40A7"/>
    <w:rsid w:val="00CA6820"/>
    <w:rsid w:val="00CA728F"/>
    <w:rsid w:val="00CA75D8"/>
    <w:rsid w:val="00CB00FE"/>
    <w:rsid w:val="00CB0C56"/>
    <w:rsid w:val="00CB1425"/>
    <w:rsid w:val="00CB1AE3"/>
    <w:rsid w:val="00CB3AD9"/>
    <w:rsid w:val="00CB551C"/>
    <w:rsid w:val="00CB5D99"/>
    <w:rsid w:val="00CB60DC"/>
    <w:rsid w:val="00CB61A4"/>
    <w:rsid w:val="00CB670C"/>
    <w:rsid w:val="00CB7CF5"/>
    <w:rsid w:val="00CC0013"/>
    <w:rsid w:val="00CC0475"/>
    <w:rsid w:val="00CC0B3E"/>
    <w:rsid w:val="00CC0F19"/>
    <w:rsid w:val="00CC15EB"/>
    <w:rsid w:val="00CC2A63"/>
    <w:rsid w:val="00CC2A65"/>
    <w:rsid w:val="00CC350E"/>
    <w:rsid w:val="00CC4184"/>
    <w:rsid w:val="00CC4957"/>
    <w:rsid w:val="00CC71F7"/>
    <w:rsid w:val="00CD0327"/>
    <w:rsid w:val="00CD1209"/>
    <w:rsid w:val="00CD30FB"/>
    <w:rsid w:val="00CD3E85"/>
    <w:rsid w:val="00CD4020"/>
    <w:rsid w:val="00CD43C1"/>
    <w:rsid w:val="00CD45BE"/>
    <w:rsid w:val="00CD5025"/>
    <w:rsid w:val="00CD5AEE"/>
    <w:rsid w:val="00CD5FB2"/>
    <w:rsid w:val="00CD682B"/>
    <w:rsid w:val="00CD6DC7"/>
    <w:rsid w:val="00CD76D6"/>
    <w:rsid w:val="00CE05CF"/>
    <w:rsid w:val="00CE0EDD"/>
    <w:rsid w:val="00CE0FCB"/>
    <w:rsid w:val="00CE1787"/>
    <w:rsid w:val="00CE1AD0"/>
    <w:rsid w:val="00CE1DDF"/>
    <w:rsid w:val="00CE20F1"/>
    <w:rsid w:val="00CE278E"/>
    <w:rsid w:val="00CE36E5"/>
    <w:rsid w:val="00CE3CBB"/>
    <w:rsid w:val="00CE3F24"/>
    <w:rsid w:val="00CE4B4A"/>
    <w:rsid w:val="00CE57D2"/>
    <w:rsid w:val="00CE5EAF"/>
    <w:rsid w:val="00CE634F"/>
    <w:rsid w:val="00CE666E"/>
    <w:rsid w:val="00CE70F8"/>
    <w:rsid w:val="00CE71A7"/>
    <w:rsid w:val="00CE77CC"/>
    <w:rsid w:val="00CE7D2F"/>
    <w:rsid w:val="00CF0E2E"/>
    <w:rsid w:val="00CF1A23"/>
    <w:rsid w:val="00CF1A92"/>
    <w:rsid w:val="00CF21CE"/>
    <w:rsid w:val="00CF2856"/>
    <w:rsid w:val="00CF2AA5"/>
    <w:rsid w:val="00CF3161"/>
    <w:rsid w:val="00CF3846"/>
    <w:rsid w:val="00CF39F4"/>
    <w:rsid w:val="00CF5951"/>
    <w:rsid w:val="00CF711E"/>
    <w:rsid w:val="00CF74B0"/>
    <w:rsid w:val="00CF7AB1"/>
    <w:rsid w:val="00CF7F5E"/>
    <w:rsid w:val="00D00042"/>
    <w:rsid w:val="00D00097"/>
    <w:rsid w:val="00D00524"/>
    <w:rsid w:val="00D00ADF"/>
    <w:rsid w:val="00D01076"/>
    <w:rsid w:val="00D01F22"/>
    <w:rsid w:val="00D02307"/>
    <w:rsid w:val="00D0236D"/>
    <w:rsid w:val="00D027EB"/>
    <w:rsid w:val="00D0341A"/>
    <w:rsid w:val="00D0343D"/>
    <w:rsid w:val="00D036D4"/>
    <w:rsid w:val="00D039AC"/>
    <w:rsid w:val="00D03F82"/>
    <w:rsid w:val="00D04C24"/>
    <w:rsid w:val="00D05A9C"/>
    <w:rsid w:val="00D06360"/>
    <w:rsid w:val="00D07642"/>
    <w:rsid w:val="00D10612"/>
    <w:rsid w:val="00D10820"/>
    <w:rsid w:val="00D117F0"/>
    <w:rsid w:val="00D12739"/>
    <w:rsid w:val="00D12BBB"/>
    <w:rsid w:val="00D12D4A"/>
    <w:rsid w:val="00D13F0B"/>
    <w:rsid w:val="00D142CD"/>
    <w:rsid w:val="00D14515"/>
    <w:rsid w:val="00D14568"/>
    <w:rsid w:val="00D17739"/>
    <w:rsid w:val="00D204DE"/>
    <w:rsid w:val="00D20500"/>
    <w:rsid w:val="00D22259"/>
    <w:rsid w:val="00D227FD"/>
    <w:rsid w:val="00D24B30"/>
    <w:rsid w:val="00D2567F"/>
    <w:rsid w:val="00D256D1"/>
    <w:rsid w:val="00D259DE"/>
    <w:rsid w:val="00D25AA8"/>
    <w:rsid w:val="00D25C7D"/>
    <w:rsid w:val="00D26D4B"/>
    <w:rsid w:val="00D27CDD"/>
    <w:rsid w:val="00D27DB9"/>
    <w:rsid w:val="00D27E07"/>
    <w:rsid w:val="00D30782"/>
    <w:rsid w:val="00D319E4"/>
    <w:rsid w:val="00D32438"/>
    <w:rsid w:val="00D32949"/>
    <w:rsid w:val="00D32AF9"/>
    <w:rsid w:val="00D335AE"/>
    <w:rsid w:val="00D33611"/>
    <w:rsid w:val="00D34D33"/>
    <w:rsid w:val="00D354A0"/>
    <w:rsid w:val="00D35BE1"/>
    <w:rsid w:val="00D36B8D"/>
    <w:rsid w:val="00D3768B"/>
    <w:rsid w:val="00D3779A"/>
    <w:rsid w:val="00D40741"/>
    <w:rsid w:val="00D40DD9"/>
    <w:rsid w:val="00D40EEB"/>
    <w:rsid w:val="00D40F60"/>
    <w:rsid w:val="00D41204"/>
    <w:rsid w:val="00D4136E"/>
    <w:rsid w:val="00D41BF7"/>
    <w:rsid w:val="00D41EC4"/>
    <w:rsid w:val="00D43025"/>
    <w:rsid w:val="00D4313A"/>
    <w:rsid w:val="00D44647"/>
    <w:rsid w:val="00D44934"/>
    <w:rsid w:val="00D45205"/>
    <w:rsid w:val="00D45C66"/>
    <w:rsid w:val="00D46C89"/>
    <w:rsid w:val="00D46EC9"/>
    <w:rsid w:val="00D46F6E"/>
    <w:rsid w:val="00D47775"/>
    <w:rsid w:val="00D5004D"/>
    <w:rsid w:val="00D50126"/>
    <w:rsid w:val="00D506EA"/>
    <w:rsid w:val="00D507F7"/>
    <w:rsid w:val="00D508FD"/>
    <w:rsid w:val="00D5137E"/>
    <w:rsid w:val="00D5220B"/>
    <w:rsid w:val="00D528B5"/>
    <w:rsid w:val="00D52B1E"/>
    <w:rsid w:val="00D53054"/>
    <w:rsid w:val="00D54204"/>
    <w:rsid w:val="00D5481B"/>
    <w:rsid w:val="00D55232"/>
    <w:rsid w:val="00D55F63"/>
    <w:rsid w:val="00D564D7"/>
    <w:rsid w:val="00D5655C"/>
    <w:rsid w:val="00D566C5"/>
    <w:rsid w:val="00D56CD5"/>
    <w:rsid w:val="00D578AB"/>
    <w:rsid w:val="00D60B62"/>
    <w:rsid w:val="00D60D4C"/>
    <w:rsid w:val="00D61002"/>
    <w:rsid w:val="00D61CB2"/>
    <w:rsid w:val="00D61E77"/>
    <w:rsid w:val="00D6201D"/>
    <w:rsid w:val="00D62371"/>
    <w:rsid w:val="00D623E4"/>
    <w:rsid w:val="00D627B5"/>
    <w:rsid w:val="00D62EE1"/>
    <w:rsid w:val="00D6319E"/>
    <w:rsid w:val="00D6384F"/>
    <w:rsid w:val="00D63ECF"/>
    <w:rsid w:val="00D64361"/>
    <w:rsid w:val="00D64C76"/>
    <w:rsid w:val="00D658BD"/>
    <w:rsid w:val="00D6595E"/>
    <w:rsid w:val="00D66A64"/>
    <w:rsid w:val="00D66AC2"/>
    <w:rsid w:val="00D66FEF"/>
    <w:rsid w:val="00D674E0"/>
    <w:rsid w:val="00D677BC"/>
    <w:rsid w:val="00D679A5"/>
    <w:rsid w:val="00D67B3D"/>
    <w:rsid w:val="00D67D05"/>
    <w:rsid w:val="00D701E3"/>
    <w:rsid w:val="00D7037C"/>
    <w:rsid w:val="00D70473"/>
    <w:rsid w:val="00D70DC9"/>
    <w:rsid w:val="00D7175A"/>
    <w:rsid w:val="00D7338E"/>
    <w:rsid w:val="00D7386D"/>
    <w:rsid w:val="00D74F21"/>
    <w:rsid w:val="00D750B2"/>
    <w:rsid w:val="00D758DE"/>
    <w:rsid w:val="00D77E98"/>
    <w:rsid w:val="00D80AEA"/>
    <w:rsid w:val="00D81689"/>
    <w:rsid w:val="00D835D7"/>
    <w:rsid w:val="00D83B2A"/>
    <w:rsid w:val="00D83BA8"/>
    <w:rsid w:val="00D8413C"/>
    <w:rsid w:val="00D846F9"/>
    <w:rsid w:val="00D84C9F"/>
    <w:rsid w:val="00D859D9"/>
    <w:rsid w:val="00D86D64"/>
    <w:rsid w:val="00D90D51"/>
    <w:rsid w:val="00D928E5"/>
    <w:rsid w:val="00D942D4"/>
    <w:rsid w:val="00D9488E"/>
    <w:rsid w:val="00D9645B"/>
    <w:rsid w:val="00D96F9B"/>
    <w:rsid w:val="00D97E18"/>
    <w:rsid w:val="00DA1EBE"/>
    <w:rsid w:val="00DA25F4"/>
    <w:rsid w:val="00DA29AD"/>
    <w:rsid w:val="00DA34E4"/>
    <w:rsid w:val="00DA4040"/>
    <w:rsid w:val="00DA463B"/>
    <w:rsid w:val="00DA4EB3"/>
    <w:rsid w:val="00DA573F"/>
    <w:rsid w:val="00DA5929"/>
    <w:rsid w:val="00DA73C9"/>
    <w:rsid w:val="00DA7C02"/>
    <w:rsid w:val="00DB1320"/>
    <w:rsid w:val="00DB1ABA"/>
    <w:rsid w:val="00DB2256"/>
    <w:rsid w:val="00DB3CB2"/>
    <w:rsid w:val="00DB4000"/>
    <w:rsid w:val="00DB4635"/>
    <w:rsid w:val="00DB6EA1"/>
    <w:rsid w:val="00DB6FCD"/>
    <w:rsid w:val="00DB7494"/>
    <w:rsid w:val="00DB761E"/>
    <w:rsid w:val="00DB7EDB"/>
    <w:rsid w:val="00DB7FC1"/>
    <w:rsid w:val="00DC0479"/>
    <w:rsid w:val="00DC07CF"/>
    <w:rsid w:val="00DC2880"/>
    <w:rsid w:val="00DC3727"/>
    <w:rsid w:val="00DC386E"/>
    <w:rsid w:val="00DC38C3"/>
    <w:rsid w:val="00DC3DA6"/>
    <w:rsid w:val="00DC3F6B"/>
    <w:rsid w:val="00DC45B9"/>
    <w:rsid w:val="00DC5443"/>
    <w:rsid w:val="00DC5C8B"/>
    <w:rsid w:val="00DC6332"/>
    <w:rsid w:val="00DC6A23"/>
    <w:rsid w:val="00DC6C93"/>
    <w:rsid w:val="00DC7CC9"/>
    <w:rsid w:val="00DD0F4A"/>
    <w:rsid w:val="00DD17D5"/>
    <w:rsid w:val="00DD1C2B"/>
    <w:rsid w:val="00DD1F59"/>
    <w:rsid w:val="00DD29F2"/>
    <w:rsid w:val="00DD2A64"/>
    <w:rsid w:val="00DD39CA"/>
    <w:rsid w:val="00DD5016"/>
    <w:rsid w:val="00DD5075"/>
    <w:rsid w:val="00DD5625"/>
    <w:rsid w:val="00DD7761"/>
    <w:rsid w:val="00DD7C28"/>
    <w:rsid w:val="00DE061F"/>
    <w:rsid w:val="00DE0A3D"/>
    <w:rsid w:val="00DE1C03"/>
    <w:rsid w:val="00DE28D9"/>
    <w:rsid w:val="00DE32C9"/>
    <w:rsid w:val="00DE3D58"/>
    <w:rsid w:val="00DE475C"/>
    <w:rsid w:val="00DE58B7"/>
    <w:rsid w:val="00DE6CA8"/>
    <w:rsid w:val="00DE75D3"/>
    <w:rsid w:val="00DE7CA9"/>
    <w:rsid w:val="00DE7E9D"/>
    <w:rsid w:val="00DF0940"/>
    <w:rsid w:val="00DF0E67"/>
    <w:rsid w:val="00DF13C3"/>
    <w:rsid w:val="00DF18C1"/>
    <w:rsid w:val="00DF457A"/>
    <w:rsid w:val="00DF47F2"/>
    <w:rsid w:val="00DF544F"/>
    <w:rsid w:val="00DF611B"/>
    <w:rsid w:val="00DF675D"/>
    <w:rsid w:val="00DF6B9F"/>
    <w:rsid w:val="00DF6C4D"/>
    <w:rsid w:val="00DF71AE"/>
    <w:rsid w:val="00DF7392"/>
    <w:rsid w:val="00DF7497"/>
    <w:rsid w:val="00DF7EC6"/>
    <w:rsid w:val="00E014D4"/>
    <w:rsid w:val="00E015C0"/>
    <w:rsid w:val="00E03352"/>
    <w:rsid w:val="00E036C6"/>
    <w:rsid w:val="00E03DB9"/>
    <w:rsid w:val="00E041CE"/>
    <w:rsid w:val="00E05018"/>
    <w:rsid w:val="00E05549"/>
    <w:rsid w:val="00E05636"/>
    <w:rsid w:val="00E06799"/>
    <w:rsid w:val="00E077BA"/>
    <w:rsid w:val="00E07C2B"/>
    <w:rsid w:val="00E1043A"/>
    <w:rsid w:val="00E10C1A"/>
    <w:rsid w:val="00E11406"/>
    <w:rsid w:val="00E1154D"/>
    <w:rsid w:val="00E11B01"/>
    <w:rsid w:val="00E12885"/>
    <w:rsid w:val="00E12F50"/>
    <w:rsid w:val="00E12FDE"/>
    <w:rsid w:val="00E13041"/>
    <w:rsid w:val="00E14060"/>
    <w:rsid w:val="00E157E0"/>
    <w:rsid w:val="00E16335"/>
    <w:rsid w:val="00E1665B"/>
    <w:rsid w:val="00E171E1"/>
    <w:rsid w:val="00E20A54"/>
    <w:rsid w:val="00E20E12"/>
    <w:rsid w:val="00E214D5"/>
    <w:rsid w:val="00E21720"/>
    <w:rsid w:val="00E21EF3"/>
    <w:rsid w:val="00E22882"/>
    <w:rsid w:val="00E23073"/>
    <w:rsid w:val="00E230A8"/>
    <w:rsid w:val="00E24793"/>
    <w:rsid w:val="00E253BB"/>
    <w:rsid w:val="00E259D5"/>
    <w:rsid w:val="00E25D1C"/>
    <w:rsid w:val="00E25D3B"/>
    <w:rsid w:val="00E271C5"/>
    <w:rsid w:val="00E27C61"/>
    <w:rsid w:val="00E303C1"/>
    <w:rsid w:val="00E3045B"/>
    <w:rsid w:val="00E3063A"/>
    <w:rsid w:val="00E323F7"/>
    <w:rsid w:val="00E33202"/>
    <w:rsid w:val="00E33A08"/>
    <w:rsid w:val="00E347E1"/>
    <w:rsid w:val="00E34840"/>
    <w:rsid w:val="00E34BE5"/>
    <w:rsid w:val="00E35633"/>
    <w:rsid w:val="00E36147"/>
    <w:rsid w:val="00E3658E"/>
    <w:rsid w:val="00E36728"/>
    <w:rsid w:val="00E37586"/>
    <w:rsid w:val="00E406F5"/>
    <w:rsid w:val="00E42AC8"/>
    <w:rsid w:val="00E42E75"/>
    <w:rsid w:val="00E444EB"/>
    <w:rsid w:val="00E45790"/>
    <w:rsid w:val="00E459BD"/>
    <w:rsid w:val="00E45EB3"/>
    <w:rsid w:val="00E45FAE"/>
    <w:rsid w:val="00E461BF"/>
    <w:rsid w:val="00E466C1"/>
    <w:rsid w:val="00E46F7D"/>
    <w:rsid w:val="00E50B7D"/>
    <w:rsid w:val="00E513E1"/>
    <w:rsid w:val="00E5154D"/>
    <w:rsid w:val="00E531FE"/>
    <w:rsid w:val="00E536B4"/>
    <w:rsid w:val="00E5395C"/>
    <w:rsid w:val="00E53F35"/>
    <w:rsid w:val="00E54320"/>
    <w:rsid w:val="00E5575C"/>
    <w:rsid w:val="00E5577F"/>
    <w:rsid w:val="00E558F4"/>
    <w:rsid w:val="00E564F8"/>
    <w:rsid w:val="00E567B3"/>
    <w:rsid w:val="00E629C3"/>
    <w:rsid w:val="00E63496"/>
    <w:rsid w:val="00E63D11"/>
    <w:rsid w:val="00E644C9"/>
    <w:rsid w:val="00E64B50"/>
    <w:rsid w:val="00E65B1A"/>
    <w:rsid w:val="00E6753E"/>
    <w:rsid w:val="00E70204"/>
    <w:rsid w:val="00E7021C"/>
    <w:rsid w:val="00E704A2"/>
    <w:rsid w:val="00E70FF0"/>
    <w:rsid w:val="00E713BB"/>
    <w:rsid w:val="00E71CCB"/>
    <w:rsid w:val="00E725A0"/>
    <w:rsid w:val="00E73240"/>
    <w:rsid w:val="00E73F08"/>
    <w:rsid w:val="00E73F7E"/>
    <w:rsid w:val="00E74834"/>
    <w:rsid w:val="00E75A67"/>
    <w:rsid w:val="00E75FF0"/>
    <w:rsid w:val="00E76052"/>
    <w:rsid w:val="00E77B88"/>
    <w:rsid w:val="00E80574"/>
    <w:rsid w:val="00E80F4D"/>
    <w:rsid w:val="00E82C5E"/>
    <w:rsid w:val="00E86F92"/>
    <w:rsid w:val="00E91E15"/>
    <w:rsid w:val="00E91FAB"/>
    <w:rsid w:val="00E924B9"/>
    <w:rsid w:val="00E92E4E"/>
    <w:rsid w:val="00E938E0"/>
    <w:rsid w:val="00E93D12"/>
    <w:rsid w:val="00E93F8A"/>
    <w:rsid w:val="00E94345"/>
    <w:rsid w:val="00E9626F"/>
    <w:rsid w:val="00EA11B7"/>
    <w:rsid w:val="00EA19AE"/>
    <w:rsid w:val="00EA2350"/>
    <w:rsid w:val="00EA276F"/>
    <w:rsid w:val="00EA37D6"/>
    <w:rsid w:val="00EA3B85"/>
    <w:rsid w:val="00EA3F39"/>
    <w:rsid w:val="00EA3FCA"/>
    <w:rsid w:val="00EA40F6"/>
    <w:rsid w:val="00EA41BC"/>
    <w:rsid w:val="00EA563F"/>
    <w:rsid w:val="00EA5A46"/>
    <w:rsid w:val="00EA6C68"/>
    <w:rsid w:val="00EB03FE"/>
    <w:rsid w:val="00EB108F"/>
    <w:rsid w:val="00EB129F"/>
    <w:rsid w:val="00EB13A2"/>
    <w:rsid w:val="00EB2642"/>
    <w:rsid w:val="00EB2DA5"/>
    <w:rsid w:val="00EB315E"/>
    <w:rsid w:val="00EB3C92"/>
    <w:rsid w:val="00EB3D71"/>
    <w:rsid w:val="00EB545A"/>
    <w:rsid w:val="00EB5A57"/>
    <w:rsid w:val="00EB7E65"/>
    <w:rsid w:val="00EB7E97"/>
    <w:rsid w:val="00EC0F05"/>
    <w:rsid w:val="00EC1067"/>
    <w:rsid w:val="00EC161B"/>
    <w:rsid w:val="00EC17D2"/>
    <w:rsid w:val="00EC19CC"/>
    <w:rsid w:val="00EC2223"/>
    <w:rsid w:val="00EC3AA5"/>
    <w:rsid w:val="00EC3F3A"/>
    <w:rsid w:val="00EC4293"/>
    <w:rsid w:val="00EC4A2A"/>
    <w:rsid w:val="00EC4B57"/>
    <w:rsid w:val="00EC4CDE"/>
    <w:rsid w:val="00EC59A6"/>
    <w:rsid w:val="00EC5E2E"/>
    <w:rsid w:val="00EC6122"/>
    <w:rsid w:val="00EC636A"/>
    <w:rsid w:val="00EC6FEE"/>
    <w:rsid w:val="00EC6FF9"/>
    <w:rsid w:val="00EC70C2"/>
    <w:rsid w:val="00EC738D"/>
    <w:rsid w:val="00EC7764"/>
    <w:rsid w:val="00EC7B1B"/>
    <w:rsid w:val="00EC7C1B"/>
    <w:rsid w:val="00ED0C4B"/>
    <w:rsid w:val="00ED10BC"/>
    <w:rsid w:val="00ED12C2"/>
    <w:rsid w:val="00ED1388"/>
    <w:rsid w:val="00ED1838"/>
    <w:rsid w:val="00ED24A9"/>
    <w:rsid w:val="00ED26F6"/>
    <w:rsid w:val="00ED27AD"/>
    <w:rsid w:val="00ED5D40"/>
    <w:rsid w:val="00ED6077"/>
    <w:rsid w:val="00ED617B"/>
    <w:rsid w:val="00ED743A"/>
    <w:rsid w:val="00EE06C4"/>
    <w:rsid w:val="00EE09E7"/>
    <w:rsid w:val="00EE1A22"/>
    <w:rsid w:val="00EE3244"/>
    <w:rsid w:val="00EE3479"/>
    <w:rsid w:val="00EE353E"/>
    <w:rsid w:val="00EE3BA2"/>
    <w:rsid w:val="00EE3CB9"/>
    <w:rsid w:val="00EE5A80"/>
    <w:rsid w:val="00EE5B77"/>
    <w:rsid w:val="00EE6206"/>
    <w:rsid w:val="00EE66FF"/>
    <w:rsid w:val="00EE6E55"/>
    <w:rsid w:val="00EE6F15"/>
    <w:rsid w:val="00EE7252"/>
    <w:rsid w:val="00EE7BD9"/>
    <w:rsid w:val="00EF255A"/>
    <w:rsid w:val="00EF2ED0"/>
    <w:rsid w:val="00EF3073"/>
    <w:rsid w:val="00EF3466"/>
    <w:rsid w:val="00EF36E0"/>
    <w:rsid w:val="00EF3EE5"/>
    <w:rsid w:val="00EF50AB"/>
    <w:rsid w:val="00EF5172"/>
    <w:rsid w:val="00EF52F8"/>
    <w:rsid w:val="00EF53EA"/>
    <w:rsid w:val="00EF57E2"/>
    <w:rsid w:val="00EF6507"/>
    <w:rsid w:val="00EF7792"/>
    <w:rsid w:val="00EF7B2D"/>
    <w:rsid w:val="00F014D3"/>
    <w:rsid w:val="00F02617"/>
    <w:rsid w:val="00F02C01"/>
    <w:rsid w:val="00F03C53"/>
    <w:rsid w:val="00F04EFE"/>
    <w:rsid w:val="00F07222"/>
    <w:rsid w:val="00F07688"/>
    <w:rsid w:val="00F07B3A"/>
    <w:rsid w:val="00F11188"/>
    <w:rsid w:val="00F111AD"/>
    <w:rsid w:val="00F11DDC"/>
    <w:rsid w:val="00F1297D"/>
    <w:rsid w:val="00F13393"/>
    <w:rsid w:val="00F1365D"/>
    <w:rsid w:val="00F142EC"/>
    <w:rsid w:val="00F143AE"/>
    <w:rsid w:val="00F14736"/>
    <w:rsid w:val="00F14DD3"/>
    <w:rsid w:val="00F15649"/>
    <w:rsid w:val="00F166AF"/>
    <w:rsid w:val="00F17BD4"/>
    <w:rsid w:val="00F17E50"/>
    <w:rsid w:val="00F20951"/>
    <w:rsid w:val="00F21DC4"/>
    <w:rsid w:val="00F22460"/>
    <w:rsid w:val="00F23DCF"/>
    <w:rsid w:val="00F240C9"/>
    <w:rsid w:val="00F25412"/>
    <w:rsid w:val="00F257F1"/>
    <w:rsid w:val="00F25837"/>
    <w:rsid w:val="00F25E2A"/>
    <w:rsid w:val="00F269D1"/>
    <w:rsid w:val="00F26DF1"/>
    <w:rsid w:val="00F27C78"/>
    <w:rsid w:val="00F31325"/>
    <w:rsid w:val="00F31CEF"/>
    <w:rsid w:val="00F32C3F"/>
    <w:rsid w:val="00F32C56"/>
    <w:rsid w:val="00F337E5"/>
    <w:rsid w:val="00F338D8"/>
    <w:rsid w:val="00F34128"/>
    <w:rsid w:val="00F34C9E"/>
    <w:rsid w:val="00F35853"/>
    <w:rsid w:val="00F358DC"/>
    <w:rsid w:val="00F3598C"/>
    <w:rsid w:val="00F35E21"/>
    <w:rsid w:val="00F367C7"/>
    <w:rsid w:val="00F36881"/>
    <w:rsid w:val="00F36908"/>
    <w:rsid w:val="00F36F85"/>
    <w:rsid w:val="00F37D4A"/>
    <w:rsid w:val="00F406BE"/>
    <w:rsid w:val="00F41892"/>
    <w:rsid w:val="00F41A3D"/>
    <w:rsid w:val="00F42314"/>
    <w:rsid w:val="00F427C2"/>
    <w:rsid w:val="00F42B8E"/>
    <w:rsid w:val="00F43086"/>
    <w:rsid w:val="00F43D61"/>
    <w:rsid w:val="00F4491C"/>
    <w:rsid w:val="00F44971"/>
    <w:rsid w:val="00F450E9"/>
    <w:rsid w:val="00F4599E"/>
    <w:rsid w:val="00F4625A"/>
    <w:rsid w:val="00F46B16"/>
    <w:rsid w:val="00F46BF6"/>
    <w:rsid w:val="00F47276"/>
    <w:rsid w:val="00F473C5"/>
    <w:rsid w:val="00F47447"/>
    <w:rsid w:val="00F5051F"/>
    <w:rsid w:val="00F50D33"/>
    <w:rsid w:val="00F50F8F"/>
    <w:rsid w:val="00F5129D"/>
    <w:rsid w:val="00F531D9"/>
    <w:rsid w:val="00F53444"/>
    <w:rsid w:val="00F5418E"/>
    <w:rsid w:val="00F5506B"/>
    <w:rsid w:val="00F556A8"/>
    <w:rsid w:val="00F55ACB"/>
    <w:rsid w:val="00F56EE4"/>
    <w:rsid w:val="00F571B1"/>
    <w:rsid w:val="00F60ABC"/>
    <w:rsid w:val="00F616E3"/>
    <w:rsid w:val="00F61F90"/>
    <w:rsid w:val="00F627CE"/>
    <w:rsid w:val="00F6331B"/>
    <w:rsid w:val="00F6434A"/>
    <w:rsid w:val="00F64A1E"/>
    <w:rsid w:val="00F653C2"/>
    <w:rsid w:val="00F66236"/>
    <w:rsid w:val="00F665C3"/>
    <w:rsid w:val="00F66656"/>
    <w:rsid w:val="00F66F04"/>
    <w:rsid w:val="00F67836"/>
    <w:rsid w:val="00F67C0E"/>
    <w:rsid w:val="00F67E20"/>
    <w:rsid w:val="00F70B71"/>
    <w:rsid w:val="00F713D9"/>
    <w:rsid w:val="00F713E7"/>
    <w:rsid w:val="00F717D9"/>
    <w:rsid w:val="00F721D2"/>
    <w:rsid w:val="00F722CA"/>
    <w:rsid w:val="00F7329A"/>
    <w:rsid w:val="00F73988"/>
    <w:rsid w:val="00F74071"/>
    <w:rsid w:val="00F7428F"/>
    <w:rsid w:val="00F74394"/>
    <w:rsid w:val="00F76CEB"/>
    <w:rsid w:val="00F76FF1"/>
    <w:rsid w:val="00F7706C"/>
    <w:rsid w:val="00F8085F"/>
    <w:rsid w:val="00F811DB"/>
    <w:rsid w:val="00F81849"/>
    <w:rsid w:val="00F81880"/>
    <w:rsid w:val="00F82543"/>
    <w:rsid w:val="00F8268F"/>
    <w:rsid w:val="00F832D0"/>
    <w:rsid w:val="00F84C67"/>
    <w:rsid w:val="00F857D5"/>
    <w:rsid w:val="00F85F33"/>
    <w:rsid w:val="00F85F9E"/>
    <w:rsid w:val="00F8607E"/>
    <w:rsid w:val="00F864D7"/>
    <w:rsid w:val="00F87B2A"/>
    <w:rsid w:val="00F87E4D"/>
    <w:rsid w:val="00F904D5"/>
    <w:rsid w:val="00F905B8"/>
    <w:rsid w:val="00F907EA"/>
    <w:rsid w:val="00F90D20"/>
    <w:rsid w:val="00F90F99"/>
    <w:rsid w:val="00F91024"/>
    <w:rsid w:val="00F92432"/>
    <w:rsid w:val="00F92539"/>
    <w:rsid w:val="00F92EC5"/>
    <w:rsid w:val="00F93C8F"/>
    <w:rsid w:val="00F94320"/>
    <w:rsid w:val="00F95453"/>
    <w:rsid w:val="00F95850"/>
    <w:rsid w:val="00F96327"/>
    <w:rsid w:val="00F96A20"/>
    <w:rsid w:val="00FA0DA9"/>
    <w:rsid w:val="00FA196D"/>
    <w:rsid w:val="00FA1F74"/>
    <w:rsid w:val="00FA2DFF"/>
    <w:rsid w:val="00FA377B"/>
    <w:rsid w:val="00FA45BA"/>
    <w:rsid w:val="00FA5420"/>
    <w:rsid w:val="00FA556E"/>
    <w:rsid w:val="00FA5621"/>
    <w:rsid w:val="00FA6EC7"/>
    <w:rsid w:val="00FA7357"/>
    <w:rsid w:val="00FA7B8F"/>
    <w:rsid w:val="00FA7D16"/>
    <w:rsid w:val="00FB1D45"/>
    <w:rsid w:val="00FB22F4"/>
    <w:rsid w:val="00FB35DF"/>
    <w:rsid w:val="00FB3AF0"/>
    <w:rsid w:val="00FB5738"/>
    <w:rsid w:val="00FB59EE"/>
    <w:rsid w:val="00FB62A5"/>
    <w:rsid w:val="00FB778F"/>
    <w:rsid w:val="00FB780D"/>
    <w:rsid w:val="00FB798F"/>
    <w:rsid w:val="00FC0937"/>
    <w:rsid w:val="00FC21DB"/>
    <w:rsid w:val="00FC411C"/>
    <w:rsid w:val="00FC46AA"/>
    <w:rsid w:val="00FC487E"/>
    <w:rsid w:val="00FC64FE"/>
    <w:rsid w:val="00FD0483"/>
    <w:rsid w:val="00FD10C5"/>
    <w:rsid w:val="00FD112A"/>
    <w:rsid w:val="00FD1348"/>
    <w:rsid w:val="00FD161B"/>
    <w:rsid w:val="00FD18BE"/>
    <w:rsid w:val="00FD24A5"/>
    <w:rsid w:val="00FD2A75"/>
    <w:rsid w:val="00FD40B2"/>
    <w:rsid w:val="00FD5C57"/>
    <w:rsid w:val="00FD6766"/>
    <w:rsid w:val="00FD6BE1"/>
    <w:rsid w:val="00FD75D8"/>
    <w:rsid w:val="00FE022F"/>
    <w:rsid w:val="00FE177A"/>
    <w:rsid w:val="00FE1B64"/>
    <w:rsid w:val="00FE3F97"/>
    <w:rsid w:val="00FE4848"/>
    <w:rsid w:val="00FE4E77"/>
    <w:rsid w:val="00FE584B"/>
    <w:rsid w:val="00FE6F89"/>
    <w:rsid w:val="00FE707A"/>
    <w:rsid w:val="00FF0F1E"/>
    <w:rsid w:val="00FF2DFE"/>
    <w:rsid w:val="00FF3010"/>
    <w:rsid w:val="00FF41FB"/>
    <w:rsid w:val="00FF445A"/>
    <w:rsid w:val="00FF4592"/>
    <w:rsid w:val="00FF4595"/>
    <w:rsid w:val="00FF4FA2"/>
    <w:rsid w:val="00FF566B"/>
    <w:rsid w:val="00FF57B4"/>
    <w:rsid w:val="00FF59F1"/>
    <w:rsid w:val="00FF5D35"/>
    <w:rsid w:val="00FF6249"/>
    <w:rsid w:val="00FF64A6"/>
    <w:rsid w:val="00FF696E"/>
    <w:rsid w:val="00FF7293"/>
    <w:rsid w:val="011C720A"/>
    <w:rsid w:val="01262219"/>
    <w:rsid w:val="01569BCD"/>
    <w:rsid w:val="0160C09A"/>
    <w:rsid w:val="01A1321D"/>
    <w:rsid w:val="0200E9C6"/>
    <w:rsid w:val="0270D1D1"/>
    <w:rsid w:val="02935451"/>
    <w:rsid w:val="02C3BB78"/>
    <w:rsid w:val="02F269A1"/>
    <w:rsid w:val="02FC8E49"/>
    <w:rsid w:val="03322287"/>
    <w:rsid w:val="033246A7"/>
    <w:rsid w:val="03341A64"/>
    <w:rsid w:val="03C6206D"/>
    <w:rsid w:val="03CC06E0"/>
    <w:rsid w:val="03D283CC"/>
    <w:rsid w:val="045E1D53"/>
    <w:rsid w:val="045F622A"/>
    <w:rsid w:val="0485C828"/>
    <w:rsid w:val="04E723B0"/>
    <w:rsid w:val="0514C151"/>
    <w:rsid w:val="055E3EE5"/>
    <w:rsid w:val="056CE1A9"/>
    <w:rsid w:val="0570AE3C"/>
    <w:rsid w:val="057CE4B5"/>
    <w:rsid w:val="05A25D42"/>
    <w:rsid w:val="0630EC04"/>
    <w:rsid w:val="063FC852"/>
    <w:rsid w:val="06659830"/>
    <w:rsid w:val="06BA37C8"/>
    <w:rsid w:val="06D3B551"/>
    <w:rsid w:val="06D4894E"/>
    <w:rsid w:val="070EC60A"/>
    <w:rsid w:val="07139168"/>
    <w:rsid w:val="071DB3C4"/>
    <w:rsid w:val="07BEB303"/>
    <w:rsid w:val="07C2DB5E"/>
    <w:rsid w:val="081D0DBF"/>
    <w:rsid w:val="0835689D"/>
    <w:rsid w:val="088544FC"/>
    <w:rsid w:val="08A92757"/>
    <w:rsid w:val="08C68C37"/>
    <w:rsid w:val="08DF3AE8"/>
    <w:rsid w:val="08F1D882"/>
    <w:rsid w:val="09093401"/>
    <w:rsid w:val="0953816C"/>
    <w:rsid w:val="095D1856"/>
    <w:rsid w:val="09847A1F"/>
    <w:rsid w:val="0988B364"/>
    <w:rsid w:val="09D5CC59"/>
    <w:rsid w:val="09FD2AAF"/>
    <w:rsid w:val="0A10C45B"/>
    <w:rsid w:val="0A202BD0"/>
    <w:rsid w:val="0A2834ED"/>
    <w:rsid w:val="0A471EFA"/>
    <w:rsid w:val="0A68F32A"/>
    <w:rsid w:val="0A88A886"/>
    <w:rsid w:val="0A91F9CD"/>
    <w:rsid w:val="0AB2DBB9"/>
    <w:rsid w:val="0AB77F0B"/>
    <w:rsid w:val="0AF41531"/>
    <w:rsid w:val="0B099806"/>
    <w:rsid w:val="0B27E03F"/>
    <w:rsid w:val="0B486795"/>
    <w:rsid w:val="0B6C4594"/>
    <w:rsid w:val="0BB9ABAA"/>
    <w:rsid w:val="0BE27565"/>
    <w:rsid w:val="0BE3D6A1"/>
    <w:rsid w:val="0C0E382E"/>
    <w:rsid w:val="0C2D9E12"/>
    <w:rsid w:val="0C2EC75B"/>
    <w:rsid w:val="0C40E20B"/>
    <w:rsid w:val="0CBE315A"/>
    <w:rsid w:val="0CEE6AB2"/>
    <w:rsid w:val="0D0F9F1E"/>
    <w:rsid w:val="0D1BAC9B"/>
    <w:rsid w:val="0D3CF05B"/>
    <w:rsid w:val="0D4268E1"/>
    <w:rsid w:val="0D687408"/>
    <w:rsid w:val="0D792960"/>
    <w:rsid w:val="0DA80E5E"/>
    <w:rsid w:val="0DF70B73"/>
    <w:rsid w:val="0E0AA3BE"/>
    <w:rsid w:val="0E482F74"/>
    <w:rsid w:val="0E4F87DC"/>
    <w:rsid w:val="0E60AB74"/>
    <w:rsid w:val="0E7B8F7B"/>
    <w:rsid w:val="0F30867B"/>
    <w:rsid w:val="0F4B0278"/>
    <w:rsid w:val="0F676896"/>
    <w:rsid w:val="0F961310"/>
    <w:rsid w:val="0FC8F18E"/>
    <w:rsid w:val="0FD7F5AF"/>
    <w:rsid w:val="0FF815BC"/>
    <w:rsid w:val="10589AB4"/>
    <w:rsid w:val="10847F85"/>
    <w:rsid w:val="10B51965"/>
    <w:rsid w:val="10D878EF"/>
    <w:rsid w:val="10FC23B1"/>
    <w:rsid w:val="11554875"/>
    <w:rsid w:val="116EA29B"/>
    <w:rsid w:val="11AD9731"/>
    <w:rsid w:val="11D69521"/>
    <w:rsid w:val="11E32726"/>
    <w:rsid w:val="11EFCFE5"/>
    <w:rsid w:val="12663BAC"/>
    <w:rsid w:val="12743353"/>
    <w:rsid w:val="1285CFDC"/>
    <w:rsid w:val="1293F19A"/>
    <w:rsid w:val="13716222"/>
    <w:rsid w:val="137E8BDC"/>
    <w:rsid w:val="13AC4DDF"/>
    <w:rsid w:val="146A499E"/>
    <w:rsid w:val="147DB315"/>
    <w:rsid w:val="14D3A484"/>
    <w:rsid w:val="14D8BE93"/>
    <w:rsid w:val="14E853D0"/>
    <w:rsid w:val="1522A5ED"/>
    <w:rsid w:val="1525E1C5"/>
    <w:rsid w:val="154D1887"/>
    <w:rsid w:val="1574FBF7"/>
    <w:rsid w:val="15991E2B"/>
    <w:rsid w:val="15C34161"/>
    <w:rsid w:val="16199D43"/>
    <w:rsid w:val="16335229"/>
    <w:rsid w:val="164D6F61"/>
    <w:rsid w:val="166DB93C"/>
    <w:rsid w:val="168DC73B"/>
    <w:rsid w:val="16911D4C"/>
    <w:rsid w:val="16E7E376"/>
    <w:rsid w:val="17215661"/>
    <w:rsid w:val="17897B78"/>
    <w:rsid w:val="179D6D34"/>
    <w:rsid w:val="17AD0C39"/>
    <w:rsid w:val="17CBD1A0"/>
    <w:rsid w:val="17CC9902"/>
    <w:rsid w:val="180F3948"/>
    <w:rsid w:val="1826BD2F"/>
    <w:rsid w:val="183751FC"/>
    <w:rsid w:val="183FD7B2"/>
    <w:rsid w:val="1852CFF1"/>
    <w:rsid w:val="18539549"/>
    <w:rsid w:val="185A4A8D"/>
    <w:rsid w:val="187DC3FD"/>
    <w:rsid w:val="18A7ECC1"/>
    <w:rsid w:val="18CAAF0B"/>
    <w:rsid w:val="19161CD4"/>
    <w:rsid w:val="194EF52C"/>
    <w:rsid w:val="1993581A"/>
    <w:rsid w:val="19F5F04F"/>
    <w:rsid w:val="1A19E401"/>
    <w:rsid w:val="1A78EB38"/>
    <w:rsid w:val="1A834196"/>
    <w:rsid w:val="1AB24BDF"/>
    <w:rsid w:val="1B09E23B"/>
    <w:rsid w:val="1B0BDD8A"/>
    <w:rsid w:val="1B557E68"/>
    <w:rsid w:val="1B8E9531"/>
    <w:rsid w:val="1B98881C"/>
    <w:rsid w:val="1BAB6F46"/>
    <w:rsid w:val="1BB713B8"/>
    <w:rsid w:val="1BD44E77"/>
    <w:rsid w:val="1C38172B"/>
    <w:rsid w:val="1C38AFF6"/>
    <w:rsid w:val="1C681C8F"/>
    <w:rsid w:val="1C7148F7"/>
    <w:rsid w:val="1C83B2BD"/>
    <w:rsid w:val="1C8F9EEC"/>
    <w:rsid w:val="1CE4C695"/>
    <w:rsid w:val="1CEDAEC3"/>
    <w:rsid w:val="1CEE8665"/>
    <w:rsid w:val="1D13C6DD"/>
    <w:rsid w:val="1D2B6398"/>
    <w:rsid w:val="1D41B31C"/>
    <w:rsid w:val="1E0BF40A"/>
    <w:rsid w:val="1E2AD587"/>
    <w:rsid w:val="1E97273C"/>
    <w:rsid w:val="1EB92137"/>
    <w:rsid w:val="1EBF6E2D"/>
    <w:rsid w:val="1ED561AD"/>
    <w:rsid w:val="1EF3436D"/>
    <w:rsid w:val="1F002B2C"/>
    <w:rsid w:val="1F23B84C"/>
    <w:rsid w:val="1F48356F"/>
    <w:rsid w:val="1F68EF58"/>
    <w:rsid w:val="1F83F8E8"/>
    <w:rsid w:val="1F90FBAD"/>
    <w:rsid w:val="1F9E2664"/>
    <w:rsid w:val="1FF38769"/>
    <w:rsid w:val="1FF4025A"/>
    <w:rsid w:val="1FF6DC3A"/>
    <w:rsid w:val="1FF7C0C2"/>
    <w:rsid w:val="20887C4E"/>
    <w:rsid w:val="20C9DA34"/>
    <w:rsid w:val="21238E59"/>
    <w:rsid w:val="2141C929"/>
    <w:rsid w:val="21E2D714"/>
    <w:rsid w:val="21F4032C"/>
    <w:rsid w:val="2206AD70"/>
    <w:rsid w:val="2210A020"/>
    <w:rsid w:val="223F9A73"/>
    <w:rsid w:val="226A9A59"/>
    <w:rsid w:val="228B51B6"/>
    <w:rsid w:val="234230F4"/>
    <w:rsid w:val="23BBFD14"/>
    <w:rsid w:val="23C9C3C4"/>
    <w:rsid w:val="23D21B7C"/>
    <w:rsid w:val="23F49303"/>
    <w:rsid w:val="23F95D8C"/>
    <w:rsid w:val="24141B4D"/>
    <w:rsid w:val="2461C576"/>
    <w:rsid w:val="24A7A73E"/>
    <w:rsid w:val="24D765A0"/>
    <w:rsid w:val="253AB9CB"/>
    <w:rsid w:val="25479DFC"/>
    <w:rsid w:val="25554228"/>
    <w:rsid w:val="2590DD79"/>
    <w:rsid w:val="25A26B58"/>
    <w:rsid w:val="25B16BC4"/>
    <w:rsid w:val="25CBF740"/>
    <w:rsid w:val="25D7FA58"/>
    <w:rsid w:val="260D21A3"/>
    <w:rsid w:val="26250D44"/>
    <w:rsid w:val="2646BE97"/>
    <w:rsid w:val="271E1DB7"/>
    <w:rsid w:val="272A8869"/>
    <w:rsid w:val="273D3D00"/>
    <w:rsid w:val="27505FE3"/>
    <w:rsid w:val="275A3DDC"/>
    <w:rsid w:val="2767216B"/>
    <w:rsid w:val="277FBFA8"/>
    <w:rsid w:val="2788AF3C"/>
    <w:rsid w:val="27B4BE49"/>
    <w:rsid w:val="27B5E3AA"/>
    <w:rsid w:val="27C0AFCD"/>
    <w:rsid w:val="2801BA05"/>
    <w:rsid w:val="284F4EF9"/>
    <w:rsid w:val="2850761F"/>
    <w:rsid w:val="28DD2996"/>
    <w:rsid w:val="290AFD0A"/>
    <w:rsid w:val="291D8287"/>
    <w:rsid w:val="2924A595"/>
    <w:rsid w:val="2964658B"/>
    <w:rsid w:val="29759D5E"/>
    <w:rsid w:val="29B394D1"/>
    <w:rsid w:val="29D10543"/>
    <w:rsid w:val="29EC7081"/>
    <w:rsid w:val="2A00C131"/>
    <w:rsid w:val="2A14DE18"/>
    <w:rsid w:val="2A211C05"/>
    <w:rsid w:val="2A3098B9"/>
    <w:rsid w:val="2A497F9A"/>
    <w:rsid w:val="2A552532"/>
    <w:rsid w:val="2A8102AA"/>
    <w:rsid w:val="2AC2ECA9"/>
    <w:rsid w:val="2AF1E4FD"/>
    <w:rsid w:val="2AF24EC3"/>
    <w:rsid w:val="2AFFFBDD"/>
    <w:rsid w:val="2B434A69"/>
    <w:rsid w:val="2B80FE01"/>
    <w:rsid w:val="2B89B674"/>
    <w:rsid w:val="2B9ACFC1"/>
    <w:rsid w:val="2C0C489B"/>
    <w:rsid w:val="2C83FC39"/>
    <w:rsid w:val="2C8EFF65"/>
    <w:rsid w:val="2C927652"/>
    <w:rsid w:val="2CA3115B"/>
    <w:rsid w:val="2CA54463"/>
    <w:rsid w:val="2CB70CCD"/>
    <w:rsid w:val="2D1AC4CD"/>
    <w:rsid w:val="2DAD5A30"/>
    <w:rsid w:val="2DB36279"/>
    <w:rsid w:val="2DC4D04C"/>
    <w:rsid w:val="2E441DD6"/>
    <w:rsid w:val="2E4F758F"/>
    <w:rsid w:val="2E68590E"/>
    <w:rsid w:val="2EA66CFA"/>
    <w:rsid w:val="2EA832F6"/>
    <w:rsid w:val="2EA9CDC4"/>
    <w:rsid w:val="2EE79D9D"/>
    <w:rsid w:val="2EE8F170"/>
    <w:rsid w:val="2F195168"/>
    <w:rsid w:val="2F4651DD"/>
    <w:rsid w:val="2F884696"/>
    <w:rsid w:val="2FB6A5ED"/>
    <w:rsid w:val="302560E2"/>
    <w:rsid w:val="302740B4"/>
    <w:rsid w:val="305FE9CD"/>
    <w:rsid w:val="308D9D8E"/>
    <w:rsid w:val="30C12C14"/>
    <w:rsid w:val="30CA75E2"/>
    <w:rsid w:val="30D5D28A"/>
    <w:rsid w:val="30EC4F91"/>
    <w:rsid w:val="3100F65C"/>
    <w:rsid w:val="3161F942"/>
    <w:rsid w:val="3176EF5E"/>
    <w:rsid w:val="317C6DC4"/>
    <w:rsid w:val="31853FBB"/>
    <w:rsid w:val="31B66EF0"/>
    <w:rsid w:val="31E1E7F9"/>
    <w:rsid w:val="3225FD67"/>
    <w:rsid w:val="3255E242"/>
    <w:rsid w:val="326336D9"/>
    <w:rsid w:val="32F7B25C"/>
    <w:rsid w:val="3324C7AA"/>
    <w:rsid w:val="335C40C4"/>
    <w:rsid w:val="33616C04"/>
    <w:rsid w:val="339F1F8B"/>
    <w:rsid w:val="33B85BDD"/>
    <w:rsid w:val="33F7430F"/>
    <w:rsid w:val="33FD544A"/>
    <w:rsid w:val="34475A91"/>
    <w:rsid w:val="3485A0D4"/>
    <w:rsid w:val="3494E441"/>
    <w:rsid w:val="34D0F304"/>
    <w:rsid w:val="35B8644D"/>
    <w:rsid w:val="36041CA8"/>
    <w:rsid w:val="361724F9"/>
    <w:rsid w:val="362B62CD"/>
    <w:rsid w:val="3642C718"/>
    <w:rsid w:val="36544C6B"/>
    <w:rsid w:val="365BD6FD"/>
    <w:rsid w:val="36E645CF"/>
    <w:rsid w:val="36FA8AD7"/>
    <w:rsid w:val="377ED0F0"/>
    <w:rsid w:val="37AA9B26"/>
    <w:rsid w:val="37DE3EE8"/>
    <w:rsid w:val="382170E2"/>
    <w:rsid w:val="382B621D"/>
    <w:rsid w:val="385DF138"/>
    <w:rsid w:val="38636E0A"/>
    <w:rsid w:val="386370D2"/>
    <w:rsid w:val="386B4E6C"/>
    <w:rsid w:val="389FACF3"/>
    <w:rsid w:val="38D0B16A"/>
    <w:rsid w:val="38EF82E2"/>
    <w:rsid w:val="392277A5"/>
    <w:rsid w:val="392ED625"/>
    <w:rsid w:val="3940C3A4"/>
    <w:rsid w:val="39913D5B"/>
    <w:rsid w:val="39D21C7A"/>
    <w:rsid w:val="3A03AB45"/>
    <w:rsid w:val="3A39C207"/>
    <w:rsid w:val="3A9B807D"/>
    <w:rsid w:val="3B0CCE9B"/>
    <w:rsid w:val="3B76CF76"/>
    <w:rsid w:val="3B8C6D11"/>
    <w:rsid w:val="3BCE9B9B"/>
    <w:rsid w:val="3BD80891"/>
    <w:rsid w:val="3C03BF0F"/>
    <w:rsid w:val="3C60A865"/>
    <w:rsid w:val="3C69C4F6"/>
    <w:rsid w:val="3CAD8102"/>
    <w:rsid w:val="3D1243E1"/>
    <w:rsid w:val="3D3068C0"/>
    <w:rsid w:val="3D6C674D"/>
    <w:rsid w:val="3D710052"/>
    <w:rsid w:val="3D7998BB"/>
    <w:rsid w:val="3D899535"/>
    <w:rsid w:val="3D8AC37A"/>
    <w:rsid w:val="3DB39531"/>
    <w:rsid w:val="3DCB42ED"/>
    <w:rsid w:val="3DCF17A6"/>
    <w:rsid w:val="3DF2E1BF"/>
    <w:rsid w:val="3DF5EB7B"/>
    <w:rsid w:val="3E0E54A3"/>
    <w:rsid w:val="3E1E6C54"/>
    <w:rsid w:val="3E755AD8"/>
    <w:rsid w:val="3EA0F8FC"/>
    <w:rsid w:val="3EBD995B"/>
    <w:rsid w:val="3ED6CEF2"/>
    <w:rsid w:val="3ED71DBB"/>
    <w:rsid w:val="3F35797E"/>
    <w:rsid w:val="3F51A54F"/>
    <w:rsid w:val="3F8A40A3"/>
    <w:rsid w:val="3FA08A13"/>
    <w:rsid w:val="3FACC07C"/>
    <w:rsid w:val="3FB267C2"/>
    <w:rsid w:val="3FC2143D"/>
    <w:rsid w:val="3FF28318"/>
    <w:rsid w:val="3FFE7C8F"/>
    <w:rsid w:val="402241F5"/>
    <w:rsid w:val="40597EFF"/>
    <w:rsid w:val="40B0B1DC"/>
    <w:rsid w:val="4130E7D6"/>
    <w:rsid w:val="415A401D"/>
    <w:rsid w:val="41607E61"/>
    <w:rsid w:val="41C38C3B"/>
    <w:rsid w:val="41D52014"/>
    <w:rsid w:val="41DDA5DB"/>
    <w:rsid w:val="41E8F102"/>
    <w:rsid w:val="41F1804E"/>
    <w:rsid w:val="420DB736"/>
    <w:rsid w:val="42107701"/>
    <w:rsid w:val="422A7D53"/>
    <w:rsid w:val="425B35A8"/>
    <w:rsid w:val="42948761"/>
    <w:rsid w:val="42B33057"/>
    <w:rsid w:val="42C19AE2"/>
    <w:rsid w:val="42F12DEE"/>
    <w:rsid w:val="42F236F5"/>
    <w:rsid w:val="43823B72"/>
    <w:rsid w:val="43AD06ED"/>
    <w:rsid w:val="43B2CD50"/>
    <w:rsid w:val="43CD5B16"/>
    <w:rsid w:val="43DB7514"/>
    <w:rsid w:val="445CD32F"/>
    <w:rsid w:val="4478583F"/>
    <w:rsid w:val="447F0B9F"/>
    <w:rsid w:val="44CC6EED"/>
    <w:rsid w:val="44E79FDF"/>
    <w:rsid w:val="44EE8AC5"/>
    <w:rsid w:val="44F2B31E"/>
    <w:rsid w:val="451090FF"/>
    <w:rsid w:val="4542F505"/>
    <w:rsid w:val="455D53AC"/>
    <w:rsid w:val="4569C1CA"/>
    <w:rsid w:val="456B95E5"/>
    <w:rsid w:val="459766B1"/>
    <w:rsid w:val="45D6140F"/>
    <w:rsid w:val="463A7500"/>
    <w:rsid w:val="469CF14F"/>
    <w:rsid w:val="46BFA0D8"/>
    <w:rsid w:val="470A34F6"/>
    <w:rsid w:val="478F61B2"/>
    <w:rsid w:val="4791AC83"/>
    <w:rsid w:val="483CCD1F"/>
    <w:rsid w:val="48775D2D"/>
    <w:rsid w:val="4895B037"/>
    <w:rsid w:val="48C5541B"/>
    <w:rsid w:val="48E3C4A1"/>
    <w:rsid w:val="48ED184A"/>
    <w:rsid w:val="4947DAE5"/>
    <w:rsid w:val="494F4C29"/>
    <w:rsid w:val="49541F57"/>
    <w:rsid w:val="4964BBAF"/>
    <w:rsid w:val="496A3693"/>
    <w:rsid w:val="497338C0"/>
    <w:rsid w:val="4981C817"/>
    <w:rsid w:val="49850A8B"/>
    <w:rsid w:val="4A011F34"/>
    <w:rsid w:val="4A1C33D9"/>
    <w:rsid w:val="4A4D1D6F"/>
    <w:rsid w:val="4A5F2064"/>
    <w:rsid w:val="4A720B31"/>
    <w:rsid w:val="4AA666A8"/>
    <w:rsid w:val="4B01CBBE"/>
    <w:rsid w:val="4B2BC2A5"/>
    <w:rsid w:val="4B337602"/>
    <w:rsid w:val="4B4D1C29"/>
    <w:rsid w:val="4B84E7BC"/>
    <w:rsid w:val="4B94759A"/>
    <w:rsid w:val="4BAB53F9"/>
    <w:rsid w:val="4BB8DC2D"/>
    <w:rsid w:val="4BCAF717"/>
    <w:rsid w:val="4BFF6414"/>
    <w:rsid w:val="4C164746"/>
    <w:rsid w:val="4C71B8E0"/>
    <w:rsid w:val="4C80BB98"/>
    <w:rsid w:val="4C8E9A53"/>
    <w:rsid w:val="4CAA1067"/>
    <w:rsid w:val="4CBD1130"/>
    <w:rsid w:val="4CD02662"/>
    <w:rsid w:val="4CF4CCA5"/>
    <w:rsid w:val="4D04787E"/>
    <w:rsid w:val="4D26E799"/>
    <w:rsid w:val="4D84C9F6"/>
    <w:rsid w:val="4D98AEE9"/>
    <w:rsid w:val="4DA71422"/>
    <w:rsid w:val="4DCCEB41"/>
    <w:rsid w:val="4DD7C29D"/>
    <w:rsid w:val="4E2E9CBA"/>
    <w:rsid w:val="4E37842D"/>
    <w:rsid w:val="4E4C7A62"/>
    <w:rsid w:val="4EE6C882"/>
    <w:rsid w:val="4F177AE3"/>
    <w:rsid w:val="4F680C30"/>
    <w:rsid w:val="4F773E43"/>
    <w:rsid w:val="4F8BC705"/>
    <w:rsid w:val="4FA50300"/>
    <w:rsid w:val="4FC2E455"/>
    <w:rsid w:val="4FF333D8"/>
    <w:rsid w:val="4FF348BA"/>
    <w:rsid w:val="4FF3CB90"/>
    <w:rsid w:val="4FFD0F3F"/>
    <w:rsid w:val="50300A6C"/>
    <w:rsid w:val="5078B776"/>
    <w:rsid w:val="50B50AF5"/>
    <w:rsid w:val="50D21C0E"/>
    <w:rsid w:val="50FF97A1"/>
    <w:rsid w:val="5102A56E"/>
    <w:rsid w:val="5157912D"/>
    <w:rsid w:val="517ECD43"/>
    <w:rsid w:val="518A2D80"/>
    <w:rsid w:val="51B08BF9"/>
    <w:rsid w:val="51BCC4C6"/>
    <w:rsid w:val="51BCF857"/>
    <w:rsid w:val="51DB5165"/>
    <w:rsid w:val="5228F1C1"/>
    <w:rsid w:val="52410507"/>
    <w:rsid w:val="52457505"/>
    <w:rsid w:val="52560298"/>
    <w:rsid w:val="525D8A7C"/>
    <w:rsid w:val="52686D60"/>
    <w:rsid w:val="52715139"/>
    <w:rsid w:val="53348BA2"/>
    <w:rsid w:val="53745957"/>
    <w:rsid w:val="5376E3FF"/>
    <w:rsid w:val="538C5707"/>
    <w:rsid w:val="53A51496"/>
    <w:rsid w:val="53F16E7A"/>
    <w:rsid w:val="542179D5"/>
    <w:rsid w:val="5464C4E8"/>
    <w:rsid w:val="54726246"/>
    <w:rsid w:val="5476E789"/>
    <w:rsid w:val="54854533"/>
    <w:rsid w:val="54935C33"/>
    <w:rsid w:val="54B88F2A"/>
    <w:rsid w:val="54C7C211"/>
    <w:rsid w:val="54EB8ED4"/>
    <w:rsid w:val="552FAC48"/>
    <w:rsid w:val="5530DE33"/>
    <w:rsid w:val="553DD430"/>
    <w:rsid w:val="5547A04F"/>
    <w:rsid w:val="559A8CCA"/>
    <w:rsid w:val="559C351D"/>
    <w:rsid w:val="55A48731"/>
    <w:rsid w:val="55CCF62D"/>
    <w:rsid w:val="55D24A4E"/>
    <w:rsid w:val="55F026EF"/>
    <w:rsid w:val="5603CF51"/>
    <w:rsid w:val="567CE5E4"/>
    <w:rsid w:val="56AFD2FA"/>
    <w:rsid w:val="56D1AE69"/>
    <w:rsid w:val="56E4CD43"/>
    <w:rsid w:val="56FC83A8"/>
    <w:rsid w:val="576558D9"/>
    <w:rsid w:val="57C26168"/>
    <w:rsid w:val="57EEC0E4"/>
    <w:rsid w:val="58242E09"/>
    <w:rsid w:val="58248018"/>
    <w:rsid w:val="58890567"/>
    <w:rsid w:val="58AA3943"/>
    <w:rsid w:val="58D51F38"/>
    <w:rsid w:val="58E42A98"/>
    <w:rsid w:val="58FD4143"/>
    <w:rsid w:val="592B3EF5"/>
    <w:rsid w:val="592EA536"/>
    <w:rsid w:val="596A8F80"/>
    <w:rsid w:val="597DD779"/>
    <w:rsid w:val="597F2807"/>
    <w:rsid w:val="59A903D3"/>
    <w:rsid w:val="59C1095F"/>
    <w:rsid w:val="5A0CF31E"/>
    <w:rsid w:val="5A4E1C88"/>
    <w:rsid w:val="5A6570DF"/>
    <w:rsid w:val="5A8C2E34"/>
    <w:rsid w:val="5AA33A90"/>
    <w:rsid w:val="5ACDAA66"/>
    <w:rsid w:val="5B34CCAD"/>
    <w:rsid w:val="5B6963C2"/>
    <w:rsid w:val="5B731169"/>
    <w:rsid w:val="5B776863"/>
    <w:rsid w:val="5B8EC335"/>
    <w:rsid w:val="5B8F682C"/>
    <w:rsid w:val="5BACF221"/>
    <w:rsid w:val="5C497FE3"/>
    <w:rsid w:val="5C649052"/>
    <w:rsid w:val="5CBA4317"/>
    <w:rsid w:val="5CDA38A1"/>
    <w:rsid w:val="5D3DCB35"/>
    <w:rsid w:val="5D7CCA73"/>
    <w:rsid w:val="5DB2C8A0"/>
    <w:rsid w:val="5DBEAAE7"/>
    <w:rsid w:val="5DD0DA5C"/>
    <w:rsid w:val="5DD7C84B"/>
    <w:rsid w:val="5DF96BCA"/>
    <w:rsid w:val="5E2C9D36"/>
    <w:rsid w:val="5E4A9852"/>
    <w:rsid w:val="5E6F245F"/>
    <w:rsid w:val="5E7E22CD"/>
    <w:rsid w:val="5EE291E7"/>
    <w:rsid w:val="5EE4DC1D"/>
    <w:rsid w:val="5EE9FAD4"/>
    <w:rsid w:val="5F0F1137"/>
    <w:rsid w:val="5F289CCD"/>
    <w:rsid w:val="5FDE417A"/>
    <w:rsid w:val="5FF32AF9"/>
    <w:rsid w:val="60666CE1"/>
    <w:rsid w:val="60C40D9C"/>
    <w:rsid w:val="60CC2179"/>
    <w:rsid w:val="60FAC43D"/>
    <w:rsid w:val="6107FE63"/>
    <w:rsid w:val="611AC0CF"/>
    <w:rsid w:val="6122C587"/>
    <w:rsid w:val="613E1CEC"/>
    <w:rsid w:val="6172449F"/>
    <w:rsid w:val="61BAD0C8"/>
    <w:rsid w:val="61CAC1FA"/>
    <w:rsid w:val="61CB2122"/>
    <w:rsid w:val="61D4D94A"/>
    <w:rsid w:val="61DA8BAD"/>
    <w:rsid w:val="623F1E85"/>
    <w:rsid w:val="62A7FEDA"/>
    <w:rsid w:val="62A82D8A"/>
    <w:rsid w:val="62E53575"/>
    <w:rsid w:val="62F87633"/>
    <w:rsid w:val="630E037A"/>
    <w:rsid w:val="631D41E2"/>
    <w:rsid w:val="634CBAFC"/>
    <w:rsid w:val="635954BD"/>
    <w:rsid w:val="636DCD01"/>
    <w:rsid w:val="63836E84"/>
    <w:rsid w:val="63B79CFE"/>
    <w:rsid w:val="63D0909E"/>
    <w:rsid w:val="63ECAC54"/>
    <w:rsid w:val="644F9D62"/>
    <w:rsid w:val="6477E922"/>
    <w:rsid w:val="64A69A1C"/>
    <w:rsid w:val="64D099DE"/>
    <w:rsid w:val="654AEC09"/>
    <w:rsid w:val="654C282B"/>
    <w:rsid w:val="65785167"/>
    <w:rsid w:val="663C2CE5"/>
    <w:rsid w:val="664CDE81"/>
    <w:rsid w:val="665B303D"/>
    <w:rsid w:val="66832F81"/>
    <w:rsid w:val="66A0E81B"/>
    <w:rsid w:val="66A33014"/>
    <w:rsid w:val="66A372CD"/>
    <w:rsid w:val="66AAC86F"/>
    <w:rsid w:val="66E4DA3C"/>
    <w:rsid w:val="672E3A33"/>
    <w:rsid w:val="67362294"/>
    <w:rsid w:val="67561791"/>
    <w:rsid w:val="679A9AF0"/>
    <w:rsid w:val="67BF585F"/>
    <w:rsid w:val="67EA90B5"/>
    <w:rsid w:val="67FCD410"/>
    <w:rsid w:val="68096A81"/>
    <w:rsid w:val="68195CCE"/>
    <w:rsid w:val="68B45E7B"/>
    <w:rsid w:val="68D7B644"/>
    <w:rsid w:val="68D8D1B6"/>
    <w:rsid w:val="690C5E7D"/>
    <w:rsid w:val="69184A86"/>
    <w:rsid w:val="6941DBD0"/>
    <w:rsid w:val="694ADF7E"/>
    <w:rsid w:val="6953454A"/>
    <w:rsid w:val="6999755A"/>
    <w:rsid w:val="69B89BE5"/>
    <w:rsid w:val="69C50058"/>
    <w:rsid w:val="69CDCA36"/>
    <w:rsid w:val="69D87E56"/>
    <w:rsid w:val="69F50D31"/>
    <w:rsid w:val="6A2A4318"/>
    <w:rsid w:val="6A8379DF"/>
    <w:rsid w:val="6A8755B9"/>
    <w:rsid w:val="6AA60E03"/>
    <w:rsid w:val="6ABAC90F"/>
    <w:rsid w:val="6AC91D2E"/>
    <w:rsid w:val="6ADF60D2"/>
    <w:rsid w:val="6B342826"/>
    <w:rsid w:val="6B4A4544"/>
    <w:rsid w:val="6B51B7CB"/>
    <w:rsid w:val="6BA3A05A"/>
    <w:rsid w:val="6BA7B503"/>
    <w:rsid w:val="6BC456FF"/>
    <w:rsid w:val="6BFE74F3"/>
    <w:rsid w:val="6CA2CEEC"/>
    <w:rsid w:val="6D0529EF"/>
    <w:rsid w:val="6D07E74C"/>
    <w:rsid w:val="6D0FBB1E"/>
    <w:rsid w:val="6D120C20"/>
    <w:rsid w:val="6D232100"/>
    <w:rsid w:val="6D40B683"/>
    <w:rsid w:val="6D469BCA"/>
    <w:rsid w:val="6D5B8633"/>
    <w:rsid w:val="6D6229EA"/>
    <w:rsid w:val="6D7BDDA5"/>
    <w:rsid w:val="6DB4124D"/>
    <w:rsid w:val="6DE93D1C"/>
    <w:rsid w:val="6E0EF555"/>
    <w:rsid w:val="6E2B21CA"/>
    <w:rsid w:val="6E7B7346"/>
    <w:rsid w:val="6E7C0E18"/>
    <w:rsid w:val="6E8223E8"/>
    <w:rsid w:val="6E9C112B"/>
    <w:rsid w:val="6EB8D6EF"/>
    <w:rsid w:val="6EC98DFF"/>
    <w:rsid w:val="6ECC4166"/>
    <w:rsid w:val="6F78AE9A"/>
    <w:rsid w:val="6FA0F92D"/>
    <w:rsid w:val="6FA9507E"/>
    <w:rsid w:val="6FDDF823"/>
    <w:rsid w:val="6FE90412"/>
    <w:rsid w:val="6FE95B9B"/>
    <w:rsid w:val="6FEC8361"/>
    <w:rsid w:val="6FECEF03"/>
    <w:rsid w:val="70A2A096"/>
    <w:rsid w:val="70B62513"/>
    <w:rsid w:val="70BEE1AC"/>
    <w:rsid w:val="70F8A5BF"/>
    <w:rsid w:val="710499BD"/>
    <w:rsid w:val="7104A38B"/>
    <w:rsid w:val="7173035B"/>
    <w:rsid w:val="71752AB3"/>
    <w:rsid w:val="719B4A0B"/>
    <w:rsid w:val="71A5081F"/>
    <w:rsid w:val="71A73185"/>
    <w:rsid w:val="71EFE53B"/>
    <w:rsid w:val="72530273"/>
    <w:rsid w:val="725EBD80"/>
    <w:rsid w:val="72640E80"/>
    <w:rsid w:val="72E22301"/>
    <w:rsid w:val="72F33FE3"/>
    <w:rsid w:val="7306F08C"/>
    <w:rsid w:val="73271DC5"/>
    <w:rsid w:val="73614CAB"/>
    <w:rsid w:val="73827039"/>
    <w:rsid w:val="73AA1304"/>
    <w:rsid w:val="73F2A21F"/>
    <w:rsid w:val="74163234"/>
    <w:rsid w:val="741E0A7D"/>
    <w:rsid w:val="7455912B"/>
    <w:rsid w:val="745C2A9C"/>
    <w:rsid w:val="74DC9EFC"/>
    <w:rsid w:val="74F704BF"/>
    <w:rsid w:val="752112F1"/>
    <w:rsid w:val="75392D93"/>
    <w:rsid w:val="756274C8"/>
    <w:rsid w:val="758E17C5"/>
    <w:rsid w:val="75BF1564"/>
    <w:rsid w:val="75E00055"/>
    <w:rsid w:val="75E64AEA"/>
    <w:rsid w:val="761EE5F8"/>
    <w:rsid w:val="7635A4AF"/>
    <w:rsid w:val="76595797"/>
    <w:rsid w:val="766ACE11"/>
    <w:rsid w:val="76A0A44F"/>
    <w:rsid w:val="76AED709"/>
    <w:rsid w:val="770488C9"/>
    <w:rsid w:val="770E00DF"/>
    <w:rsid w:val="771AA789"/>
    <w:rsid w:val="774F0E75"/>
    <w:rsid w:val="7759D886"/>
    <w:rsid w:val="7781E724"/>
    <w:rsid w:val="778467B6"/>
    <w:rsid w:val="778B04E1"/>
    <w:rsid w:val="77A6DD37"/>
    <w:rsid w:val="77ABDE08"/>
    <w:rsid w:val="77BDA319"/>
    <w:rsid w:val="7847D685"/>
    <w:rsid w:val="784AAE92"/>
    <w:rsid w:val="78AD1C06"/>
    <w:rsid w:val="78B04F6C"/>
    <w:rsid w:val="78B364E7"/>
    <w:rsid w:val="78B4388C"/>
    <w:rsid w:val="78D35BF6"/>
    <w:rsid w:val="78E4B4F9"/>
    <w:rsid w:val="78F27D3C"/>
    <w:rsid w:val="7907B090"/>
    <w:rsid w:val="7923B07A"/>
    <w:rsid w:val="792D13CC"/>
    <w:rsid w:val="794B3ECB"/>
    <w:rsid w:val="796176D3"/>
    <w:rsid w:val="7977E168"/>
    <w:rsid w:val="797B120F"/>
    <w:rsid w:val="798E4D0D"/>
    <w:rsid w:val="79B3C587"/>
    <w:rsid w:val="7A3E8157"/>
    <w:rsid w:val="7A415EA8"/>
    <w:rsid w:val="7A90C928"/>
    <w:rsid w:val="7AA07EC2"/>
    <w:rsid w:val="7AAADE0C"/>
    <w:rsid w:val="7AADA277"/>
    <w:rsid w:val="7AB87758"/>
    <w:rsid w:val="7AEE4254"/>
    <w:rsid w:val="7AEEC040"/>
    <w:rsid w:val="7B191D96"/>
    <w:rsid w:val="7B2A2148"/>
    <w:rsid w:val="7B782518"/>
    <w:rsid w:val="7B783179"/>
    <w:rsid w:val="7B94C51D"/>
    <w:rsid w:val="7B94FA99"/>
    <w:rsid w:val="7BB17EFF"/>
    <w:rsid w:val="7BCC4E74"/>
    <w:rsid w:val="7C04AEB8"/>
    <w:rsid w:val="7CD74D1A"/>
    <w:rsid w:val="7D29D249"/>
    <w:rsid w:val="7D7278E0"/>
    <w:rsid w:val="7D76C216"/>
    <w:rsid w:val="7D982A9F"/>
    <w:rsid w:val="7DBC6D9A"/>
    <w:rsid w:val="7DF882B3"/>
    <w:rsid w:val="7E17D464"/>
    <w:rsid w:val="7E3AE5AC"/>
    <w:rsid w:val="7E3CA9A9"/>
    <w:rsid w:val="7E4C5894"/>
    <w:rsid w:val="7E856EE5"/>
    <w:rsid w:val="7E90506A"/>
    <w:rsid w:val="7E90C9FA"/>
    <w:rsid w:val="7E98F362"/>
    <w:rsid w:val="7EBB5ADD"/>
    <w:rsid w:val="7F570C11"/>
    <w:rsid w:val="7F696EEF"/>
    <w:rsid w:val="7F6FCA3B"/>
    <w:rsid w:val="7F98804D"/>
    <w:rsid w:val="7FAD97ED"/>
    <w:rsid w:val="7FB8660E"/>
    <w:rsid w:val="7FD2F3F1"/>
    <w:rsid w:val="7FE6228C"/>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34F2B891"/>
  <w15:docId w15:val="{C7F4F1A8-2AFC-43E5-A1F7-44B8FDBA09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heme="minorHAnsi" w:hAnsi="Arial" w:cstheme="minorBidi"/>
        <w:sz w:val="24"/>
        <w:szCs w:val="22"/>
        <w:lang w:val="cy-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FD112A"/>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qFormat/>
    <w:rsid w:val="00F46BF6"/>
    <w:pPr>
      <w:keepNext/>
      <w:spacing w:after="0" w:line="240" w:lineRule="auto"/>
      <w:jc w:val="center"/>
      <w:outlineLvl w:val="1"/>
    </w:pPr>
    <w:rPr>
      <w:rFonts w:ascii="Times New Roman" w:eastAsia="Times New Roman" w:hAnsi="Times New Roman" w:cs="Times New Roman"/>
      <w:b/>
      <w:bCs/>
      <w:szCs w:val="24"/>
    </w:rPr>
  </w:style>
  <w:style w:type="paragraph" w:styleId="Heading3">
    <w:name w:val="heading 3"/>
    <w:basedOn w:val="Normal"/>
    <w:next w:val="Normal"/>
    <w:link w:val="Heading3Char"/>
    <w:uiPriority w:val="9"/>
    <w:unhideWhenUsed/>
    <w:qFormat/>
    <w:rsid w:val="004B465F"/>
    <w:pPr>
      <w:keepNext/>
      <w:keepLines/>
      <w:spacing w:before="160" w:after="80"/>
      <w:outlineLvl w:val="2"/>
    </w:pPr>
    <w:rPr>
      <w:rFonts w:eastAsiaTheme="majorEastAsia" w:cstheme="majorBidi"/>
      <w:color w:val="2E74B5" w:themeColor="accent1" w:themeShade="BF"/>
      <w:sz w:val="28"/>
      <w:szCs w:val="28"/>
    </w:rPr>
  </w:style>
  <w:style w:type="paragraph" w:styleId="Heading4">
    <w:name w:val="heading 4"/>
    <w:basedOn w:val="Normal"/>
    <w:next w:val="Normal"/>
    <w:link w:val="Heading4Char"/>
    <w:uiPriority w:val="9"/>
    <w:unhideWhenUsed/>
    <w:qFormat/>
    <w:rsid w:val="004B465F"/>
    <w:pPr>
      <w:keepNext/>
      <w:keepLines/>
      <w:spacing w:before="80" w:after="40"/>
      <w:outlineLvl w:val="3"/>
    </w:pPr>
    <w:rPr>
      <w:rFonts w:eastAsiaTheme="majorEastAsia" w:cstheme="majorBidi"/>
      <w:i/>
      <w:iCs/>
      <w:color w:val="2E74B5" w:themeColor="accent1" w:themeShade="BF"/>
    </w:rPr>
  </w:style>
  <w:style w:type="paragraph" w:styleId="Heading5">
    <w:name w:val="heading 5"/>
    <w:basedOn w:val="Normal"/>
    <w:next w:val="Normal"/>
    <w:link w:val="Heading5Char"/>
    <w:uiPriority w:val="9"/>
    <w:unhideWhenUsed/>
    <w:qFormat/>
    <w:rsid w:val="004B465F"/>
    <w:pPr>
      <w:keepNext/>
      <w:keepLines/>
      <w:spacing w:before="80" w:after="40"/>
      <w:outlineLvl w:val="4"/>
    </w:pPr>
    <w:rPr>
      <w:rFonts w:eastAsiaTheme="majorEastAsia" w:cstheme="majorBidi"/>
      <w:color w:val="2E74B5" w:themeColor="accent1" w:themeShade="BF"/>
    </w:rPr>
  </w:style>
  <w:style w:type="paragraph" w:styleId="Heading6">
    <w:name w:val="heading 6"/>
    <w:basedOn w:val="Normal"/>
    <w:next w:val="Normal"/>
    <w:link w:val="Heading6Char"/>
    <w:uiPriority w:val="9"/>
    <w:semiHidden/>
    <w:unhideWhenUsed/>
    <w:qFormat/>
    <w:rsid w:val="004B465F"/>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4B465F"/>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4B465F"/>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unhideWhenUsed/>
    <w:qFormat/>
    <w:rsid w:val="0043528D"/>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482E4D"/>
    <w:pPr>
      <w:spacing w:after="0" w:line="240" w:lineRule="auto"/>
    </w:pPr>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 point text,Dot pt,List Paragraph Char Char Char,Indicator Text,Numbered Para 1,List Paragraph1,Bullet Points,MAIN CONTENT,Bullet 1,List Paragraph11,List Paragraph12,F5 List Paragraph,Colorful List - Accent 11,Bullet Style,L,Do,Name"/>
    <w:basedOn w:val="Normal"/>
    <w:link w:val="ListParagraphChar"/>
    <w:uiPriority w:val="1"/>
    <w:qFormat/>
    <w:rsid w:val="00E14060"/>
    <w:pPr>
      <w:spacing w:line="300" w:lineRule="auto"/>
      <w:ind w:left="720"/>
      <w:contextualSpacing/>
    </w:pPr>
    <w:rPr>
      <w:rFonts w:asciiTheme="minorHAnsi" w:eastAsiaTheme="minorEastAsia" w:hAnsiTheme="minorHAnsi"/>
      <w:sz w:val="21"/>
      <w:szCs w:val="21"/>
      <w:lang w:val="en-US"/>
    </w:rPr>
  </w:style>
  <w:style w:type="character" w:customStyle="1" w:styleId="ListParagraphChar">
    <w:name w:val="List Paragraph Char"/>
    <w:aliases w:val="Bullet point text Char,Dot pt Char,List Paragraph Char Char Char Char,Indicator Text Char,Numbered Para 1 Char,List Paragraph1 Char,Bullet Points Char,MAIN CONTENT Char,Bullet 1 Char,List Paragraph11 Char,List Paragraph12 Char,L Char"/>
    <w:link w:val="ListParagraph"/>
    <w:uiPriority w:val="34"/>
    <w:qFormat/>
    <w:locked/>
    <w:rsid w:val="00E14060"/>
    <w:rPr>
      <w:rFonts w:asciiTheme="minorHAnsi" w:eastAsiaTheme="minorEastAsia" w:hAnsiTheme="minorHAnsi"/>
      <w:sz w:val="21"/>
      <w:szCs w:val="21"/>
      <w:lang w:val="en-US"/>
    </w:rPr>
  </w:style>
  <w:style w:type="paragraph" w:styleId="NoSpacing">
    <w:name w:val="No Spacing"/>
    <w:link w:val="NoSpacingChar"/>
    <w:uiPriority w:val="1"/>
    <w:qFormat/>
    <w:rsid w:val="006E0063"/>
    <w:pPr>
      <w:spacing w:after="0" w:line="240" w:lineRule="auto"/>
    </w:pPr>
    <w:rPr>
      <w:rFonts w:asciiTheme="minorHAnsi" w:hAnsiTheme="minorHAnsi"/>
      <w:sz w:val="22"/>
    </w:rPr>
  </w:style>
  <w:style w:type="character" w:customStyle="1" w:styleId="NoSpacingChar">
    <w:name w:val="No Spacing Char"/>
    <w:link w:val="NoSpacing"/>
    <w:uiPriority w:val="1"/>
    <w:rsid w:val="006E0063"/>
    <w:rPr>
      <w:rFonts w:asciiTheme="minorHAnsi" w:hAnsiTheme="minorHAnsi"/>
      <w:sz w:val="22"/>
    </w:rPr>
  </w:style>
  <w:style w:type="paragraph" w:styleId="Header">
    <w:name w:val="header"/>
    <w:basedOn w:val="Normal"/>
    <w:link w:val="HeaderChar"/>
    <w:uiPriority w:val="99"/>
    <w:unhideWhenUsed/>
    <w:rsid w:val="001D3BE9"/>
    <w:pPr>
      <w:tabs>
        <w:tab w:val="center" w:pos="4513"/>
        <w:tab w:val="right" w:pos="9026"/>
      </w:tabs>
      <w:spacing w:after="0" w:line="240" w:lineRule="auto"/>
    </w:pPr>
  </w:style>
  <w:style w:type="character" w:customStyle="1" w:styleId="HeaderChar">
    <w:name w:val="Header Char"/>
    <w:basedOn w:val="DefaultParagraphFont"/>
    <w:link w:val="Header"/>
    <w:uiPriority w:val="99"/>
    <w:rsid w:val="001D3BE9"/>
  </w:style>
  <w:style w:type="paragraph" w:styleId="Footer">
    <w:name w:val="footer"/>
    <w:basedOn w:val="Normal"/>
    <w:link w:val="FooterChar"/>
    <w:uiPriority w:val="99"/>
    <w:unhideWhenUsed/>
    <w:rsid w:val="001D3BE9"/>
    <w:pPr>
      <w:tabs>
        <w:tab w:val="center" w:pos="4513"/>
        <w:tab w:val="right" w:pos="9026"/>
      </w:tabs>
      <w:spacing w:after="0" w:line="240" w:lineRule="auto"/>
    </w:pPr>
  </w:style>
  <w:style w:type="character" w:customStyle="1" w:styleId="FooterChar">
    <w:name w:val="Footer Char"/>
    <w:basedOn w:val="DefaultParagraphFont"/>
    <w:link w:val="Footer"/>
    <w:uiPriority w:val="99"/>
    <w:rsid w:val="001D3BE9"/>
  </w:style>
  <w:style w:type="character" w:styleId="Hyperlink">
    <w:name w:val="Hyperlink"/>
    <w:basedOn w:val="DefaultParagraphFont"/>
    <w:uiPriority w:val="99"/>
    <w:unhideWhenUsed/>
    <w:rsid w:val="00DF675D"/>
    <w:rPr>
      <w:color w:val="0563C1" w:themeColor="hyperlink"/>
      <w:u w:val="single"/>
    </w:rPr>
  </w:style>
  <w:style w:type="character" w:styleId="Emphasis">
    <w:name w:val="Emphasis"/>
    <w:basedOn w:val="DefaultParagraphFont"/>
    <w:uiPriority w:val="20"/>
    <w:qFormat/>
    <w:rsid w:val="008E3098"/>
    <w:rPr>
      <w:i/>
      <w:iCs/>
    </w:rPr>
  </w:style>
  <w:style w:type="paragraph" w:customStyle="1" w:styleId="xmsonormal">
    <w:name w:val="x_msonormal"/>
    <w:basedOn w:val="Normal"/>
    <w:rsid w:val="004A52CA"/>
    <w:pPr>
      <w:spacing w:after="0" w:line="240" w:lineRule="auto"/>
    </w:pPr>
    <w:rPr>
      <w:rFonts w:ascii="Calibri" w:hAnsi="Calibri" w:cs="Calibri"/>
      <w:sz w:val="22"/>
      <w:lang w:eastAsia="en-GB"/>
    </w:rPr>
  </w:style>
  <w:style w:type="paragraph" w:customStyle="1" w:styleId="StyleOutlinenumberedArialOutlinenumberedArial11Outli">
    <w:name w:val="Style Outline numbered Arial + Outline numbered Arial 1...1 + Outli..."/>
    <w:basedOn w:val="Normal"/>
    <w:rsid w:val="004A52CA"/>
    <w:pPr>
      <w:widowControl w:val="0"/>
      <w:autoSpaceDE w:val="0"/>
      <w:autoSpaceDN w:val="0"/>
      <w:adjustRightInd w:val="0"/>
      <w:spacing w:after="0" w:line="240" w:lineRule="auto"/>
    </w:pPr>
    <w:rPr>
      <w:rFonts w:eastAsia="Times New Roman" w:cs="Arial"/>
      <w:b/>
      <w:bCs/>
      <w:szCs w:val="24"/>
    </w:rPr>
  </w:style>
  <w:style w:type="paragraph" w:styleId="BalloonText">
    <w:name w:val="Balloon Text"/>
    <w:basedOn w:val="Normal"/>
    <w:link w:val="BalloonTextChar"/>
    <w:uiPriority w:val="99"/>
    <w:semiHidden/>
    <w:unhideWhenUsed/>
    <w:rsid w:val="002742B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742BF"/>
    <w:rPr>
      <w:rFonts w:ascii="Segoe UI" w:hAnsi="Segoe UI" w:cs="Segoe UI"/>
      <w:sz w:val="18"/>
      <w:szCs w:val="18"/>
    </w:rPr>
  </w:style>
  <w:style w:type="paragraph" w:styleId="Title">
    <w:name w:val="Title"/>
    <w:basedOn w:val="Normal"/>
    <w:next w:val="Normal"/>
    <w:link w:val="TitleChar"/>
    <w:uiPriority w:val="10"/>
    <w:qFormat/>
    <w:rsid w:val="00701A86"/>
    <w:pPr>
      <w:pBdr>
        <w:top w:val="single" w:sz="6" w:space="8" w:color="A5A5A5" w:themeColor="accent3"/>
        <w:bottom w:val="single" w:sz="6" w:space="8" w:color="A5A5A5" w:themeColor="accent3"/>
      </w:pBdr>
      <w:spacing w:after="400" w:line="240" w:lineRule="auto"/>
      <w:contextualSpacing/>
      <w:jc w:val="center"/>
    </w:pPr>
    <w:rPr>
      <w:rFonts w:asciiTheme="majorHAnsi" w:eastAsiaTheme="majorEastAsia" w:hAnsiTheme="majorHAnsi" w:cstheme="majorBidi"/>
      <w:caps/>
      <w:color w:val="44546A" w:themeColor="text2"/>
      <w:spacing w:val="30"/>
      <w:sz w:val="72"/>
      <w:szCs w:val="72"/>
    </w:rPr>
  </w:style>
  <w:style w:type="character" w:customStyle="1" w:styleId="TitleChar">
    <w:name w:val="Title Char"/>
    <w:basedOn w:val="DefaultParagraphFont"/>
    <w:link w:val="Title"/>
    <w:uiPriority w:val="10"/>
    <w:rsid w:val="00701A86"/>
    <w:rPr>
      <w:rFonts w:asciiTheme="majorHAnsi" w:eastAsiaTheme="majorEastAsia" w:hAnsiTheme="majorHAnsi" w:cstheme="majorBidi"/>
      <w:caps/>
      <w:color w:val="44546A" w:themeColor="text2"/>
      <w:spacing w:val="30"/>
      <w:sz w:val="72"/>
      <w:szCs w:val="72"/>
    </w:rPr>
  </w:style>
  <w:style w:type="character" w:customStyle="1" w:styleId="Heading1Char">
    <w:name w:val="Heading 1 Char"/>
    <w:basedOn w:val="DefaultParagraphFont"/>
    <w:link w:val="Heading1"/>
    <w:uiPriority w:val="9"/>
    <w:rsid w:val="00FD112A"/>
    <w:rPr>
      <w:rFonts w:asciiTheme="majorHAnsi" w:eastAsiaTheme="majorEastAsia" w:hAnsiTheme="majorHAnsi" w:cstheme="majorBidi"/>
      <w:color w:val="2E74B5" w:themeColor="accent1" w:themeShade="BF"/>
      <w:sz w:val="32"/>
      <w:szCs w:val="32"/>
    </w:rPr>
  </w:style>
  <w:style w:type="paragraph" w:styleId="BodyText">
    <w:name w:val="Body Text"/>
    <w:basedOn w:val="Normal"/>
    <w:link w:val="BodyTextChar"/>
    <w:uiPriority w:val="1"/>
    <w:qFormat/>
    <w:rsid w:val="00FD112A"/>
    <w:pPr>
      <w:spacing w:after="0" w:line="240" w:lineRule="auto"/>
      <w:jc w:val="both"/>
    </w:pPr>
    <w:rPr>
      <w:rFonts w:eastAsia="Times New Roman" w:cs="Times New Roman"/>
      <w:szCs w:val="24"/>
    </w:rPr>
  </w:style>
  <w:style w:type="character" w:customStyle="1" w:styleId="BodyTextChar">
    <w:name w:val="Body Text Char"/>
    <w:basedOn w:val="DefaultParagraphFont"/>
    <w:link w:val="BodyText"/>
    <w:uiPriority w:val="1"/>
    <w:rsid w:val="00FD112A"/>
    <w:rPr>
      <w:rFonts w:eastAsia="Times New Roman" w:cs="Times New Roman"/>
      <w:szCs w:val="24"/>
    </w:rPr>
  </w:style>
  <w:style w:type="paragraph" w:styleId="FootnoteText">
    <w:name w:val="footnote text"/>
    <w:basedOn w:val="Normal"/>
    <w:link w:val="FootnoteTextChar"/>
    <w:uiPriority w:val="99"/>
    <w:semiHidden/>
    <w:unhideWhenUsed/>
    <w:rsid w:val="00FD112A"/>
    <w:pPr>
      <w:spacing w:after="0" w:line="240" w:lineRule="auto"/>
    </w:pPr>
    <w:rPr>
      <w:rFonts w:asciiTheme="minorHAnsi" w:hAnsiTheme="minorHAnsi"/>
      <w:sz w:val="20"/>
      <w:szCs w:val="20"/>
    </w:rPr>
  </w:style>
  <w:style w:type="character" w:customStyle="1" w:styleId="FootnoteTextChar">
    <w:name w:val="Footnote Text Char"/>
    <w:basedOn w:val="DefaultParagraphFont"/>
    <w:link w:val="FootnoteText"/>
    <w:uiPriority w:val="99"/>
    <w:semiHidden/>
    <w:rsid w:val="00FD112A"/>
    <w:rPr>
      <w:rFonts w:asciiTheme="minorHAnsi" w:hAnsiTheme="minorHAnsi"/>
      <w:sz w:val="20"/>
      <w:szCs w:val="20"/>
    </w:rPr>
  </w:style>
  <w:style w:type="character" w:styleId="FootnoteReference">
    <w:name w:val="footnote reference"/>
    <w:basedOn w:val="DefaultParagraphFont"/>
    <w:uiPriority w:val="99"/>
    <w:semiHidden/>
    <w:unhideWhenUsed/>
    <w:rsid w:val="00FD112A"/>
    <w:rPr>
      <w:vertAlign w:val="superscript"/>
    </w:rPr>
  </w:style>
  <w:style w:type="paragraph" w:customStyle="1" w:styleId="Default">
    <w:name w:val="Default"/>
    <w:rsid w:val="00C734A2"/>
    <w:pPr>
      <w:autoSpaceDE w:val="0"/>
      <w:autoSpaceDN w:val="0"/>
      <w:adjustRightInd w:val="0"/>
      <w:spacing w:after="0" w:line="240" w:lineRule="auto"/>
    </w:pPr>
    <w:rPr>
      <w:rFonts w:ascii="Verdana" w:eastAsia="Calibri" w:hAnsi="Verdana" w:cs="Verdana"/>
      <w:color w:val="000000"/>
      <w:szCs w:val="24"/>
    </w:rPr>
  </w:style>
  <w:style w:type="character" w:styleId="FollowedHyperlink">
    <w:name w:val="FollowedHyperlink"/>
    <w:basedOn w:val="DefaultParagraphFont"/>
    <w:uiPriority w:val="99"/>
    <w:semiHidden/>
    <w:unhideWhenUsed/>
    <w:rsid w:val="009053C8"/>
    <w:rPr>
      <w:color w:val="954F72" w:themeColor="followedHyperlink"/>
      <w:u w:val="single"/>
    </w:rPr>
  </w:style>
  <w:style w:type="paragraph" w:styleId="ListBullet">
    <w:name w:val="List Bullet"/>
    <w:basedOn w:val="Normal"/>
    <w:autoRedefine/>
    <w:qFormat/>
    <w:rsid w:val="001E7237"/>
    <w:pPr>
      <w:numPr>
        <w:numId w:val="30"/>
      </w:numPr>
      <w:spacing w:after="0" w:line="240" w:lineRule="auto"/>
    </w:pPr>
    <w:rPr>
      <w:rFonts w:eastAsia="Times New Roman" w:cs="Arial"/>
      <w:b/>
      <w:color w:val="000000" w:themeColor="text1"/>
      <w:szCs w:val="20"/>
      <w:lang w:eastAsia="en-GB"/>
    </w:rPr>
  </w:style>
  <w:style w:type="paragraph" w:customStyle="1" w:styleId="paragraph">
    <w:name w:val="paragraph"/>
    <w:basedOn w:val="Normal"/>
    <w:rsid w:val="002E47E0"/>
    <w:pPr>
      <w:spacing w:before="100" w:beforeAutospacing="1" w:after="100" w:afterAutospacing="1" w:line="240" w:lineRule="auto"/>
    </w:pPr>
    <w:rPr>
      <w:rFonts w:ascii="Times New Roman" w:eastAsia="Times New Roman" w:hAnsi="Times New Roman" w:cs="Times New Roman"/>
      <w:szCs w:val="24"/>
      <w:lang w:eastAsia="en-GB"/>
    </w:rPr>
  </w:style>
  <w:style w:type="character" w:customStyle="1" w:styleId="normaltextrun">
    <w:name w:val="normaltextrun"/>
    <w:basedOn w:val="DefaultParagraphFont"/>
    <w:rsid w:val="002E47E0"/>
  </w:style>
  <w:style w:type="character" w:customStyle="1" w:styleId="eop">
    <w:name w:val="eop"/>
    <w:basedOn w:val="DefaultParagraphFont"/>
    <w:rsid w:val="002E47E0"/>
  </w:style>
  <w:style w:type="paragraph" w:styleId="NormalWeb">
    <w:name w:val="Normal (Web)"/>
    <w:basedOn w:val="Normal"/>
    <w:uiPriority w:val="99"/>
    <w:unhideWhenUsed/>
    <w:rsid w:val="00B62DC4"/>
    <w:pPr>
      <w:spacing w:before="100" w:beforeAutospacing="1" w:after="100" w:afterAutospacing="1" w:line="240" w:lineRule="auto"/>
    </w:pPr>
    <w:rPr>
      <w:rFonts w:ascii="Times New Roman" w:eastAsia="Times New Roman" w:hAnsi="Times New Roman" w:cs="Times New Roman"/>
      <w:szCs w:val="24"/>
      <w:lang w:eastAsia="en-GB"/>
    </w:rPr>
  </w:style>
  <w:style w:type="character" w:customStyle="1" w:styleId="st1">
    <w:name w:val="st1"/>
    <w:basedOn w:val="DefaultParagraphFont"/>
    <w:rsid w:val="008D61B8"/>
  </w:style>
  <w:style w:type="character" w:customStyle="1" w:styleId="hgkelc">
    <w:name w:val="hgkelc"/>
    <w:basedOn w:val="DefaultParagraphFont"/>
    <w:rsid w:val="008D61B8"/>
  </w:style>
  <w:style w:type="character" w:styleId="CommentReference">
    <w:name w:val="annotation reference"/>
    <w:basedOn w:val="DefaultParagraphFont"/>
    <w:uiPriority w:val="99"/>
    <w:semiHidden/>
    <w:unhideWhenUsed/>
    <w:rsid w:val="00A76C33"/>
    <w:rPr>
      <w:sz w:val="16"/>
      <w:szCs w:val="16"/>
    </w:rPr>
  </w:style>
  <w:style w:type="table" w:customStyle="1" w:styleId="TableGrid1">
    <w:name w:val="Table Grid1"/>
    <w:basedOn w:val="TableNormal"/>
    <w:next w:val="TableGrid"/>
    <w:uiPriority w:val="39"/>
    <w:rsid w:val="000E1D07"/>
    <w:pPr>
      <w:spacing w:after="0" w:line="240" w:lineRule="auto"/>
    </w:pPr>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Text">
    <w:name w:val="annotation text"/>
    <w:basedOn w:val="Normal"/>
    <w:link w:val="CommentTextChar"/>
    <w:uiPriority w:val="99"/>
    <w:unhideWhenUsed/>
    <w:rsid w:val="002873E0"/>
    <w:pPr>
      <w:spacing w:line="240" w:lineRule="auto"/>
    </w:pPr>
    <w:rPr>
      <w:sz w:val="20"/>
      <w:szCs w:val="20"/>
    </w:rPr>
  </w:style>
  <w:style w:type="character" w:customStyle="1" w:styleId="CommentTextChar">
    <w:name w:val="Comment Text Char"/>
    <w:basedOn w:val="DefaultParagraphFont"/>
    <w:link w:val="CommentText"/>
    <w:uiPriority w:val="99"/>
    <w:rsid w:val="002873E0"/>
    <w:rPr>
      <w:sz w:val="20"/>
      <w:szCs w:val="20"/>
    </w:rPr>
  </w:style>
  <w:style w:type="paragraph" w:styleId="CommentSubject">
    <w:name w:val="annotation subject"/>
    <w:basedOn w:val="CommentText"/>
    <w:next w:val="CommentText"/>
    <w:link w:val="CommentSubjectChar"/>
    <w:uiPriority w:val="99"/>
    <w:semiHidden/>
    <w:unhideWhenUsed/>
    <w:rsid w:val="002873E0"/>
    <w:rPr>
      <w:b/>
      <w:bCs/>
    </w:rPr>
  </w:style>
  <w:style w:type="character" w:customStyle="1" w:styleId="CommentSubjectChar">
    <w:name w:val="Comment Subject Char"/>
    <w:basedOn w:val="CommentTextChar"/>
    <w:link w:val="CommentSubject"/>
    <w:uiPriority w:val="99"/>
    <w:semiHidden/>
    <w:rsid w:val="002873E0"/>
    <w:rPr>
      <w:b/>
      <w:bCs/>
      <w:sz w:val="20"/>
      <w:szCs w:val="20"/>
    </w:rPr>
  </w:style>
  <w:style w:type="paragraph" w:styleId="BodyText3">
    <w:name w:val="Body Text 3"/>
    <w:basedOn w:val="Normal"/>
    <w:link w:val="BodyText3Char"/>
    <w:uiPriority w:val="99"/>
    <w:unhideWhenUsed/>
    <w:rsid w:val="00547937"/>
    <w:pPr>
      <w:spacing w:after="120"/>
    </w:pPr>
    <w:rPr>
      <w:sz w:val="16"/>
      <w:szCs w:val="16"/>
    </w:rPr>
  </w:style>
  <w:style w:type="character" w:customStyle="1" w:styleId="BodyText3Char">
    <w:name w:val="Body Text 3 Char"/>
    <w:basedOn w:val="DefaultParagraphFont"/>
    <w:link w:val="BodyText3"/>
    <w:uiPriority w:val="99"/>
    <w:rsid w:val="00547937"/>
    <w:rPr>
      <w:sz w:val="16"/>
      <w:szCs w:val="16"/>
    </w:rPr>
  </w:style>
  <w:style w:type="paragraph" w:customStyle="1" w:styleId="StyleMFAContentHeadArial">
    <w:name w:val="Style MFA Content Head + Arial"/>
    <w:basedOn w:val="Normal"/>
    <w:next w:val="Normal"/>
    <w:rsid w:val="00547937"/>
    <w:pPr>
      <w:autoSpaceDE w:val="0"/>
      <w:autoSpaceDN w:val="0"/>
      <w:adjustRightInd w:val="0"/>
      <w:spacing w:after="0" w:line="240" w:lineRule="auto"/>
    </w:pPr>
    <w:rPr>
      <w:rFonts w:eastAsia="Times New Roman" w:cs="Times New Roman"/>
      <w:szCs w:val="24"/>
      <w:lang w:eastAsia="en-GB"/>
    </w:rPr>
  </w:style>
  <w:style w:type="character" w:customStyle="1" w:styleId="BodyText3Char1">
    <w:name w:val="Body Text 3 Char1"/>
    <w:uiPriority w:val="99"/>
    <w:locked/>
    <w:rsid w:val="00547937"/>
    <w:rPr>
      <w:rFonts w:ascii="Times New Roman" w:eastAsia="Times New Roman" w:hAnsi="Times New Roman" w:cs="Times New Roman"/>
      <w:sz w:val="16"/>
      <w:szCs w:val="16"/>
    </w:rPr>
  </w:style>
  <w:style w:type="paragraph" w:customStyle="1" w:styleId="AuditBodyText">
    <w:name w:val="Audit Body Text"/>
    <w:basedOn w:val="BodyText"/>
    <w:link w:val="AuditBodyTextChar"/>
    <w:qFormat/>
    <w:rsid w:val="008603CD"/>
    <w:pPr>
      <w:tabs>
        <w:tab w:val="left" w:pos="6840"/>
      </w:tabs>
      <w:spacing w:after="120"/>
    </w:pPr>
    <w:rPr>
      <w:rFonts w:ascii="Verdana" w:hAnsi="Verdana" w:cs="Arial"/>
    </w:rPr>
  </w:style>
  <w:style w:type="character" w:customStyle="1" w:styleId="AuditBodyTextChar">
    <w:name w:val="Audit Body Text Char"/>
    <w:basedOn w:val="BodyTextChar"/>
    <w:link w:val="AuditBodyText"/>
    <w:rsid w:val="008603CD"/>
    <w:rPr>
      <w:rFonts w:ascii="Verdana" w:eastAsia="Times New Roman" w:hAnsi="Verdana" w:cs="Arial"/>
      <w:szCs w:val="24"/>
    </w:rPr>
  </w:style>
  <w:style w:type="paragraph" w:customStyle="1" w:styleId="AuditHeading2">
    <w:name w:val="Audit Heading 2"/>
    <w:basedOn w:val="AuditBodyText"/>
    <w:next w:val="AuditBodyText"/>
    <w:link w:val="AuditHeading2Char"/>
    <w:qFormat/>
    <w:rsid w:val="008603CD"/>
    <w:pPr>
      <w:widowControl w:val="0"/>
      <w:numPr>
        <w:ilvl w:val="1"/>
        <w:numId w:val="34"/>
      </w:numPr>
      <w:tabs>
        <w:tab w:val="clear" w:pos="720"/>
        <w:tab w:val="clear" w:pos="6840"/>
        <w:tab w:val="num" w:pos="1430"/>
      </w:tabs>
      <w:spacing w:before="100" w:beforeAutospacing="1" w:after="240"/>
      <w:ind w:left="1430"/>
      <w:outlineLvl w:val="1"/>
    </w:pPr>
    <w:rPr>
      <w:rFonts w:cs="Times New Roman"/>
      <w:b/>
      <w:color w:val="000000"/>
    </w:rPr>
  </w:style>
  <w:style w:type="paragraph" w:customStyle="1" w:styleId="AuditHeading1">
    <w:name w:val="Audit Heading 1"/>
    <w:basedOn w:val="Normal"/>
    <w:next w:val="AuditHeading2"/>
    <w:uiPriority w:val="99"/>
    <w:qFormat/>
    <w:rsid w:val="008603CD"/>
    <w:pPr>
      <w:widowControl w:val="0"/>
      <w:numPr>
        <w:numId w:val="34"/>
      </w:numPr>
      <w:spacing w:after="240" w:line="240" w:lineRule="auto"/>
      <w:jc w:val="both"/>
      <w:outlineLvl w:val="0"/>
    </w:pPr>
    <w:rPr>
      <w:rFonts w:ascii="Verdana" w:eastAsia="Times New Roman" w:hAnsi="Verdana" w:cs="Arial"/>
      <w:b/>
      <w:color w:val="000000"/>
      <w:szCs w:val="24"/>
    </w:rPr>
  </w:style>
  <w:style w:type="character" w:customStyle="1" w:styleId="AuditHeading2Char">
    <w:name w:val="Audit Heading 2 Char"/>
    <w:basedOn w:val="DefaultParagraphFont"/>
    <w:link w:val="AuditHeading2"/>
    <w:rsid w:val="008603CD"/>
    <w:rPr>
      <w:rFonts w:ascii="Verdana" w:eastAsia="Times New Roman" w:hAnsi="Verdana" w:cs="Times New Roman"/>
      <w:b/>
      <w:color w:val="000000"/>
      <w:szCs w:val="24"/>
    </w:rPr>
  </w:style>
  <w:style w:type="paragraph" w:customStyle="1" w:styleId="AuditHeading3">
    <w:name w:val="Audit Heading 3"/>
    <w:basedOn w:val="AuditHeading2"/>
    <w:qFormat/>
    <w:rsid w:val="008603CD"/>
    <w:pPr>
      <w:numPr>
        <w:ilvl w:val="2"/>
      </w:numPr>
      <w:tabs>
        <w:tab w:val="clear" w:pos="1713"/>
      </w:tabs>
      <w:ind w:left="709" w:hanging="360"/>
    </w:pPr>
  </w:style>
  <w:style w:type="numbering" w:customStyle="1" w:styleId="OutlinenumberedArialOutlinenumberedArial11">
    <w:name w:val="Outline numbered Arial + Outline numbered Arial 1...1"/>
    <w:basedOn w:val="NoList"/>
    <w:rsid w:val="001245FF"/>
    <w:pPr>
      <w:numPr>
        <w:numId w:val="35"/>
      </w:numPr>
    </w:pPr>
  </w:style>
  <w:style w:type="paragraph" w:styleId="Revision">
    <w:name w:val="Revision"/>
    <w:hidden/>
    <w:uiPriority w:val="99"/>
    <w:semiHidden/>
    <w:rsid w:val="002654E1"/>
    <w:pPr>
      <w:spacing w:after="0" w:line="240" w:lineRule="auto"/>
    </w:pPr>
  </w:style>
  <w:style w:type="character" w:customStyle="1" w:styleId="Heading2Char">
    <w:name w:val="Heading 2 Char"/>
    <w:basedOn w:val="DefaultParagraphFont"/>
    <w:link w:val="Heading2"/>
    <w:uiPriority w:val="9"/>
    <w:rsid w:val="00F46BF6"/>
    <w:rPr>
      <w:rFonts w:ascii="Times New Roman" w:eastAsia="Times New Roman" w:hAnsi="Times New Roman" w:cs="Times New Roman"/>
      <w:b/>
      <w:bCs/>
      <w:szCs w:val="24"/>
    </w:rPr>
  </w:style>
  <w:style w:type="character" w:styleId="Strong">
    <w:name w:val="Strong"/>
    <w:basedOn w:val="DefaultParagraphFont"/>
    <w:uiPriority w:val="22"/>
    <w:qFormat/>
    <w:rsid w:val="00A70767"/>
    <w:rPr>
      <w:b/>
      <w:bCs/>
    </w:rPr>
  </w:style>
  <w:style w:type="character" w:customStyle="1" w:styleId="ui-provider">
    <w:name w:val="ui-provider"/>
    <w:basedOn w:val="DefaultParagraphFont"/>
    <w:rsid w:val="00FD1348"/>
  </w:style>
  <w:style w:type="table" w:customStyle="1" w:styleId="GridTable4-Accent11">
    <w:name w:val="Grid Table 4 - Accent 11"/>
    <w:basedOn w:val="TableNormal"/>
    <w:uiPriority w:val="49"/>
    <w:rsid w:val="00406CAB"/>
    <w:pPr>
      <w:spacing w:after="0" w:line="240" w:lineRule="auto"/>
    </w:pPr>
    <w:rPr>
      <w:rFonts w:asciiTheme="minorHAnsi" w:hAnsiTheme="minorHAnsi"/>
      <w:sz w:val="22"/>
    </w:r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paragraph" w:customStyle="1" w:styleId="xxmsonormal">
    <w:name w:val="x_xmsonormal"/>
    <w:basedOn w:val="Normal"/>
    <w:rsid w:val="00831866"/>
    <w:pPr>
      <w:spacing w:before="100" w:beforeAutospacing="1" w:after="100" w:afterAutospacing="1" w:line="240" w:lineRule="auto"/>
    </w:pPr>
    <w:rPr>
      <w:rFonts w:ascii="Times New Roman" w:eastAsia="Times New Roman" w:hAnsi="Times New Roman" w:cs="Times New Roman"/>
      <w:szCs w:val="24"/>
      <w:lang w:eastAsia="en-GB"/>
    </w:rPr>
  </w:style>
  <w:style w:type="table" w:customStyle="1" w:styleId="TableGrid2">
    <w:name w:val="Table Grid2"/>
    <w:basedOn w:val="TableNormal"/>
    <w:next w:val="TableGrid"/>
    <w:uiPriority w:val="59"/>
    <w:rsid w:val="00AB41D1"/>
    <w:pPr>
      <w:spacing w:after="0" w:line="240" w:lineRule="auto"/>
    </w:pPr>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AB41D1"/>
    <w:pPr>
      <w:spacing w:after="0" w:line="240" w:lineRule="auto"/>
    </w:pPr>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AB41D1"/>
    <w:pPr>
      <w:spacing w:after="0" w:line="240" w:lineRule="auto"/>
    </w:pPr>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9Char">
    <w:name w:val="Heading 9 Char"/>
    <w:basedOn w:val="DefaultParagraphFont"/>
    <w:link w:val="Heading9"/>
    <w:uiPriority w:val="9"/>
    <w:rsid w:val="0043528D"/>
    <w:rPr>
      <w:rFonts w:asciiTheme="majorHAnsi" w:eastAsiaTheme="majorEastAsia" w:hAnsiTheme="majorHAnsi" w:cstheme="majorBidi"/>
      <w:i/>
      <w:iCs/>
      <w:color w:val="272727" w:themeColor="text1" w:themeTint="D8"/>
      <w:sz w:val="21"/>
      <w:szCs w:val="21"/>
    </w:rPr>
  </w:style>
  <w:style w:type="paragraph" w:styleId="Caption">
    <w:name w:val="caption"/>
    <w:basedOn w:val="Normal"/>
    <w:next w:val="Normal"/>
    <w:uiPriority w:val="35"/>
    <w:unhideWhenUsed/>
    <w:qFormat/>
    <w:rsid w:val="001D308E"/>
    <w:pPr>
      <w:spacing w:after="200" w:line="240" w:lineRule="auto"/>
    </w:pPr>
    <w:rPr>
      <w:rFonts w:cs="Calibri"/>
      <w:i/>
      <w:iCs/>
      <w:color w:val="44546A" w:themeColor="text2"/>
      <w:sz w:val="18"/>
      <w:szCs w:val="18"/>
    </w:rPr>
  </w:style>
  <w:style w:type="paragraph" w:customStyle="1" w:styleId="xmsoplaintext">
    <w:name w:val="x_msoplaintext"/>
    <w:basedOn w:val="Normal"/>
    <w:rsid w:val="00F96A20"/>
    <w:pPr>
      <w:spacing w:after="0" w:line="240" w:lineRule="auto"/>
    </w:pPr>
    <w:rPr>
      <w:rFonts w:ascii="Calibri" w:hAnsi="Calibri" w:cs="Calibri"/>
      <w:sz w:val="22"/>
      <w:lang w:eastAsia="en-GB"/>
    </w:rPr>
  </w:style>
  <w:style w:type="paragraph" w:customStyle="1" w:styleId="Numberedtext">
    <w:name w:val="Numbered text"/>
    <w:basedOn w:val="Normal"/>
    <w:link w:val="NumberedtextChar"/>
    <w:qFormat/>
    <w:rsid w:val="00A641C1"/>
    <w:pPr>
      <w:numPr>
        <w:numId w:val="57"/>
      </w:numPr>
    </w:pPr>
    <w:rPr>
      <w:rFonts w:asciiTheme="minorHAnsi" w:eastAsia="Calibri" w:hAnsiTheme="minorHAnsi" w:cs="Arial"/>
      <w:sz w:val="22"/>
    </w:rPr>
  </w:style>
  <w:style w:type="character" w:customStyle="1" w:styleId="NumberedtextChar">
    <w:name w:val="Numbered text Char"/>
    <w:basedOn w:val="DefaultParagraphFont"/>
    <w:link w:val="Numberedtext"/>
    <w:rsid w:val="00A641C1"/>
    <w:rPr>
      <w:rFonts w:asciiTheme="minorHAnsi" w:eastAsia="Calibri" w:hAnsiTheme="minorHAnsi" w:cs="Arial"/>
      <w:sz w:val="22"/>
    </w:rPr>
  </w:style>
  <w:style w:type="paragraph" w:customStyle="1" w:styleId="Bullets">
    <w:name w:val="Bullets"/>
    <w:basedOn w:val="Normal"/>
    <w:link w:val="BulletsChar"/>
    <w:qFormat/>
    <w:rsid w:val="00A641C1"/>
    <w:pPr>
      <w:tabs>
        <w:tab w:val="left" w:pos="1134"/>
      </w:tabs>
      <w:ind w:left="1134" w:hanging="567"/>
    </w:pPr>
    <w:rPr>
      <w:rFonts w:asciiTheme="minorHAnsi" w:eastAsia="Calibri" w:hAnsiTheme="minorHAnsi" w:cs="Times New Roman"/>
      <w:color w:val="262626" w:themeColor="text1" w:themeTint="D9"/>
      <w:sz w:val="22"/>
    </w:rPr>
  </w:style>
  <w:style w:type="character" w:customStyle="1" w:styleId="BulletsChar">
    <w:name w:val="Bullets Char"/>
    <w:basedOn w:val="DefaultParagraphFont"/>
    <w:link w:val="Bullets"/>
    <w:rsid w:val="00A641C1"/>
    <w:rPr>
      <w:rFonts w:asciiTheme="minorHAnsi" w:eastAsia="Calibri" w:hAnsiTheme="minorHAnsi" w:cs="Times New Roman"/>
      <w:color w:val="262626" w:themeColor="text1" w:themeTint="D9"/>
      <w:sz w:val="22"/>
    </w:rPr>
  </w:style>
  <w:style w:type="character" w:styleId="UnresolvedMention">
    <w:name w:val="Unresolved Mention"/>
    <w:basedOn w:val="DefaultParagraphFont"/>
    <w:uiPriority w:val="99"/>
    <w:semiHidden/>
    <w:unhideWhenUsed/>
    <w:rsid w:val="005C3481"/>
    <w:rPr>
      <w:color w:val="605E5C"/>
      <w:shd w:val="clear" w:color="auto" w:fill="E1DFDD"/>
    </w:rPr>
  </w:style>
  <w:style w:type="character" w:customStyle="1" w:styleId="Heading3Char">
    <w:name w:val="Heading 3 Char"/>
    <w:basedOn w:val="DefaultParagraphFont"/>
    <w:link w:val="Heading3"/>
    <w:uiPriority w:val="9"/>
    <w:semiHidden/>
    <w:rsid w:val="004B465F"/>
    <w:rPr>
      <w:rFonts w:eastAsiaTheme="majorEastAsia" w:cstheme="majorBidi"/>
      <w:color w:val="2E74B5" w:themeColor="accent1" w:themeShade="BF"/>
      <w:sz w:val="28"/>
      <w:szCs w:val="28"/>
    </w:rPr>
  </w:style>
  <w:style w:type="character" w:customStyle="1" w:styleId="Heading4Char">
    <w:name w:val="Heading 4 Char"/>
    <w:basedOn w:val="DefaultParagraphFont"/>
    <w:link w:val="Heading4"/>
    <w:uiPriority w:val="9"/>
    <w:semiHidden/>
    <w:rsid w:val="004B465F"/>
    <w:rPr>
      <w:rFonts w:eastAsiaTheme="majorEastAsia" w:cstheme="majorBidi"/>
      <w:i/>
      <w:iCs/>
      <w:color w:val="2E74B5" w:themeColor="accent1" w:themeShade="BF"/>
    </w:rPr>
  </w:style>
  <w:style w:type="character" w:customStyle="1" w:styleId="Heading5Char">
    <w:name w:val="Heading 5 Char"/>
    <w:basedOn w:val="DefaultParagraphFont"/>
    <w:link w:val="Heading5"/>
    <w:uiPriority w:val="9"/>
    <w:semiHidden/>
    <w:rsid w:val="004B465F"/>
    <w:rPr>
      <w:rFonts w:eastAsiaTheme="majorEastAsia" w:cstheme="majorBidi"/>
      <w:color w:val="2E74B5" w:themeColor="accent1" w:themeShade="BF"/>
    </w:rPr>
  </w:style>
  <w:style w:type="character" w:customStyle="1" w:styleId="Heading6Char">
    <w:name w:val="Heading 6 Char"/>
    <w:basedOn w:val="DefaultParagraphFont"/>
    <w:link w:val="Heading6"/>
    <w:uiPriority w:val="9"/>
    <w:semiHidden/>
    <w:rsid w:val="004B465F"/>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4B465F"/>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4B465F"/>
    <w:rPr>
      <w:rFonts w:eastAsiaTheme="majorEastAsia" w:cstheme="majorBidi"/>
      <w:i/>
      <w:iCs/>
      <w:color w:val="272727" w:themeColor="text1" w:themeTint="D8"/>
    </w:rPr>
  </w:style>
  <w:style w:type="paragraph" w:styleId="Subtitle">
    <w:name w:val="Subtitle"/>
    <w:basedOn w:val="Normal"/>
    <w:next w:val="Normal"/>
    <w:link w:val="SubtitleChar"/>
    <w:uiPriority w:val="11"/>
    <w:qFormat/>
    <w:rsid w:val="004B465F"/>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4B465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4B465F"/>
    <w:pPr>
      <w:spacing w:before="160"/>
      <w:jc w:val="center"/>
    </w:pPr>
    <w:rPr>
      <w:i/>
      <w:iCs/>
      <w:color w:val="404040" w:themeColor="text1" w:themeTint="BF"/>
    </w:rPr>
  </w:style>
  <w:style w:type="character" w:customStyle="1" w:styleId="QuoteChar">
    <w:name w:val="Quote Char"/>
    <w:basedOn w:val="DefaultParagraphFont"/>
    <w:link w:val="Quote"/>
    <w:uiPriority w:val="29"/>
    <w:rsid w:val="004B465F"/>
    <w:rPr>
      <w:i/>
      <w:iCs/>
      <w:color w:val="404040" w:themeColor="text1" w:themeTint="BF"/>
    </w:rPr>
  </w:style>
  <w:style w:type="character" w:styleId="IntenseEmphasis">
    <w:name w:val="Intense Emphasis"/>
    <w:basedOn w:val="DefaultParagraphFont"/>
    <w:uiPriority w:val="21"/>
    <w:qFormat/>
    <w:rsid w:val="004B465F"/>
    <w:rPr>
      <w:i/>
      <w:iCs/>
      <w:color w:val="2E74B5" w:themeColor="accent1" w:themeShade="BF"/>
    </w:rPr>
  </w:style>
  <w:style w:type="paragraph" w:styleId="IntenseQuote">
    <w:name w:val="Intense Quote"/>
    <w:basedOn w:val="Normal"/>
    <w:next w:val="Normal"/>
    <w:link w:val="IntenseQuoteChar"/>
    <w:uiPriority w:val="30"/>
    <w:qFormat/>
    <w:rsid w:val="004B465F"/>
    <w:pPr>
      <w:pBdr>
        <w:top w:val="single" w:sz="4" w:space="10" w:color="2E74B5" w:themeColor="accent1" w:themeShade="BF"/>
        <w:bottom w:val="single" w:sz="4" w:space="10" w:color="2E74B5" w:themeColor="accent1" w:themeShade="BF"/>
      </w:pBdr>
      <w:spacing w:before="360" w:after="360"/>
      <w:ind w:left="864" w:right="864"/>
      <w:jc w:val="center"/>
    </w:pPr>
    <w:rPr>
      <w:i/>
      <w:iCs/>
      <w:color w:val="2E74B5" w:themeColor="accent1" w:themeShade="BF"/>
    </w:rPr>
  </w:style>
  <w:style w:type="character" w:customStyle="1" w:styleId="IntenseQuoteChar">
    <w:name w:val="Intense Quote Char"/>
    <w:basedOn w:val="DefaultParagraphFont"/>
    <w:link w:val="IntenseQuote"/>
    <w:uiPriority w:val="30"/>
    <w:rsid w:val="004B465F"/>
    <w:rPr>
      <w:i/>
      <w:iCs/>
      <w:color w:val="2E74B5" w:themeColor="accent1" w:themeShade="BF"/>
    </w:rPr>
  </w:style>
  <w:style w:type="character" w:styleId="IntenseReference">
    <w:name w:val="Intense Reference"/>
    <w:basedOn w:val="DefaultParagraphFont"/>
    <w:uiPriority w:val="32"/>
    <w:qFormat/>
    <w:rsid w:val="004B465F"/>
    <w:rPr>
      <w:b/>
      <w:bCs/>
      <w:smallCaps/>
      <w:color w:val="2E74B5" w:themeColor="accent1" w:themeShade="BF"/>
      <w:spacing w:val="5"/>
    </w:rPr>
  </w:style>
  <w:style w:type="paragraph" w:customStyle="1" w:styleId="Body">
    <w:name w:val="Body"/>
    <w:basedOn w:val="Normal"/>
    <w:uiPriority w:val="1"/>
    <w:rsid w:val="004B465F"/>
    <w:pPr>
      <w:pBdr>
        <w:top w:val="nil"/>
        <w:left w:val="nil"/>
        <w:bottom w:val="nil"/>
        <w:right w:val="nil"/>
        <w:between w:val="nil"/>
        <w:bar w:val="nil"/>
      </w:pBdr>
      <w:spacing w:before="120" w:after="120"/>
    </w:pPr>
    <w:rPr>
      <w:rFonts w:eastAsia="Arial Unicode MS" w:hAnsi="Arial Unicode MS" w:cs="Arial Unicode MS"/>
      <w:color w:val="000000" w:themeColor="text1"/>
      <w:lang w:val="en-US"/>
    </w:rPr>
  </w:style>
  <w:style w:type="character" w:styleId="Mention">
    <w:name w:val="Mention"/>
    <w:basedOn w:val="DefaultParagraphFont"/>
    <w:uiPriority w:val="99"/>
    <w:unhideWhenUsed/>
    <w:rsid w:val="004B465F"/>
    <w:rPr>
      <w:color w:val="2B579A"/>
      <w:shd w:val="clear" w:color="auto" w:fill="E1DFDD"/>
    </w:rPr>
  </w:style>
  <w:style w:type="table" w:customStyle="1" w:styleId="TableGrid0">
    <w:name w:val="TableGrid"/>
    <w:rsid w:val="0000698D"/>
    <w:pPr>
      <w:spacing w:after="0" w:line="240" w:lineRule="auto"/>
    </w:pPr>
    <w:rPr>
      <w:rFonts w:asciiTheme="minorHAnsi" w:eastAsiaTheme="minorEastAsia" w:hAnsiTheme="minorHAnsi"/>
      <w:sz w:val="22"/>
      <w:lang w:eastAsia="en-GB"/>
    </w:rPr>
    <w:tblPr>
      <w:tblCellMar>
        <w:top w:w="0" w:type="dxa"/>
        <w:left w:w="0" w:type="dxa"/>
        <w:bottom w:w="0" w:type="dxa"/>
        <w:right w:w="0" w:type="dxa"/>
      </w:tblCellMar>
    </w:tblPr>
  </w:style>
  <w:style w:type="paragraph" w:styleId="TOC1">
    <w:name w:val="toc 1"/>
    <w:basedOn w:val="Normal"/>
    <w:uiPriority w:val="1"/>
    <w:qFormat/>
    <w:rsid w:val="001E063F"/>
    <w:pPr>
      <w:widowControl w:val="0"/>
      <w:autoSpaceDE w:val="0"/>
      <w:autoSpaceDN w:val="0"/>
      <w:spacing w:before="156" w:after="0" w:line="240" w:lineRule="auto"/>
      <w:ind w:left="144"/>
    </w:pPr>
    <w:rPr>
      <w:rFonts w:eastAsia="Arial" w:cs="Arial"/>
      <w:szCs w:val="24"/>
      <w:lang w:val="en-US"/>
    </w:rPr>
  </w:style>
  <w:style w:type="paragraph" w:customStyle="1" w:styleId="TableParagraph">
    <w:name w:val="Table Paragraph"/>
    <w:basedOn w:val="Normal"/>
    <w:uiPriority w:val="1"/>
    <w:qFormat/>
    <w:rsid w:val="001E063F"/>
    <w:pPr>
      <w:widowControl w:val="0"/>
      <w:autoSpaceDE w:val="0"/>
      <w:autoSpaceDN w:val="0"/>
      <w:spacing w:after="0" w:line="240" w:lineRule="auto"/>
    </w:pPr>
    <w:rPr>
      <w:rFonts w:eastAsia="Arial" w:cs="Arial"/>
      <w:sz w:val="22"/>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719043">
      <w:bodyDiv w:val="1"/>
      <w:marLeft w:val="0"/>
      <w:marRight w:val="0"/>
      <w:marTop w:val="0"/>
      <w:marBottom w:val="0"/>
      <w:divBdr>
        <w:top w:val="none" w:sz="0" w:space="0" w:color="auto"/>
        <w:left w:val="none" w:sz="0" w:space="0" w:color="auto"/>
        <w:bottom w:val="none" w:sz="0" w:space="0" w:color="auto"/>
        <w:right w:val="none" w:sz="0" w:space="0" w:color="auto"/>
      </w:divBdr>
    </w:div>
    <w:div w:id="23288102">
      <w:bodyDiv w:val="1"/>
      <w:marLeft w:val="0"/>
      <w:marRight w:val="0"/>
      <w:marTop w:val="0"/>
      <w:marBottom w:val="0"/>
      <w:divBdr>
        <w:top w:val="none" w:sz="0" w:space="0" w:color="auto"/>
        <w:left w:val="none" w:sz="0" w:space="0" w:color="auto"/>
        <w:bottom w:val="none" w:sz="0" w:space="0" w:color="auto"/>
        <w:right w:val="none" w:sz="0" w:space="0" w:color="auto"/>
      </w:divBdr>
    </w:div>
    <w:div w:id="44378902">
      <w:bodyDiv w:val="1"/>
      <w:marLeft w:val="0"/>
      <w:marRight w:val="0"/>
      <w:marTop w:val="0"/>
      <w:marBottom w:val="0"/>
      <w:divBdr>
        <w:top w:val="none" w:sz="0" w:space="0" w:color="auto"/>
        <w:left w:val="none" w:sz="0" w:space="0" w:color="auto"/>
        <w:bottom w:val="none" w:sz="0" w:space="0" w:color="auto"/>
        <w:right w:val="none" w:sz="0" w:space="0" w:color="auto"/>
      </w:divBdr>
    </w:div>
    <w:div w:id="59249844">
      <w:bodyDiv w:val="1"/>
      <w:marLeft w:val="0"/>
      <w:marRight w:val="0"/>
      <w:marTop w:val="0"/>
      <w:marBottom w:val="0"/>
      <w:divBdr>
        <w:top w:val="none" w:sz="0" w:space="0" w:color="auto"/>
        <w:left w:val="none" w:sz="0" w:space="0" w:color="auto"/>
        <w:bottom w:val="none" w:sz="0" w:space="0" w:color="auto"/>
        <w:right w:val="none" w:sz="0" w:space="0" w:color="auto"/>
      </w:divBdr>
    </w:div>
    <w:div w:id="76481861">
      <w:bodyDiv w:val="1"/>
      <w:marLeft w:val="0"/>
      <w:marRight w:val="0"/>
      <w:marTop w:val="0"/>
      <w:marBottom w:val="0"/>
      <w:divBdr>
        <w:top w:val="none" w:sz="0" w:space="0" w:color="auto"/>
        <w:left w:val="none" w:sz="0" w:space="0" w:color="auto"/>
        <w:bottom w:val="none" w:sz="0" w:space="0" w:color="auto"/>
        <w:right w:val="none" w:sz="0" w:space="0" w:color="auto"/>
      </w:divBdr>
    </w:div>
    <w:div w:id="110825276">
      <w:bodyDiv w:val="1"/>
      <w:marLeft w:val="0"/>
      <w:marRight w:val="0"/>
      <w:marTop w:val="0"/>
      <w:marBottom w:val="0"/>
      <w:divBdr>
        <w:top w:val="none" w:sz="0" w:space="0" w:color="auto"/>
        <w:left w:val="none" w:sz="0" w:space="0" w:color="auto"/>
        <w:bottom w:val="none" w:sz="0" w:space="0" w:color="auto"/>
        <w:right w:val="none" w:sz="0" w:space="0" w:color="auto"/>
      </w:divBdr>
    </w:div>
    <w:div w:id="112557280">
      <w:bodyDiv w:val="1"/>
      <w:marLeft w:val="0"/>
      <w:marRight w:val="0"/>
      <w:marTop w:val="0"/>
      <w:marBottom w:val="0"/>
      <w:divBdr>
        <w:top w:val="none" w:sz="0" w:space="0" w:color="auto"/>
        <w:left w:val="none" w:sz="0" w:space="0" w:color="auto"/>
        <w:bottom w:val="none" w:sz="0" w:space="0" w:color="auto"/>
        <w:right w:val="none" w:sz="0" w:space="0" w:color="auto"/>
      </w:divBdr>
    </w:div>
    <w:div w:id="127749265">
      <w:bodyDiv w:val="1"/>
      <w:marLeft w:val="0"/>
      <w:marRight w:val="0"/>
      <w:marTop w:val="0"/>
      <w:marBottom w:val="0"/>
      <w:divBdr>
        <w:top w:val="none" w:sz="0" w:space="0" w:color="auto"/>
        <w:left w:val="none" w:sz="0" w:space="0" w:color="auto"/>
        <w:bottom w:val="none" w:sz="0" w:space="0" w:color="auto"/>
        <w:right w:val="none" w:sz="0" w:space="0" w:color="auto"/>
      </w:divBdr>
    </w:div>
    <w:div w:id="144398792">
      <w:bodyDiv w:val="1"/>
      <w:marLeft w:val="0"/>
      <w:marRight w:val="0"/>
      <w:marTop w:val="0"/>
      <w:marBottom w:val="0"/>
      <w:divBdr>
        <w:top w:val="none" w:sz="0" w:space="0" w:color="auto"/>
        <w:left w:val="none" w:sz="0" w:space="0" w:color="auto"/>
        <w:bottom w:val="none" w:sz="0" w:space="0" w:color="auto"/>
        <w:right w:val="none" w:sz="0" w:space="0" w:color="auto"/>
      </w:divBdr>
    </w:div>
    <w:div w:id="164248433">
      <w:bodyDiv w:val="1"/>
      <w:marLeft w:val="0"/>
      <w:marRight w:val="0"/>
      <w:marTop w:val="0"/>
      <w:marBottom w:val="0"/>
      <w:divBdr>
        <w:top w:val="none" w:sz="0" w:space="0" w:color="auto"/>
        <w:left w:val="none" w:sz="0" w:space="0" w:color="auto"/>
        <w:bottom w:val="none" w:sz="0" w:space="0" w:color="auto"/>
        <w:right w:val="none" w:sz="0" w:space="0" w:color="auto"/>
      </w:divBdr>
    </w:div>
    <w:div w:id="166870084">
      <w:bodyDiv w:val="1"/>
      <w:marLeft w:val="0"/>
      <w:marRight w:val="0"/>
      <w:marTop w:val="0"/>
      <w:marBottom w:val="0"/>
      <w:divBdr>
        <w:top w:val="none" w:sz="0" w:space="0" w:color="auto"/>
        <w:left w:val="none" w:sz="0" w:space="0" w:color="auto"/>
        <w:bottom w:val="none" w:sz="0" w:space="0" w:color="auto"/>
        <w:right w:val="none" w:sz="0" w:space="0" w:color="auto"/>
      </w:divBdr>
    </w:div>
    <w:div w:id="186793379">
      <w:bodyDiv w:val="1"/>
      <w:marLeft w:val="0"/>
      <w:marRight w:val="0"/>
      <w:marTop w:val="0"/>
      <w:marBottom w:val="0"/>
      <w:divBdr>
        <w:top w:val="none" w:sz="0" w:space="0" w:color="auto"/>
        <w:left w:val="none" w:sz="0" w:space="0" w:color="auto"/>
        <w:bottom w:val="none" w:sz="0" w:space="0" w:color="auto"/>
        <w:right w:val="none" w:sz="0" w:space="0" w:color="auto"/>
      </w:divBdr>
    </w:div>
    <w:div w:id="198864282">
      <w:bodyDiv w:val="1"/>
      <w:marLeft w:val="0"/>
      <w:marRight w:val="0"/>
      <w:marTop w:val="0"/>
      <w:marBottom w:val="0"/>
      <w:divBdr>
        <w:top w:val="none" w:sz="0" w:space="0" w:color="auto"/>
        <w:left w:val="none" w:sz="0" w:space="0" w:color="auto"/>
        <w:bottom w:val="none" w:sz="0" w:space="0" w:color="auto"/>
        <w:right w:val="none" w:sz="0" w:space="0" w:color="auto"/>
      </w:divBdr>
    </w:div>
    <w:div w:id="260993942">
      <w:bodyDiv w:val="1"/>
      <w:marLeft w:val="0"/>
      <w:marRight w:val="0"/>
      <w:marTop w:val="0"/>
      <w:marBottom w:val="0"/>
      <w:divBdr>
        <w:top w:val="none" w:sz="0" w:space="0" w:color="auto"/>
        <w:left w:val="none" w:sz="0" w:space="0" w:color="auto"/>
        <w:bottom w:val="none" w:sz="0" w:space="0" w:color="auto"/>
        <w:right w:val="none" w:sz="0" w:space="0" w:color="auto"/>
      </w:divBdr>
    </w:div>
    <w:div w:id="286087974">
      <w:bodyDiv w:val="1"/>
      <w:marLeft w:val="0"/>
      <w:marRight w:val="0"/>
      <w:marTop w:val="0"/>
      <w:marBottom w:val="0"/>
      <w:divBdr>
        <w:top w:val="none" w:sz="0" w:space="0" w:color="auto"/>
        <w:left w:val="none" w:sz="0" w:space="0" w:color="auto"/>
        <w:bottom w:val="none" w:sz="0" w:space="0" w:color="auto"/>
        <w:right w:val="none" w:sz="0" w:space="0" w:color="auto"/>
      </w:divBdr>
    </w:div>
    <w:div w:id="311175060">
      <w:bodyDiv w:val="1"/>
      <w:marLeft w:val="0"/>
      <w:marRight w:val="0"/>
      <w:marTop w:val="0"/>
      <w:marBottom w:val="0"/>
      <w:divBdr>
        <w:top w:val="none" w:sz="0" w:space="0" w:color="auto"/>
        <w:left w:val="none" w:sz="0" w:space="0" w:color="auto"/>
        <w:bottom w:val="none" w:sz="0" w:space="0" w:color="auto"/>
        <w:right w:val="none" w:sz="0" w:space="0" w:color="auto"/>
      </w:divBdr>
    </w:div>
    <w:div w:id="344022180">
      <w:bodyDiv w:val="1"/>
      <w:marLeft w:val="0"/>
      <w:marRight w:val="0"/>
      <w:marTop w:val="0"/>
      <w:marBottom w:val="0"/>
      <w:divBdr>
        <w:top w:val="none" w:sz="0" w:space="0" w:color="auto"/>
        <w:left w:val="none" w:sz="0" w:space="0" w:color="auto"/>
        <w:bottom w:val="none" w:sz="0" w:space="0" w:color="auto"/>
        <w:right w:val="none" w:sz="0" w:space="0" w:color="auto"/>
      </w:divBdr>
    </w:div>
    <w:div w:id="346099130">
      <w:bodyDiv w:val="1"/>
      <w:marLeft w:val="0"/>
      <w:marRight w:val="0"/>
      <w:marTop w:val="0"/>
      <w:marBottom w:val="0"/>
      <w:divBdr>
        <w:top w:val="none" w:sz="0" w:space="0" w:color="auto"/>
        <w:left w:val="none" w:sz="0" w:space="0" w:color="auto"/>
        <w:bottom w:val="none" w:sz="0" w:space="0" w:color="auto"/>
        <w:right w:val="none" w:sz="0" w:space="0" w:color="auto"/>
      </w:divBdr>
    </w:div>
    <w:div w:id="356271292">
      <w:bodyDiv w:val="1"/>
      <w:marLeft w:val="0"/>
      <w:marRight w:val="0"/>
      <w:marTop w:val="0"/>
      <w:marBottom w:val="0"/>
      <w:divBdr>
        <w:top w:val="none" w:sz="0" w:space="0" w:color="auto"/>
        <w:left w:val="none" w:sz="0" w:space="0" w:color="auto"/>
        <w:bottom w:val="none" w:sz="0" w:space="0" w:color="auto"/>
        <w:right w:val="none" w:sz="0" w:space="0" w:color="auto"/>
      </w:divBdr>
    </w:div>
    <w:div w:id="397049815">
      <w:bodyDiv w:val="1"/>
      <w:marLeft w:val="0"/>
      <w:marRight w:val="0"/>
      <w:marTop w:val="0"/>
      <w:marBottom w:val="0"/>
      <w:divBdr>
        <w:top w:val="none" w:sz="0" w:space="0" w:color="auto"/>
        <w:left w:val="none" w:sz="0" w:space="0" w:color="auto"/>
        <w:bottom w:val="none" w:sz="0" w:space="0" w:color="auto"/>
        <w:right w:val="none" w:sz="0" w:space="0" w:color="auto"/>
      </w:divBdr>
    </w:div>
    <w:div w:id="405298061">
      <w:bodyDiv w:val="1"/>
      <w:marLeft w:val="0"/>
      <w:marRight w:val="0"/>
      <w:marTop w:val="0"/>
      <w:marBottom w:val="0"/>
      <w:divBdr>
        <w:top w:val="none" w:sz="0" w:space="0" w:color="auto"/>
        <w:left w:val="none" w:sz="0" w:space="0" w:color="auto"/>
        <w:bottom w:val="none" w:sz="0" w:space="0" w:color="auto"/>
        <w:right w:val="none" w:sz="0" w:space="0" w:color="auto"/>
      </w:divBdr>
    </w:div>
    <w:div w:id="408307173">
      <w:bodyDiv w:val="1"/>
      <w:marLeft w:val="0"/>
      <w:marRight w:val="0"/>
      <w:marTop w:val="0"/>
      <w:marBottom w:val="0"/>
      <w:divBdr>
        <w:top w:val="none" w:sz="0" w:space="0" w:color="auto"/>
        <w:left w:val="none" w:sz="0" w:space="0" w:color="auto"/>
        <w:bottom w:val="none" w:sz="0" w:space="0" w:color="auto"/>
        <w:right w:val="none" w:sz="0" w:space="0" w:color="auto"/>
      </w:divBdr>
    </w:div>
    <w:div w:id="408695183">
      <w:bodyDiv w:val="1"/>
      <w:marLeft w:val="0"/>
      <w:marRight w:val="0"/>
      <w:marTop w:val="0"/>
      <w:marBottom w:val="0"/>
      <w:divBdr>
        <w:top w:val="none" w:sz="0" w:space="0" w:color="auto"/>
        <w:left w:val="none" w:sz="0" w:space="0" w:color="auto"/>
        <w:bottom w:val="none" w:sz="0" w:space="0" w:color="auto"/>
        <w:right w:val="none" w:sz="0" w:space="0" w:color="auto"/>
      </w:divBdr>
      <w:divsChild>
        <w:div w:id="112746437">
          <w:marLeft w:val="274"/>
          <w:marRight w:val="0"/>
          <w:marTop w:val="0"/>
          <w:marBottom w:val="0"/>
          <w:divBdr>
            <w:top w:val="none" w:sz="0" w:space="0" w:color="auto"/>
            <w:left w:val="none" w:sz="0" w:space="0" w:color="auto"/>
            <w:bottom w:val="none" w:sz="0" w:space="0" w:color="auto"/>
            <w:right w:val="none" w:sz="0" w:space="0" w:color="auto"/>
          </w:divBdr>
        </w:div>
        <w:div w:id="1396079171">
          <w:marLeft w:val="274"/>
          <w:marRight w:val="0"/>
          <w:marTop w:val="0"/>
          <w:marBottom w:val="0"/>
          <w:divBdr>
            <w:top w:val="none" w:sz="0" w:space="0" w:color="auto"/>
            <w:left w:val="none" w:sz="0" w:space="0" w:color="auto"/>
            <w:bottom w:val="none" w:sz="0" w:space="0" w:color="auto"/>
            <w:right w:val="none" w:sz="0" w:space="0" w:color="auto"/>
          </w:divBdr>
        </w:div>
      </w:divsChild>
    </w:div>
    <w:div w:id="447284168">
      <w:bodyDiv w:val="1"/>
      <w:marLeft w:val="0"/>
      <w:marRight w:val="0"/>
      <w:marTop w:val="0"/>
      <w:marBottom w:val="0"/>
      <w:divBdr>
        <w:top w:val="none" w:sz="0" w:space="0" w:color="auto"/>
        <w:left w:val="none" w:sz="0" w:space="0" w:color="auto"/>
        <w:bottom w:val="none" w:sz="0" w:space="0" w:color="auto"/>
        <w:right w:val="none" w:sz="0" w:space="0" w:color="auto"/>
      </w:divBdr>
      <w:divsChild>
        <w:div w:id="735863220">
          <w:marLeft w:val="274"/>
          <w:marRight w:val="0"/>
          <w:marTop w:val="0"/>
          <w:marBottom w:val="0"/>
          <w:divBdr>
            <w:top w:val="none" w:sz="0" w:space="0" w:color="auto"/>
            <w:left w:val="none" w:sz="0" w:space="0" w:color="auto"/>
            <w:bottom w:val="none" w:sz="0" w:space="0" w:color="auto"/>
            <w:right w:val="none" w:sz="0" w:space="0" w:color="auto"/>
          </w:divBdr>
        </w:div>
        <w:div w:id="746540257">
          <w:marLeft w:val="274"/>
          <w:marRight w:val="0"/>
          <w:marTop w:val="0"/>
          <w:marBottom w:val="0"/>
          <w:divBdr>
            <w:top w:val="none" w:sz="0" w:space="0" w:color="auto"/>
            <w:left w:val="none" w:sz="0" w:space="0" w:color="auto"/>
            <w:bottom w:val="none" w:sz="0" w:space="0" w:color="auto"/>
            <w:right w:val="none" w:sz="0" w:space="0" w:color="auto"/>
          </w:divBdr>
        </w:div>
        <w:div w:id="917178303">
          <w:marLeft w:val="274"/>
          <w:marRight w:val="0"/>
          <w:marTop w:val="0"/>
          <w:marBottom w:val="0"/>
          <w:divBdr>
            <w:top w:val="none" w:sz="0" w:space="0" w:color="auto"/>
            <w:left w:val="none" w:sz="0" w:space="0" w:color="auto"/>
            <w:bottom w:val="none" w:sz="0" w:space="0" w:color="auto"/>
            <w:right w:val="none" w:sz="0" w:space="0" w:color="auto"/>
          </w:divBdr>
        </w:div>
        <w:div w:id="2074692771">
          <w:marLeft w:val="274"/>
          <w:marRight w:val="0"/>
          <w:marTop w:val="0"/>
          <w:marBottom w:val="0"/>
          <w:divBdr>
            <w:top w:val="none" w:sz="0" w:space="0" w:color="auto"/>
            <w:left w:val="none" w:sz="0" w:space="0" w:color="auto"/>
            <w:bottom w:val="none" w:sz="0" w:space="0" w:color="auto"/>
            <w:right w:val="none" w:sz="0" w:space="0" w:color="auto"/>
          </w:divBdr>
        </w:div>
      </w:divsChild>
    </w:div>
    <w:div w:id="514803684">
      <w:bodyDiv w:val="1"/>
      <w:marLeft w:val="0"/>
      <w:marRight w:val="0"/>
      <w:marTop w:val="0"/>
      <w:marBottom w:val="0"/>
      <w:divBdr>
        <w:top w:val="none" w:sz="0" w:space="0" w:color="auto"/>
        <w:left w:val="none" w:sz="0" w:space="0" w:color="auto"/>
        <w:bottom w:val="none" w:sz="0" w:space="0" w:color="auto"/>
        <w:right w:val="none" w:sz="0" w:space="0" w:color="auto"/>
      </w:divBdr>
    </w:div>
    <w:div w:id="538981226">
      <w:bodyDiv w:val="1"/>
      <w:marLeft w:val="0"/>
      <w:marRight w:val="0"/>
      <w:marTop w:val="0"/>
      <w:marBottom w:val="0"/>
      <w:divBdr>
        <w:top w:val="none" w:sz="0" w:space="0" w:color="auto"/>
        <w:left w:val="none" w:sz="0" w:space="0" w:color="auto"/>
        <w:bottom w:val="none" w:sz="0" w:space="0" w:color="auto"/>
        <w:right w:val="none" w:sz="0" w:space="0" w:color="auto"/>
      </w:divBdr>
    </w:div>
    <w:div w:id="545220207">
      <w:bodyDiv w:val="1"/>
      <w:marLeft w:val="0"/>
      <w:marRight w:val="0"/>
      <w:marTop w:val="0"/>
      <w:marBottom w:val="0"/>
      <w:divBdr>
        <w:top w:val="none" w:sz="0" w:space="0" w:color="auto"/>
        <w:left w:val="none" w:sz="0" w:space="0" w:color="auto"/>
        <w:bottom w:val="none" w:sz="0" w:space="0" w:color="auto"/>
        <w:right w:val="none" w:sz="0" w:space="0" w:color="auto"/>
      </w:divBdr>
    </w:div>
    <w:div w:id="559707509">
      <w:bodyDiv w:val="1"/>
      <w:marLeft w:val="0"/>
      <w:marRight w:val="0"/>
      <w:marTop w:val="0"/>
      <w:marBottom w:val="0"/>
      <w:divBdr>
        <w:top w:val="none" w:sz="0" w:space="0" w:color="auto"/>
        <w:left w:val="none" w:sz="0" w:space="0" w:color="auto"/>
        <w:bottom w:val="none" w:sz="0" w:space="0" w:color="auto"/>
        <w:right w:val="none" w:sz="0" w:space="0" w:color="auto"/>
      </w:divBdr>
    </w:div>
    <w:div w:id="572737476">
      <w:bodyDiv w:val="1"/>
      <w:marLeft w:val="0"/>
      <w:marRight w:val="0"/>
      <w:marTop w:val="0"/>
      <w:marBottom w:val="0"/>
      <w:divBdr>
        <w:top w:val="none" w:sz="0" w:space="0" w:color="auto"/>
        <w:left w:val="none" w:sz="0" w:space="0" w:color="auto"/>
        <w:bottom w:val="none" w:sz="0" w:space="0" w:color="auto"/>
        <w:right w:val="none" w:sz="0" w:space="0" w:color="auto"/>
      </w:divBdr>
    </w:div>
    <w:div w:id="583682921">
      <w:bodyDiv w:val="1"/>
      <w:marLeft w:val="0"/>
      <w:marRight w:val="0"/>
      <w:marTop w:val="0"/>
      <w:marBottom w:val="0"/>
      <w:divBdr>
        <w:top w:val="none" w:sz="0" w:space="0" w:color="auto"/>
        <w:left w:val="none" w:sz="0" w:space="0" w:color="auto"/>
        <w:bottom w:val="none" w:sz="0" w:space="0" w:color="auto"/>
        <w:right w:val="none" w:sz="0" w:space="0" w:color="auto"/>
      </w:divBdr>
    </w:div>
    <w:div w:id="597713280">
      <w:bodyDiv w:val="1"/>
      <w:marLeft w:val="0"/>
      <w:marRight w:val="0"/>
      <w:marTop w:val="0"/>
      <w:marBottom w:val="0"/>
      <w:divBdr>
        <w:top w:val="none" w:sz="0" w:space="0" w:color="auto"/>
        <w:left w:val="none" w:sz="0" w:space="0" w:color="auto"/>
        <w:bottom w:val="none" w:sz="0" w:space="0" w:color="auto"/>
        <w:right w:val="none" w:sz="0" w:space="0" w:color="auto"/>
      </w:divBdr>
    </w:div>
    <w:div w:id="624510929">
      <w:bodyDiv w:val="1"/>
      <w:marLeft w:val="0"/>
      <w:marRight w:val="0"/>
      <w:marTop w:val="0"/>
      <w:marBottom w:val="0"/>
      <w:divBdr>
        <w:top w:val="none" w:sz="0" w:space="0" w:color="auto"/>
        <w:left w:val="none" w:sz="0" w:space="0" w:color="auto"/>
        <w:bottom w:val="none" w:sz="0" w:space="0" w:color="auto"/>
        <w:right w:val="none" w:sz="0" w:space="0" w:color="auto"/>
      </w:divBdr>
    </w:div>
    <w:div w:id="638876417">
      <w:bodyDiv w:val="1"/>
      <w:marLeft w:val="0"/>
      <w:marRight w:val="0"/>
      <w:marTop w:val="0"/>
      <w:marBottom w:val="0"/>
      <w:divBdr>
        <w:top w:val="none" w:sz="0" w:space="0" w:color="auto"/>
        <w:left w:val="none" w:sz="0" w:space="0" w:color="auto"/>
        <w:bottom w:val="none" w:sz="0" w:space="0" w:color="auto"/>
        <w:right w:val="none" w:sz="0" w:space="0" w:color="auto"/>
      </w:divBdr>
    </w:div>
    <w:div w:id="654603427">
      <w:bodyDiv w:val="1"/>
      <w:marLeft w:val="0"/>
      <w:marRight w:val="0"/>
      <w:marTop w:val="0"/>
      <w:marBottom w:val="0"/>
      <w:divBdr>
        <w:top w:val="none" w:sz="0" w:space="0" w:color="auto"/>
        <w:left w:val="none" w:sz="0" w:space="0" w:color="auto"/>
        <w:bottom w:val="none" w:sz="0" w:space="0" w:color="auto"/>
        <w:right w:val="none" w:sz="0" w:space="0" w:color="auto"/>
      </w:divBdr>
    </w:div>
    <w:div w:id="687295706">
      <w:bodyDiv w:val="1"/>
      <w:marLeft w:val="0"/>
      <w:marRight w:val="0"/>
      <w:marTop w:val="0"/>
      <w:marBottom w:val="0"/>
      <w:divBdr>
        <w:top w:val="none" w:sz="0" w:space="0" w:color="auto"/>
        <w:left w:val="none" w:sz="0" w:space="0" w:color="auto"/>
        <w:bottom w:val="none" w:sz="0" w:space="0" w:color="auto"/>
        <w:right w:val="none" w:sz="0" w:space="0" w:color="auto"/>
      </w:divBdr>
    </w:div>
    <w:div w:id="698971421">
      <w:bodyDiv w:val="1"/>
      <w:marLeft w:val="0"/>
      <w:marRight w:val="0"/>
      <w:marTop w:val="0"/>
      <w:marBottom w:val="0"/>
      <w:divBdr>
        <w:top w:val="none" w:sz="0" w:space="0" w:color="auto"/>
        <w:left w:val="none" w:sz="0" w:space="0" w:color="auto"/>
        <w:bottom w:val="none" w:sz="0" w:space="0" w:color="auto"/>
        <w:right w:val="none" w:sz="0" w:space="0" w:color="auto"/>
      </w:divBdr>
    </w:div>
    <w:div w:id="709187469">
      <w:bodyDiv w:val="1"/>
      <w:marLeft w:val="0"/>
      <w:marRight w:val="0"/>
      <w:marTop w:val="0"/>
      <w:marBottom w:val="0"/>
      <w:divBdr>
        <w:top w:val="none" w:sz="0" w:space="0" w:color="auto"/>
        <w:left w:val="none" w:sz="0" w:space="0" w:color="auto"/>
        <w:bottom w:val="none" w:sz="0" w:space="0" w:color="auto"/>
        <w:right w:val="none" w:sz="0" w:space="0" w:color="auto"/>
      </w:divBdr>
    </w:div>
    <w:div w:id="716860567">
      <w:bodyDiv w:val="1"/>
      <w:marLeft w:val="0"/>
      <w:marRight w:val="0"/>
      <w:marTop w:val="0"/>
      <w:marBottom w:val="0"/>
      <w:divBdr>
        <w:top w:val="none" w:sz="0" w:space="0" w:color="auto"/>
        <w:left w:val="none" w:sz="0" w:space="0" w:color="auto"/>
        <w:bottom w:val="none" w:sz="0" w:space="0" w:color="auto"/>
        <w:right w:val="none" w:sz="0" w:space="0" w:color="auto"/>
      </w:divBdr>
    </w:div>
    <w:div w:id="728578036">
      <w:bodyDiv w:val="1"/>
      <w:marLeft w:val="0"/>
      <w:marRight w:val="0"/>
      <w:marTop w:val="0"/>
      <w:marBottom w:val="0"/>
      <w:divBdr>
        <w:top w:val="none" w:sz="0" w:space="0" w:color="auto"/>
        <w:left w:val="none" w:sz="0" w:space="0" w:color="auto"/>
        <w:bottom w:val="none" w:sz="0" w:space="0" w:color="auto"/>
        <w:right w:val="none" w:sz="0" w:space="0" w:color="auto"/>
      </w:divBdr>
    </w:div>
    <w:div w:id="757750297">
      <w:bodyDiv w:val="1"/>
      <w:marLeft w:val="0"/>
      <w:marRight w:val="0"/>
      <w:marTop w:val="0"/>
      <w:marBottom w:val="0"/>
      <w:divBdr>
        <w:top w:val="none" w:sz="0" w:space="0" w:color="auto"/>
        <w:left w:val="none" w:sz="0" w:space="0" w:color="auto"/>
        <w:bottom w:val="none" w:sz="0" w:space="0" w:color="auto"/>
        <w:right w:val="none" w:sz="0" w:space="0" w:color="auto"/>
      </w:divBdr>
    </w:div>
    <w:div w:id="780345913">
      <w:bodyDiv w:val="1"/>
      <w:marLeft w:val="0"/>
      <w:marRight w:val="0"/>
      <w:marTop w:val="0"/>
      <w:marBottom w:val="0"/>
      <w:divBdr>
        <w:top w:val="none" w:sz="0" w:space="0" w:color="auto"/>
        <w:left w:val="none" w:sz="0" w:space="0" w:color="auto"/>
        <w:bottom w:val="none" w:sz="0" w:space="0" w:color="auto"/>
        <w:right w:val="none" w:sz="0" w:space="0" w:color="auto"/>
      </w:divBdr>
    </w:div>
    <w:div w:id="803161592">
      <w:bodyDiv w:val="1"/>
      <w:marLeft w:val="0"/>
      <w:marRight w:val="0"/>
      <w:marTop w:val="0"/>
      <w:marBottom w:val="0"/>
      <w:divBdr>
        <w:top w:val="none" w:sz="0" w:space="0" w:color="auto"/>
        <w:left w:val="none" w:sz="0" w:space="0" w:color="auto"/>
        <w:bottom w:val="none" w:sz="0" w:space="0" w:color="auto"/>
        <w:right w:val="none" w:sz="0" w:space="0" w:color="auto"/>
      </w:divBdr>
    </w:div>
    <w:div w:id="838543087">
      <w:bodyDiv w:val="1"/>
      <w:marLeft w:val="0"/>
      <w:marRight w:val="0"/>
      <w:marTop w:val="0"/>
      <w:marBottom w:val="0"/>
      <w:divBdr>
        <w:top w:val="none" w:sz="0" w:space="0" w:color="auto"/>
        <w:left w:val="none" w:sz="0" w:space="0" w:color="auto"/>
        <w:bottom w:val="none" w:sz="0" w:space="0" w:color="auto"/>
        <w:right w:val="none" w:sz="0" w:space="0" w:color="auto"/>
      </w:divBdr>
    </w:div>
    <w:div w:id="840854687">
      <w:bodyDiv w:val="1"/>
      <w:marLeft w:val="0"/>
      <w:marRight w:val="0"/>
      <w:marTop w:val="0"/>
      <w:marBottom w:val="0"/>
      <w:divBdr>
        <w:top w:val="none" w:sz="0" w:space="0" w:color="auto"/>
        <w:left w:val="none" w:sz="0" w:space="0" w:color="auto"/>
        <w:bottom w:val="none" w:sz="0" w:space="0" w:color="auto"/>
        <w:right w:val="none" w:sz="0" w:space="0" w:color="auto"/>
      </w:divBdr>
    </w:div>
    <w:div w:id="868764547">
      <w:bodyDiv w:val="1"/>
      <w:marLeft w:val="0"/>
      <w:marRight w:val="0"/>
      <w:marTop w:val="0"/>
      <w:marBottom w:val="0"/>
      <w:divBdr>
        <w:top w:val="none" w:sz="0" w:space="0" w:color="auto"/>
        <w:left w:val="none" w:sz="0" w:space="0" w:color="auto"/>
        <w:bottom w:val="none" w:sz="0" w:space="0" w:color="auto"/>
        <w:right w:val="none" w:sz="0" w:space="0" w:color="auto"/>
      </w:divBdr>
    </w:div>
    <w:div w:id="912203768">
      <w:bodyDiv w:val="1"/>
      <w:marLeft w:val="0"/>
      <w:marRight w:val="0"/>
      <w:marTop w:val="0"/>
      <w:marBottom w:val="0"/>
      <w:divBdr>
        <w:top w:val="none" w:sz="0" w:space="0" w:color="auto"/>
        <w:left w:val="none" w:sz="0" w:space="0" w:color="auto"/>
        <w:bottom w:val="none" w:sz="0" w:space="0" w:color="auto"/>
        <w:right w:val="none" w:sz="0" w:space="0" w:color="auto"/>
      </w:divBdr>
    </w:div>
    <w:div w:id="970213109">
      <w:bodyDiv w:val="1"/>
      <w:marLeft w:val="0"/>
      <w:marRight w:val="0"/>
      <w:marTop w:val="0"/>
      <w:marBottom w:val="0"/>
      <w:divBdr>
        <w:top w:val="none" w:sz="0" w:space="0" w:color="auto"/>
        <w:left w:val="none" w:sz="0" w:space="0" w:color="auto"/>
        <w:bottom w:val="none" w:sz="0" w:space="0" w:color="auto"/>
        <w:right w:val="none" w:sz="0" w:space="0" w:color="auto"/>
      </w:divBdr>
    </w:div>
    <w:div w:id="986056094">
      <w:bodyDiv w:val="1"/>
      <w:marLeft w:val="0"/>
      <w:marRight w:val="0"/>
      <w:marTop w:val="0"/>
      <w:marBottom w:val="0"/>
      <w:divBdr>
        <w:top w:val="none" w:sz="0" w:space="0" w:color="auto"/>
        <w:left w:val="none" w:sz="0" w:space="0" w:color="auto"/>
        <w:bottom w:val="none" w:sz="0" w:space="0" w:color="auto"/>
        <w:right w:val="none" w:sz="0" w:space="0" w:color="auto"/>
      </w:divBdr>
    </w:div>
    <w:div w:id="1002246495">
      <w:bodyDiv w:val="1"/>
      <w:marLeft w:val="0"/>
      <w:marRight w:val="0"/>
      <w:marTop w:val="0"/>
      <w:marBottom w:val="0"/>
      <w:divBdr>
        <w:top w:val="none" w:sz="0" w:space="0" w:color="auto"/>
        <w:left w:val="none" w:sz="0" w:space="0" w:color="auto"/>
        <w:bottom w:val="none" w:sz="0" w:space="0" w:color="auto"/>
        <w:right w:val="none" w:sz="0" w:space="0" w:color="auto"/>
      </w:divBdr>
    </w:div>
    <w:div w:id="1009873856">
      <w:bodyDiv w:val="1"/>
      <w:marLeft w:val="0"/>
      <w:marRight w:val="0"/>
      <w:marTop w:val="0"/>
      <w:marBottom w:val="0"/>
      <w:divBdr>
        <w:top w:val="none" w:sz="0" w:space="0" w:color="auto"/>
        <w:left w:val="none" w:sz="0" w:space="0" w:color="auto"/>
        <w:bottom w:val="none" w:sz="0" w:space="0" w:color="auto"/>
        <w:right w:val="none" w:sz="0" w:space="0" w:color="auto"/>
      </w:divBdr>
    </w:div>
    <w:div w:id="1011108328">
      <w:bodyDiv w:val="1"/>
      <w:marLeft w:val="0"/>
      <w:marRight w:val="0"/>
      <w:marTop w:val="0"/>
      <w:marBottom w:val="0"/>
      <w:divBdr>
        <w:top w:val="none" w:sz="0" w:space="0" w:color="auto"/>
        <w:left w:val="none" w:sz="0" w:space="0" w:color="auto"/>
        <w:bottom w:val="none" w:sz="0" w:space="0" w:color="auto"/>
        <w:right w:val="none" w:sz="0" w:space="0" w:color="auto"/>
      </w:divBdr>
    </w:div>
    <w:div w:id="1038549076">
      <w:bodyDiv w:val="1"/>
      <w:marLeft w:val="0"/>
      <w:marRight w:val="0"/>
      <w:marTop w:val="0"/>
      <w:marBottom w:val="0"/>
      <w:divBdr>
        <w:top w:val="none" w:sz="0" w:space="0" w:color="auto"/>
        <w:left w:val="none" w:sz="0" w:space="0" w:color="auto"/>
        <w:bottom w:val="none" w:sz="0" w:space="0" w:color="auto"/>
        <w:right w:val="none" w:sz="0" w:space="0" w:color="auto"/>
      </w:divBdr>
    </w:div>
    <w:div w:id="1049574509">
      <w:bodyDiv w:val="1"/>
      <w:marLeft w:val="0"/>
      <w:marRight w:val="0"/>
      <w:marTop w:val="0"/>
      <w:marBottom w:val="0"/>
      <w:divBdr>
        <w:top w:val="none" w:sz="0" w:space="0" w:color="auto"/>
        <w:left w:val="none" w:sz="0" w:space="0" w:color="auto"/>
        <w:bottom w:val="none" w:sz="0" w:space="0" w:color="auto"/>
        <w:right w:val="none" w:sz="0" w:space="0" w:color="auto"/>
      </w:divBdr>
    </w:div>
    <w:div w:id="1052851397">
      <w:bodyDiv w:val="1"/>
      <w:marLeft w:val="0"/>
      <w:marRight w:val="0"/>
      <w:marTop w:val="0"/>
      <w:marBottom w:val="0"/>
      <w:divBdr>
        <w:top w:val="none" w:sz="0" w:space="0" w:color="auto"/>
        <w:left w:val="none" w:sz="0" w:space="0" w:color="auto"/>
        <w:bottom w:val="none" w:sz="0" w:space="0" w:color="auto"/>
        <w:right w:val="none" w:sz="0" w:space="0" w:color="auto"/>
      </w:divBdr>
    </w:div>
    <w:div w:id="1106002844">
      <w:bodyDiv w:val="1"/>
      <w:marLeft w:val="0"/>
      <w:marRight w:val="0"/>
      <w:marTop w:val="0"/>
      <w:marBottom w:val="0"/>
      <w:divBdr>
        <w:top w:val="none" w:sz="0" w:space="0" w:color="auto"/>
        <w:left w:val="none" w:sz="0" w:space="0" w:color="auto"/>
        <w:bottom w:val="none" w:sz="0" w:space="0" w:color="auto"/>
        <w:right w:val="none" w:sz="0" w:space="0" w:color="auto"/>
      </w:divBdr>
    </w:div>
    <w:div w:id="1166359039">
      <w:bodyDiv w:val="1"/>
      <w:marLeft w:val="0"/>
      <w:marRight w:val="0"/>
      <w:marTop w:val="0"/>
      <w:marBottom w:val="0"/>
      <w:divBdr>
        <w:top w:val="none" w:sz="0" w:space="0" w:color="auto"/>
        <w:left w:val="none" w:sz="0" w:space="0" w:color="auto"/>
        <w:bottom w:val="none" w:sz="0" w:space="0" w:color="auto"/>
        <w:right w:val="none" w:sz="0" w:space="0" w:color="auto"/>
      </w:divBdr>
    </w:div>
    <w:div w:id="1179392365">
      <w:bodyDiv w:val="1"/>
      <w:marLeft w:val="0"/>
      <w:marRight w:val="0"/>
      <w:marTop w:val="0"/>
      <w:marBottom w:val="0"/>
      <w:divBdr>
        <w:top w:val="none" w:sz="0" w:space="0" w:color="auto"/>
        <w:left w:val="none" w:sz="0" w:space="0" w:color="auto"/>
        <w:bottom w:val="none" w:sz="0" w:space="0" w:color="auto"/>
        <w:right w:val="none" w:sz="0" w:space="0" w:color="auto"/>
      </w:divBdr>
    </w:div>
    <w:div w:id="1182207277">
      <w:bodyDiv w:val="1"/>
      <w:marLeft w:val="0"/>
      <w:marRight w:val="0"/>
      <w:marTop w:val="0"/>
      <w:marBottom w:val="0"/>
      <w:divBdr>
        <w:top w:val="none" w:sz="0" w:space="0" w:color="auto"/>
        <w:left w:val="none" w:sz="0" w:space="0" w:color="auto"/>
        <w:bottom w:val="none" w:sz="0" w:space="0" w:color="auto"/>
        <w:right w:val="none" w:sz="0" w:space="0" w:color="auto"/>
      </w:divBdr>
    </w:div>
    <w:div w:id="1191339322">
      <w:bodyDiv w:val="1"/>
      <w:marLeft w:val="0"/>
      <w:marRight w:val="0"/>
      <w:marTop w:val="0"/>
      <w:marBottom w:val="0"/>
      <w:divBdr>
        <w:top w:val="none" w:sz="0" w:space="0" w:color="auto"/>
        <w:left w:val="none" w:sz="0" w:space="0" w:color="auto"/>
        <w:bottom w:val="none" w:sz="0" w:space="0" w:color="auto"/>
        <w:right w:val="none" w:sz="0" w:space="0" w:color="auto"/>
      </w:divBdr>
    </w:div>
    <w:div w:id="1228225120">
      <w:bodyDiv w:val="1"/>
      <w:marLeft w:val="0"/>
      <w:marRight w:val="0"/>
      <w:marTop w:val="0"/>
      <w:marBottom w:val="0"/>
      <w:divBdr>
        <w:top w:val="none" w:sz="0" w:space="0" w:color="auto"/>
        <w:left w:val="none" w:sz="0" w:space="0" w:color="auto"/>
        <w:bottom w:val="none" w:sz="0" w:space="0" w:color="auto"/>
        <w:right w:val="none" w:sz="0" w:space="0" w:color="auto"/>
      </w:divBdr>
    </w:div>
    <w:div w:id="1230992741">
      <w:bodyDiv w:val="1"/>
      <w:marLeft w:val="0"/>
      <w:marRight w:val="0"/>
      <w:marTop w:val="0"/>
      <w:marBottom w:val="0"/>
      <w:divBdr>
        <w:top w:val="none" w:sz="0" w:space="0" w:color="auto"/>
        <w:left w:val="none" w:sz="0" w:space="0" w:color="auto"/>
        <w:bottom w:val="none" w:sz="0" w:space="0" w:color="auto"/>
        <w:right w:val="none" w:sz="0" w:space="0" w:color="auto"/>
      </w:divBdr>
    </w:div>
    <w:div w:id="1247421500">
      <w:bodyDiv w:val="1"/>
      <w:marLeft w:val="0"/>
      <w:marRight w:val="0"/>
      <w:marTop w:val="0"/>
      <w:marBottom w:val="0"/>
      <w:divBdr>
        <w:top w:val="none" w:sz="0" w:space="0" w:color="auto"/>
        <w:left w:val="none" w:sz="0" w:space="0" w:color="auto"/>
        <w:bottom w:val="none" w:sz="0" w:space="0" w:color="auto"/>
        <w:right w:val="none" w:sz="0" w:space="0" w:color="auto"/>
      </w:divBdr>
    </w:div>
    <w:div w:id="1265770312">
      <w:bodyDiv w:val="1"/>
      <w:marLeft w:val="0"/>
      <w:marRight w:val="0"/>
      <w:marTop w:val="0"/>
      <w:marBottom w:val="0"/>
      <w:divBdr>
        <w:top w:val="none" w:sz="0" w:space="0" w:color="auto"/>
        <w:left w:val="none" w:sz="0" w:space="0" w:color="auto"/>
        <w:bottom w:val="none" w:sz="0" w:space="0" w:color="auto"/>
        <w:right w:val="none" w:sz="0" w:space="0" w:color="auto"/>
      </w:divBdr>
    </w:div>
    <w:div w:id="1299721368">
      <w:bodyDiv w:val="1"/>
      <w:marLeft w:val="0"/>
      <w:marRight w:val="0"/>
      <w:marTop w:val="0"/>
      <w:marBottom w:val="0"/>
      <w:divBdr>
        <w:top w:val="none" w:sz="0" w:space="0" w:color="auto"/>
        <w:left w:val="none" w:sz="0" w:space="0" w:color="auto"/>
        <w:bottom w:val="none" w:sz="0" w:space="0" w:color="auto"/>
        <w:right w:val="none" w:sz="0" w:space="0" w:color="auto"/>
      </w:divBdr>
    </w:div>
    <w:div w:id="1321815307">
      <w:bodyDiv w:val="1"/>
      <w:marLeft w:val="0"/>
      <w:marRight w:val="0"/>
      <w:marTop w:val="0"/>
      <w:marBottom w:val="0"/>
      <w:divBdr>
        <w:top w:val="none" w:sz="0" w:space="0" w:color="auto"/>
        <w:left w:val="none" w:sz="0" w:space="0" w:color="auto"/>
        <w:bottom w:val="none" w:sz="0" w:space="0" w:color="auto"/>
        <w:right w:val="none" w:sz="0" w:space="0" w:color="auto"/>
      </w:divBdr>
    </w:div>
    <w:div w:id="1350838958">
      <w:bodyDiv w:val="1"/>
      <w:marLeft w:val="0"/>
      <w:marRight w:val="0"/>
      <w:marTop w:val="0"/>
      <w:marBottom w:val="0"/>
      <w:divBdr>
        <w:top w:val="none" w:sz="0" w:space="0" w:color="auto"/>
        <w:left w:val="none" w:sz="0" w:space="0" w:color="auto"/>
        <w:bottom w:val="none" w:sz="0" w:space="0" w:color="auto"/>
        <w:right w:val="none" w:sz="0" w:space="0" w:color="auto"/>
      </w:divBdr>
    </w:div>
    <w:div w:id="1375037768">
      <w:bodyDiv w:val="1"/>
      <w:marLeft w:val="0"/>
      <w:marRight w:val="0"/>
      <w:marTop w:val="0"/>
      <w:marBottom w:val="0"/>
      <w:divBdr>
        <w:top w:val="none" w:sz="0" w:space="0" w:color="auto"/>
        <w:left w:val="none" w:sz="0" w:space="0" w:color="auto"/>
        <w:bottom w:val="none" w:sz="0" w:space="0" w:color="auto"/>
        <w:right w:val="none" w:sz="0" w:space="0" w:color="auto"/>
      </w:divBdr>
    </w:div>
    <w:div w:id="1385181461">
      <w:bodyDiv w:val="1"/>
      <w:marLeft w:val="0"/>
      <w:marRight w:val="0"/>
      <w:marTop w:val="0"/>
      <w:marBottom w:val="0"/>
      <w:divBdr>
        <w:top w:val="none" w:sz="0" w:space="0" w:color="auto"/>
        <w:left w:val="none" w:sz="0" w:space="0" w:color="auto"/>
        <w:bottom w:val="none" w:sz="0" w:space="0" w:color="auto"/>
        <w:right w:val="none" w:sz="0" w:space="0" w:color="auto"/>
      </w:divBdr>
    </w:div>
    <w:div w:id="1388802675">
      <w:bodyDiv w:val="1"/>
      <w:marLeft w:val="0"/>
      <w:marRight w:val="0"/>
      <w:marTop w:val="0"/>
      <w:marBottom w:val="0"/>
      <w:divBdr>
        <w:top w:val="none" w:sz="0" w:space="0" w:color="auto"/>
        <w:left w:val="none" w:sz="0" w:space="0" w:color="auto"/>
        <w:bottom w:val="none" w:sz="0" w:space="0" w:color="auto"/>
        <w:right w:val="none" w:sz="0" w:space="0" w:color="auto"/>
      </w:divBdr>
    </w:div>
    <w:div w:id="1394507320">
      <w:bodyDiv w:val="1"/>
      <w:marLeft w:val="0"/>
      <w:marRight w:val="0"/>
      <w:marTop w:val="0"/>
      <w:marBottom w:val="0"/>
      <w:divBdr>
        <w:top w:val="none" w:sz="0" w:space="0" w:color="auto"/>
        <w:left w:val="none" w:sz="0" w:space="0" w:color="auto"/>
        <w:bottom w:val="none" w:sz="0" w:space="0" w:color="auto"/>
        <w:right w:val="none" w:sz="0" w:space="0" w:color="auto"/>
      </w:divBdr>
    </w:div>
    <w:div w:id="1418017352">
      <w:bodyDiv w:val="1"/>
      <w:marLeft w:val="0"/>
      <w:marRight w:val="0"/>
      <w:marTop w:val="0"/>
      <w:marBottom w:val="0"/>
      <w:divBdr>
        <w:top w:val="none" w:sz="0" w:space="0" w:color="auto"/>
        <w:left w:val="none" w:sz="0" w:space="0" w:color="auto"/>
        <w:bottom w:val="none" w:sz="0" w:space="0" w:color="auto"/>
        <w:right w:val="none" w:sz="0" w:space="0" w:color="auto"/>
      </w:divBdr>
    </w:div>
    <w:div w:id="1425878900">
      <w:bodyDiv w:val="1"/>
      <w:marLeft w:val="0"/>
      <w:marRight w:val="0"/>
      <w:marTop w:val="0"/>
      <w:marBottom w:val="0"/>
      <w:divBdr>
        <w:top w:val="none" w:sz="0" w:space="0" w:color="auto"/>
        <w:left w:val="none" w:sz="0" w:space="0" w:color="auto"/>
        <w:bottom w:val="none" w:sz="0" w:space="0" w:color="auto"/>
        <w:right w:val="none" w:sz="0" w:space="0" w:color="auto"/>
      </w:divBdr>
    </w:div>
    <w:div w:id="1426925040">
      <w:bodyDiv w:val="1"/>
      <w:marLeft w:val="0"/>
      <w:marRight w:val="0"/>
      <w:marTop w:val="0"/>
      <w:marBottom w:val="0"/>
      <w:divBdr>
        <w:top w:val="none" w:sz="0" w:space="0" w:color="auto"/>
        <w:left w:val="none" w:sz="0" w:space="0" w:color="auto"/>
        <w:bottom w:val="none" w:sz="0" w:space="0" w:color="auto"/>
        <w:right w:val="none" w:sz="0" w:space="0" w:color="auto"/>
      </w:divBdr>
    </w:div>
    <w:div w:id="1443526250">
      <w:bodyDiv w:val="1"/>
      <w:marLeft w:val="0"/>
      <w:marRight w:val="0"/>
      <w:marTop w:val="0"/>
      <w:marBottom w:val="0"/>
      <w:divBdr>
        <w:top w:val="none" w:sz="0" w:space="0" w:color="auto"/>
        <w:left w:val="none" w:sz="0" w:space="0" w:color="auto"/>
        <w:bottom w:val="none" w:sz="0" w:space="0" w:color="auto"/>
        <w:right w:val="none" w:sz="0" w:space="0" w:color="auto"/>
      </w:divBdr>
    </w:div>
    <w:div w:id="1452699269">
      <w:bodyDiv w:val="1"/>
      <w:marLeft w:val="0"/>
      <w:marRight w:val="0"/>
      <w:marTop w:val="0"/>
      <w:marBottom w:val="0"/>
      <w:divBdr>
        <w:top w:val="none" w:sz="0" w:space="0" w:color="auto"/>
        <w:left w:val="none" w:sz="0" w:space="0" w:color="auto"/>
        <w:bottom w:val="none" w:sz="0" w:space="0" w:color="auto"/>
        <w:right w:val="none" w:sz="0" w:space="0" w:color="auto"/>
      </w:divBdr>
    </w:div>
    <w:div w:id="1491170836">
      <w:bodyDiv w:val="1"/>
      <w:marLeft w:val="0"/>
      <w:marRight w:val="0"/>
      <w:marTop w:val="0"/>
      <w:marBottom w:val="0"/>
      <w:divBdr>
        <w:top w:val="none" w:sz="0" w:space="0" w:color="auto"/>
        <w:left w:val="none" w:sz="0" w:space="0" w:color="auto"/>
        <w:bottom w:val="none" w:sz="0" w:space="0" w:color="auto"/>
        <w:right w:val="none" w:sz="0" w:space="0" w:color="auto"/>
      </w:divBdr>
    </w:div>
    <w:div w:id="1509057124">
      <w:bodyDiv w:val="1"/>
      <w:marLeft w:val="0"/>
      <w:marRight w:val="0"/>
      <w:marTop w:val="0"/>
      <w:marBottom w:val="0"/>
      <w:divBdr>
        <w:top w:val="none" w:sz="0" w:space="0" w:color="auto"/>
        <w:left w:val="none" w:sz="0" w:space="0" w:color="auto"/>
        <w:bottom w:val="none" w:sz="0" w:space="0" w:color="auto"/>
        <w:right w:val="none" w:sz="0" w:space="0" w:color="auto"/>
      </w:divBdr>
    </w:div>
    <w:div w:id="1547793689">
      <w:bodyDiv w:val="1"/>
      <w:marLeft w:val="0"/>
      <w:marRight w:val="0"/>
      <w:marTop w:val="0"/>
      <w:marBottom w:val="0"/>
      <w:divBdr>
        <w:top w:val="none" w:sz="0" w:space="0" w:color="auto"/>
        <w:left w:val="none" w:sz="0" w:space="0" w:color="auto"/>
        <w:bottom w:val="none" w:sz="0" w:space="0" w:color="auto"/>
        <w:right w:val="none" w:sz="0" w:space="0" w:color="auto"/>
      </w:divBdr>
    </w:div>
    <w:div w:id="1561212924">
      <w:bodyDiv w:val="1"/>
      <w:marLeft w:val="0"/>
      <w:marRight w:val="0"/>
      <w:marTop w:val="0"/>
      <w:marBottom w:val="0"/>
      <w:divBdr>
        <w:top w:val="none" w:sz="0" w:space="0" w:color="auto"/>
        <w:left w:val="none" w:sz="0" w:space="0" w:color="auto"/>
        <w:bottom w:val="none" w:sz="0" w:space="0" w:color="auto"/>
        <w:right w:val="none" w:sz="0" w:space="0" w:color="auto"/>
      </w:divBdr>
    </w:div>
    <w:div w:id="1566182533">
      <w:bodyDiv w:val="1"/>
      <w:marLeft w:val="0"/>
      <w:marRight w:val="0"/>
      <w:marTop w:val="0"/>
      <w:marBottom w:val="0"/>
      <w:divBdr>
        <w:top w:val="none" w:sz="0" w:space="0" w:color="auto"/>
        <w:left w:val="none" w:sz="0" w:space="0" w:color="auto"/>
        <w:bottom w:val="none" w:sz="0" w:space="0" w:color="auto"/>
        <w:right w:val="none" w:sz="0" w:space="0" w:color="auto"/>
      </w:divBdr>
    </w:div>
    <w:div w:id="1584027622">
      <w:bodyDiv w:val="1"/>
      <w:marLeft w:val="0"/>
      <w:marRight w:val="0"/>
      <w:marTop w:val="0"/>
      <w:marBottom w:val="0"/>
      <w:divBdr>
        <w:top w:val="none" w:sz="0" w:space="0" w:color="auto"/>
        <w:left w:val="none" w:sz="0" w:space="0" w:color="auto"/>
        <w:bottom w:val="none" w:sz="0" w:space="0" w:color="auto"/>
        <w:right w:val="none" w:sz="0" w:space="0" w:color="auto"/>
      </w:divBdr>
    </w:div>
    <w:div w:id="1593782307">
      <w:bodyDiv w:val="1"/>
      <w:marLeft w:val="0"/>
      <w:marRight w:val="0"/>
      <w:marTop w:val="0"/>
      <w:marBottom w:val="0"/>
      <w:divBdr>
        <w:top w:val="none" w:sz="0" w:space="0" w:color="auto"/>
        <w:left w:val="none" w:sz="0" w:space="0" w:color="auto"/>
        <w:bottom w:val="none" w:sz="0" w:space="0" w:color="auto"/>
        <w:right w:val="none" w:sz="0" w:space="0" w:color="auto"/>
      </w:divBdr>
      <w:divsChild>
        <w:div w:id="29841624">
          <w:marLeft w:val="1080"/>
          <w:marRight w:val="0"/>
          <w:marTop w:val="0"/>
          <w:marBottom w:val="0"/>
          <w:divBdr>
            <w:top w:val="none" w:sz="0" w:space="0" w:color="auto"/>
            <w:left w:val="none" w:sz="0" w:space="0" w:color="auto"/>
            <w:bottom w:val="none" w:sz="0" w:space="0" w:color="auto"/>
            <w:right w:val="none" w:sz="0" w:space="0" w:color="auto"/>
          </w:divBdr>
        </w:div>
        <w:div w:id="265160956">
          <w:marLeft w:val="1080"/>
          <w:marRight w:val="0"/>
          <w:marTop w:val="0"/>
          <w:marBottom w:val="0"/>
          <w:divBdr>
            <w:top w:val="none" w:sz="0" w:space="0" w:color="auto"/>
            <w:left w:val="none" w:sz="0" w:space="0" w:color="auto"/>
            <w:bottom w:val="none" w:sz="0" w:space="0" w:color="auto"/>
            <w:right w:val="none" w:sz="0" w:space="0" w:color="auto"/>
          </w:divBdr>
        </w:div>
        <w:div w:id="391587602">
          <w:marLeft w:val="1080"/>
          <w:marRight w:val="0"/>
          <w:marTop w:val="0"/>
          <w:marBottom w:val="0"/>
          <w:divBdr>
            <w:top w:val="none" w:sz="0" w:space="0" w:color="auto"/>
            <w:left w:val="none" w:sz="0" w:space="0" w:color="auto"/>
            <w:bottom w:val="none" w:sz="0" w:space="0" w:color="auto"/>
            <w:right w:val="none" w:sz="0" w:space="0" w:color="auto"/>
          </w:divBdr>
        </w:div>
        <w:div w:id="569076797">
          <w:marLeft w:val="1080"/>
          <w:marRight w:val="0"/>
          <w:marTop w:val="0"/>
          <w:marBottom w:val="0"/>
          <w:divBdr>
            <w:top w:val="none" w:sz="0" w:space="0" w:color="auto"/>
            <w:left w:val="none" w:sz="0" w:space="0" w:color="auto"/>
            <w:bottom w:val="none" w:sz="0" w:space="0" w:color="auto"/>
            <w:right w:val="none" w:sz="0" w:space="0" w:color="auto"/>
          </w:divBdr>
        </w:div>
        <w:div w:id="994650664">
          <w:marLeft w:val="1080"/>
          <w:marRight w:val="0"/>
          <w:marTop w:val="0"/>
          <w:marBottom w:val="0"/>
          <w:divBdr>
            <w:top w:val="none" w:sz="0" w:space="0" w:color="auto"/>
            <w:left w:val="none" w:sz="0" w:space="0" w:color="auto"/>
            <w:bottom w:val="none" w:sz="0" w:space="0" w:color="auto"/>
            <w:right w:val="none" w:sz="0" w:space="0" w:color="auto"/>
          </w:divBdr>
        </w:div>
        <w:div w:id="1215965565">
          <w:marLeft w:val="1080"/>
          <w:marRight w:val="0"/>
          <w:marTop w:val="0"/>
          <w:marBottom w:val="0"/>
          <w:divBdr>
            <w:top w:val="none" w:sz="0" w:space="0" w:color="auto"/>
            <w:left w:val="none" w:sz="0" w:space="0" w:color="auto"/>
            <w:bottom w:val="none" w:sz="0" w:space="0" w:color="auto"/>
            <w:right w:val="none" w:sz="0" w:space="0" w:color="auto"/>
          </w:divBdr>
        </w:div>
        <w:div w:id="1291740338">
          <w:marLeft w:val="1800"/>
          <w:marRight w:val="0"/>
          <w:marTop w:val="0"/>
          <w:marBottom w:val="0"/>
          <w:divBdr>
            <w:top w:val="none" w:sz="0" w:space="0" w:color="auto"/>
            <w:left w:val="none" w:sz="0" w:space="0" w:color="auto"/>
            <w:bottom w:val="none" w:sz="0" w:space="0" w:color="auto"/>
            <w:right w:val="none" w:sz="0" w:space="0" w:color="auto"/>
          </w:divBdr>
        </w:div>
        <w:div w:id="1366491596">
          <w:marLeft w:val="1080"/>
          <w:marRight w:val="0"/>
          <w:marTop w:val="0"/>
          <w:marBottom w:val="0"/>
          <w:divBdr>
            <w:top w:val="none" w:sz="0" w:space="0" w:color="auto"/>
            <w:left w:val="none" w:sz="0" w:space="0" w:color="auto"/>
            <w:bottom w:val="none" w:sz="0" w:space="0" w:color="auto"/>
            <w:right w:val="none" w:sz="0" w:space="0" w:color="auto"/>
          </w:divBdr>
        </w:div>
        <w:div w:id="2095665761">
          <w:marLeft w:val="1080"/>
          <w:marRight w:val="0"/>
          <w:marTop w:val="0"/>
          <w:marBottom w:val="0"/>
          <w:divBdr>
            <w:top w:val="none" w:sz="0" w:space="0" w:color="auto"/>
            <w:left w:val="none" w:sz="0" w:space="0" w:color="auto"/>
            <w:bottom w:val="none" w:sz="0" w:space="0" w:color="auto"/>
            <w:right w:val="none" w:sz="0" w:space="0" w:color="auto"/>
          </w:divBdr>
        </w:div>
      </w:divsChild>
    </w:div>
    <w:div w:id="1603226817">
      <w:bodyDiv w:val="1"/>
      <w:marLeft w:val="0"/>
      <w:marRight w:val="0"/>
      <w:marTop w:val="0"/>
      <w:marBottom w:val="0"/>
      <w:divBdr>
        <w:top w:val="none" w:sz="0" w:space="0" w:color="auto"/>
        <w:left w:val="none" w:sz="0" w:space="0" w:color="auto"/>
        <w:bottom w:val="none" w:sz="0" w:space="0" w:color="auto"/>
        <w:right w:val="none" w:sz="0" w:space="0" w:color="auto"/>
      </w:divBdr>
    </w:div>
    <w:div w:id="1608122780">
      <w:bodyDiv w:val="1"/>
      <w:marLeft w:val="0"/>
      <w:marRight w:val="0"/>
      <w:marTop w:val="0"/>
      <w:marBottom w:val="0"/>
      <w:divBdr>
        <w:top w:val="none" w:sz="0" w:space="0" w:color="auto"/>
        <w:left w:val="none" w:sz="0" w:space="0" w:color="auto"/>
        <w:bottom w:val="none" w:sz="0" w:space="0" w:color="auto"/>
        <w:right w:val="none" w:sz="0" w:space="0" w:color="auto"/>
      </w:divBdr>
    </w:div>
    <w:div w:id="1616790022">
      <w:bodyDiv w:val="1"/>
      <w:marLeft w:val="0"/>
      <w:marRight w:val="0"/>
      <w:marTop w:val="0"/>
      <w:marBottom w:val="0"/>
      <w:divBdr>
        <w:top w:val="none" w:sz="0" w:space="0" w:color="auto"/>
        <w:left w:val="none" w:sz="0" w:space="0" w:color="auto"/>
        <w:bottom w:val="none" w:sz="0" w:space="0" w:color="auto"/>
        <w:right w:val="none" w:sz="0" w:space="0" w:color="auto"/>
      </w:divBdr>
    </w:div>
    <w:div w:id="1692367062">
      <w:bodyDiv w:val="1"/>
      <w:marLeft w:val="0"/>
      <w:marRight w:val="0"/>
      <w:marTop w:val="0"/>
      <w:marBottom w:val="0"/>
      <w:divBdr>
        <w:top w:val="none" w:sz="0" w:space="0" w:color="auto"/>
        <w:left w:val="none" w:sz="0" w:space="0" w:color="auto"/>
        <w:bottom w:val="none" w:sz="0" w:space="0" w:color="auto"/>
        <w:right w:val="none" w:sz="0" w:space="0" w:color="auto"/>
      </w:divBdr>
    </w:div>
    <w:div w:id="1697080799">
      <w:bodyDiv w:val="1"/>
      <w:marLeft w:val="0"/>
      <w:marRight w:val="0"/>
      <w:marTop w:val="0"/>
      <w:marBottom w:val="0"/>
      <w:divBdr>
        <w:top w:val="none" w:sz="0" w:space="0" w:color="auto"/>
        <w:left w:val="none" w:sz="0" w:space="0" w:color="auto"/>
        <w:bottom w:val="none" w:sz="0" w:space="0" w:color="auto"/>
        <w:right w:val="none" w:sz="0" w:space="0" w:color="auto"/>
      </w:divBdr>
    </w:div>
    <w:div w:id="1719237078">
      <w:bodyDiv w:val="1"/>
      <w:marLeft w:val="0"/>
      <w:marRight w:val="0"/>
      <w:marTop w:val="0"/>
      <w:marBottom w:val="0"/>
      <w:divBdr>
        <w:top w:val="none" w:sz="0" w:space="0" w:color="auto"/>
        <w:left w:val="none" w:sz="0" w:space="0" w:color="auto"/>
        <w:bottom w:val="none" w:sz="0" w:space="0" w:color="auto"/>
        <w:right w:val="none" w:sz="0" w:space="0" w:color="auto"/>
      </w:divBdr>
    </w:div>
    <w:div w:id="1727954560">
      <w:bodyDiv w:val="1"/>
      <w:marLeft w:val="0"/>
      <w:marRight w:val="0"/>
      <w:marTop w:val="0"/>
      <w:marBottom w:val="0"/>
      <w:divBdr>
        <w:top w:val="none" w:sz="0" w:space="0" w:color="auto"/>
        <w:left w:val="none" w:sz="0" w:space="0" w:color="auto"/>
        <w:bottom w:val="none" w:sz="0" w:space="0" w:color="auto"/>
        <w:right w:val="none" w:sz="0" w:space="0" w:color="auto"/>
      </w:divBdr>
    </w:div>
    <w:div w:id="1752192519">
      <w:bodyDiv w:val="1"/>
      <w:marLeft w:val="0"/>
      <w:marRight w:val="0"/>
      <w:marTop w:val="0"/>
      <w:marBottom w:val="0"/>
      <w:divBdr>
        <w:top w:val="none" w:sz="0" w:space="0" w:color="auto"/>
        <w:left w:val="none" w:sz="0" w:space="0" w:color="auto"/>
        <w:bottom w:val="none" w:sz="0" w:space="0" w:color="auto"/>
        <w:right w:val="none" w:sz="0" w:space="0" w:color="auto"/>
      </w:divBdr>
    </w:div>
    <w:div w:id="1766416375">
      <w:bodyDiv w:val="1"/>
      <w:marLeft w:val="0"/>
      <w:marRight w:val="0"/>
      <w:marTop w:val="0"/>
      <w:marBottom w:val="0"/>
      <w:divBdr>
        <w:top w:val="none" w:sz="0" w:space="0" w:color="auto"/>
        <w:left w:val="none" w:sz="0" w:space="0" w:color="auto"/>
        <w:bottom w:val="none" w:sz="0" w:space="0" w:color="auto"/>
        <w:right w:val="none" w:sz="0" w:space="0" w:color="auto"/>
      </w:divBdr>
    </w:div>
    <w:div w:id="1766918445">
      <w:bodyDiv w:val="1"/>
      <w:marLeft w:val="0"/>
      <w:marRight w:val="0"/>
      <w:marTop w:val="0"/>
      <w:marBottom w:val="0"/>
      <w:divBdr>
        <w:top w:val="none" w:sz="0" w:space="0" w:color="auto"/>
        <w:left w:val="none" w:sz="0" w:space="0" w:color="auto"/>
        <w:bottom w:val="none" w:sz="0" w:space="0" w:color="auto"/>
        <w:right w:val="none" w:sz="0" w:space="0" w:color="auto"/>
      </w:divBdr>
    </w:div>
    <w:div w:id="1796564224">
      <w:bodyDiv w:val="1"/>
      <w:marLeft w:val="0"/>
      <w:marRight w:val="0"/>
      <w:marTop w:val="0"/>
      <w:marBottom w:val="0"/>
      <w:divBdr>
        <w:top w:val="none" w:sz="0" w:space="0" w:color="auto"/>
        <w:left w:val="none" w:sz="0" w:space="0" w:color="auto"/>
        <w:bottom w:val="none" w:sz="0" w:space="0" w:color="auto"/>
        <w:right w:val="none" w:sz="0" w:space="0" w:color="auto"/>
      </w:divBdr>
    </w:div>
    <w:div w:id="1820221600">
      <w:bodyDiv w:val="1"/>
      <w:marLeft w:val="0"/>
      <w:marRight w:val="0"/>
      <w:marTop w:val="0"/>
      <w:marBottom w:val="0"/>
      <w:divBdr>
        <w:top w:val="none" w:sz="0" w:space="0" w:color="auto"/>
        <w:left w:val="none" w:sz="0" w:space="0" w:color="auto"/>
        <w:bottom w:val="none" w:sz="0" w:space="0" w:color="auto"/>
        <w:right w:val="none" w:sz="0" w:space="0" w:color="auto"/>
      </w:divBdr>
      <w:divsChild>
        <w:div w:id="851452396">
          <w:marLeft w:val="274"/>
          <w:marRight w:val="0"/>
          <w:marTop w:val="0"/>
          <w:marBottom w:val="0"/>
          <w:divBdr>
            <w:top w:val="none" w:sz="0" w:space="0" w:color="auto"/>
            <w:left w:val="none" w:sz="0" w:space="0" w:color="auto"/>
            <w:bottom w:val="none" w:sz="0" w:space="0" w:color="auto"/>
            <w:right w:val="none" w:sz="0" w:space="0" w:color="auto"/>
          </w:divBdr>
        </w:div>
        <w:div w:id="2042978380">
          <w:marLeft w:val="274"/>
          <w:marRight w:val="0"/>
          <w:marTop w:val="0"/>
          <w:marBottom w:val="0"/>
          <w:divBdr>
            <w:top w:val="none" w:sz="0" w:space="0" w:color="auto"/>
            <w:left w:val="none" w:sz="0" w:space="0" w:color="auto"/>
            <w:bottom w:val="none" w:sz="0" w:space="0" w:color="auto"/>
            <w:right w:val="none" w:sz="0" w:space="0" w:color="auto"/>
          </w:divBdr>
        </w:div>
      </w:divsChild>
    </w:div>
    <w:div w:id="1829635279">
      <w:bodyDiv w:val="1"/>
      <w:marLeft w:val="0"/>
      <w:marRight w:val="0"/>
      <w:marTop w:val="0"/>
      <w:marBottom w:val="0"/>
      <w:divBdr>
        <w:top w:val="none" w:sz="0" w:space="0" w:color="auto"/>
        <w:left w:val="none" w:sz="0" w:space="0" w:color="auto"/>
        <w:bottom w:val="none" w:sz="0" w:space="0" w:color="auto"/>
        <w:right w:val="none" w:sz="0" w:space="0" w:color="auto"/>
      </w:divBdr>
    </w:div>
    <w:div w:id="1857620805">
      <w:bodyDiv w:val="1"/>
      <w:marLeft w:val="0"/>
      <w:marRight w:val="0"/>
      <w:marTop w:val="0"/>
      <w:marBottom w:val="0"/>
      <w:divBdr>
        <w:top w:val="none" w:sz="0" w:space="0" w:color="auto"/>
        <w:left w:val="none" w:sz="0" w:space="0" w:color="auto"/>
        <w:bottom w:val="none" w:sz="0" w:space="0" w:color="auto"/>
        <w:right w:val="none" w:sz="0" w:space="0" w:color="auto"/>
      </w:divBdr>
    </w:div>
    <w:div w:id="1886599197">
      <w:bodyDiv w:val="1"/>
      <w:marLeft w:val="0"/>
      <w:marRight w:val="0"/>
      <w:marTop w:val="0"/>
      <w:marBottom w:val="0"/>
      <w:divBdr>
        <w:top w:val="none" w:sz="0" w:space="0" w:color="auto"/>
        <w:left w:val="none" w:sz="0" w:space="0" w:color="auto"/>
        <w:bottom w:val="none" w:sz="0" w:space="0" w:color="auto"/>
        <w:right w:val="none" w:sz="0" w:space="0" w:color="auto"/>
      </w:divBdr>
    </w:div>
    <w:div w:id="1912083339">
      <w:bodyDiv w:val="1"/>
      <w:marLeft w:val="0"/>
      <w:marRight w:val="0"/>
      <w:marTop w:val="0"/>
      <w:marBottom w:val="0"/>
      <w:divBdr>
        <w:top w:val="none" w:sz="0" w:space="0" w:color="auto"/>
        <w:left w:val="none" w:sz="0" w:space="0" w:color="auto"/>
        <w:bottom w:val="none" w:sz="0" w:space="0" w:color="auto"/>
        <w:right w:val="none" w:sz="0" w:space="0" w:color="auto"/>
      </w:divBdr>
    </w:div>
    <w:div w:id="1924491821">
      <w:bodyDiv w:val="1"/>
      <w:marLeft w:val="0"/>
      <w:marRight w:val="0"/>
      <w:marTop w:val="0"/>
      <w:marBottom w:val="0"/>
      <w:divBdr>
        <w:top w:val="none" w:sz="0" w:space="0" w:color="auto"/>
        <w:left w:val="none" w:sz="0" w:space="0" w:color="auto"/>
        <w:bottom w:val="none" w:sz="0" w:space="0" w:color="auto"/>
        <w:right w:val="none" w:sz="0" w:space="0" w:color="auto"/>
      </w:divBdr>
    </w:div>
    <w:div w:id="1942059149">
      <w:bodyDiv w:val="1"/>
      <w:marLeft w:val="0"/>
      <w:marRight w:val="0"/>
      <w:marTop w:val="0"/>
      <w:marBottom w:val="0"/>
      <w:divBdr>
        <w:top w:val="none" w:sz="0" w:space="0" w:color="auto"/>
        <w:left w:val="none" w:sz="0" w:space="0" w:color="auto"/>
        <w:bottom w:val="none" w:sz="0" w:space="0" w:color="auto"/>
        <w:right w:val="none" w:sz="0" w:space="0" w:color="auto"/>
      </w:divBdr>
    </w:div>
    <w:div w:id="1946111890">
      <w:bodyDiv w:val="1"/>
      <w:marLeft w:val="0"/>
      <w:marRight w:val="0"/>
      <w:marTop w:val="0"/>
      <w:marBottom w:val="0"/>
      <w:divBdr>
        <w:top w:val="none" w:sz="0" w:space="0" w:color="auto"/>
        <w:left w:val="none" w:sz="0" w:space="0" w:color="auto"/>
        <w:bottom w:val="none" w:sz="0" w:space="0" w:color="auto"/>
        <w:right w:val="none" w:sz="0" w:space="0" w:color="auto"/>
      </w:divBdr>
    </w:div>
    <w:div w:id="1952936282">
      <w:bodyDiv w:val="1"/>
      <w:marLeft w:val="0"/>
      <w:marRight w:val="0"/>
      <w:marTop w:val="0"/>
      <w:marBottom w:val="0"/>
      <w:divBdr>
        <w:top w:val="none" w:sz="0" w:space="0" w:color="auto"/>
        <w:left w:val="none" w:sz="0" w:space="0" w:color="auto"/>
        <w:bottom w:val="none" w:sz="0" w:space="0" w:color="auto"/>
        <w:right w:val="none" w:sz="0" w:space="0" w:color="auto"/>
      </w:divBdr>
    </w:div>
    <w:div w:id="1973319085">
      <w:bodyDiv w:val="1"/>
      <w:marLeft w:val="0"/>
      <w:marRight w:val="0"/>
      <w:marTop w:val="0"/>
      <w:marBottom w:val="0"/>
      <w:divBdr>
        <w:top w:val="none" w:sz="0" w:space="0" w:color="auto"/>
        <w:left w:val="none" w:sz="0" w:space="0" w:color="auto"/>
        <w:bottom w:val="none" w:sz="0" w:space="0" w:color="auto"/>
        <w:right w:val="none" w:sz="0" w:space="0" w:color="auto"/>
      </w:divBdr>
    </w:div>
    <w:div w:id="2018146797">
      <w:bodyDiv w:val="1"/>
      <w:marLeft w:val="0"/>
      <w:marRight w:val="0"/>
      <w:marTop w:val="0"/>
      <w:marBottom w:val="0"/>
      <w:divBdr>
        <w:top w:val="none" w:sz="0" w:space="0" w:color="auto"/>
        <w:left w:val="none" w:sz="0" w:space="0" w:color="auto"/>
        <w:bottom w:val="none" w:sz="0" w:space="0" w:color="auto"/>
        <w:right w:val="none" w:sz="0" w:space="0" w:color="auto"/>
      </w:divBdr>
      <w:divsChild>
        <w:div w:id="255529037">
          <w:marLeft w:val="274"/>
          <w:marRight w:val="0"/>
          <w:marTop w:val="0"/>
          <w:marBottom w:val="0"/>
          <w:divBdr>
            <w:top w:val="none" w:sz="0" w:space="0" w:color="auto"/>
            <w:left w:val="none" w:sz="0" w:space="0" w:color="auto"/>
            <w:bottom w:val="none" w:sz="0" w:space="0" w:color="auto"/>
            <w:right w:val="none" w:sz="0" w:space="0" w:color="auto"/>
          </w:divBdr>
        </w:div>
      </w:divsChild>
    </w:div>
    <w:div w:id="2041542542">
      <w:bodyDiv w:val="1"/>
      <w:marLeft w:val="0"/>
      <w:marRight w:val="0"/>
      <w:marTop w:val="0"/>
      <w:marBottom w:val="0"/>
      <w:divBdr>
        <w:top w:val="none" w:sz="0" w:space="0" w:color="auto"/>
        <w:left w:val="none" w:sz="0" w:space="0" w:color="auto"/>
        <w:bottom w:val="none" w:sz="0" w:space="0" w:color="auto"/>
        <w:right w:val="none" w:sz="0" w:space="0" w:color="auto"/>
      </w:divBdr>
    </w:div>
    <w:div w:id="2071539116">
      <w:bodyDiv w:val="1"/>
      <w:marLeft w:val="0"/>
      <w:marRight w:val="0"/>
      <w:marTop w:val="0"/>
      <w:marBottom w:val="0"/>
      <w:divBdr>
        <w:top w:val="none" w:sz="0" w:space="0" w:color="auto"/>
        <w:left w:val="none" w:sz="0" w:space="0" w:color="auto"/>
        <w:bottom w:val="none" w:sz="0" w:space="0" w:color="auto"/>
        <w:right w:val="none" w:sz="0" w:space="0" w:color="auto"/>
      </w:divBdr>
    </w:div>
    <w:div w:id="2130780111">
      <w:bodyDiv w:val="1"/>
      <w:marLeft w:val="0"/>
      <w:marRight w:val="0"/>
      <w:marTop w:val="0"/>
      <w:marBottom w:val="0"/>
      <w:divBdr>
        <w:top w:val="none" w:sz="0" w:space="0" w:color="auto"/>
        <w:left w:val="none" w:sz="0" w:space="0" w:color="auto"/>
        <w:bottom w:val="none" w:sz="0" w:space="0" w:color="auto"/>
        <w:right w:val="none" w:sz="0" w:space="0" w:color="auto"/>
      </w:divBdr>
    </w:div>
    <w:div w:id="2131583189">
      <w:bodyDiv w:val="1"/>
      <w:marLeft w:val="0"/>
      <w:marRight w:val="0"/>
      <w:marTop w:val="0"/>
      <w:marBottom w:val="0"/>
      <w:divBdr>
        <w:top w:val="none" w:sz="0" w:space="0" w:color="auto"/>
        <w:left w:val="none" w:sz="0" w:space="0" w:color="auto"/>
        <w:bottom w:val="none" w:sz="0" w:space="0" w:color="auto"/>
        <w:right w:val="none" w:sz="0" w:space="0" w:color="auto"/>
      </w:divBdr>
    </w:div>
    <w:div w:id="2132436948">
      <w:bodyDiv w:val="1"/>
      <w:marLeft w:val="0"/>
      <w:marRight w:val="0"/>
      <w:marTop w:val="0"/>
      <w:marBottom w:val="0"/>
      <w:divBdr>
        <w:top w:val="none" w:sz="0" w:space="0" w:color="auto"/>
        <w:left w:val="none" w:sz="0" w:space="0" w:color="auto"/>
        <w:bottom w:val="none" w:sz="0" w:space="0" w:color="auto"/>
        <w:right w:val="none" w:sz="0" w:space="0" w:color="auto"/>
      </w:divBdr>
    </w:div>
    <w:div w:id="2136605868">
      <w:bodyDiv w:val="1"/>
      <w:marLeft w:val="0"/>
      <w:marRight w:val="0"/>
      <w:marTop w:val="0"/>
      <w:marBottom w:val="0"/>
      <w:divBdr>
        <w:top w:val="none" w:sz="0" w:space="0" w:color="auto"/>
        <w:left w:val="none" w:sz="0" w:space="0" w:color="auto"/>
        <w:bottom w:val="none" w:sz="0" w:space="0" w:color="auto"/>
        <w:right w:val="none" w:sz="0" w:space="0" w:color="auto"/>
      </w:divBdr>
    </w:div>
    <w:div w:id="21389143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sbuhb.nhs.wales/about-us/key-documents-folder/quality-and-safety-committee-papers/" TargetMode="External"/><Relationship Id="rId21" Type="http://schemas.openxmlformats.org/officeDocument/2006/relationships/footer" Target="footer1.xml"/><Relationship Id="rId42" Type="http://schemas.openxmlformats.org/officeDocument/2006/relationships/image" Target="media/image21.png"/><Relationship Id="rId47" Type="http://schemas.openxmlformats.org/officeDocument/2006/relationships/image" Target="media/image26.png"/><Relationship Id="rId63" Type="http://schemas.openxmlformats.org/officeDocument/2006/relationships/image" Target="media/image38.png"/><Relationship Id="rId68" Type="http://schemas.openxmlformats.org/officeDocument/2006/relationships/image" Target="media/image43.jpeg"/><Relationship Id="rId84" Type="http://schemas.openxmlformats.org/officeDocument/2006/relationships/image" Target="media/image59.jpeg"/><Relationship Id="rId89" Type="http://schemas.openxmlformats.org/officeDocument/2006/relationships/image" Target="media/image64.jpeg"/><Relationship Id="rId112" Type="http://schemas.openxmlformats.org/officeDocument/2006/relationships/chart" Target="charts/chart3.xml"/><Relationship Id="rId16" Type="http://schemas.openxmlformats.org/officeDocument/2006/relationships/hyperlink" Target="https://sbuhb.nhs.wales/about-us/key-documents-folder/board-papers/health-board-march-2025/3-2-master-imtp-25-26-document-final-draft-for-board-at-25032025-pptx1/" TargetMode="External"/><Relationship Id="rId107" Type="http://schemas.openxmlformats.org/officeDocument/2006/relationships/image" Target="media/image67.jpeg"/><Relationship Id="rId11" Type="http://schemas.openxmlformats.org/officeDocument/2006/relationships/image" Target="media/image1.emf"/><Relationship Id="rId32" Type="http://schemas.openxmlformats.org/officeDocument/2006/relationships/image" Target="media/image13.png"/><Relationship Id="rId37" Type="http://schemas.openxmlformats.org/officeDocument/2006/relationships/image" Target="cid:image001.png@01DCFCDA.2E60D400" TargetMode="External"/><Relationship Id="rId53" Type="http://schemas.openxmlformats.org/officeDocument/2006/relationships/image" Target="media/image31.png"/><Relationship Id="rId58" Type="http://schemas.openxmlformats.org/officeDocument/2006/relationships/image" Target="media/image33.jpeg"/><Relationship Id="rId74" Type="http://schemas.openxmlformats.org/officeDocument/2006/relationships/image" Target="media/image49.jpeg"/><Relationship Id="rId79" Type="http://schemas.openxmlformats.org/officeDocument/2006/relationships/image" Target="media/image54.jpeg"/><Relationship Id="rId102" Type="http://schemas.openxmlformats.org/officeDocument/2006/relationships/hyperlink" Target="https://sbuhb.nhs.wales/about-us/our-health-board/our-standards-and-duties/delivering-sustainable-healthcare/" TargetMode="External"/><Relationship Id="rId5" Type="http://schemas.openxmlformats.org/officeDocument/2006/relationships/numbering" Target="numbering.xml"/><Relationship Id="rId90" Type="http://schemas.openxmlformats.org/officeDocument/2006/relationships/hyperlink" Target="https://sbuhb.nhs.wales/about-us/our-health-board/our-board-business/declarations-of-interest-register/" TargetMode="External"/><Relationship Id="rId95" Type="http://schemas.openxmlformats.org/officeDocument/2006/relationships/hyperlink" Target="https://view.officeapps.live.com/op/view.aspx?src=https%3A%2F%2Fsbuhb.nhs.wales%2Fabout-us%2Four-health-board%2Four-board-business%2Fboard-meetings-and-papers%2Fboard-january-2026%2F1-5ii-public-appx-3-corporate-risk-register-crr-docx%2F%3Fts%3D1774007717996&amp;wdOrigin=BROWSELINK" TargetMode="External"/><Relationship Id="rId22" Type="http://schemas.openxmlformats.org/officeDocument/2006/relationships/footer" Target="footer2.xml"/><Relationship Id="rId27" Type="http://schemas.openxmlformats.org/officeDocument/2006/relationships/image" Target="media/image8.png"/><Relationship Id="rId43" Type="http://schemas.openxmlformats.org/officeDocument/2006/relationships/image" Target="media/image22.png"/><Relationship Id="rId48" Type="http://schemas.openxmlformats.org/officeDocument/2006/relationships/image" Target="media/image27.png"/><Relationship Id="rId64" Type="http://schemas.openxmlformats.org/officeDocument/2006/relationships/image" Target="media/image39.jpeg"/><Relationship Id="rId69" Type="http://schemas.openxmlformats.org/officeDocument/2006/relationships/image" Target="media/image44.jpeg"/><Relationship Id="rId113" Type="http://schemas.openxmlformats.org/officeDocument/2006/relationships/chart" Target="charts/chart4.xml"/><Relationship Id="rId80" Type="http://schemas.openxmlformats.org/officeDocument/2006/relationships/image" Target="media/image55.PNG"/><Relationship Id="rId85" Type="http://schemas.openxmlformats.org/officeDocument/2006/relationships/image" Target="media/image60.PNG"/><Relationship Id="rId12" Type="http://schemas.openxmlformats.org/officeDocument/2006/relationships/image" Target="media/image2.jpeg"/><Relationship Id="rId17" Type="http://schemas.openxmlformats.org/officeDocument/2006/relationships/image" Target="media/image6.jpeg"/><Relationship Id="rId33" Type="http://schemas.openxmlformats.org/officeDocument/2006/relationships/image" Target="media/image14.png"/><Relationship Id="rId38" Type="http://schemas.openxmlformats.org/officeDocument/2006/relationships/image" Target="media/image18.png"/><Relationship Id="rId59" Type="http://schemas.openxmlformats.org/officeDocument/2006/relationships/image" Target="media/image34.PNG"/><Relationship Id="rId103" Type="http://schemas.openxmlformats.org/officeDocument/2006/relationships/image" Target="media/image65.png"/><Relationship Id="rId108" Type="http://schemas.openxmlformats.org/officeDocument/2006/relationships/hyperlink" Target="https://sbuhb.nhs.wales/about-us/key-documents-folder/board-and-committee-schedules/board-and-committee-schedule-2025-26/" TargetMode="External"/><Relationship Id="rId54" Type="http://schemas.openxmlformats.org/officeDocument/2006/relationships/image" Target="cid:image003.png@01DCFCC5.66C3D820" TargetMode="External"/><Relationship Id="rId70" Type="http://schemas.openxmlformats.org/officeDocument/2006/relationships/image" Target="media/image45.jpeg"/><Relationship Id="rId75" Type="http://schemas.openxmlformats.org/officeDocument/2006/relationships/image" Target="media/image50.jpeg"/><Relationship Id="rId91" Type="http://schemas.openxmlformats.org/officeDocument/2006/relationships/hyperlink" Target="https://www.artsinhealth.wales/" TargetMode="External"/><Relationship Id="rId96" Type="http://schemas.openxmlformats.org/officeDocument/2006/relationships/hyperlink" Target="https://sbuhb.nhs.wales/about-us/key-documents-folder/quality-and-safety-committee-papers/" TargetMode="Externa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5.png"/><Relationship Id="rId23" Type="http://schemas.openxmlformats.org/officeDocument/2006/relationships/header" Target="header3.xml"/><Relationship Id="rId28" Type="http://schemas.openxmlformats.org/officeDocument/2006/relationships/image" Target="media/image9.png"/><Relationship Id="rId36" Type="http://schemas.openxmlformats.org/officeDocument/2006/relationships/image" Target="media/image17.png"/><Relationship Id="rId49" Type="http://schemas.openxmlformats.org/officeDocument/2006/relationships/image" Target="media/image28.png"/><Relationship Id="rId57" Type="http://schemas.openxmlformats.org/officeDocument/2006/relationships/hyperlink" Target="https://sbuhb.nhs.wales/about-us/key-documents-folder/board-papers/health-board-march-2025/3-2-master-imtp-25-26-document-final-draft-for-board-at-25032025-pptx1/" TargetMode="External"/><Relationship Id="rId106" Type="http://schemas.openxmlformats.org/officeDocument/2006/relationships/hyperlink" Target="https://www.audit.wales/sites/default/files/publications/sbuhb_%20structured_%20assessment_%202025.pdf" TargetMode="External"/><Relationship Id="rId114" Type="http://schemas.openxmlformats.org/officeDocument/2006/relationships/fontTable" Target="fontTable.xml"/><Relationship Id="rId10" Type="http://schemas.openxmlformats.org/officeDocument/2006/relationships/endnotes" Target="endnotes.xml"/><Relationship Id="rId31" Type="http://schemas.openxmlformats.org/officeDocument/2006/relationships/image" Target="media/image12.png"/><Relationship Id="rId44" Type="http://schemas.openxmlformats.org/officeDocument/2006/relationships/image" Target="media/image23.png"/><Relationship Id="rId52" Type="http://schemas.openxmlformats.org/officeDocument/2006/relationships/image" Target="cid:image005.png@01DCFCC1.E9639EE0" TargetMode="External"/><Relationship Id="rId60" Type="http://schemas.openxmlformats.org/officeDocument/2006/relationships/image" Target="media/image35.jpeg"/><Relationship Id="rId65" Type="http://schemas.openxmlformats.org/officeDocument/2006/relationships/image" Target="media/image40.jpeg"/><Relationship Id="rId73" Type="http://schemas.openxmlformats.org/officeDocument/2006/relationships/image" Target="media/image48.png"/><Relationship Id="rId78" Type="http://schemas.openxmlformats.org/officeDocument/2006/relationships/image" Target="media/image53.jpeg"/><Relationship Id="rId81" Type="http://schemas.openxmlformats.org/officeDocument/2006/relationships/image" Target="media/image56.jpeg"/><Relationship Id="rId86" Type="http://schemas.openxmlformats.org/officeDocument/2006/relationships/image" Target="media/image61.jpg"/><Relationship Id="rId94" Type="http://schemas.openxmlformats.org/officeDocument/2006/relationships/hyperlink" Target="https://view.officeapps.live.com/op/view.aspx?src=https%3A%2F%2Fsbuhb.nhs.wales%2Fabout-us%2Four-health-board%2Four-board-business%2Fboard-meetings-and-papers%2Fboard-january-2026%2F1-5i-public-appx-2-strategic-rr-doc%2F%3Fts%3D1774007663197&amp;wdOrigin=BROWSELINK" TargetMode="External"/><Relationship Id="rId99" Type="http://schemas.openxmlformats.org/officeDocument/2006/relationships/hyperlink" Target="https://gov.wales/health-social-care" TargetMode="External"/><Relationship Id="rId101" Type="http://schemas.openxmlformats.org/officeDocument/2006/relationships/hyperlink" Target="https://sbuhb.nhs.wales/about-us/key-documents-folder/welsh-language/" TargetMode="Externa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image" Target="media/image3.png"/><Relationship Id="rId18" Type="http://schemas.openxmlformats.org/officeDocument/2006/relationships/image" Target="media/image7.jpeg"/><Relationship Id="rId39" Type="http://schemas.openxmlformats.org/officeDocument/2006/relationships/image" Target="cid:image002.png@01DCFD6F.0656EEF0" TargetMode="External"/><Relationship Id="rId109" Type="http://schemas.openxmlformats.org/officeDocument/2006/relationships/hyperlink" Target="https://www.frc.org.uk/auditors/audit-assurance/auditor-s-responsibilities-for-the-audit-of-the-fi/description-of-the-auditor%e2%80%99s-responsibilities-for" TargetMode="External"/><Relationship Id="rId34" Type="http://schemas.openxmlformats.org/officeDocument/2006/relationships/image" Target="media/image15.png"/><Relationship Id="rId50" Type="http://schemas.openxmlformats.org/officeDocument/2006/relationships/image" Target="media/image29.png"/><Relationship Id="rId55" Type="http://schemas.openxmlformats.org/officeDocument/2006/relationships/image" Target="media/image32.png"/><Relationship Id="rId76" Type="http://schemas.openxmlformats.org/officeDocument/2006/relationships/image" Target="media/image51.png"/><Relationship Id="rId97" Type="http://schemas.openxmlformats.org/officeDocument/2006/relationships/hyperlink" Target="https://sbuhb.nhs.wales/about-us/our-health-board/our-board-business/health-board-committees/audit-committee-papers/audit-committee-march-2026/" TargetMode="External"/><Relationship Id="rId104" Type="http://schemas.openxmlformats.org/officeDocument/2006/relationships/hyperlink" Target="https://sbuhb.nhs.wales/about-us/key-documents-folder/digital-data-research-and-innovation-committee/digital-data-innovation-and-research-committee-nov-2024/3-3-appendix-1-business-intelligence-strategy-final-pdf/" TargetMode="External"/><Relationship Id="rId7" Type="http://schemas.openxmlformats.org/officeDocument/2006/relationships/settings" Target="settings.xml"/><Relationship Id="rId71" Type="http://schemas.openxmlformats.org/officeDocument/2006/relationships/image" Target="media/image46.jpeg"/><Relationship Id="rId92" Type="http://schemas.openxmlformats.org/officeDocument/2006/relationships/hyperlink" Target="https://sbuhb.nhs.wales/about-us/board-meetings-key-documents/" TargetMode="External"/><Relationship Id="rId2" Type="http://schemas.openxmlformats.org/officeDocument/2006/relationships/customXml" Target="../customXml/item2.xml"/><Relationship Id="rId29" Type="http://schemas.openxmlformats.org/officeDocument/2006/relationships/image" Target="media/image10.png"/><Relationship Id="rId24" Type="http://schemas.openxmlformats.org/officeDocument/2006/relationships/footer" Target="footer3.xml"/><Relationship Id="rId40" Type="http://schemas.openxmlformats.org/officeDocument/2006/relationships/image" Target="media/image19.png"/><Relationship Id="rId45" Type="http://schemas.openxmlformats.org/officeDocument/2006/relationships/image" Target="media/image24.png"/><Relationship Id="rId66" Type="http://schemas.openxmlformats.org/officeDocument/2006/relationships/image" Target="media/image41.jpeg"/><Relationship Id="rId87" Type="http://schemas.openxmlformats.org/officeDocument/2006/relationships/image" Target="media/image62.jpeg"/><Relationship Id="rId110" Type="http://schemas.openxmlformats.org/officeDocument/2006/relationships/chart" Target="charts/chart1.xml"/><Relationship Id="rId115" Type="http://schemas.openxmlformats.org/officeDocument/2006/relationships/theme" Target="theme/theme1.xml"/><Relationship Id="rId61" Type="http://schemas.openxmlformats.org/officeDocument/2006/relationships/image" Target="media/image36.jpeg"/><Relationship Id="rId82" Type="http://schemas.openxmlformats.org/officeDocument/2006/relationships/image" Target="media/image57.jpeg"/><Relationship Id="rId19" Type="http://schemas.openxmlformats.org/officeDocument/2006/relationships/header" Target="header1.xml"/><Relationship Id="rId14" Type="http://schemas.openxmlformats.org/officeDocument/2006/relationships/image" Target="media/image4.jpeg"/><Relationship Id="rId30" Type="http://schemas.openxmlformats.org/officeDocument/2006/relationships/image" Target="media/image11.png"/><Relationship Id="rId35" Type="http://schemas.openxmlformats.org/officeDocument/2006/relationships/image" Target="media/image16.png"/><Relationship Id="rId56" Type="http://schemas.openxmlformats.org/officeDocument/2006/relationships/image" Target="cid:image004.png@01DCFCC5.66C3D820" TargetMode="External"/><Relationship Id="rId77" Type="http://schemas.openxmlformats.org/officeDocument/2006/relationships/image" Target="media/image52.png"/><Relationship Id="rId100" Type="http://schemas.openxmlformats.org/officeDocument/2006/relationships/hyperlink" Target="https://www.legislation.gov.uk/ukpga/2015/30/section/54" TargetMode="External"/><Relationship Id="rId105" Type="http://schemas.openxmlformats.org/officeDocument/2006/relationships/image" Target="media/image66.png"/><Relationship Id="rId8" Type="http://schemas.openxmlformats.org/officeDocument/2006/relationships/webSettings" Target="webSettings.xml"/><Relationship Id="rId51" Type="http://schemas.openxmlformats.org/officeDocument/2006/relationships/image" Target="media/image30.png"/><Relationship Id="rId72" Type="http://schemas.openxmlformats.org/officeDocument/2006/relationships/image" Target="media/image47.png"/><Relationship Id="rId93" Type="http://schemas.openxmlformats.org/officeDocument/2006/relationships/hyperlink" Target="https://sbuhb.nhs.wales/about-us/board-meetings-key-documents/standing-orders/" TargetMode="External"/><Relationship Id="rId98" Type="http://schemas.openxmlformats.org/officeDocument/2006/relationships/hyperlink" Target="https://sbuhb.nhs.wales/files/strategic-equality-plan/we-all-belong-final-draft-docx/" TargetMode="External"/><Relationship Id="rId3" Type="http://schemas.openxmlformats.org/officeDocument/2006/relationships/customXml" Target="../customXml/item3.xml"/><Relationship Id="rId25" Type="http://schemas.openxmlformats.org/officeDocument/2006/relationships/hyperlink" Target="https://sbuhb.nhs.wales/about-us/key-documents-folder/performance-and-finance-committee-papers/" TargetMode="External"/><Relationship Id="rId46" Type="http://schemas.openxmlformats.org/officeDocument/2006/relationships/image" Target="media/image25.png"/><Relationship Id="rId67" Type="http://schemas.openxmlformats.org/officeDocument/2006/relationships/image" Target="media/image42.jpg"/><Relationship Id="rId116" Type="http://schemas.microsoft.com/office/2019/05/relationships/documenttasks" Target="documenttasks/documenttasks1.xml"/><Relationship Id="rId20" Type="http://schemas.openxmlformats.org/officeDocument/2006/relationships/header" Target="header2.xml"/><Relationship Id="rId41" Type="http://schemas.openxmlformats.org/officeDocument/2006/relationships/image" Target="media/image20.png"/><Relationship Id="rId62" Type="http://schemas.openxmlformats.org/officeDocument/2006/relationships/image" Target="media/image37.jpeg"/><Relationship Id="rId83" Type="http://schemas.openxmlformats.org/officeDocument/2006/relationships/image" Target="media/image58.jpeg"/><Relationship Id="rId88" Type="http://schemas.openxmlformats.org/officeDocument/2006/relationships/image" Target="media/image63.jpg"/><Relationship Id="rId111" Type="http://schemas.openxmlformats.org/officeDocument/2006/relationships/chart" Target="charts/chart2.xml"/></Relationships>
</file>

<file path=word/_rels/footnotes.xml.rels><?xml version="1.0" encoding="UTF-8" standalone="yes"?>
<Relationships xmlns="http://schemas.openxmlformats.org/package/2006/relationships"><Relationship Id="rId1" Type="http://schemas.openxmlformats.org/officeDocument/2006/relationships/hyperlink" Target="https://www.who.int/news-room/fact-sheets/detail/health-care-waste" TargetMode="External"/></Relationships>
</file>

<file path=word/charts/_rels/chart1.xml.rels><?xml version="1.0" encoding="UTF-8" standalone="yes"?>
<Relationships xmlns="http://schemas.openxmlformats.org/package/2006/relationships"><Relationship Id="rId2" Type="http://schemas.openxmlformats.org/officeDocument/2006/relationships/oleObject" Target="https://sbushare.cymru.nhs.uk/sites/Finance/Corp/Acc/FTO/Annual%20Accounts%20Working%20Papers/2025-26/Annual%20Report%20Sections/Long%20Term%20Expenditure%20Workings%202526.xlsx" TargetMode="External"/><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1" Type="http://schemas.openxmlformats.org/officeDocument/2006/relationships/oleObject" Target="https://sbushare.cymru.nhs.uk/sites/Finance/Corp/Acc/FTO/Annual%20Accounts%20Working%20Papers/2025-26/Annual%20Report%20Sections/Long%20Term%20Expenditure%20Workings%202526.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https://sbushare.cymru.nhs.uk/sites/Finance/Corp/Acc/FTO/Annual%20Accounts%20Working%20Papers/2025-26/Annual%20Report%20Sections/Long%20Term%20Expenditure%20Workings%202526.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https://sbushare.cymru.nhs.uk/sites/Finance/Corp/Acc/FTO/Annual%20Accounts%20Working%20Papers/2025-26/Annual%20Report%20Sections/Long%20Term%20Expenditure%20Workings%202526.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sz="1800" b="1" i="0" u="none" strike="noStrike" baseline="0">
                <a:solidFill>
                  <a:srgbClr val="000000"/>
                </a:solidFill>
                <a:latin typeface="Calibri"/>
                <a:ea typeface="Calibri"/>
                <a:cs typeface="Calibri"/>
              </a:defRPr>
            </a:pPr>
            <a:r>
              <a:rPr lang="en-GB"/>
              <a:t>Dadansoddiad Hirdymor o Wariant yn ôl Math - £000</a:t>
            </a:r>
          </a:p>
        </c:rich>
      </c:tx>
      <c:layout>
        <c:manualLayout>
          <c:xMode val="edge"/>
          <c:yMode val="edge"/>
          <c:x val="0.11468282323740371"/>
          <c:y val="0"/>
        </c:manualLayout>
      </c:layout>
      <c:overlay val="0"/>
    </c:title>
    <c:autoTitleDeleted val="0"/>
    <c:plotArea>
      <c:layout>
        <c:manualLayout>
          <c:layoutTarget val="inner"/>
          <c:xMode val="edge"/>
          <c:yMode val="edge"/>
          <c:x val="6.7616714134137487E-2"/>
          <c:y val="0.16246161797342901"/>
          <c:w val="0.63656293628190097"/>
          <c:h val="0.74081385097133123"/>
        </c:manualLayout>
      </c:layout>
      <c:barChart>
        <c:barDir val="col"/>
        <c:grouping val="percentStacked"/>
        <c:varyColors val="0"/>
        <c:ser>
          <c:idx val="3"/>
          <c:order val="0"/>
          <c:tx>
            <c:strRef>
              <c:f>Graphs!$B$103</c:f>
              <c:strCache>
                <c:ptCount val="1"/>
                <c:pt idx="0">
                  <c:v>Expenditure on Primary Healthcare Services</c:v>
                </c:pt>
              </c:strCache>
            </c:strRef>
          </c:tx>
          <c:spPr>
            <a:solidFill>
              <a:srgbClr val="0070C0"/>
            </a:solidFill>
          </c:spPr>
          <c:invertIfNegative val="0"/>
          <c:dLbls>
            <c:spPr>
              <a:noFill/>
              <a:ln w="25400">
                <a:noFill/>
              </a:ln>
            </c:spPr>
            <c:txPr>
              <a:bodyPr wrap="square" lIns="38100" tIns="19050" rIns="38100" bIns="19050" anchor="ctr">
                <a:spAutoFit/>
              </a:bodyPr>
              <a:lstStyle/>
              <a:p>
                <a:pPr>
                  <a:defRPr sz="1000" b="0" i="0" u="none" strike="noStrike" baseline="0">
                    <a:solidFill>
                      <a:srgbClr val="000000"/>
                    </a:solidFill>
                    <a:latin typeface="Calibri"/>
                    <a:ea typeface="Calibri"/>
                    <a:cs typeface="Calibri"/>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Graphs!$A$109:$A$111</c:f>
              <c:strCache>
                <c:ptCount val="3"/>
                <c:pt idx="0">
                  <c:v>2023-24</c:v>
                </c:pt>
                <c:pt idx="1">
                  <c:v>2024-25</c:v>
                </c:pt>
                <c:pt idx="2">
                  <c:v>2025-26</c:v>
                </c:pt>
              </c:strCache>
            </c:strRef>
          </c:cat>
          <c:val>
            <c:numRef>
              <c:f>Graphs!$B$109:$B$111</c:f>
              <c:numCache>
                <c:formatCode>0.00</c:formatCode>
                <c:ptCount val="3"/>
                <c:pt idx="0">
                  <c:v>0.13366851290992487</c:v>
                </c:pt>
                <c:pt idx="1">
                  <c:v>0.13067285185636088</c:v>
                </c:pt>
                <c:pt idx="2">
                  <c:v>0.13384900765024671</c:v>
                </c:pt>
              </c:numCache>
            </c:numRef>
          </c:val>
          <c:extLst>
            <c:ext xmlns:c16="http://schemas.microsoft.com/office/drawing/2014/chart" uri="{C3380CC4-5D6E-409C-BE32-E72D297353CC}">
              <c16:uniqueId val="{00000000-5601-476E-AED2-CF8B68A9E93D}"/>
            </c:ext>
          </c:extLst>
        </c:ser>
        <c:ser>
          <c:idx val="4"/>
          <c:order val="1"/>
          <c:tx>
            <c:strRef>
              <c:f>Graphs!$C$103</c:f>
              <c:strCache>
                <c:ptCount val="1"/>
                <c:pt idx="0">
                  <c:v>Expenditure on Healthcare from Other Providers</c:v>
                </c:pt>
              </c:strCache>
            </c:strRef>
          </c:tx>
          <c:spPr>
            <a:solidFill>
              <a:schemeClr val="accent3"/>
            </a:solidFill>
          </c:spPr>
          <c:invertIfNegative val="0"/>
          <c:dLbls>
            <c:spPr>
              <a:noFill/>
              <a:ln w="25400">
                <a:noFill/>
              </a:ln>
            </c:spPr>
            <c:txPr>
              <a:bodyPr wrap="square" lIns="38100" tIns="19050" rIns="38100" bIns="19050" anchor="ctr">
                <a:spAutoFit/>
              </a:bodyPr>
              <a:lstStyle/>
              <a:p>
                <a:pPr>
                  <a:defRPr sz="1000" b="0" i="0" u="none" strike="noStrike" baseline="0">
                    <a:solidFill>
                      <a:srgbClr val="000000"/>
                    </a:solidFill>
                    <a:latin typeface="Calibri"/>
                    <a:ea typeface="Calibri"/>
                    <a:cs typeface="Calibri"/>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Graphs!$A$109:$A$111</c:f>
              <c:strCache>
                <c:ptCount val="3"/>
                <c:pt idx="0">
                  <c:v>2023-24</c:v>
                </c:pt>
                <c:pt idx="1">
                  <c:v>2024-25</c:v>
                </c:pt>
                <c:pt idx="2">
                  <c:v>2025-26</c:v>
                </c:pt>
              </c:strCache>
            </c:strRef>
          </c:cat>
          <c:val>
            <c:numRef>
              <c:f>Graphs!$C$109:$C$111</c:f>
              <c:numCache>
                <c:formatCode>0.00</c:formatCode>
                <c:ptCount val="3"/>
                <c:pt idx="0">
                  <c:v>0.19391816908782555</c:v>
                </c:pt>
                <c:pt idx="1">
                  <c:v>0.19273684307244207</c:v>
                </c:pt>
                <c:pt idx="2">
                  <c:v>0.19142369978320076</c:v>
                </c:pt>
              </c:numCache>
            </c:numRef>
          </c:val>
          <c:extLst>
            <c:ext xmlns:c16="http://schemas.microsoft.com/office/drawing/2014/chart" uri="{C3380CC4-5D6E-409C-BE32-E72D297353CC}">
              <c16:uniqueId val="{00000001-5601-476E-AED2-CF8B68A9E93D}"/>
            </c:ext>
          </c:extLst>
        </c:ser>
        <c:ser>
          <c:idx val="5"/>
          <c:order val="2"/>
          <c:tx>
            <c:strRef>
              <c:f>Graphs!$D$103</c:f>
              <c:strCache>
                <c:ptCount val="1"/>
                <c:pt idx="0">
                  <c:v>Expenditure on Hospital and Community Services</c:v>
                </c:pt>
              </c:strCache>
            </c:strRef>
          </c:tx>
          <c:spPr>
            <a:solidFill>
              <a:srgbClr val="FFFF00"/>
            </a:solidFill>
          </c:spPr>
          <c:invertIfNegative val="0"/>
          <c:dLbls>
            <c:spPr>
              <a:noFill/>
              <a:ln w="25400">
                <a:noFill/>
              </a:ln>
            </c:spPr>
            <c:txPr>
              <a:bodyPr wrap="square" lIns="38100" tIns="19050" rIns="38100" bIns="19050" anchor="ctr">
                <a:spAutoFit/>
              </a:bodyPr>
              <a:lstStyle/>
              <a:p>
                <a:pPr>
                  <a:defRPr sz="1000" b="0" i="0" u="none" strike="noStrike" baseline="0">
                    <a:solidFill>
                      <a:srgbClr val="000000"/>
                    </a:solidFill>
                    <a:latin typeface="Calibri"/>
                    <a:ea typeface="Calibri"/>
                    <a:cs typeface="Calibri"/>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Graphs!$A$109:$A$111</c:f>
              <c:strCache>
                <c:ptCount val="3"/>
                <c:pt idx="0">
                  <c:v>2023-24</c:v>
                </c:pt>
                <c:pt idx="1">
                  <c:v>2024-25</c:v>
                </c:pt>
                <c:pt idx="2">
                  <c:v>2025-26</c:v>
                </c:pt>
              </c:strCache>
            </c:strRef>
          </c:cat>
          <c:val>
            <c:numRef>
              <c:f>Graphs!$D$109:$D$111</c:f>
              <c:numCache>
                <c:formatCode>0.00</c:formatCode>
                <c:ptCount val="3"/>
                <c:pt idx="0">
                  <c:v>0.67241331800224957</c:v>
                </c:pt>
                <c:pt idx="1">
                  <c:v>0.67659030507119711</c:v>
                </c:pt>
                <c:pt idx="2">
                  <c:v>0.67472729256655251</c:v>
                </c:pt>
              </c:numCache>
            </c:numRef>
          </c:val>
          <c:extLst>
            <c:ext xmlns:c16="http://schemas.microsoft.com/office/drawing/2014/chart" uri="{C3380CC4-5D6E-409C-BE32-E72D297353CC}">
              <c16:uniqueId val="{00000002-5601-476E-AED2-CF8B68A9E93D}"/>
            </c:ext>
          </c:extLst>
        </c:ser>
        <c:dLbls>
          <c:showLegendKey val="0"/>
          <c:showVal val="0"/>
          <c:showCatName val="0"/>
          <c:showSerName val="0"/>
          <c:showPercent val="0"/>
          <c:showBubbleSize val="0"/>
        </c:dLbls>
        <c:gapWidth val="150"/>
        <c:overlap val="100"/>
        <c:axId val="985789600"/>
        <c:axId val="1"/>
      </c:barChart>
      <c:catAx>
        <c:axId val="985789600"/>
        <c:scaling>
          <c:orientation val="minMax"/>
        </c:scaling>
        <c:delete val="0"/>
        <c:axPos val="b"/>
        <c:numFmt formatCode="General" sourceLinked="1"/>
        <c:majorTickMark val="out"/>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1"/>
        <c:crosses val="autoZero"/>
        <c:auto val="1"/>
        <c:lblAlgn val="ctr"/>
        <c:lblOffset val="100"/>
        <c:noMultiLvlLbl val="0"/>
      </c:catAx>
      <c:valAx>
        <c:axId val="1"/>
        <c:scaling>
          <c:orientation val="minMax"/>
        </c:scaling>
        <c:delete val="0"/>
        <c:axPos val="l"/>
        <c:majorGridlines/>
        <c:numFmt formatCode="0%" sourceLinked="1"/>
        <c:majorTickMark val="out"/>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985789600"/>
        <c:crosses val="autoZero"/>
        <c:crossBetween val="between"/>
      </c:valAx>
    </c:plotArea>
    <c:legend>
      <c:legendPos val="r"/>
      <c:layout>
        <c:manualLayout>
          <c:xMode val="edge"/>
          <c:yMode val="edge"/>
          <c:x val="0.72169510061242326"/>
          <c:y val="0.29459733963849422"/>
          <c:w val="0.25161669769252409"/>
          <c:h val="0.30813387323478503"/>
        </c:manualLayout>
      </c:layout>
      <c:overlay val="0"/>
      <c:txPr>
        <a:bodyPr/>
        <a:lstStyle/>
        <a:p>
          <a:pPr>
            <a:defRPr sz="845" b="0" i="0" u="none" strike="noStrike" baseline="0">
              <a:solidFill>
                <a:srgbClr val="000000"/>
              </a:solidFill>
              <a:latin typeface="Calibri"/>
              <a:ea typeface="Calibri"/>
              <a:cs typeface="Calibri"/>
            </a:defRPr>
          </a:pPr>
          <a:endParaRPr lang="en-US"/>
        </a:p>
      </c:txPr>
    </c:legend>
    <c:plotVisOnly val="1"/>
    <c:dispBlanksAs val="gap"/>
    <c:showDLblsOverMax val="0"/>
  </c:chart>
  <c:txPr>
    <a:bodyPr/>
    <a:lstStyle/>
    <a:p>
      <a:pPr>
        <a:defRPr sz="1000" b="0" i="0" u="none" strike="noStrike" baseline="0">
          <a:solidFill>
            <a:srgbClr val="000000"/>
          </a:solidFill>
          <a:latin typeface="Calibri"/>
          <a:ea typeface="Calibri"/>
          <a:cs typeface="Calibri"/>
        </a:defRPr>
      </a:pPr>
      <a:endParaRPr lang="en-US"/>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800" b="1" i="0" u="none" strike="noStrike" baseline="0">
                <a:solidFill>
                  <a:srgbClr val="000000"/>
                </a:solidFill>
                <a:latin typeface="Calibri"/>
                <a:ea typeface="Calibri"/>
                <a:cs typeface="Calibri"/>
              </a:defRPr>
            </a:pPr>
            <a:r>
              <a:rPr lang="en-US"/>
              <a:t>Gwariant ar Wasanaethau Gofal Iechyd Sylfaenol - £000</a:t>
            </a:r>
          </a:p>
        </c:rich>
      </c:tx>
      <c:overlay val="0"/>
    </c:title>
    <c:autoTitleDeleted val="0"/>
    <c:view3D>
      <c:rotX val="15"/>
      <c:rotY val="20"/>
      <c:depthPercent val="100"/>
      <c:rAngAx val="1"/>
    </c:view3D>
    <c:floor>
      <c:thickness val="0"/>
    </c:floor>
    <c:sideWall>
      <c:thickness val="0"/>
    </c:sideWall>
    <c:backWall>
      <c:thickness val="0"/>
    </c:backWall>
    <c:plotArea>
      <c:layout/>
      <c:bar3DChart>
        <c:barDir val="col"/>
        <c:grouping val="clustered"/>
        <c:varyColors val="0"/>
        <c:ser>
          <c:idx val="0"/>
          <c:order val="0"/>
          <c:tx>
            <c:strRef>
              <c:f>Graphs!$A$3:$B$3</c:f>
              <c:strCache>
                <c:ptCount val="2"/>
                <c:pt idx="0">
                  <c:v>Expenditure on Primary Healthcare Services</c:v>
                </c:pt>
              </c:strCache>
            </c:strRef>
          </c:tx>
          <c:spPr>
            <a:solidFill>
              <a:srgbClr val="0070C0"/>
            </a:solidFill>
          </c:spPr>
          <c:invertIfNegative val="0"/>
          <c:cat>
            <c:strRef>
              <c:f>Graphs!$G$2:$I$2</c:f>
              <c:strCache>
                <c:ptCount val="3"/>
                <c:pt idx="0">
                  <c:v>2023-24</c:v>
                </c:pt>
                <c:pt idx="1">
                  <c:v>2024-25</c:v>
                </c:pt>
                <c:pt idx="2">
                  <c:v>2025-26</c:v>
                </c:pt>
              </c:strCache>
            </c:strRef>
          </c:cat>
          <c:val>
            <c:numRef>
              <c:f>Graphs!$G$3:$I$3</c:f>
              <c:numCache>
                <c:formatCode>#,##0</c:formatCode>
                <c:ptCount val="3"/>
                <c:pt idx="0">
                  <c:v>213436</c:v>
                </c:pt>
                <c:pt idx="1">
                  <c:v>227549</c:v>
                </c:pt>
                <c:pt idx="2">
                  <c:v>242880</c:v>
                </c:pt>
              </c:numCache>
            </c:numRef>
          </c:val>
          <c:extLst>
            <c:ext xmlns:c16="http://schemas.microsoft.com/office/drawing/2014/chart" uri="{C3380CC4-5D6E-409C-BE32-E72D297353CC}">
              <c16:uniqueId val="{00000000-DC5A-4ECF-9C45-7A7DECD88797}"/>
            </c:ext>
          </c:extLst>
        </c:ser>
        <c:dLbls>
          <c:showLegendKey val="0"/>
          <c:showVal val="0"/>
          <c:showCatName val="0"/>
          <c:showSerName val="0"/>
          <c:showPercent val="0"/>
          <c:showBubbleSize val="0"/>
        </c:dLbls>
        <c:gapWidth val="150"/>
        <c:shape val="cylinder"/>
        <c:axId val="1031284992"/>
        <c:axId val="1"/>
        <c:axId val="0"/>
      </c:bar3DChart>
      <c:catAx>
        <c:axId val="1031284992"/>
        <c:scaling>
          <c:orientation val="minMax"/>
        </c:scaling>
        <c:delete val="0"/>
        <c:axPos val="b"/>
        <c:numFmt formatCode="General" sourceLinked="1"/>
        <c:majorTickMark val="out"/>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1"/>
        <c:crosses val="autoZero"/>
        <c:auto val="1"/>
        <c:lblAlgn val="ctr"/>
        <c:lblOffset val="100"/>
        <c:noMultiLvlLbl val="0"/>
      </c:catAx>
      <c:valAx>
        <c:axId val="1"/>
        <c:scaling>
          <c:orientation val="minMax"/>
        </c:scaling>
        <c:delete val="0"/>
        <c:axPos val="l"/>
        <c:majorGridlines/>
        <c:numFmt formatCode="#,##0" sourceLinked="1"/>
        <c:majorTickMark val="out"/>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1031284992"/>
        <c:crosses val="autoZero"/>
        <c:crossBetween val="between"/>
      </c:valAx>
      <c:spPr>
        <a:noFill/>
        <a:ln w="25400">
          <a:noFill/>
        </a:ln>
      </c:spPr>
    </c:plotArea>
    <c:plotVisOnly val="1"/>
    <c:dispBlanksAs val="gap"/>
    <c:showDLblsOverMax val="0"/>
  </c:chart>
  <c:txPr>
    <a:bodyPr/>
    <a:lstStyle/>
    <a:p>
      <a:pPr>
        <a:defRPr sz="1000" b="0" i="0" u="none" strike="noStrike" baseline="0">
          <a:solidFill>
            <a:srgbClr val="000000"/>
          </a:solidFill>
          <a:latin typeface="Calibri"/>
          <a:ea typeface="Calibri"/>
          <a:cs typeface="Calibri"/>
        </a:defRPr>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800" b="1" i="0" u="none" strike="noStrike" baseline="0">
                <a:solidFill>
                  <a:srgbClr val="000000"/>
                </a:solidFill>
                <a:latin typeface="Calibri"/>
                <a:ea typeface="Calibri"/>
                <a:cs typeface="Calibri"/>
              </a:defRPr>
            </a:pPr>
            <a:r>
              <a:rPr lang="en-US"/>
              <a:t>Gwariant ar Ofal Iechyd gan Ddarparwyr Eraill - £000</a:t>
            </a:r>
          </a:p>
        </c:rich>
      </c:tx>
      <c:overlay val="0"/>
    </c:title>
    <c:autoTitleDeleted val="0"/>
    <c:view3D>
      <c:rotX val="15"/>
      <c:rotY val="20"/>
      <c:depthPercent val="100"/>
      <c:rAngAx val="1"/>
    </c:view3D>
    <c:floor>
      <c:thickness val="0"/>
    </c:floor>
    <c:sideWall>
      <c:thickness val="0"/>
    </c:sideWall>
    <c:backWall>
      <c:thickness val="0"/>
    </c:backWall>
    <c:plotArea>
      <c:layout/>
      <c:bar3DChart>
        <c:barDir val="col"/>
        <c:grouping val="clustered"/>
        <c:varyColors val="0"/>
        <c:ser>
          <c:idx val="0"/>
          <c:order val="0"/>
          <c:tx>
            <c:strRef>
              <c:f>Graphs!$A$32:$B$32</c:f>
              <c:strCache>
                <c:ptCount val="2"/>
                <c:pt idx="0">
                  <c:v>Expenditure on Healthcare from Other Providers</c:v>
                </c:pt>
              </c:strCache>
            </c:strRef>
          </c:tx>
          <c:spPr>
            <a:solidFill>
              <a:srgbClr val="00B050"/>
            </a:solidFill>
          </c:spPr>
          <c:invertIfNegative val="0"/>
          <c:cat>
            <c:strRef>
              <c:f>Graphs!$G$31:$I$31</c:f>
              <c:strCache>
                <c:ptCount val="3"/>
                <c:pt idx="0">
                  <c:v>2023-24</c:v>
                </c:pt>
                <c:pt idx="1">
                  <c:v>2024-25</c:v>
                </c:pt>
                <c:pt idx="2">
                  <c:v>2025-26</c:v>
                </c:pt>
              </c:strCache>
            </c:strRef>
          </c:cat>
          <c:val>
            <c:numRef>
              <c:f>Graphs!$G$32:$I$32</c:f>
              <c:numCache>
                <c:formatCode>#,##0</c:formatCode>
                <c:ptCount val="3"/>
                <c:pt idx="0">
                  <c:v>309640</c:v>
                </c:pt>
                <c:pt idx="1">
                  <c:v>335625</c:v>
                </c:pt>
                <c:pt idx="2" formatCode="General">
                  <c:v>347354</c:v>
                </c:pt>
              </c:numCache>
            </c:numRef>
          </c:val>
          <c:extLst>
            <c:ext xmlns:c16="http://schemas.microsoft.com/office/drawing/2014/chart" uri="{C3380CC4-5D6E-409C-BE32-E72D297353CC}">
              <c16:uniqueId val="{00000000-375F-4EB4-9E4B-C9C7552EF967}"/>
            </c:ext>
          </c:extLst>
        </c:ser>
        <c:dLbls>
          <c:showLegendKey val="0"/>
          <c:showVal val="0"/>
          <c:showCatName val="0"/>
          <c:showSerName val="0"/>
          <c:showPercent val="0"/>
          <c:showBubbleSize val="0"/>
        </c:dLbls>
        <c:gapWidth val="150"/>
        <c:shape val="cylinder"/>
        <c:axId val="461606608"/>
        <c:axId val="1"/>
        <c:axId val="0"/>
      </c:bar3DChart>
      <c:catAx>
        <c:axId val="461606608"/>
        <c:scaling>
          <c:orientation val="minMax"/>
        </c:scaling>
        <c:delete val="0"/>
        <c:axPos val="b"/>
        <c:numFmt formatCode="General" sourceLinked="1"/>
        <c:majorTickMark val="out"/>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1"/>
        <c:crosses val="autoZero"/>
        <c:auto val="1"/>
        <c:lblAlgn val="ctr"/>
        <c:lblOffset val="100"/>
        <c:noMultiLvlLbl val="0"/>
      </c:catAx>
      <c:valAx>
        <c:axId val="1"/>
        <c:scaling>
          <c:orientation val="minMax"/>
        </c:scaling>
        <c:delete val="0"/>
        <c:axPos val="l"/>
        <c:majorGridlines/>
        <c:numFmt formatCode="#,##0" sourceLinked="1"/>
        <c:majorTickMark val="out"/>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461606608"/>
        <c:crosses val="autoZero"/>
        <c:crossBetween val="between"/>
      </c:valAx>
      <c:spPr>
        <a:noFill/>
        <a:ln w="25400">
          <a:noFill/>
        </a:ln>
      </c:spPr>
    </c:plotArea>
    <c:plotVisOnly val="1"/>
    <c:dispBlanksAs val="gap"/>
    <c:showDLblsOverMax val="0"/>
  </c:chart>
  <c:txPr>
    <a:bodyPr/>
    <a:lstStyle/>
    <a:p>
      <a:pPr>
        <a:defRPr sz="1000" b="0" i="0" u="none" strike="noStrike" baseline="0">
          <a:solidFill>
            <a:srgbClr val="000000"/>
          </a:solidFill>
          <a:latin typeface="Calibri"/>
          <a:ea typeface="Calibri"/>
          <a:cs typeface="Calibri"/>
        </a:defRPr>
      </a:pPr>
      <a:endParaRPr lang="en-U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800" b="1" i="0" u="none" strike="noStrike" baseline="0">
                <a:solidFill>
                  <a:srgbClr val="000000"/>
                </a:solidFill>
                <a:latin typeface="Calibri"/>
                <a:ea typeface="Calibri"/>
                <a:cs typeface="Calibri"/>
              </a:defRPr>
            </a:pPr>
            <a:r>
              <a:rPr lang="en-US"/>
              <a:t>Gwariant ar Wasanaethau Ysbyty a'r Gymuned - £000</a:t>
            </a:r>
          </a:p>
        </c:rich>
      </c:tx>
      <c:overlay val="0"/>
    </c:title>
    <c:autoTitleDeleted val="0"/>
    <c:view3D>
      <c:rotX val="15"/>
      <c:rotY val="20"/>
      <c:depthPercent val="100"/>
      <c:rAngAx val="1"/>
    </c:view3D>
    <c:floor>
      <c:thickness val="0"/>
    </c:floor>
    <c:sideWall>
      <c:thickness val="0"/>
    </c:sideWall>
    <c:backWall>
      <c:thickness val="0"/>
    </c:backWall>
    <c:plotArea>
      <c:layout/>
      <c:bar3DChart>
        <c:barDir val="col"/>
        <c:grouping val="clustered"/>
        <c:varyColors val="0"/>
        <c:ser>
          <c:idx val="0"/>
          <c:order val="0"/>
          <c:tx>
            <c:strRef>
              <c:f>Graphs!$A$63:$B$63</c:f>
              <c:strCache>
                <c:ptCount val="2"/>
                <c:pt idx="0">
                  <c:v>Expenditure on Hospital and Community Services</c:v>
                </c:pt>
              </c:strCache>
            </c:strRef>
          </c:tx>
          <c:spPr>
            <a:solidFill>
              <a:srgbClr val="FFFF00"/>
            </a:solidFill>
          </c:spPr>
          <c:invertIfNegative val="0"/>
          <c:cat>
            <c:strRef>
              <c:f>Graphs!$G$62:$I$62</c:f>
              <c:strCache>
                <c:ptCount val="3"/>
                <c:pt idx="0">
                  <c:v>2023-24</c:v>
                </c:pt>
                <c:pt idx="1">
                  <c:v>2024-25</c:v>
                </c:pt>
                <c:pt idx="2">
                  <c:v>2025-26</c:v>
                </c:pt>
              </c:strCache>
            </c:strRef>
          </c:cat>
          <c:val>
            <c:numRef>
              <c:f>Graphs!$G$63:$I$63</c:f>
              <c:numCache>
                <c:formatCode>#,##0</c:formatCode>
                <c:ptCount val="3"/>
                <c:pt idx="0">
                  <c:v>1073680</c:v>
                </c:pt>
                <c:pt idx="1">
                  <c:v>1178190</c:v>
                </c:pt>
                <c:pt idx="2" formatCode="General">
                  <c:v>1224348</c:v>
                </c:pt>
              </c:numCache>
            </c:numRef>
          </c:val>
          <c:extLst>
            <c:ext xmlns:c16="http://schemas.microsoft.com/office/drawing/2014/chart" uri="{C3380CC4-5D6E-409C-BE32-E72D297353CC}">
              <c16:uniqueId val="{00000000-7725-417C-B5C6-9E6FB495B32A}"/>
            </c:ext>
          </c:extLst>
        </c:ser>
        <c:dLbls>
          <c:showLegendKey val="0"/>
          <c:showVal val="0"/>
          <c:showCatName val="0"/>
          <c:showSerName val="0"/>
          <c:showPercent val="0"/>
          <c:showBubbleSize val="0"/>
        </c:dLbls>
        <c:gapWidth val="150"/>
        <c:shape val="cylinder"/>
        <c:axId val="985792480"/>
        <c:axId val="1"/>
        <c:axId val="0"/>
      </c:bar3DChart>
      <c:catAx>
        <c:axId val="985792480"/>
        <c:scaling>
          <c:orientation val="minMax"/>
        </c:scaling>
        <c:delete val="0"/>
        <c:axPos val="b"/>
        <c:numFmt formatCode="General" sourceLinked="1"/>
        <c:majorTickMark val="out"/>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1"/>
        <c:crosses val="autoZero"/>
        <c:auto val="1"/>
        <c:lblAlgn val="ctr"/>
        <c:lblOffset val="100"/>
        <c:noMultiLvlLbl val="0"/>
      </c:catAx>
      <c:valAx>
        <c:axId val="1"/>
        <c:scaling>
          <c:orientation val="minMax"/>
        </c:scaling>
        <c:delete val="0"/>
        <c:axPos val="l"/>
        <c:majorGridlines/>
        <c:numFmt formatCode="#,##0" sourceLinked="1"/>
        <c:majorTickMark val="out"/>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985792480"/>
        <c:crosses val="autoZero"/>
        <c:crossBetween val="between"/>
      </c:valAx>
      <c:spPr>
        <a:noFill/>
        <a:ln w="25400">
          <a:noFill/>
        </a:ln>
      </c:spPr>
    </c:plotArea>
    <c:plotVisOnly val="1"/>
    <c:dispBlanksAs val="gap"/>
    <c:showDLblsOverMax val="0"/>
  </c:chart>
  <c:txPr>
    <a:bodyPr/>
    <a:lstStyle/>
    <a:p>
      <a:pPr>
        <a:defRPr sz="1000" b="0" i="0" u="none" strike="noStrike" baseline="0">
          <a:solidFill>
            <a:srgbClr val="000000"/>
          </a:solidFill>
          <a:latin typeface="Calibri"/>
          <a:ea typeface="Calibri"/>
          <a:cs typeface="Calibri"/>
        </a:defRPr>
      </a:pPr>
      <a:endParaRPr lang="en-US"/>
    </a:p>
  </c:txPr>
  <c:externalData r:id="rId1">
    <c:autoUpdate val="0"/>
  </c:externalData>
</c:chartSpace>
</file>

<file path=word/documenttasks/documenttasks1.xml><?xml version="1.0" encoding="utf-8"?>
<t:Tasks xmlns:t="http://schemas.microsoft.com/office/tasks/2019/documenttasks" xmlns:oel="http://schemas.microsoft.com/office/2019/extlst">
  <t:Task id="{98332B6F-880E-45F1-8749-FF7D20DC4943}">
    <t:Anchor>
      <t:Comment id="411334853"/>
    </t:Anchor>
    <t:History>
      <t:Event id="{AD033072-5C8F-42BD-AB03-1A369EA5C950}" time="2026-03-30T08:02:36.525Z">
        <t:Attribution userId="S::sophie.herbert2@wales.nhs.uk::2a0301e4-19ed-4a95-8145-5f23a60d0e8d" userProvider="AD" userName="Sophie Herbert (Swansea Bay UHB - Corporate Governance )"/>
        <t:Anchor>
          <t:Comment id="2109319558"/>
        </t:Anchor>
        <t:Create/>
      </t:Event>
      <t:Event id="{3F32DC48-B849-43E2-A1BC-FCFF4F6376E4}" time="2026-03-30T08:02:36.525Z">
        <t:Attribution userId="S::sophie.herbert2@wales.nhs.uk::2a0301e4-19ed-4a95-8145-5f23a60d0e8d" userProvider="AD" userName="Sophie Herbert (Swansea Bay UHB - Corporate Governance )"/>
        <t:Anchor>
          <t:Comment id="2109319558"/>
        </t:Anchor>
        <t:Assign userId="S::Kate.Morgan@wales.nhs.uk::32b806b3-3416-48c8-9589-79e8b25b15f2" userProvider="AD" userName="Kate Morgan (Swansea Bay UHB - Corporate Services)"/>
      </t:Event>
      <t:Event id="{9DA94A51-5F59-4311-A920-F29D2E0308FF}" time="2026-03-30T08:02:36.525Z">
        <t:Attribution userId="S::sophie.herbert2@wales.nhs.uk::2a0301e4-19ed-4a95-8145-5f23a60d0e8d" userProvider="AD" userName="Sophie Herbert (Swansea Bay UHB - Corporate Governance )"/>
        <t:Anchor>
          <t:Comment id="2109319558"/>
        </t:Anchor>
        <t:SetTitle title="@Kate Morgan (Swansea Bay UHB - Corporate Services) all done my side :)"/>
      </t:Event>
      <t:Event id="{99E6E7A9-F408-49FA-822F-4DA473B6417D}" time="2026-04-02T10:57:53.84Z">
        <t:Attribution userId="S::Kate.Morgan@wales.nhs.uk::32b806b3-3416-48c8-9589-79e8b25b15f2" userProvider="AD" userName="Kate Morgan (Swansea Bay UHB - Corporate Services)"/>
        <t:Progress percentComplete="100"/>
      </t:Event>
    </t:History>
  </t:Task>
</t:Task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6EDA616-5129-4C80-AA98-5163D5C54F53}">
  <ds:schemaRefs>
    <ds:schemaRef ds:uri="http://schemas.openxmlformats.org/officeDocument/2006/bibliography"/>
  </ds:schemaRefs>
</ds:datastoreItem>
</file>

<file path=customXml/itemProps2.xml><?xml version="1.0" encoding="utf-8"?>
<ds:datastoreItem xmlns:ds="http://schemas.openxmlformats.org/officeDocument/2006/customXml" ds:itemID="{09FC66D1-5CCE-481F-AD13-21181B13A62C}">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3.xml><?xml version="1.0" encoding="utf-8"?>
<ds:datastoreItem xmlns:ds="http://schemas.openxmlformats.org/officeDocument/2006/customXml" ds:itemID="{A881F46F-56CB-4856-9E18-26FC58BD156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D251662-5A1C-4763-91F6-88F0E31933C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223</Pages>
  <Words>50377</Words>
  <Characters>279090</Characters>
  <Application>Microsoft Office Word</Application>
  <DocSecurity>0</DocSecurity>
  <Lines>10734</Lines>
  <Paragraphs>5068</Paragraphs>
  <ScaleCrop>false</ScaleCrop>
  <Company>ABM LHB</Company>
  <LinksUpToDate>false</LinksUpToDate>
  <CharactersWithSpaces>324399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Elizabeth Stauber (Swansea Bay UHB - Corporate Services)</dc:creator>
  <cp:keywords/>
  <dc:description/>
  <cp:lastModifiedBy>Carys Richards (Swansea Bay UHB - Corporate Governance)</cp:lastModifiedBy>
  <cp:revision>3</cp:revision>
  <cp:lastPrinted>2026-05-08T11:27:00Z</cp:lastPrinted>
  <dcterms:created xsi:type="dcterms:W3CDTF">2026-06-26T09:51:00Z</dcterms:created>
  <dcterms:modified xsi:type="dcterms:W3CDTF">2026-07-20T15:22:00Z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3bd54d0dc99b44a00a73a99526143de37ae4bd543fd873e4ad76d5245fd36080</vt:lpwstr>
  </property>
  <property fmtid="{D5CDD505-2E9C-101B-9397-08002B2CF9AE}" pid="3" name="ContentTypeId">
    <vt:lpwstr>0x01010001C022EFBB18C64ABE3B9933434D2554</vt:lpwstr>
  </property>
  <property fmtid="{D5CDD505-2E9C-101B-9397-08002B2CF9AE}" pid="4" name="MediaServiceImageTags">
    <vt:lpwstr/>
  </property>
  <property fmtid="{D5CDD505-2E9C-101B-9397-08002B2CF9AE}" pid="5" name="Order">
    <vt:r8>24231500</vt:r8>
  </property>
  <property fmtid="{D5CDD505-2E9C-101B-9397-08002B2CF9AE}" pid="6" name="xd_Signature">
    <vt:bool>false</vt:bool>
  </property>
  <property fmtid="{D5CDD505-2E9C-101B-9397-08002B2CF9AE}" pid="7" name="xd_ProgID">
    <vt:lpwstr/>
  </property>
  <property fmtid="{D5CDD505-2E9C-101B-9397-08002B2CF9AE}" pid="8" name="TriggerFlowInfo">
    <vt:lpwstr/>
  </property>
  <property fmtid="{D5CDD505-2E9C-101B-9397-08002B2CF9AE}" pid="9" name="ComplianceAssetId">
    <vt:lpwstr/>
  </property>
  <property fmtid="{D5CDD505-2E9C-101B-9397-08002B2CF9AE}" pid="10" name="TemplateUrl">
    <vt:lpwstr/>
  </property>
  <property fmtid="{D5CDD505-2E9C-101B-9397-08002B2CF9AE}" pid="11" name="_ExtendedDescription">
    <vt:lpwstr/>
  </property>
  <property fmtid="{D5CDD505-2E9C-101B-9397-08002B2CF9AE}" pid="12" name="docLang">
    <vt:lpwstr>en</vt:lpwstr>
  </property>
</Properties>
</file>