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C798F6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04304">
                              <w:rPr>
                                <w:rFonts w:ascii="Verdana" w:hAnsi="Verdana"/>
                                <w:b/>
                                <w:sz w:val="22"/>
                                <w:szCs w:val="22"/>
                              </w:rPr>
                              <w:t>089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7399E">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C798F6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04304">
                        <w:rPr>
                          <w:rFonts w:ascii="Verdana" w:hAnsi="Verdana"/>
                          <w:b/>
                          <w:sz w:val="22"/>
                          <w:szCs w:val="22"/>
                        </w:rPr>
                        <w:t>089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7399E">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749DBBA" w14:textId="77777777" w:rsidR="00904304" w:rsidRPr="00904304" w:rsidRDefault="00904304" w:rsidP="00904304">
      <w:pPr>
        <w:spacing w:before="0" w:after="0" w:line="240" w:lineRule="auto"/>
        <w:ind w:right="0"/>
        <w:rPr>
          <w:rFonts w:ascii="Verdana" w:eastAsia="Aptos" w:hAnsi="Verdana" w:cs="Aptos"/>
          <w:b/>
          <w:bCs/>
          <w:color w:val="000000"/>
          <w:sz w:val="22"/>
          <w:szCs w:val="22"/>
        </w:rPr>
      </w:pPr>
      <w:r w:rsidRPr="00904304">
        <w:rPr>
          <w:rFonts w:ascii="Verdana" w:eastAsia="Aptos" w:hAnsi="Verdana" w:cs="Aptos"/>
          <w:b/>
          <w:bCs/>
          <w:color w:val="000000"/>
          <w:sz w:val="22"/>
          <w:szCs w:val="22"/>
        </w:rPr>
        <w:t>Under the Freedom of Information Act 2000, I would like to request the following information relating to the exchange of patient information between NHS organisations and care homes.</w:t>
      </w:r>
    </w:p>
    <w:p w14:paraId="477F4F9A" w14:textId="31F4E3D0" w:rsidR="00904304" w:rsidRPr="00904304" w:rsidRDefault="00904304" w:rsidP="00904304">
      <w:pPr>
        <w:spacing w:before="0" w:after="0" w:line="240" w:lineRule="auto"/>
        <w:ind w:right="0"/>
        <w:rPr>
          <w:rFonts w:ascii="Verdana" w:eastAsia="Aptos" w:hAnsi="Verdana" w:cs="Aptos"/>
          <w:b/>
          <w:bCs/>
          <w:color w:val="000000"/>
          <w:sz w:val="22"/>
          <w:szCs w:val="22"/>
        </w:rPr>
      </w:pPr>
      <w:r w:rsidRPr="00904304">
        <w:rPr>
          <w:rFonts w:ascii="Verdana" w:eastAsia="Aptos" w:hAnsi="Verdana" w:cs="Aptos"/>
          <w:b/>
          <w:bCs/>
          <w:color w:val="000000"/>
          <w:sz w:val="22"/>
          <w:szCs w:val="22"/>
        </w:rPr>
        <w:t>For the most recent 12-month period for which data is available</w:t>
      </w:r>
      <w:r w:rsidRPr="00904304">
        <w:rPr>
          <w:rFonts w:ascii="Verdana" w:eastAsia="Aptos" w:hAnsi="Verdana" w:cs="Aptos"/>
          <w:b/>
          <w:bCs/>
          <w:sz w:val="22"/>
          <w:szCs w:val="22"/>
        </w:rPr>
        <w:t xml:space="preserve"> (July 2025-June 2026)</w:t>
      </w:r>
      <w:r w:rsidRPr="00904304">
        <w:rPr>
          <w:rFonts w:ascii="Verdana" w:eastAsia="Aptos" w:hAnsi="Verdana" w:cs="Aptos"/>
          <w:b/>
          <w:bCs/>
          <w:color w:val="000000"/>
          <w:sz w:val="22"/>
          <w:szCs w:val="22"/>
        </w:rPr>
        <w:t>, please provide:</w:t>
      </w:r>
      <w:r>
        <w:rPr>
          <w:rFonts w:ascii="Verdana" w:eastAsia="Aptos" w:hAnsi="Verdana" w:cs="Aptos"/>
          <w:b/>
          <w:bCs/>
          <w:color w:val="000000"/>
          <w:sz w:val="22"/>
          <w:szCs w:val="22"/>
        </w:rPr>
        <w:br/>
      </w:r>
    </w:p>
    <w:p w14:paraId="7A1DA966" w14:textId="77777777" w:rsidR="00904304" w:rsidRPr="00904304" w:rsidRDefault="00904304" w:rsidP="00904304">
      <w:pPr>
        <w:numPr>
          <w:ilvl w:val="0"/>
          <w:numId w:val="19"/>
        </w:numPr>
        <w:tabs>
          <w:tab w:val="num" w:pos="1225"/>
        </w:tabs>
        <w:spacing w:before="0" w:after="0" w:line="252" w:lineRule="auto"/>
        <w:ind w:left="865" w:right="0"/>
        <w:rPr>
          <w:rFonts w:ascii="Verdana" w:eastAsia="Times New Roman" w:hAnsi="Verdana" w:cs="Aptos"/>
          <w:b/>
          <w:bCs/>
          <w:color w:val="000000"/>
          <w:sz w:val="22"/>
          <w:szCs w:val="22"/>
        </w:rPr>
      </w:pPr>
      <w:r w:rsidRPr="00904304">
        <w:rPr>
          <w:rFonts w:ascii="Verdana" w:eastAsia="Times New Roman" w:hAnsi="Verdana" w:cs="Aptos"/>
          <w:b/>
          <w:bCs/>
          <w:color w:val="000000"/>
          <w:sz w:val="22"/>
          <w:szCs w:val="22"/>
        </w:rPr>
        <w:t>Any recorded information showing the volume or proportion of patient information exchanged with care homes by:</w:t>
      </w:r>
    </w:p>
    <w:p w14:paraId="5EF8A1D1" w14:textId="1647B6B6" w:rsidR="00904304" w:rsidRPr="00904304" w:rsidRDefault="00904304" w:rsidP="00904304">
      <w:pPr>
        <w:numPr>
          <w:ilvl w:val="1"/>
          <w:numId w:val="19"/>
        </w:numPr>
        <w:tabs>
          <w:tab w:val="clear" w:pos="1080"/>
          <w:tab w:val="num" w:pos="720"/>
          <w:tab w:val="num" w:pos="1945"/>
        </w:tabs>
        <w:spacing w:before="0" w:after="0" w:line="252" w:lineRule="auto"/>
        <w:ind w:left="1225" w:right="0"/>
        <w:rPr>
          <w:rFonts w:ascii="Verdana" w:eastAsia="Times New Roman" w:hAnsi="Verdana" w:cs="Aptos"/>
          <w:sz w:val="22"/>
          <w:szCs w:val="22"/>
        </w:rPr>
      </w:pPr>
      <w:r w:rsidRPr="00904304">
        <w:rPr>
          <w:rFonts w:ascii="Verdana" w:eastAsia="Times New Roman" w:hAnsi="Verdana" w:cs="Aptos"/>
          <w:b/>
          <w:bCs/>
          <w:sz w:val="22"/>
          <w:szCs w:val="22"/>
        </w:rPr>
        <w:t xml:space="preserve">paper (including posted or hand-delivered documents): </w:t>
      </w:r>
      <w:r w:rsidRPr="00904304">
        <w:rPr>
          <w:rFonts w:ascii="Verdana" w:eastAsia="Times New Roman" w:hAnsi="Verdana" w:cs="Aptos"/>
          <w:b/>
          <w:bCs/>
          <w:sz w:val="22"/>
          <w:szCs w:val="22"/>
        </w:rPr>
        <w:br/>
      </w:r>
      <w:r w:rsidRPr="00904304">
        <w:rPr>
          <w:rFonts w:ascii="Verdana" w:eastAsia="Times New Roman" w:hAnsi="Verdana" w:cs="Aptos"/>
          <w:sz w:val="22"/>
          <w:szCs w:val="22"/>
        </w:rPr>
        <w:t xml:space="preserve">Long Term Care Team - 770 </w:t>
      </w:r>
    </w:p>
    <w:p w14:paraId="0364C132" w14:textId="41F6006C" w:rsidR="00904304" w:rsidRPr="00904304" w:rsidRDefault="00904304" w:rsidP="00904304">
      <w:pPr>
        <w:spacing w:before="0" w:line="252" w:lineRule="auto"/>
        <w:ind w:left="1225" w:right="0"/>
        <w:rPr>
          <w:rFonts w:ascii="Verdana" w:eastAsia="Aptos" w:hAnsi="Verdana" w:cs="Aptos"/>
          <w:sz w:val="22"/>
          <w:szCs w:val="22"/>
        </w:rPr>
      </w:pPr>
      <w:r w:rsidRPr="00904304">
        <w:rPr>
          <w:rFonts w:ascii="Verdana" w:eastAsia="Aptos" w:hAnsi="Verdana" w:cs="Aptos"/>
          <w:sz w:val="22"/>
          <w:szCs w:val="22"/>
        </w:rPr>
        <w:t>Mental Health Team - 0</w:t>
      </w:r>
    </w:p>
    <w:p w14:paraId="4B544EB7" w14:textId="58392E12" w:rsidR="00904304" w:rsidRPr="00904304" w:rsidRDefault="00904304" w:rsidP="00904304">
      <w:pPr>
        <w:numPr>
          <w:ilvl w:val="1"/>
          <w:numId w:val="19"/>
        </w:numPr>
        <w:tabs>
          <w:tab w:val="clear" w:pos="1080"/>
          <w:tab w:val="num" w:pos="720"/>
          <w:tab w:val="num" w:pos="1945"/>
        </w:tabs>
        <w:spacing w:before="0" w:after="0" w:line="252" w:lineRule="auto"/>
        <w:ind w:left="1225" w:right="0"/>
        <w:rPr>
          <w:rFonts w:ascii="Verdana" w:eastAsia="Times New Roman" w:hAnsi="Verdana" w:cs="Aptos"/>
          <w:b/>
          <w:bCs/>
          <w:sz w:val="22"/>
          <w:szCs w:val="22"/>
        </w:rPr>
      </w:pPr>
      <w:r w:rsidRPr="00904304">
        <w:rPr>
          <w:rFonts w:ascii="Verdana" w:eastAsia="Times New Roman" w:hAnsi="Verdana" w:cs="Aptos"/>
          <w:b/>
          <w:bCs/>
          <w:sz w:val="22"/>
          <w:szCs w:val="22"/>
        </w:rPr>
        <w:t xml:space="preserve">fax: </w:t>
      </w:r>
    </w:p>
    <w:p w14:paraId="07B7C989" w14:textId="1485ABCB" w:rsidR="00904304" w:rsidRPr="00904304" w:rsidRDefault="00904304" w:rsidP="00904304">
      <w:pPr>
        <w:spacing w:before="0" w:line="252" w:lineRule="auto"/>
        <w:ind w:left="865" w:right="0" w:firstLine="360"/>
        <w:rPr>
          <w:rFonts w:ascii="Verdana" w:eastAsia="Aptos" w:hAnsi="Verdana" w:cs="Aptos"/>
          <w:sz w:val="22"/>
          <w:szCs w:val="22"/>
        </w:rPr>
      </w:pPr>
      <w:r>
        <w:rPr>
          <w:rFonts w:ascii="Verdana" w:eastAsia="Aptos" w:hAnsi="Verdana" w:cs="Aptos"/>
          <w:sz w:val="22"/>
          <w:szCs w:val="22"/>
        </w:rPr>
        <w:t>0</w:t>
      </w:r>
    </w:p>
    <w:p w14:paraId="30BB3528" w14:textId="77777777" w:rsidR="00904304" w:rsidRPr="00904304" w:rsidRDefault="00904304" w:rsidP="00904304">
      <w:pPr>
        <w:numPr>
          <w:ilvl w:val="1"/>
          <w:numId w:val="19"/>
        </w:numPr>
        <w:tabs>
          <w:tab w:val="clear" w:pos="1080"/>
          <w:tab w:val="num" w:pos="1945"/>
          <w:tab w:val="num" w:pos="2410"/>
        </w:tabs>
        <w:spacing w:before="0" w:after="0" w:line="252" w:lineRule="auto"/>
        <w:ind w:left="1276" w:right="0" w:hanging="425"/>
        <w:rPr>
          <w:rFonts w:ascii="Verdana" w:eastAsia="Times New Roman" w:hAnsi="Verdana" w:cs="Aptos"/>
          <w:b/>
          <w:bCs/>
          <w:color w:val="000000"/>
          <w:sz w:val="22"/>
          <w:szCs w:val="22"/>
        </w:rPr>
      </w:pPr>
      <w:r w:rsidRPr="00904304">
        <w:rPr>
          <w:rFonts w:ascii="Verdana" w:eastAsia="Times New Roman" w:hAnsi="Verdana" w:cs="Aptos"/>
          <w:b/>
          <w:bCs/>
          <w:color w:val="000000"/>
          <w:sz w:val="22"/>
          <w:szCs w:val="22"/>
        </w:rPr>
        <w:t>electronic methods (such as secure email or digital record-sharing systems)</w:t>
      </w:r>
      <w:r w:rsidRPr="00904304">
        <w:rPr>
          <w:rFonts w:ascii="Verdana" w:eastAsia="Times New Roman" w:hAnsi="Verdana" w:cs="Aptos"/>
          <w:b/>
          <w:bCs/>
          <w:sz w:val="22"/>
          <w:szCs w:val="22"/>
        </w:rPr>
        <w:t xml:space="preserve">: </w:t>
      </w:r>
    </w:p>
    <w:p w14:paraId="18F315B4" w14:textId="582F5037" w:rsidR="00904304" w:rsidRPr="00904304" w:rsidRDefault="00904304" w:rsidP="00904304">
      <w:pPr>
        <w:spacing w:before="0" w:line="252" w:lineRule="auto"/>
        <w:ind w:left="1276" w:right="0"/>
        <w:rPr>
          <w:rFonts w:ascii="Verdana" w:eastAsia="Aptos" w:hAnsi="Verdana" w:cs="Aptos"/>
          <w:b/>
          <w:bCs/>
          <w:color w:val="00B050"/>
          <w:sz w:val="22"/>
          <w:szCs w:val="22"/>
        </w:rPr>
      </w:pPr>
      <w:bookmarkStart w:id="0" w:name="_Hlk216440947"/>
      <w:r>
        <w:rPr>
          <w:rFonts w:ascii="Verdana" w:hAnsi="Verdana"/>
          <w:noProof/>
          <w:sz w:val="22"/>
          <w:szCs w:val="22"/>
        </w:rPr>
        <w:t>All communications from the Mental Health Team are sent by email. The Long Term Care team also utilises email to communicate with Care Homes.</w:t>
      </w:r>
      <w:r>
        <w:rPr>
          <w:rFonts w:ascii="Verdana" w:hAnsi="Verdana"/>
          <w:noProof/>
          <w:sz w:val="22"/>
          <w:szCs w:val="22"/>
        </w:rPr>
        <w:br/>
      </w:r>
      <w:r>
        <w:rPr>
          <w:rFonts w:ascii="Verdana" w:hAnsi="Verdana"/>
          <w:noProof/>
          <w:sz w:val="22"/>
          <w:szCs w:val="22"/>
        </w:rPr>
        <w:br/>
        <w:t>The number of emails sent is</w:t>
      </w:r>
      <w:r w:rsidRPr="003738EA">
        <w:rPr>
          <w:rFonts w:ascii="Verdana" w:hAnsi="Verdana"/>
          <w:noProof/>
          <w:sz w:val="22"/>
          <w:szCs w:val="22"/>
        </w:rPr>
        <w:t xml:space="preserve">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w:t>
      </w:r>
      <w:bookmarkEnd w:id="0"/>
      <w:r>
        <w:rPr>
          <w:rFonts w:ascii="Verdana" w:eastAsia="Aptos" w:hAnsi="Verdana" w:cs="Aptos"/>
          <w:b/>
          <w:bCs/>
          <w:color w:val="00B050"/>
          <w:sz w:val="22"/>
          <w:szCs w:val="22"/>
        </w:rPr>
        <w:br/>
      </w:r>
    </w:p>
    <w:p w14:paraId="13D556D3" w14:textId="025C1FFD" w:rsidR="00904304" w:rsidRPr="00904304" w:rsidRDefault="00904304" w:rsidP="00904304">
      <w:pPr>
        <w:numPr>
          <w:ilvl w:val="0"/>
          <w:numId w:val="19"/>
        </w:numPr>
        <w:tabs>
          <w:tab w:val="num" w:pos="1225"/>
        </w:tabs>
        <w:spacing w:before="0" w:after="0" w:line="252" w:lineRule="auto"/>
        <w:ind w:left="865" w:right="0"/>
        <w:rPr>
          <w:rFonts w:ascii="Verdana" w:eastAsia="Aptos" w:hAnsi="Verdana" w:cs="Aptos"/>
          <w:b/>
          <w:bCs/>
          <w:color w:val="00B050"/>
          <w:sz w:val="22"/>
          <w:szCs w:val="22"/>
        </w:rPr>
      </w:pPr>
      <w:r w:rsidRPr="00904304">
        <w:rPr>
          <w:rFonts w:ascii="Verdana" w:eastAsia="Times New Roman" w:hAnsi="Verdana" w:cs="Aptos"/>
          <w:b/>
          <w:bCs/>
          <w:color w:val="000000"/>
          <w:sz w:val="22"/>
          <w:szCs w:val="22"/>
        </w:rPr>
        <w:t>If the information requested in question 1 is not held, please confirm whether your organisation records the method by which patient information is shared with care homes.</w:t>
      </w:r>
      <w:r w:rsidRPr="00904304">
        <w:rPr>
          <w:rFonts w:ascii="Verdana" w:eastAsia="Times New Roman" w:hAnsi="Verdana" w:cs="Aptos"/>
          <w:b/>
          <w:bCs/>
          <w:sz w:val="22"/>
          <w:szCs w:val="22"/>
        </w:rPr>
        <w:t xml:space="preserve"> </w:t>
      </w:r>
      <w:r>
        <w:rPr>
          <w:rFonts w:ascii="Verdana" w:eastAsia="Times New Roman" w:hAnsi="Verdana" w:cs="Aptos"/>
          <w:b/>
          <w:bCs/>
          <w:color w:val="FF0000"/>
          <w:sz w:val="22"/>
          <w:szCs w:val="22"/>
        </w:rPr>
        <w:br/>
      </w:r>
      <w:r w:rsidRPr="00904304">
        <w:rPr>
          <w:rFonts w:ascii="Verdana" w:eastAsia="Times New Roman" w:hAnsi="Verdana" w:cs="Aptos"/>
          <w:sz w:val="22"/>
          <w:szCs w:val="22"/>
        </w:rPr>
        <w:t>Not applicable</w:t>
      </w:r>
    </w:p>
    <w:p w14:paraId="7D8E2CF0" w14:textId="77777777" w:rsidR="00904304" w:rsidRPr="00904304" w:rsidRDefault="00904304" w:rsidP="00904304">
      <w:pPr>
        <w:spacing w:before="0" w:after="0" w:line="252" w:lineRule="auto"/>
        <w:ind w:left="865" w:right="0"/>
        <w:rPr>
          <w:rFonts w:ascii="Verdana" w:eastAsia="Aptos" w:hAnsi="Verdana" w:cs="Aptos"/>
          <w:b/>
          <w:bCs/>
          <w:color w:val="00B050"/>
          <w:sz w:val="22"/>
          <w:szCs w:val="22"/>
        </w:rPr>
      </w:pPr>
    </w:p>
    <w:p w14:paraId="7A709884" w14:textId="4AAE3B75" w:rsidR="00904304" w:rsidRPr="00904304" w:rsidRDefault="00904304" w:rsidP="00904304">
      <w:pPr>
        <w:numPr>
          <w:ilvl w:val="0"/>
          <w:numId w:val="19"/>
        </w:numPr>
        <w:tabs>
          <w:tab w:val="num" w:pos="1225"/>
        </w:tabs>
        <w:spacing w:before="0" w:after="0" w:line="252" w:lineRule="auto"/>
        <w:ind w:left="865" w:right="0"/>
        <w:rPr>
          <w:rFonts w:ascii="Verdana" w:eastAsia="Times New Roman" w:hAnsi="Verdana" w:cs="Aptos"/>
          <w:b/>
          <w:bCs/>
          <w:color w:val="000000"/>
          <w:sz w:val="22"/>
          <w:szCs w:val="22"/>
        </w:rPr>
      </w:pPr>
      <w:r w:rsidRPr="00904304">
        <w:rPr>
          <w:rFonts w:ascii="Verdana" w:eastAsia="Times New Roman" w:hAnsi="Verdana" w:cs="Aptos"/>
          <w:b/>
          <w:bCs/>
          <w:color w:val="000000"/>
          <w:sz w:val="22"/>
          <w:szCs w:val="22"/>
        </w:rPr>
        <w:t>Copies of any current policies, guidance or strategies relating to the digitisation of information sharing between NHS services and care homes.</w:t>
      </w:r>
      <w:r w:rsidR="004D48E4">
        <w:rPr>
          <w:rFonts w:ascii="Verdana" w:eastAsia="Times New Roman" w:hAnsi="Verdana" w:cs="Aptos"/>
          <w:b/>
          <w:bCs/>
          <w:color w:val="000000"/>
          <w:sz w:val="22"/>
          <w:szCs w:val="22"/>
        </w:rPr>
        <w:br/>
      </w:r>
      <w:r w:rsidR="004D48E4" w:rsidRPr="004D48E4">
        <w:rPr>
          <w:rFonts w:ascii="Verdana" w:eastAsia="Times New Roman" w:hAnsi="Verdana" w:cs="Aptos"/>
          <w:color w:val="000000"/>
          <w:sz w:val="22"/>
          <w:szCs w:val="22"/>
        </w:rPr>
        <w:lastRenderedPageBreak/>
        <w:t>None held.</w:t>
      </w:r>
      <w:r w:rsidR="004D48E4">
        <w:rPr>
          <w:rFonts w:ascii="Verdana" w:eastAsia="Times New Roman" w:hAnsi="Verdana" w:cs="Aptos"/>
          <w:b/>
          <w:bCs/>
          <w:color w:val="000000"/>
          <w:sz w:val="22"/>
          <w:szCs w:val="22"/>
        </w:rPr>
        <w:br/>
      </w:r>
    </w:p>
    <w:p w14:paraId="4C98052D" w14:textId="558A8A4A" w:rsidR="00904304" w:rsidRPr="004D48E4" w:rsidRDefault="00904304" w:rsidP="00904304">
      <w:pPr>
        <w:numPr>
          <w:ilvl w:val="0"/>
          <w:numId w:val="19"/>
        </w:numPr>
        <w:tabs>
          <w:tab w:val="num" w:pos="1225"/>
        </w:tabs>
        <w:spacing w:before="0" w:after="0" w:line="252" w:lineRule="auto"/>
        <w:ind w:left="865" w:right="0"/>
        <w:rPr>
          <w:rFonts w:ascii="Verdana" w:eastAsia="Times New Roman" w:hAnsi="Verdana" w:cs="Aptos"/>
          <w:color w:val="000000"/>
          <w:sz w:val="22"/>
          <w:szCs w:val="22"/>
        </w:rPr>
      </w:pPr>
      <w:r w:rsidRPr="00904304">
        <w:rPr>
          <w:rFonts w:ascii="Verdana" w:eastAsia="Times New Roman" w:hAnsi="Verdana" w:cs="Aptos"/>
          <w:b/>
          <w:bCs/>
          <w:color w:val="000000"/>
          <w:sz w:val="22"/>
          <w:szCs w:val="22"/>
        </w:rPr>
        <w:t>Copies of any reports, audits, business cases or assessments produced within the last three years that evaluate or discuss the continued use of paper or fax for sharing patient information with care homes.</w:t>
      </w:r>
      <w:r w:rsidR="004D48E4">
        <w:rPr>
          <w:rFonts w:ascii="Verdana" w:eastAsia="Times New Roman" w:hAnsi="Verdana" w:cs="Aptos"/>
          <w:b/>
          <w:bCs/>
          <w:color w:val="000000"/>
          <w:sz w:val="22"/>
          <w:szCs w:val="22"/>
        </w:rPr>
        <w:br/>
      </w:r>
      <w:r w:rsidR="004D48E4" w:rsidRPr="004D48E4">
        <w:rPr>
          <w:rFonts w:ascii="Verdana" w:eastAsia="Times New Roman" w:hAnsi="Verdana" w:cs="Aptos"/>
          <w:color w:val="000000"/>
          <w:sz w:val="22"/>
          <w:szCs w:val="22"/>
        </w:rPr>
        <w:t>None held.</w:t>
      </w:r>
    </w:p>
    <w:p w14:paraId="7F202BA5" w14:textId="68E68C15"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7F9AE1DB" w14:textId="77777777" w:rsidR="0057399E" w:rsidRPr="0057399E" w:rsidRDefault="0057399E" w:rsidP="0057399E">
      <w:pPr>
        <w:ind w:left="284"/>
        <w:rPr>
          <w:rFonts w:ascii="Verdana" w:hAnsi="Verdana"/>
          <w:sz w:val="22"/>
          <w:szCs w:val="22"/>
        </w:rPr>
      </w:pPr>
      <w:r w:rsidRPr="0057399E">
        <w:rPr>
          <w:rFonts w:ascii="Verdana" w:hAnsi="Verdana"/>
          <w:noProof/>
          <w:sz w:val="22"/>
          <w:szCs w:val="22"/>
        </w:rPr>
        <w:drawing>
          <wp:inline distT="0" distB="0" distL="0" distR="0" wp14:anchorId="2F618274" wp14:editId="4AD666B2">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73D78DA2" w14:textId="77777777" w:rsidR="0057399E" w:rsidRPr="0057399E" w:rsidRDefault="0057399E" w:rsidP="0057399E">
      <w:pPr>
        <w:ind w:left="284"/>
        <w:rPr>
          <w:rFonts w:ascii="Verdana" w:hAnsi="Verdana"/>
          <w:b/>
          <w:bCs/>
          <w:noProof/>
          <w:sz w:val="22"/>
          <w:szCs w:val="22"/>
        </w:rPr>
      </w:pPr>
      <w:r w:rsidRPr="0057399E">
        <w:rPr>
          <w:rFonts w:ascii="Verdana" w:hAnsi="Verdana"/>
          <w:sz w:val="22"/>
          <w:szCs w:val="22"/>
        </w:rPr>
        <w:t>Craige Wilson</w:t>
      </w:r>
      <w:r w:rsidRPr="0057399E">
        <w:rPr>
          <w:rFonts w:ascii="Verdana" w:hAnsi="Verdana"/>
          <w:sz w:val="22"/>
          <w:szCs w:val="22"/>
        </w:rPr>
        <w:br/>
      </w:r>
      <w:r w:rsidRPr="0057399E">
        <w:rPr>
          <w:rFonts w:ascii="Verdana" w:hAnsi="Verdana"/>
          <w:b/>
          <w:bCs/>
          <w:noProof/>
          <w:sz w:val="22"/>
          <w:szCs w:val="22"/>
        </w:rPr>
        <w:t>Deputy Chief Operating Officer</w:t>
      </w:r>
      <w:r w:rsidRPr="0057399E">
        <w:rPr>
          <w:rFonts w:ascii="Verdana" w:hAnsi="Verdana"/>
          <w:sz w:val="22"/>
          <w:szCs w:val="22"/>
        </w:rPr>
        <w:br/>
      </w:r>
      <w:r w:rsidRPr="0057399E">
        <w:rPr>
          <w:rFonts w:ascii="Verdana" w:hAnsi="Verdana"/>
          <w:sz w:val="22"/>
          <w:szCs w:val="22"/>
        </w:rPr>
        <w:br/>
        <w:t>pp. Hazel Lloyd</w:t>
      </w:r>
      <w:r w:rsidRPr="0057399E">
        <w:rPr>
          <w:rFonts w:ascii="Verdana" w:hAnsi="Verdana"/>
          <w:sz w:val="22"/>
          <w:szCs w:val="22"/>
        </w:rPr>
        <w:br/>
      </w:r>
      <w:r w:rsidRPr="0057399E">
        <w:rPr>
          <w:rFonts w:ascii="Verdana" w:hAnsi="Verdana"/>
          <w:b/>
          <w:bCs/>
          <w:noProof/>
          <w:sz w:val="22"/>
          <w:szCs w:val="22"/>
        </w:rPr>
        <w:t>Director of Corporate Governance</w:t>
      </w:r>
    </w:p>
    <w:p w14:paraId="2C321B2C" w14:textId="5C107D11" w:rsidR="004F001A" w:rsidRPr="00A10460" w:rsidRDefault="004F001A" w:rsidP="0057399E">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140B" w14:textId="77777777" w:rsidR="00820B30" w:rsidRDefault="00820B30" w:rsidP="007D6A3E">
      <w:pPr>
        <w:spacing w:before="0" w:after="0" w:line="240" w:lineRule="auto"/>
      </w:pPr>
      <w:r>
        <w:separator/>
      </w:r>
    </w:p>
  </w:endnote>
  <w:endnote w:type="continuationSeparator" w:id="0">
    <w:p w14:paraId="1CCF8DC2" w14:textId="77777777" w:rsidR="00820B30" w:rsidRDefault="00820B3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43E39" w14:textId="77777777" w:rsidR="00820B30" w:rsidRDefault="00820B30" w:rsidP="007D6A3E">
      <w:pPr>
        <w:spacing w:before="0" w:after="0" w:line="240" w:lineRule="auto"/>
      </w:pPr>
      <w:r>
        <w:separator/>
      </w:r>
    </w:p>
  </w:footnote>
  <w:footnote w:type="continuationSeparator" w:id="0">
    <w:p w14:paraId="45B6CD8E" w14:textId="77777777" w:rsidR="00820B30" w:rsidRDefault="00820B3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5124DE"/>
    <w:multiLevelType w:val="multilevel"/>
    <w:tmpl w:val="10200642"/>
    <w:lvl w:ilvl="0">
      <w:start w:val="1"/>
      <w:numFmt w:val="decimal"/>
      <w:lvlText w:val="%1."/>
      <w:lvlJc w:val="left"/>
      <w:pPr>
        <w:tabs>
          <w:tab w:val="num" w:pos="360"/>
        </w:tabs>
        <w:ind w:left="360" w:hanging="360"/>
      </w:pPr>
      <w:rPr>
        <w:b/>
        <w:bCs/>
        <w:color w:val="auto"/>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6055205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2B08"/>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D48E4"/>
    <w:rsid w:val="004E1954"/>
    <w:rsid w:val="004F001A"/>
    <w:rsid w:val="004F1E5A"/>
    <w:rsid w:val="004F4D32"/>
    <w:rsid w:val="005029F2"/>
    <w:rsid w:val="005317D4"/>
    <w:rsid w:val="00534D7A"/>
    <w:rsid w:val="00553E1D"/>
    <w:rsid w:val="0057399E"/>
    <w:rsid w:val="0059250D"/>
    <w:rsid w:val="005925B8"/>
    <w:rsid w:val="0059485C"/>
    <w:rsid w:val="005E5C34"/>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0B30"/>
    <w:rsid w:val="00824D19"/>
    <w:rsid w:val="00846C1D"/>
    <w:rsid w:val="00873328"/>
    <w:rsid w:val="0089491A"/>
    <w:rsid w:val="008A2D60"/>
    <w:rsid w:val="0090178A"/>
    <w:rsid w:val="00904304"/>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77C02"/>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2026-08-19T12:30:00Z</cp:lastPrinted>
  <dcterms:created xsi:type="dcterms:W3CDTF">2021-09-13T07:38:00Z</dcterms:created>
  <dcterms:modified xsi:type="dcterms:W3CDTF">2026-08-19T12:30:00Z</dcterms:modified>
</cp:coreProperties>
</file>