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8C6E4B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664DB5">
                              <w:rPr>
                                <w:rFonts w:ascii="Verdana" w:hAnsi="Verdana"/>
                                <w:b/>
                                <w:sz w:val="22"/>
                                <w:szCs w:val="22"/>
                              </w:rPr>
                              <w:t>071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54A97">
                              <w:rPr>
                                <w:rFonts w:ascii="Verdana" w:hAnsi="Verdana"/>
                                <w:b/>
                                <w:noProof/>
                                <w:sz w:val="22"/>
                                <w:szCs w:val="22"/>
                              </w:rPr>
                              <w:t>18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8C6E4B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664DB5">
                        <w:rPr>
                          <w:rFonts w:ascii="Verdana" w:hAnsi="Verdana"/>
                          <w:b/>
                          <w:sz w:val="22"/>
                          <w:szCs w:val="22"/>
                        </w:rPr>
                        <w:t>071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54A97">
                        <w:rPr>
                          <w:rFonts w:ascii="Verdana" w:hAnsi="Verdana"/>
                          <w:b/>
                          <w:noProof/>
                          <w:sz w:val="22"/>
                          <w:szCs w:val="22"/>
                        </w:rPr>
                        <w:t>18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3967A486" w14:textId="3EE9E713" w:rsidR="00664DB5" w:rsidRPr="00664DB5" w:rsidRDefault="00664DB5" w:rsidP="00664DB5">
      <w:pPr>
        <w:rPr>
          <w:rFonts w:ascii="Verdana" w:hAnsi="Verdana"/>
          <w:b/>
          <w:bCs/>
          <w:noProof/>
          <w:sz w:val="22"/>
          <w:szCs w:val="22"/>
        </w:rPr>
      </w:pPr>
      <w:r w:rsidRPr="00664DB5">
        <w:rPr>
          <w:rFonts w:ascii="Verdana" w:hAnsi="Verdana"/>
          <w:b/>
          <w:bCs/>
          <w:noProof/>
          <w:sz w:val="22"/>
          <w:szCs w:val="22"/>
        </w:rPr>
        <w:t>The volume in grams of immunoglobulin distributed/issued to Swansea Bay University Health Board</w:t>
      </w:r>
      <w:r>
        <w:rPr>
          <w:rFonts w:ascii="Verdana" w:hAnsi="Verdana"/>
          <w:b/>
          <w:bCs/>
          <w:noProof/>
          <w:sz w:val="22"/>
          <w:szCs w:val="22"/>
        </w:rPr>
        <w:t xml:space="preserve"> </w:t>
      </w:r>
      <w:r w:rsidRPr="00664DB5">
        <w:rPr>
          <w:rFonts w:ascii="Verdana" w:hAnsi="Verdana"/>
          <w:b/>
          <w:bCs/>
          <w:noProof/>
          <w:sz w:val="22"/>
          <w:szCs w:val="22"/>
        </w:rPr>
        <w:t xml:space="preserve">(i.e. the quantity received by the </w:t>
      </w:r>
      <w:r>
        <w:rPr>
          <w:rFonts w:ascii="Verdana" w:hAnsi="Verdana"/>
          <w:b/>
          <w:bCs/>
          <w:noProof/>
          <w:sz w:val="22"/>
          <w:szCs w:val="22"/>
        </w:rPr>
        <w:t>Health Board</w:t>
      </w:r>
      <w:r w:rsidRPr="00664DB5">
        <w:rPr>
          <w:rFonts w:ascii="Verdana" w:hAnsi="Verdana"/>
          <w:b/>
          <w:bCs/>
          <w:noProof/>
          <w:sz w:val="22"/>
          <w:szCs w:val="22"/>
        </w:rPr>
        <w:t>) in each month for April, May, June 2026, broken down by product (see below). Number of vials is fine if you don't hold grams. I would also like the number of unique patients treated by brand over the period, if available.</w:t>
      </w:r>
    </w:p>
    <w:p w14:paraId="581F8118" w14:textId="2E61B504"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Vigam</w:t>
      </w:r>
    </w:p>
    <w:p w14:paraId="4BA85C72" w14:textId="74F06026"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Flebogamma DIF</w:t>
      </w:r>
    </w:p>
    <w:p w14:paraId="14EF5C61" w14:textId="2372B2AC"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Gammaplex</w:t>
      </w:r>
    </w:p>
    <w:p w14:paraId="3DB7BC58" w14:textId="44CC45A0"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Gamunex-C</w:t>
      </w:r>
    </w:p>
    <w:p w14:paraId="4CC16445" w14:textId="39D9E991"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Octagam</w:t>
      </w:r>
    </w:p>
    <w:p w14:paraId="32307EEA" w14:textId="73D12FFB"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Gamten</w:t>
      </w:r>
    </w:p>
    <w:p w14:paraId="0981944E" w14:textId="1DA48762"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Kiovig</w:t>
      </w:r>
    </w:p>
    <w:p w14:paraId="4B2317C7" w14:textId="416C91A7"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Intratect</w:t>
      </w:r>
    </w:p>
    <w:p w14:paraId="1C5403EA" w14:textId="61C32BA4"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Privigen</w:t>
      </w:r>
    </w:p>
    <w:p w14:paraId="5E26DA95" w14:textId="45274DCA"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Iqymune</w:t>
      </w:r>
    </w:p>
    <w:p w14:paraId="139C7746" w14:textId="788EA63A"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Gammanorm</w:t>
      </w:r>
    </w:p>
    <w:p w14:paraId="7498768B" w14:textId="33D7254B"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Subcuvia</w:t>
      </w:r>
    </w:p>
    <w:p w14:paraId="1808A297" w14:textId="53696046"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lastRenderedPageBreak/>
        <w:t>Subgam</w:t>
      </w:r>
    </w:p>
    <w:p w14:paraId="1E524A82" w14:textId="650B748D"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Hizentra</w:t>
      </w:r>
    </w:p>
    <w:p w14:paraId="560113EC" w14:textId="16AE4B0B"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Hyqvia</w:t>
      </w:r>
    </w:p>
    <w:p w14:paraId="02663581" w14:textId="695AE469"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Cuvitru</w:t>
      </w:r>
    </w:p>
    <w:p w14:paraId="261F5781" w14:textId="616CE691"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Panzyga</w:t>
      </w:r>
    </w:p>
    <w:p w14:paraId="1B6CA7D7" w14:textId="668E7A32"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Xembify</w:t>
      </w:r>
    </w:p>
    <w:p w14:paraId="326FA186" w14:textId="5884237F" w:rsidR="00664DB5"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Cutaquig</w:t>
      </w:r>
    </w:p>
    <w:p w14:paraId="23DF621B" w14:textId="78DFFAD0" w:rsidR="00873328" w:rsidRPr="00664DB5" w:rsidRDefault="00664DB5" w:rsidP="00664DB5">
      <w:pPr>
        <w:pStyle w:val="ListParagraph"/>
        <w:numPr>
          <w:ilvl w:val="0"/>
          <w:numId w:val="20"/>
        </w:numPr>
        <w:rPr>
          <w:rFonts w:ascii="Verdana" w:hAnsi="Verdana"/>
          <w:b/>
          <w:bCs/>
          <w:noProof/>
          <w:sz w:val="22"/>
          <w:szCs w:val="22"/>
        </w:rPr>
      </w:pPr>
      <w:r w:rsidRPr="00664DB5">
        <w:rPr>
          <w:rFonts w:ascii="Verdana" w:hAnsi="Verdana"/>
          <w:b/>
          <w:bCs/>
          <w:noProof/>
          <w:sz w:val="22"/>
          <w:szCs w:val="22"/>
        </w:rPr>
        <w:t>Vyvgart (Efgartigimod)</w:t>
      </w:r>
    </w:p>
    <w:p w14:paraId="2178A95B" w14:textId="77777777" w:rsidR="00873328" w:rsidRDefault="00873328" w:rsidP="00421E7F">
      <w:pPr>
        <w:rPr>
          <w:rFonts w:ascii="Verdana" w:hAnsi="Verdana"/>
          <w:b/>
          <w:bCs/>
          <w:noProof/>
          <w:sz w:val="22"/>
          <w:szCs w:val="22"/>
        </w:rPr>
      </w:pPr>
    </w:p>
    <w:p w14:paraId="30696B7E" w14:textId="194757E3" w:rsidR="00664DB5" w:rsidRPr="00664DB5" w:rsidRDefault="00664DB5" w:rsidP="00421E7F">
      <w:pPr>
        <w:rPr>
          <w:rFonts w:ascii="Verdana" w:hAnsi="Verdana"/>
          <w:noProof/>
          <w:sz w:val="22"/>
          <w:szCs w:val="22"/>
        </w:rPr>
      </w:pPr>
      <w:r w:rsidRPr="00664DB5">
        <w:rPr>
          <w:rFonts w:ascii="Verdana" w:hAnsi="Verdana"/>
          <w:noProof/>
          <w:sz w:val="22"/>
          <w:szCs w:val="22"/>
        </w:rPr>
        <w:t>Please find below the information you have requested;</w:t>
      </w:r>
    </w:p>
    <w:tbl>
      <w:tblPr>
        <w:tblW w:w="1303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9"/>
        <w:gridCol w:w="2127"/>
        <w:gridCol w:w="1844"/>
        <w:gridCol w:w="1559"/>
        <w:gridCol w:w="1843"/>
        <w:gridCol w:w="1701"/>
        <w:gridCol w:w="2126"/>
      </w:tblGrid>
      <w:tr w:rsidR="00664DB5" w:rsidRPr="00664DB5" w14:paraId="7D5D45DA" w14:textId="77777777" w:rsidTr="00664DB5">
        <w:trPr>
          <w:jc w:val="center"/>
        </w:trPr>
        <w:tc>
          <w:tcPr>
            <w:tcW w:w="183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16E410B" w14:textId="0FA201AA" w:rsidR="00664DB5" w:rsidRPr="00664DB5" w:rsidRDefault="00664DB5" w:rsidP="00664DB5">
            <w:pPr>
              <w:spacing w:before="0" w:after="0" w:line="288" w:lineRule="auto"/>
              <w:ind w:left="0" w:right="0"/>
              <w:jc w:val="center"/>
              <w:rPr>
                <w:rFonts w:ascii="Verdana" w:eastAsia="Times New Roman" w:hAnsi="Verdana"/>
                <w:color w:val="000000"/>
                <w:sz w:val="22"/>
                <w:szCs w:val="22"/>
              </w:rPr>
            </w:pPr>
          </w:p>
        </w:tc>
        <w:tc>
          <w:tcPr>
            <w:tcW w:w="2127" w:type="dxa"/>
            <w:tcBorders>
              <w:top w:val="single" w:sz="8" w:space="0" w:color="auto"/>
              <w:left w:val="outset" w:sz="6"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DC21D36"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Received Apr 2026</w:t>
            </w:r>
          </w:p>
        </w:tc>
        <w:tc>
          <w:tcPr>
            <w:tcW w:w="1844" w:type="dxa"/>
            <w:tcBorders>
              <w:top w:val="single" w:sz="8" w:space="0" w:color="auto"/>
              <w:left w:val="outset" w:sz="6"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AE76EC4"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Unique Patients Apr 2026</w:t>
            </w:r>
          </w:p>
        </w:tc>
        <w:tc>
          <w:tcPr>
            <w:tcW w:w="1559" w:type="dxa"/>
            <w:tcBorders>
              <w:top w:val="single" w:sz="8" w:space="0" w:color="auto"/>
              <w:left w:val="outset" w:sz="6"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B914059"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Received May 2026</w:t>
            </w:r>
          </w:p>
        </w:tc>
        <w:tc>
          <w:tcPr>
            <w:tcW w:w="1843" w:type="dxa"/>
            <w:tcBorders>
              <w:top w:val="single" w:sz="8" w:space="0" w:color="auto"/>
              <w:left w:val="outset" w:sz="6"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E5E8CCC"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Unique Patients May 2026</w:t>
            </w:r>
          </w:p>
        </w:tc>
        <w:tc>
          <w:tcPr>
            <w:tcW w:w="1701" w:type="dxa"/>
            <w:tcBorders>
              <w:top w:val="single" w:sz="8" w:space="0" w:color="auto"/>
              <w:left w:val="outset" w:sz="6"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C4C2854"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Received Jun 2026</w:t>
            </w:r>
          </w:p>
        </w:tc>
        <w:tc>
          <w:tcPr>
            <w:tcW w:w="2126" w:type="dxa"/>
            <w:tcBorders>
              <w:top w:val="single" w:sz="8" w:space="0" w:color="auto"/>
              <w:left w:val="outset" w:sz="6"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0B3FD86"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Unique Patients June 2026</w:t>
            </w:r>
          </w:p>
        </w:tc>
      </w:tr>
      <w:tr w:rsidR="00664DB5" w:rsidRPr="00664DB5" w14:paraId="51E5D74E"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E4DAB3C"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Vigam</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4AF247F"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E17CDD0"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23F8ED1"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B568AC4"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2166CCE"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158DF05"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r>
      <w:tr w:rsidR="00664DB5" w:rsidRPr="00664DB5" w14:paraId="4CDA1573"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981A060"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Flebogamma</w:t>
            </w:r>
            <w:proofErr w:type="spellEnd"/>
            <w:r w:rsidRPr="00664DB5">
              <w:rPr>
                <w:rFonts w:ascii="Verdana" w:eastAsia="Times New Roman" w:hAnsi="Verdana"/>
                <w:color w:val="000000"/>
                <w:sz w:val="22"/>
                <w:szCs w:val="22"/>
              </w:rPr>
              <w:t xml:space="preserve"> DI</w:t>
            </w:r>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CF2894B"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F89FD5A" w14:textId="55269732"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BC95051"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51B1F8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C961BE6"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90g</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5B8F875" w14:textId="269AD898"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Pr>
                <w:rFonts w:ascii="Verdana" w:eastAsia="Times New Roman" w:hAnsi="Verdana"/>
                <w:color w:val="000000"/>
                <w:sz w:val="22"/>
                <w:szCs w:val="22"/>
              </w:rPr>
              <w:t>&lt;5*</w:t>
            </w:r>
          </w:p>
        </w:tc>
      </w:tr>
      <w:tr w:rsidR="00664DB5" w:rsidRPr="00664DB5" w14:paraId="71EE65BF" w14:textId="77777777" w:rsidTr="00664DB5">
        <w:trPr>
          <w:trHeight w:val="347"/>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575C97F"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Gammaplex</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2BFFC7A"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A45D160"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37E2FDB"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AFED88C"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DC65398"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C81B4C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r>
      <w:tr w:rsidR="00664DB5" w:rsidRPr="00664DB5" w14:paraId="30111216"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1C257C8"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Gamunex</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7AE762F"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2355g</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AF8E3CE"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51</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948440E"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2715g</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467AE6B"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49</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89B16D6"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1725g</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0C7F306"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47</w:t>
            </w:r>
          </w:p>
        </w:tc>
      </w:tr>
      <w:tr w:rsidR="00664DB5" w:rsidRPr="00664DB5" w14:paraId="64931A20"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9EFAD10"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Octagam</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ACF0BD7"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1100g</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4060675"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9</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63277B1"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955g</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9269C31"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9</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942C3F0"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1395g</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163BA9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11</w:t>
            </w:r>
          </w:p>
        </w:tc>
      </w:tr>
      <w:tr w:rsidR="00664DB5" w:rsidRPr="00664DB5" w14:paraId="6A905133"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A5E17E9"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Gamten</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6C84121"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B774FA7"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B378A24"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CBB6410"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BFAA39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96383CA"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r>
      <w:tr w:rsidR="00664DB5" w:rsidRPr="00664DB5" w14:paraId="378AA465"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D87FC73"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Kiovig</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4ECA956"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6290EC0"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027B2AC"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DFE1892"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80179B2"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BA687A4"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r>
      <w:tr w:rsidR="00664DB5" w:rsidRPr="00664DB5" w14:paraId="37B77394"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CD177C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Privigen</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AEDEDC1"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3750g</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4C6EFBC"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42</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EE7EB6C"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3415g</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23F45D5"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45</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066CDAE"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3725g</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2ED42C2"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46</w:t>
            </w:r>
          </w:p>
        </w:tc>
      </w:tr>
      <w:tr w:rsidR="00664DB5" w:rsidRPr="00664DB5" w14:paraId="18A6FD53"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3D9D281"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Intratect</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66D5B42"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60g</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C52B5E3"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C18A72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8D2176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ED9A5A3"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EB42D90" w14:textId="2AC5D4C4"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477CA4">
              <w:rPr>
                <w:rFonts w:ascii="Verdana" w:eastAsia="Times New Roman" w:hAnsi="Verdana"/>
                <w:color w:val="000000"/>
                <w:sz w:val="22"/>
                <w:szCs w:val="22"/>
              </w:rPr>
              <w:t>&lt;5*</w:t>
            </w:r>
          </w:p>
        </w:tc>
      </w:tr>
      <w:tr w:rsidR="00664DB5" w:rsidRPr="00664DB5" w14:paraId="2F15980E"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951273A"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Iqymune</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95AC041"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320g</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98E2B78" w14:textId="2186E521"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Pr>
                <w:rFonts w:ascii="Verdana" w:eastAsia="Times New Roman" w:hAnsi="Verdana"/>
                <w:color w:val="000000"/>
                <w:sz w:val="22"/>
                <w:szCs w:val="22"/>
              </w:rPr>
              <w:t>&lt;5*</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E267AB9"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70g</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53F0D22" w14:textId="542E62D5"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Pr>
                <w:rFonts w:ascii="Verdana" w:eastAsia="Times New Roman" w:hAnsi="Verdana"/>
                <w:color w:val="000000"/>
                <w:sz w:val="22"/>
                <w:szCs w:val="22"/>
              </w:rPr>
              <w:t>&lt;5*</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EE7A9F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110g</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8714A8B" w14:textId="0990A4C1"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477CA4">
              <w:rPr>
                <w:rFonts w:ascii="Verdana" w:eastAsia="Times New Roman" w:hAnsi="Verdana"/>
                <w:color w:val="000000"/>
                <w:sz w:val="22"/>
                <w:szCs w:val="22"/>
              </w:rPr>
              <w:t>&lt;5*</w:t>
            </w:r>
          </w:p>
        </w:tc>
      </w:tr>
      <w:tr w:rsidR="00664DB5" w:rsidRPr="00664DB5" w14:paraId="51F3EE1B"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A772694"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Gammanorm</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80FDF44"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3F53C4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2170E8B"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995C9A9"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265FFBB"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E1090A3"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r>
      <w:tr w:rsidR="00664DB5" w:rsidRPr="00664DB5" w14:paraId="0F965292"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6026EFB"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Subcuvia</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6685F9C"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D28C801"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08D8A3B"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0FCD84C"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F028D70"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FF8D383"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r>
      <w:tr w:rsidR="00664DB5" w:rsidRPr="00664DB5" w14:paraId="19E377CB"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4EA77B2"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Subgam</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1FE942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E8731C8"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38D784F"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54D5773"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320AE12"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7C2B378"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r>
      <w:tr w:rsidR="00664DB5" w:rsidRPr="00664DB5" w14:paraId="467182B6" w14:textId="77777777" w:rsidTr="00E42448">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6777725"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lastRenderedPageBreak/>
              <w:t>Hizentra</w:t>
            </w:r>
            <w:proofErr w:type="spellEnd"/>
            <w:r w:rsidRPr="00664DB5">
              <w:rPr>
                <w:rFonts w:ascii="Verdana" w:eastAsia="Times New Roman" w:hAnsi="Verdana"/>
                <w:color w:val="000000"/>
                <w:sz w:val="22"/>
                <w:szCs w:val="22"/>
              </w:rPr>
              <w:t xml:space="preserve"> 4g </w:t>
            </w:r>
            <w:proofErr w:type="spellStart"/>
            <w:r w:rsidRPr="00664DB5">
              <w:rPr>
                <w:rFonts w:ascii="Verdana" w:eastAsia="Times New Roman" w:hAnsi="Verdana"/>
                <w:color w:val="000000"/>
                <w:sz w:val="22"/>
                <w:szCs w:val="22"/>
              </w:rPr>
              <w:t>PFS</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0229C75"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384</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AD9226C" w14:textId="440623FD"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Pr>
                <w:rFonts w:ascii="Verdana" w:eastAsia="Times New Roman" w:hAnsi="Verdana"/>
                <w:color w:val="000000"/>
                <w:sz w:val="22"/>
                <w:szCs w:val="22"/>
              </w:rPr>
              <w:t>&lt;5*</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70A750E"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864g</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739829C" w14:textId="2C3625EA"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707230">
              <w:rPr>
                <w:rFonts w:ascii="Verdana" w:eastAsia="Times New Roman" w:hAnsi="Verdana"/>
                <w:color w:val="000000"/>
                <w:sz w:val="22"/>
                <w:szCs w:val="22"/>
              </w:rPr>
              <w:t>&lt;5*</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4548380"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692g</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9457D65" w14:textId="3A1D87F2"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Pr>
                <w:rFonts w:ascii="Verdana" w:eastAsia="Times New Roman" w:hAnsi="Verdana"/>
                <w:color w:val="000000"/>
                <w:sz w:val="22"/>
                <w:szCs w:val="22"/>
              </w:rPr>
              <w:t>&lt;5*</w:t>
            </w:r>
          </w:p>
        </w:tc>
      </w:tr>
      <w:tr w:rsidR="00664DB5" w:rsidRPr="00664DB5" w14:paraId="34618EFC" w14:textId="77777777" w:rsidTr="00E42448">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BB06473"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Hizentra</w:t>
            </w:r>
            <w:proofErr w:type="spellEnd"/>
            <w:r w:rsidRPr="00664DB5">
              <w:rPr>
                <w:rFonts w:ascii="Verdana" w:eastAsia="Times New Roman" w:hAnsi="Verdana"/>
                <w:color w:val="000000"/>
                <w:sz w:val="22"/>
                <w:szCs w:val="22"/>
              </w:rPr>
              <w:t xml:space="preserve"> 2g </w:t>
            </w:r>
            <w:proofErr w:type="spellStart"/>
            <w:r w:rsidRPr="00664DB5">
              <w:rPr>
                <w:rFonts w:ascii="Verdana" w:eastAsia="Times New Roman" w:hAnsi="Verdana"/>
                <w:color w:val="000000"/>
                <w:sz w:val="22"/>
                <w:szCs w:val="22"/>
              </w:rPr>
              <w:t>PFS</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90A4B93"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B01F7E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59141C6"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168g</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0951A60" w14:textId="61597A32"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707230">
              <w:rPr>
                <w:rFonts w:ascii="Verdana" w:eastAsia="Times New Roman" w:hAnsi="Verdana"/>
                <w:color w:val="000000"/>
                <w:sz w:val="22"/>
                <w:szCs w:val="22"/>
              </w:rPr>
              <w:t>&lt;5*</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321BFBA"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0C4F6F2"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r>
      <w:tr w:rsidR="00664DB5" w:rsidRPr="00664DB5" w14:paraId="19EC3CB1" w14:textId="77777777" w:rsidTr="00E42448">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DB72C58"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Hyqvia</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72CFACC"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275g</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39E1AE2" w14:textId="12E96124"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Pr>
                <w:rFonts w:ascii="Verdana" w:eastAsia="Times New Roman" w:hAnsi="Verdana"/>
                <w:color w:val="000000"/>
                <w:sz w:val="22"/>
                <w:szCs w:val="22"/>
              </w:rPr>
              <w:t>&lt;5*</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37A2179"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410g</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F6302D7" w14:textId="7BD66E64"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707230">
              <w:rPr>
                <w:rFonts w:ascii="Verdana" w:eastAsia="Times New Roman" w:hAnsi="Verdana"/>
                <w:color w:val="000000"/>
                <w:sz w:val="22"/>
                <w:szCs w:val="22"/>
              </w:rPr>
              <w:t>&lt;5*</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470AA73"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300g</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147EE65" w14:textId="6A99E345"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Pr>
                <w:rFonts w:ascii="Verdana" w:eastAsia="Times New Roman" w:hAnsi="Verdana"/>
                <w:color w:val="000000"/>
                <w:sz w:val="22"/>
                <w:szCs w:val="22"/>
              </w:rPr>
              <w:t>&lt;5*</w:t>
            </w:r>
          </w:p>
        </w:tc>
      </w:tr>
      <w:tr w:rsidR="00664DB5" w:rsidRPr="00664DB5" w14:paraId="2BA2D187"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6E11F54"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Cuvitru</w:t>
            </w:r>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57BA8D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40A0DD7"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0C1A5A2"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FFBF7F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0659155"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3853D6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r>
      <w:tr w:rsidR="00664DB5" w:rsidRPr="00664DB5" w14:paraId="3EC5164B"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04CFD2A"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Panzyga</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498F4EC"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AF8D235"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6A5183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69FC5F6"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A7A3421"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D2E8D96"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r>
      <w:tr w:rsidR="00664DB5" w:rsidRPr="00664DB5" w14:paraId="05294F01"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9F51E14"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Xembify</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B8FAF25"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23EFC08"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5576D5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60B53F0"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B9FFF26"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40C09EF"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r>
      <w:tr w:rsidR="00664DB5" w:rsidRPr="00664DB5" w14:paraId="766B5ABC"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CC88978"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Cutaquig</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44E8B99"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44E3F9A"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8EADAA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4D3EF9F"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19C7942"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AE4B24A"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r>
      <w:tr w:rsidR="00664DB5" w:rsidRPr="00664DB5" w14:paraId="5CF3D242"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F84D044"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Vyvgart</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5367ED1"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6AC0805"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0BC7777"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93FED4A"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47F20A6"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C14684F"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0</w:t>
            </w:r>
          </w:p>
        </w:tc>
      </w:tr>
      <w:tr w:rsidR="00664DB5" w:rsidRPr="00664DB5" w14:paraId="0CE94A1F" w14:textId="77777777" w:rsidTr="00664DB5">
        <w:trPr>
          <w:jc w:val="center"/>
        </w:trPr>
        <w:tc>
          <w:tcPr>
            <w:tcW w:w="1839" w:type="dxa"/>
            <w:tcBorders>
              <w:top w:val="outset" w:sz="6"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0D61CA6"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proofErr w:type="spellStart"/>
            <w:r w:rsidRPr="00664DB5">
              <w:rPr>
                <w:rFonts w:ascii="Verdana" w:eastAsia="Times New Roman" w:hAnsi="Verdana"/>
                <w:color w:val="000000"/>
                <w:sz w:val="22"/>
                <w:szCs w:val="22"/>
              </w:rPr>
              <w:t>Yimmugo</w:t>
            </w:r>
            <w:proofErr w:type="spellEnd"/>
          </w:p>
        </w:tc>
        <w:tc>
          <w:tcPr>
            <w:tcW w:w="212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115CAA6"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1585g</w:t>
            </w:r>
          </w:p>
        </w:tc>
        <w:tc>
          <w:tcPr>
            <w:tcW w:w="184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C0BFA94"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10</w:t>
            </w:r>
          </w:p>
        </w:tc>
        <w:tc>
          <w:tcPr>
            <w:tcW w:w="155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298C30E"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1540g</w:t>
            </w:r>
          </w:p>
        </w:tc>
        <w:tc>
          <w:tcPr>
            <w:tcW w:w="18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97FB360"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11</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31121B3"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2055g</w:t>
            </w:r>
          </w:p>
        </w:tc>
        <w:tc>
          <w:tcPr>
            <w:tcW w:w="212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3468FDD" w14:textId="77777777" w:rsidR="00664DB5" w:rsidRPr="00664DB5" w:rsidRDefault="00664DB5" w:rsidP="00664DB5">
            <w:pPr>
              <w:spacing w:before="0" w:after="0" w:line="288" w:lineRule="auto"/>
              <w:ind w:left="0" w:right="0"/>
              <w:jc w:val="center"/>
              <w:rPr>
                <w:rFonts w:ascii="Verdana" w:eastAsia="Times New Roman" w:hAnsi="Verdana"/>
                <w:color w:val="000000"/>
                <w:sz w:val="22"/>
                <w:szCs w:val="22"/>
              </w:rPr>
            </w:pPr>
            <w:r w:rsidRPr="00664DB5">
              <w:rPr>
                <w:rFonts w:ascii="Verdana" w:eastAsia="Times New Roman" w:hAnsi="Verdana"/>
                <w:color w:val="000000"/>
                <w:sz w:val="22"/>
                <w:szCs w:val="22"/>
              </w:rPr>
              <w:t>14</w:t>
            </w:r>
          </w:p>
        </w:tc>
      </w:tr>
    </w:tbl>
    <w:p w14:paraId="58EAA9B4" w14:textId="77777777" w:rsidR="00664DB5" w:rsidRDefault="00664DB5" w:rsidP="00421E7F">
      <w:pPr>
        <w:rPr>
          <w:rFonts w:ascii="Verdana" w:hAnsi="Verdana"/>
          <w:b/>
          <w:bCs/>
          <w:noProof/>
          <w:sz w:val="22"/>
          <w:szCs w:val="22"/>
        </w:rPr>
      </w:pPr>
    </w:p>
    <w:p w14:paraId="0872BAA5" w14:textId="1B2D822D" w:rsidR="00664DB5" w:rsidRDefault="00664DB5" w:rsidP="00421E7F">
      <w:pPr>
        <w:rPr>
          <w:rFonts w:ascii="Verdana" w:hAnsi="Verdana"/>
          <w:b/>
          <w:bCs/>
          <w:noProof/>
          <w:sz w:val="22"/>
          <w:szCs w:val="22"/>
        </w:rPr>
      </w:pPr>
      <w:r>
        <w:rPr>
          <w:rFonts w:ascii="Verdana" w:hAnsi="Verdana"/>
          <w:b/>
          <w:bCs/>
          <w:noProof/>
          <w:sz w:val="22"/>
          <w:szCs w:val="22"/>
        </w:rPr>
        <w:t xml:space="preserve">* </w:t>
      </w:r>
      <w:r w:rsidRPr="00FC3B42">
        <w:rPr>
          <w:rFonts w:ascii="Verdana" w:hAnsi="Verdana"/>
          <w:sz w:val="22"/>
          <w:szCs w:val="22"/>
        </w:rPr>
        <w:t xml:space="preserve">Where fewer than 5 has been indicated we are unable to provide you with the exact number of </w:t>
      </w:r>
      <w:r w:rsidRPr="00664DB5">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p>
    <w:p w14:paraId="7F202BA5" w14:textId="284CDAEF"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4CDCD484" w14:textId="77777777" w:rsidR="00654A97" w:rsidRPr="00117375" w:rsidRDefault="00654A97" w:rsidP="00654A97">
      <w:pPr>
        <w:rPr>
          <w:rFonts w:ascii="Verdana" w:hAnsi="Verdana"/>
        </w:rPr>
      </w:pPr>
      <w:r w:rsidRPr="00117375">
        <w:rPr>
          <w:rFonts w:ascii="Verdana" w:hAnsi="Verdana"/>
          <w:noProof/>
        </w:rPr>
        <w:drawing>
          <wp:inline distT="0" distB="0" distL="0" distR="0" wp14:anchorId="5DA09D95" wp14:editId="75CA4F77">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4ED1B1D8" w14:textId="77777777" w:rsidR="00654A97" w:rsidRPr="00117375" w:rsidRDefault="00654A97" w:rsidP="00654A97">
      <w:pPr>
        <w:rPr>
          <w:rFonts w:ascii="Verdana" w:hAnsi="Verdana"/>
          <w:b/>
          <w:bCs/>
          <w:noProof/>
        </w:rPr>
      </w:pPr>
      <w:r w:rsidRPr="00117375">
        <w:rPr>
          <w:rFonts w:ascii="Verdana" w:hAnsi="Verdana"/>
        </w:rPr>
        <w:t>Craige Wilson</w:t>
      </w:r>
      <w:r w:rsidRPr="00117375">
        <w:rPr>
          <w:rFonts w:ascii="Verdana" w:hAnsi="Verdana"/>
        </w:rPr>
        <w:br/>
      </w:r>
      <w:r w:rsidRPr="00117375">
        <w:rPr>
          <w:rFonts w:ascii="Verdana" w:hAnsi="Verdana"/>
          <w:b/>
          <w:bCs/>
          <w:noProof/>
        </w:rPr>
        <w:t>Deputy Chief Operating Officer</w:t>
      </w:r>
      <w:r w:rsidRPr="00117375">
        <w:rPr>
          <w:rFonts w:ascii="Verdana" w:hAnsi="Verdana"/>
        </w:rPr>
        <w:br/>
      </w:r>
      <w:r w:rsidRPr="00117375">
        <w:rPr>
          <w:rFonts w:ascii="Verdana" w:hAnsi="Verdana"/>
        </w:rPr>
        <w:br/>
        <w:t>pp. Hazel Lloyd</w:t>
      </w:r>
      <w:r w:rsidRPr="00117375">
        <w:rPr>
          <w:rFonts w:ascii="Verdana" w:hAnsi="Verdana"/>
        </w:rPr>
        <w:br/>
      </w:r>
      <w:r w:rsidRPr="00117375">
        <w:rPr>
          <w:rFonts w:ascii="Verdana" w:hAnsi="Verdana"/>
          <w:b/>
          <w:bCs/>
          <w:noProof/>
        </w:rPr>
        <w:t>Director of Corporate Governance</w:t>
      </w:r>
    </w:p>
    <w:p w14:paraId="2C321B2C" w14:textId="0B6F6E08" w:rsidR="004F001A" w:rsidRPr="00A10460" w:rsidRDefault="004F001A" w:rsidP="00654A97">
      <w:pPr>
        <w:ind w:left="284"/>
        <w:jc w:val="both"/>
        <w:rPr>
          <w:rFonts w:ascii="Verdana" w:hAnsi="Verdana"/>
          <w:b/>
          <w:bCs/>
          <w:noProof/>
          <w:sz w:val="22"/>
          <w:szCs w:val="22"/>
        </w:rPr>
      </w:pPr>
    </w:p>
    <w:sectPr w:rsidR="004F001A" w:rsidRPr="00A10460" w:rsidSect="00664DB5">
      <w:footerReference w:type="default" r:id="rId11"/>
      <w:headerReference w:type="first" r:id="rId12"/>
      <w:footerReference w:type="first" r:id="rId13"/>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1355F" w14:textId="77777777" w:rsidR="00DB0A2D" w:rsidRDefault="00DB0A2D" w:rsidP="007D6A3E">
      <w:pPr>
        <w:spacing w:before="0" w:after="0" w:line="240" w:lineRule="auto"/>
      </w:pPr>
      <w:r>
        <w:separator/>
      </w:r>
    </w:p>
  </w:endnote>
  <w:endnote w:type="continuationSeparator" w:id="0">
    <w:p w14:paraId="3BD6AD22" w14:textId="77777777" w:rsidR="00DB0A2D" w:rsidRDefault="00DB0A2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1E2A3732">
          <wp:simplePos x="0" y="0"/>
          <wp:positionH relativeFrom="page">
            <wp:align>right</wp:align>
          </wp:positionH>
          <wp:positionV relativeFrom="paragraph">
            <wp:posOffset>-281305</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3CE2209C">
          <wp:simplePos x="0" y="0"/>
          <wp:positionH relativeFrom="column">
            <wp:posOffset>4810125</wp:posOffset>
          </wp:positionH>
          <wp:positionV relativeFrom="paragraph">
            <wp:posOffset>-305435</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6514B70" w:rsidR="004F001A" w:rsidRDefault="004F001A" w:rsidP="00664DB5">
    <w:pPr>
      <w:pStyle w:val="Footer"/>
      <w:tabs>
        <w:tab w:val="clear" w:pos="4513"/>
        <w:tab w:val="clear" w:pos="9026"/>
        <w:tab w:val="lef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r w:rsidR="00664DB5">
      <w:rPr>
        <w:b/>
        <w:color w:val="1F355E"/>
        <w:sz w:val="14"/>
        <w:szCs w:val="14"/>
      </w:rPr>
      <w:tab/>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CE0AA" w14:textId="77777777" w:rsidR="00DB0A2D" w:rsidRDefault="00DB0A2D" w:rsidP="007D6A3E">
      <w:pPr>
        <w:spacing w:before="0" w:after="0" w:line="240" w:lineRule="auto"/>
      </w:pPr>
      <w:r>
        <w:separator/>
      </w:r>
    </w:p>
  </w:footnote>
  <w:footnote w:type="continuationSeparator" w:id="0">
    <w:p w14:paraId="2647D09A" w14:textId="77777777" w:rsidR="00DB0A2D" w:rsidRDefault="00DB0A2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76B832EE" w:rsidR="0097092D" w:rsidRDefault="00664DB5"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1CA6397F">
              <wp:simplePos x="0" y="0"/>
              <wp:positionH relativeFrom="page">
                <wp:posOffset>7058025</wp:posOffset>
              </wp:positionH>
              <wp:positionV relativeFrom="paragraph">
                <wp:posOffset>-406400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55.75pt;margin-top:-32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145F6F68">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F1C7906"/>
    <w:multiLevelType w:val="hybridMultilevel"/>
    <w:tmpl w:val="96EA1A80"/>
    <w:lvl w:ilvl="0" w:tplc="72F0EB1E">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53E1DE3"/>
    <w:multiLevelType w:val="hybridMultilevel"/>
    <w:tmpl w:val="7B1A20D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1120874403">
    <w:abstractNumId w:val="11"/>
  </w:num>
  <w:num w:numId="20" w16cid:durableId="19228331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6AD8"/>
    <w:rsid w:val="00040038"/>
    <w:rsid w:val="00095DF5"/>
    <w:rsid w:val="000A785B"/>
    <w:rsid w:val="000C00ED"/>
    <w:rsid w:val="000F6539"/>
    <w:rsid w:val="00111757"/>
    <w:rsid w:val="001276F0"/>
    <w:rsid w:val="001508FC"/>
    <w:rsid w:val="00185784"/>
    <w:rsid w:val="001A0D13"/>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4A97"/>
    <w:rsid w:val="006564DF"/>
    <w:rsid w:val="00664DB5"/>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46C25"/>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B0A2D"/>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4</Pages>
  <Words>497</Words>
  <Characters>2641</Characters>
  <Application>Microsoft Office Word</Application>
  <DocSecurity>0</DocSecurity>
  <Lines>69</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2026-08-18T11:39:00Z</dcterms:modified>
</cp:coreProperties>
</file>