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F3CEE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F0BFF">
                              <w:rPr>
                                <w:rFonts w:ascii="Verdana" w:hAnsi="Verdana"/>
                                <w:b/>
                                <w:sz w:val="22"/>
                                <w:szCs w:val="22"/>
                              </w:rPr>
                              <w:t>26A-078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4F3CEE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F0BFF">
                        <w:rPr>
                          <w:rFonts w:ascii="Verdana" w:hAnsi="Verdana"/>
                          <w:b/>
                          <w:sz w:val="22"/>
                          <w:szCs w:val="22"/>
                        </w:rPr>
                        <w:t>26A-078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773634FE" w:rsidR="00873328" w:rsidRPr="008F0BFF" w:rsidRDefault="00BA1227" w:rsidP="00BA1227">
      <w:pPr>
        <w:spacing w:before="280"/>
        <w:rPr>
          <w:rFonts w:ascii="Verdana" w:hAnsi="Verdana"/>
          <w:b/>
          <w:sz w:val="22"/>
        </w:rPr>
      </w:pPr>
      <w:r>
        <w:rPr>
          <w:rFonts w:ascii="Verdana" w:hAnsi="Verdana"/>
          <w:sz w:val="22"/>
        </w:rPr>
        <w:t>We clarified on 4</w:t>
      </w:r>
      <w:r w:rsidRPr="00BA1227">
        <w:rPr>
          <w:rFonts w:ascii="Verdana" w:hAnsi="Verdana"/>
          <w:sz w:val="22"/>
          <w:vertAlign w:val="superscript"/>
        </w:rPr>
        <w:t>th</w:t>
      </w:r>
      <w:r>
        <w:rPr>
          <w:rFonts w:ascii="Verdana" w:hAnsi="Verdana"/>
          <w:sz w:val="22"/>
        </w:rPr>
        <w:t xml:space="preserve"> February 2026 that </w:t>
      </w:r>
      <w:r w:rsidRPr="00BA1227">
        <w:rPr>
          <w:rFonts w:ascii="Verdana" w:hAnsi="Verdana"/>
          <w:sz w:val="22"/>
        </w:rPr>
        <w:t xml:space="preserve">ICD code G40.3 </w:t>
      </w:r>
      <w:r w:rsidRPr="00BA1227">
        <w:rPr>
          <w:rFonts w:ascii="Verdana" w:hAnsi="Verdana"/>
          <w:i/>
          <w:iCs/>
          <w:sz w:val="22"/>
        </w:rPr>
        <w:t>Generalized idiopathic epilepsy and epileptic syndromes</w:t>
      </w:r>
      <w:r w:rsidRPr="00BA1227">
        <w:rPr>
          <w:rFonts w:ascii="Verdana" w:hAnsi="Verdana"/>
          <w:sz w:val="22"/>
        </w:rPr>
        <w:t xml:space="preserve"> is an umbrella code within which Dravet Syndrome falls – however this would not identify Dravet Syndrome, but all Epileptic syndromes that fall under this. The same applies to </w:t>
      </w:r>
      <w:r w:rsidRPr="00BA1227">
        <w:rPr>
          <w:rFonts w:ascii="Verdana" w:hAnsi="Verdana"/>
          <w:i/>
          <w:iCs/>
          <w:sz w:val="22"/>
        </w:rPr>
        <w:t>G40.4 Other generalized epilepsy and epileptic</w:t>
      </w:r>
      <w:r w:rsidRPr="00BA1227">
        <w:rPr>
          <w:rFonts w:ascii="Verdana" w:hAnsi="Verdana"/>
          <w:sz w:val="22"/>
        </w:rPr>
        <w:t xml:space="preserve"> </w:t>
      </w:r>
      <w:r w:rsidRPr="00BA1227">
        <w:rPr>
          <w:rFonts w:ascii="Verdana" w:hAnsi="Verdana"/>
          <w:i/>
          <w:iCs/>
          <w:sz w:val="22"/>
        </w:rPr>
        <w:t xml:space="preserve">syndromes </w:t>
      </w:r>
      <w:r w:rsidRPr="00BA1227">
        <w:rPr>
          <w:rFonts w:ascii="Verdana" w:hAnsi="Verdana"/>
          <w:sz w:val="22"/>
        </w:rPr>
        <w:t>under which Lennox-Gastaut Syndrome falls.</w:t>
      </w:r>
      <w:r>
        <w:rPr>
          <w:rFonts w:ascii="Verdana" w:hAnsi="Verdana"/>
          <w:sz w:val="22"/>
        </w:rPr>
        <w:t xml:space="preserve"> You confirmed that you were happy for us to run the searched for these questions using these umbrella codes rather than the specific conditions.</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295870F3" w14:textId="68A024AD" w:rsidR="00BA1227" w:rsidRDefault="008F0BFF" w:rsidP="008F0BFF">
      <w:pPr>
        <w:numPr>
          <w:ilvl w:val="0"/>
          <w:numId w:val="1"/>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 xml:space="preserve">The number of patients under the </w:t>
      </w:r>
      <w:r>
        <w:rPr>
          <w:rFonts w:ascii="Verdana" w:eastAsia="Times New Roman" w:hAnsi="Verdana"/>
          <w:b/>
          <w:bCs/>
          <w:color w:val="212121"/>
          <w:sz w:val="22"/>
          <w:szCs w:val="22"/>
        </w:rPr>
        <w:t>Health Board</w:t>
      </w:r>
      <w:r w:rsidRPr="008F0BFF">
        <w:rPr>
          <w:rFonts w:ascii="Verdana" w:eastAsia="Times New Roman" w:hAnsi="Verdana"/>
          <w:b/>
          <w:bCs/>
          <w:color w:val="212121"/>
          <w:sz w:val="22"/>
          <w:szCs w:val="22"/>
        </w:rPr>
        <w:t>’s care with a recorded diagnosis of Dravet syndrome in each month of 2025 (January–December). Patients may be counted in more than one month. Likely coded as ICD-10 code G40.3 or SNOMED code 230437002.</w:t>
      </w:r>
      <w:r>
        <w:rPr>
          <w:rFonts w:ascii="Verdana" w:eastAsia="Times New Roman" w:hAnsi="Verdana"/>
          <w:b/>
          <w:bCs/>
          <w:color w:val="212121"/>
          <w:sz w:val="22"/>
          <w:szCs w:val="22"/>
        </w:rPr>
        <w:br/>
      </w:r>
      <w:r w:rsidR="00BA1227" w:rsidRPr="00BA1227">
        <w:rPr>
          <w:rFonts w:ascii="Verdana" w:eastAsia="Times New Roman" w:hAnsi="Verdana"/>
          <w:color w:val="212121"/>
          <w:sz w:val="22"/>
          <w:szCs w:val="22"/>
        </w:rPr>
        <w:t>Please note that the figures below reflect the unique patients admitted within our Health Board under ICD code G40.3.</w:t>
      </w:r>
      <w:r w:rsidR="00BA1227">
        <w:rPr>
          <w:rFonts w:ascii="Verdana" w:eastAsia="Times New Roman" w:hAnsi="Verdana"/>
          <w:b/>
          <w:bCs/>
          <w:color w:val="212121"/>
          <w:sz w:val="22"/>
          <w:szCs w:val="22"/>
        </w:rPr>
        <w:br/>
      </w:r>
    </w:p>
    <w:tbl>
      <w:tblPr>
        <w:tblW w:w="11276" w:type="dxa"/>
        <w:tblInd w:w="-431" w:type="dxa"/>
        <w:tblLook w:val="04A0" w:firstRow="1" w:lastRow="0" w:firstColumn="1" w:lastColumn="0" w:noHBand="0" w:noVBand="1"/>
      </w:tblPr>
      <w:tblGrid>
        <w:gridCol w:w="992"/>
        <w:gridCol w:w="993"/>
        <w:gridCol w:w="1011"/>
        <w:gridCol w:w="920"/>
        <w:gridCol w:w="920"/>
        <w:gridCol w:w="920"/>
        <w:gridCol w:w="920"/>
        <w:gridCol w:w="920"/>
        <w:gridCol w:w="920"/>
        <w:gridCol w:w="920"/>
        <w:gridCol w:w="920"/>
        <w:gridCol w:w="920"/>
      </w:tblGrid>
      <w:tr w:rsidR="00BA1227" w:rsidRPr="00BA1227" w14:paraId="040F2715" w14:textId="77777777" w:rsidTr="00BA1227">
        <w:trPr>
          <w:trHeight w:val="300"/>
        </w:trPr>
        <w:tc>
          <w:tcPr>
            <w:tcW w:w="99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40F1D5B2"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Jan-25</w:t>
            </w:r>
          </w:p>
        </w:tc>
        <w:tc>
          <w:tcPr>
            <w:tcW w:w="993" w:type="dxa"/>
            <w:tcBorders>
              <w:top w:val="single" w:sz="4" w:space="0" w:color="auto"/>
              <w:left w:val="nil"/>
              <w:bottom w:val="single" w:sz="4" w:space="0" w:color="auto"/>
              <w:right w:val="single" w:sz="4" w:space="0" w:color="auto"/>
            </w:tcBorders>
            <w:shd w:val="clear" w:color="DDEBF7" w:fill="DDEBF7"/>
            <w:noWrap/>
            <w:vAlign w:val="center"/>
            <w:hideMark/>
          </w:tcPr>
          <w:p w14:paraId="189FE914"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Feb-25</w:t>
            </w:r>
          </w:p>
        </w:tc>
        <w:tc>
          <w:tcPr>
            <w:tcW w:w="1011" w:type="dxa"/>
            <w:tcBorders>
              <w:top w:val="single" w:sz="4" w:space="0" w:color="auto"/>
              <w:left w:val="nil"/>
              <w:bottom w:val="single" w:sz="4" w:space="0" w:color="auto"/>
              <w:right w:val="single" w:sz="4" w:space="0" w:color="auto"/>
            </w:tcBorders>
            <w:shd w:val="clear" w:color="DDEBF7" w:fill="DDEBF7"/>
            <w:noWrap/>
            <w:vAlign w:val="center"/>
            <w:hideMark/>
          </w:tcPr>
          <w:p w14:paraId="49BD6ED2"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03513DDE"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Apr-25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EBF1D60"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May-25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64D6E0C3"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Jun-25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2799779"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Jul-25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DB4AF63"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Aug-25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07B925CF"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Sep-25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64EC3C8E"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Oct-25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5DC02EE"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Nov-25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74693B26"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Dec-25</w:t>
            </w:r>
          </w:p>
        </w:tc>
      </w:tr>
      <w:tr w:rsidR="00BA1227" w:rsidRPr="00BA1227" w14:paraId="013E7A88" w14:textId="77777777" w:rsidTr="005B4C0F">
        <w:trPr>
          <w:trHeight w:val="300"/>
        </w:trPr>
        <w:tc>
          <w:tcPr>
            <w:tcW w:w="992" w:type="dxa"/>
            <w:tcBorders>
              <w:top w:val="nil"/>
              <w:left w:val="single" w:sz="4" w:space="0" w:color="auto"/>
              <w:bottom w:val="single" w:sz="4" w:space="0" w:color="auto"/>
              <w:right w:val="single" w:sz="4" w:space="0" w:color="auto"/>
            </w:tcBorders>
            <w:noWrap/>
            <w:vAlign w:val="center"/>
            <w:hideMark/>
          </w:tcPr>
          <w:p w14:paraId="545AF0EC" w14:textId="0F758D33"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93" w:type="dxa"/>
            <w:tcBorders>
              <w:top w:val="nil"/>
              <w:left w:val="nil"/>
              <w:bottom w:val="single" w:sz="4" w:space="0" w:color="auto"/>
              <w:right w:val="single" w:sz="4" w:space="0" w:color="auto"/>
            </w:tcBorders>
            <w:noWrap/>
            <w:vAlign w:val="center"/>
            <w:hideMark/>
          </w:tcPr>
          <w:p w14:paraId="3FD97297" w14:textId="0A5FC1EA"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011" w:type="dxa"/>
            <w:tcBorders>
              <w:top w:val="nil"/>
              <w:left w:val="nil"/>
              <w:bottom w:val="single" w:sz="4" w:space="0" w:color="auto"/>
              <w:right w:val="single" w:sz="4" w:space="0" w:color="auto"/>
            </w:tcBorders>
            <w:noWrap/>
            <w:vAlign w:val="center"/>
            <w:hideMark/>
          </w:tcPr>
          <w:p w14:paraId="140DD111" w14:textId="7777777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BA1227">
              <w:rPr>
                <w:rFonts w:ascii="Calibri" w:eastAsia="Times New Roman" w:hAnsi="Calibri" w:cs="Calibri"/>
                <w:color w:val="000000"/>
                <w:sz w:val="22"/>
                <w:szCs w:val="22"/>
              </w:rPr>
              <w:t>6</w:t>
            </w:r>
          </w:p>
        </w:tc>
        <w:tc>
          <w:tcPr>
            <w:tcW w:w="920" w:type="dxa"/>
            <w:tcBorders>
              <w:top w:val="nil"/>
              <w:left w:val="nil"/>
              <w:bottom w:val="single" w:sz="4" w:space="0" w:color="auto"/>
              <w:right w:val="single" w:sz="4" w:space="0" w:color="auto"/>
            </w:tcBorders>
            <w:noWrap/>
            <w:hideMark/>
          </w:tcPr>
          <w:p w14:paraId="711A3437" w14:textId="0A9E76BC"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15522748" w14:textId="65E2DAE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vAlign w:val="center"/>
            <w:hideMark/>
          </w:tcPr>
          <w:p w14:paraId="0BB9AE08" w14:textId="7777777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BA1227">
              <w:rPr>
                <w:rFonts w:ascii="Calibri" w:eastAsia="Times New Roman" w:hAnsi="Calibri" w:cs="Calibri"/>
                <w:color w:val="000000"/>
                <w:sz w:val="22"/>
                <w:szCs w:val="22"/>
              </w:rPr>
              <w:t>5</w:t>
            </w:r>
          </w:p>
        </w:tc>
        <w:tc>
          <w:tcPr>
            <w:tcW w:w="920" w:type="dxa"/>
            <w:tcBorders>
              <w:top w:val="nil"/>
              <w:left w:val="nil"/>
              <w:bottom w:val="single" w:sz="4" w:space="0" w:color="auto"/>
              <w:right w:val="single" w:sz="4" w:space="0" w:color="auto"/>
            </w:tcBorders>
            <w:noWrap/>
            <w:hideMark/>
          </w:tcPr>
          <w:p w14:paraId="6D561736" w14:textId="231C247A"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1AC55633" w14:textId="4759FD3B"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1F88A571" w14:textId="63C054D0"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vAlign w:val="center"/>
            <w:hideMark/>
          </w:tcPr>
          <w:p w14:paraId="583F9B65" w14:textId="7777777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BA1227">
              <w:rPr>
                <w:rFonts w:ascii="Calibri" w:eastAsia="Times New Roman" w:hAnsi="Calibri" w:cs="Calibri"/>
                <w:color w:val="000000"/>
                <w:sz w:val="22"/>
                <w:szCs w:val="22"/>
              </w:rPr>
              <w:t>7</w:t>
            </w:r>
          </w:p>
        </w:tc>
        <w:tc>
          <w:tcPr>
            <w:tcW w:w="920" w:type="dxa"/>
            <w:tcBorders>
              <w:top w:val="nil"/>
              <w:left w:val="nil"/>
              <w:bottom w:val="single" w:sz="4" w:space="0" w:color="auto"/>
              <w:right w:val="single" w:sz="4" w:space="0" w:color="auto"/>
            </w:tcBorders>
            <w:noWrap/>
            <w:hideMark/>
          </w:tcPr>
          <w:p w14:paraId="1B394623" w14:textId="79C2EDF6"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392719">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7F447B63" w14:textId="3A9CDEFE"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392719">
              <w:rPr>
                <w:rFonts w:ascii="Calibri" w:eastAsia="Times New Roman" w:hAnsi="Calibri" w:cs="Calibri"/>
                <w:color w:val="000000"/>
                <w:sz w:val="22"/>
                <w:szCs w:val="22"/>
              </w:rPr>
              <w:t>&lt;5*</w:t>
            </w:r>
          </w:p>
        </w:tc>
      </w:tr>
    </w:tbl>
    <w:p w14:paraId="7BCBD3E2" w14:textId="5D8055F9" w:rsidR="008F0BFF" w:rsidRPr="008F0BFF" w:rsidRDefault="00BA1227" w:rsidP="00734068">
      <w:pPr>
        <w:spacing w:before="0" w:after="0" w:line="240" w:lineRule="auto"/>
        <w:ind w:left="865" w:right="0"/>
        <w:rPr>
          <w:rFonts w:ascii="Verdana" w:eastAsia="Times New Roman" w:hAnsi="Verdana"/>
          <w:b/>
          <w:bCs/>
          <w:color w:val="212121"/>
          <w:sz w:val="22"/>
          <w:szCs w:val="22"/>
        </w:rPr>
      </w:pPr>
      <w:r>
        <w:rPr>
          <w:rFonts w:ascii="Verdana" w:eastAsia="Times New Roman" w:hAnsi="Verdana"/>
          <w:b/>
          <w:bCs/>
          <w:color w:val="212121"/>
          <w:sz w:val="22"/>
          <w:szCs w:val="22"/>
        </w:rPr>
        <w:br/>
      </w:r>
      <w:r w:rsidR="008F0BFF" w:rsidRPr="008F0BFF">
        <w:rPr>
          <w:rFonts w:ascii="Verdana" w:eastAsia="Times New Roman" w:hAnsi="Verdana"/>
          <w:b/>
          <w:bCs/>
          <w:color w:val="212121"/>
          <w:sz w:val="22"/>
          <w:szCs w:val="22"/>
        </w:rPr>
        <w:t>Patient numbers segmented by age:</w:t>
      </w:r>
    </w:p>
    <w:p w14:paraId="558C8A53" w14:textId="1FDE9030" w:rsidR="008F0BFF" w:rsidRPr="008F0BFF" w:rsidRDefault="008F0BFF" w:rsidP="00463171">
      <w:pPr>
        <w:pStyle w:val="ListParagraph"/>
        <w:numPr>
          <w:ilvl w:val="0"/>
          <w:numId w:val="39"/>
        </w:numPr>
        <w:tabs>
          <w:tab w:val="left" w:pos="4536"/>
        </w:tabs>
        <w:spacing w:after="0" w:line="240" w:lineRule="auto"/>
        <w:rPr>
          <w:rFonts w:ascii="Verdana" w:eastAsiaTheme="minorHAnsi" w:hAnsi="Verdana"/>
          <w:b/>
          <w:bCs/>
          <w:sz w:val="22"/>
          <w:szCs w:val="22"/>
        </w:rPr>
      </w:pPr>
      <w:r w:rsidRPr="008F0BFF">
        <w:rPr>
          <w:rFonts w:ascii="Verdana" w:hAnsi="Verdana"/>
          <w:b/>
          <w:bCs/>
          <w:color w:val="212121"/>
          <w:sz w:val="22"/>
          <w:szCs w:val="22"/>
        </w:rPr>
        <w:t>&lt;2 years old</w:t>
      </w:r>
      <w:r w:rsidR="0079446E">
        <w:rPr>
          <w:rFonts w:ascii="Verdana" w:hAnsi="Verdana"/>
          <w:b/>
          <w:bCs/>
          <w:color w:val="212121"/>
          <w:sz w:val="22"/>
          <w:szCs w:val="22"/>
        </w:rPr>
        <w:tab/>
      </w:r>
      <w:r w:rsidR="00BA1227" w:rsidRPr="00BA1227">
        <w:rPr>
          <w:rFonts w:ascii="Verdana" w:hAnsi="Verdana"/>
          <w:color w:val="212121"/>
          <w:sz w:val="22"/>
          <w:szCs w:val="22"/>
        </w:rPr>
        <w:t xml:space="preserve">0 </w:t>
      </w:r>
    </w:p>
    <w:p w14:paraId="0BA36A7F" w14:textId="4F0B55E2" w:rsidR="008F0BFF" w:rsidRPr="008F0BFF" w:rsidRDefault="008F0BFF" w:rsidP="00463171">
      <w:pPr>
        <w:pStyle w:val="ListParagraph"/>
        <w:numPr>
          <w:ilvl w:val="0"/>
          <w:numId w:val="39"/>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2-8 years old</w:t>
      </w:r>
      <w:r w:rsidR="0079446E">
        <w:rPr>
          <w:rFonts w:ascii="Verdana" w:hAnsi="Verdana"/>
          <w:b/>
          <w:bCs/>
          <w:color w:val="212121"/>
          <w:sz w:val="22"/>
          <w:szCs w:val="22"/>
        </w:rPr>
        <w:tab/>
      </w:r>
      <w:r w:rsidR="00BA1227" w:rsidRPr="00BA1227">
        <w:rPr>
          <w:rFonts w:ascii="Verdana" w:hAnsi="Verdana"/>
          <w:color w:val="212121"/>
          <w:sz w:val="22"/>
          <w:szCs w:val="22"/>
        </w:rPr>
        <w:t xml:space="preserve">6 </w:t>
      </w:r>
    </w:p>
    <w:p w14:paraId="17394389" w14:textId="36A84E48" w:rsidR="008F0BFF" w:rsidRPr="008F0BFF" w:rsidRDefault="008F0BFF" w:rsidP="00463171">
      <w:pPr>
        <w:pStyle w:val="ListParagraph"/>
        <w:numPr>
          <w:ilvl w:val="0"/>
          <w:numId w:val="39"/>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9-17 years old</w:t>
      </w:r>
      <w:r w:rsidR="0079446E">
        <w:rPr>
          <w:rFonts w:ascii="Verdana" w:hAnsi="Verdana"/>
          <w:b/>
          <w:bCs/>
          <w:color w:val="212121"/>
          <w:sz w:val="22"/>
          <w:szCs w:val="22"/>
        </w:rPr>
        <w:tab/>
      </w:r>
      <w:r w:rsidR="00BA1227">
        <w:rPr>
          <w:rFonts w:ascii="Verdana" w:hAnsi="Verdana"/>
          <w:color w:val="212121"/>
          <w:sz w:val="22"/>
          <w:szCs w:val="22"/>
        </w:rPr>
        <w:t>7</w:t>
      </w:r>
      <w:r w:rsidR="00BA1227" w:rsidRPr="00BA1227">
        <w:rPr>
          <w:rFonts w:ascii="Verdana" w:hAnsi="Verdana"/>
          <w:color w:val="212121"/>
          <w:sz w:val="22"/>
          <w:szCs w:val="22"/>
        </w:rPr>
        <w:t xml:space="preserve"> </w:t>
      </w:r>
    </w:p>
    <w:p w14:paraId="0AE0977E" w14:textId="53BDA0A1" w:rsidR="008F0BFF" w:rsidRPr="00E427A1" w:rsidRDefault="008F0BFF" w:rsidP="00463171">
      <w:pPr>
        <w:pStyle w:val="ListParagraph"/>
        <w:numPr>
          <w:ilvl w:val="0"/>
          <w:numId w:val="39"/>
        </w:numPr>
        <w:tabs>
          <w:tab w:val="left" w:pos="4536"/>
        </w:tabs>
        <w:spacing w:after="0" w:line="240" w:lineRule="auto"/>
        <w:rPr>
          <w:rFonts w:ascii="Verdana" w:hAnsi="Verdana"/>
          <w:sz w:val="22"/>
          <w:szCs w:val="22"/>
        </w:rPr>
      </w:pPr>
      <w:r w:rsidRPr="008F0BFF">
        <w:rPr>
          <w:rFonts w:ascii="Verdana" w:hAnsi="Verdana"/>
          <w:b/>
          <w:bCs/>
          <w:color w:val="212121"/>
          <w:sz w:val="22"/>
          <w:szCs w:val="22"/>
        </w:rPr>
        <w:t>18 years+</w:t>
      </w:r>
      <w:r w:rsidR="0079446E">
        <w:rPr>
          <w:rFonts w:ascii="Verdana" w:hAnsi="Verdana"/>
          <w:b/>
          <w:bCs/>
          <w:color w:val="212121"/>
          <w:sz w:val="22"/>
          <w:szCs w:val="22"/>
        </w:rPr>
        <w:tab/>
      </w:r>
      <w:r w:rsidR="00BA1227">
        <w:rPr>
          <w:rFonts w:ascii="Verdana" w:hAnsi="Verdana"/>
          <w:color w:val="212121"/>
          <w:sz w:val="22"/>
          <w:szCs w:val="22"/>
        </w:rPr>
        <w:t>20</w:t>
      </w:r>
      <w:r w:rsidR="00BA1227" w:rsidRPr="00BA1227">
        <w:rPr>
          <w:rFonts w:ascii="Verdana" w:hAnsi="Verdana"/>
          <w:color w:val="212121"/>
          <w:sz w:val="22"/>
          <w:szCs w:val="22"/>
        </w:rPr>
        <w:t xml:space="preserve"> </w:t>
      </w:r>
    </w:p>
    <w:p w14:paraId="5400732F" w14:textId="77777777" w:rsidR="00E427A1" w:rsidRPr="00E427A1" w:rsidRDefault="00E427A1" w:rsidP="00E427A1">
      <w:pPr>
        <w:spacing w:after="0" w:line="240" w:lineRule="auto"/>
        <w:ind w:left="1800"/>
        <w:rPr>
          <w:rFonts w:ascii="Verdana" w:hAnsi="Verdana"/>
          <w:sz w:val="22"/>
          <w:szCs w:val="22"/>
        </w:rPr>
      </w:pPr>
    </w:p>
    <w:p w14:paraId="5F2E9F19" w14:textId="0694C04C" w:rsidR="00BA1227" w:rsidRDefault="008F0BFF" w:rsidP="00463171">
      <w:pPr>
        <w:numPr>
          <w:ilvl w:val="0"/>
          <w:numId w:val="2"/>
        </w:numPr>
        <w:tabs>
          <w:tab w:val="clear" w:pos="720"/>
          <w:tab w:val="num" w:pos="851"/>
        </w:tabs>
        <w:spacing w:before="0" w:after="0" w:line="240" w:lineRule="auto"/>
        <w:ind w:left="851" w:right="0" w:hanging="284"/>
        <w:rPr>
          <w:rFonts w:ascii="Verdana" w:eastAsia="Times New Roman" w:hAnsi="Verdana"/>
          <w:color w:val="212121"/>
          <w:sz w:val="22"/>
          <w:szCs w:val="22"/>
        </w:rPr>
      </w:pPr>
      <w:r w:rsidRPr="008F0BFF">
        <w:rPr>
          <w:rFonts w:ascii="Verdana" w:eastAsia="Times New Roman" w:hAnsi="Verdana"/>
          <w:b/>
          <w:bCs/>
          <w:color w:val="212121"/>
          <w:sz w:val="22"/>
          <w:szCs w:val="22"/>
        </w:rPr>
        <w:t xml:space="preserve">The number of patients under the </w:t>
      </w:r>
      <w:r>
        <w:rPr>
          <w:rFonts w:ascii="Verdana" w:eastAsia="Times New Roman" w:hAnsi="Verdana"/>
          <w:b/>
          <w:bCs/>
          <w:color w:val="212121"/>
          <w:sz w:val="22"/>
          <w:szCs w:val="22"/>
        </w:rPr>
        <w:t>Health Board</w:t>
      </w:r>
      <w:r w:rsidRPr="008F0BFF">
        <w:rPr>
          <w:rFonts w:ascii="Verdana" w:eastAsia="Times New Roman" w:hAnsi="Verdana"/>
          <w:b/>
          <w:bCs/>
          <w:color w:val="212121"/>
          <w:sz w:val="22"/>
          <w:szCs w:val="22"/>
        </w:rPr>
        <w:t>’s care with a recorded diagnosis of Lennox-Gastaut syndrome in each month of 2025 (January-December). Patients may be counted in more than one month. Likely coded as ICD-10 code G40.4 or SNOMED code of 230418006.</w:t>
      </w:r>
      <w:r>
        <w:rPr>
          <w:rFonts w:ascii="Verdana" w:eastAsia="Times New Roman" w:hAnsi="Verdana"/>
          <w:b/>
          <w:bCs/>
          <w:color w:val="212121"/>
          <w:sz w:val="22"/>
          <w:szCs w:val="22"/>
        </w:rPr>
        <w:br/>
      </w:r>
      <w:r w:rsidR="00BA1227" w:rsidRPr="00BA1227">
        <w:rPr>
          <w:rFonts w:ascii="Verdana" w:eastAsia="Times New Roman" w:hAnsi="Verdana"/>
          <w:color w:val="212121"/>
          <w:sz w:val="22"/>
          <w:szCs w:val="22"/>
        </w:rPr>
        <w:t>Please note that the figures below reflect the unique patients admitted within our Health Board under ICD code G40.</w:t>
      </w:r>
      <w:r w:rsidR="00BA1227">
        <w:rPr>
          <w:rFonts w:ascii="Verdana" w:eastAsia="Times New Roman" w:hAnsi="Verdana"/>
          <w:color w:val="212121"/>
          <w:sz w:val="22"/>
          <w:szCs w:val="22"/>
        </w:rPr>
        <w:t>4</w:t>
      </w:r>
      <w:r w:rsidR="00BA1227" w:rsidRPr="00BA1227">
        <w:rPr>
          <w:rFonts w:ascii="Verdana" w:eastAsia="Times New Roman" w:hAnsi="Verdana"/>
          <w:color w:val="212121"/>
          <w:sz w:val="22"/>
          <w:szCs w:val="22"/>
        </w:rPr>
        <w:t>.</w:t>
      </w:r>
      <w:r w:rsidR="00BA1227">
        <w:rPr>
          <w:rFonts w:ascii="Verdana" w:eastAsia="Times New Roman" w:hAnsi="Verdana"/>
          <w:color w:val="212121"/>
          <w:sz w:val="22"/>
          <w:szCs w:val="22"/>
        </w:rPr>
        <w:br/>
      </w:r>
    </w:p>
    <w:tbl>
      <w:tblPr>
        <w:tblW w:w="11009" w:type="dxa"/>
        <w:tblInd w:w="-289" w:type="dxa"/>
        <w:tblLook w:val="04A0" w:firstRow="1" w:lastRow="0" w:firstColumn="1" w:lastColumn="0" w:noHBand="0" w:noVBand="1"/>
      </w:tblPr>
      <w:tblGrid>
        <w:gridCol w:w="851"/>
        <w:gridCol w:w="958"/>
        <w:gridCol w:w="920"/>
        <w:gridCol w:w="920"/>
        <w:gridCol w:w="920"/>
        <w:gridCol w:w="920"/>
        <w:gridCol w:w="920"/>
        <w:gridCol w:w="920"/>
        <w:gridCol w:w="920"/>
        <w:gridCol w:w="920"/>
        <w:gridCol w:w="920"/>
        <w:gridCol w:w="920"/>
      </w:tblGrid>
      <w:tr w:rsidR="00BA1227" w:rsidRPr="00BA1227" w14:paraId="304D565C" w14:textId="77777777" w:rsidTr="00BA1227">
        <w:trPr>
          <w:trHeight w:val="300"/>
        </w:trPr>
        <w:tc>
          <w:tcPr>
            <w:tcW w:w="851"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A9A6F68"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Jan-25</w:t>
            </w:r>
          </w:p>
        </w:tc>
        <w:tc>
          <w:tcPr>
            <w:tcW w:w="958" w:type="dxa"/>
            <w:tcBorders>
              <w:top w:val="single" w:sz="4" w:space="0" w:color="auto"/>
              <w:left w:val="nil"/>
              <w:bottom w:val="single" w:sz="4" w:space="0" w:color="auto"/>
              <w:right w:val="single" w:sz="4" w:space="0" w:color="auto"/>
            </w:tcBorders>
            <w:shd w:val="clear" w:color="DDEBF7" w:fill="DDEBF7"/>
            <w:noWrap/>
            <w:vAlign w:val="center"/>
            <w:hideMark/>
          </w:tcPr>
          <w:p w14:paraId="31B09CC8"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Feb-25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F7B80BE"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006DBEE"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Apr-25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42300A4F"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May-25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4808522A"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Jun-25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0244EA75"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Jul-25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8E32BC6"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Aug-25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E131749"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Sep-25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D711985"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Oct-25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66ECE086"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Nov-25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86E7363" w14:textId="77777777" w:rsidR="00BA1227" w:rsidRPr="00BA1227" w:rsidRDefault="00BA1227" w:rsidP="00BA1227">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Dec-25</w:t>
            </w:r>
          </w:p>
        </w:tc>
      </w:tr>
      <w:tr w:rsidR="00BA1227" w:rsidRPr="00BA1227" w14:paraId="7ECC180D" w14:textId="77777777" w:rsidTr="00CE54A0">
        <w:trPr>
          <w:trHeight w:val="300"/>
        </w:trPr>
        <w:tc>
          <w:tcPr>
            <w:tcW w:w="851" w:type="dxa"/>
            <w:tcBorders>
              <w:top w:val="nil"/>
              <w:left w:val="single" w:sz="4" w:space="0" w:color="auto"/>
              <w:bottom w:val="single" w:sz="4" w:space="0" w:color="auto"/>
              <w:right w:val="single" w:sz="4" w:space="0" w:color="auto"/>
            </w:tcBorders>
            <w:noWrap/>
            <w:vAlign w:val="center"/>
            <w:hideMark/>
          </w:tcPr>
          <w:p w14:paraId="21F6E682" w14:textId="78B21678"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58" w:type="dxa"/>
            <w:tcBorders>
              <w:top w:val="nil"/>
              <w:left w:val="nil"/>
              <w:bottom w:val="single" w:sz="4" w:space="0" w:color="auto"/>
              <w:right w:val="single" w:sz="4" w:space="0" w:color="auto"/>
            </w:tcBorders>
            <w:noWrap/>
            <w:hideMark/>
          </w:tcPr>
          <w:p w14:paraId="17F5CFF6" w14:textId="68EDB0B5"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450278">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4C37D5D3" w14:textId="188F76F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450278">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vAlign w:val="center"/>
            <w:hideMark/>
          </w:tcPr>
          <w:p w14:paraId="1512E81B" w14:textId="47D59084"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vAlign w:val="center"/>
            <w:hideMark/>
          </w:tcPr>
          <w:p w14:paraId="115F0F3B" w14:textId="6715F17E"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hideMark/>
          </w:tcPr>
          <w:p w14:paraId="06D7FF7D" w14:textId="708EBC96"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2771029A" w14:textId="400A2C2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357D9D85" w14:textId="557A375F"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2F10CD69" w14:textId="5C68FCF9"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32A503AC" w14:textId="074E8203"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7F8A9EBE" w14:textId="1384885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03F8E73F" w14:textId="6CB71CB7" w:rsidR="00BA1227" w:rsidRPr="00BA1227" w:rsidRDefault="00BA1227" w:rsidP="00BA1227">
            <w:pPr>
              <w:spacing w:before="0" w:after="0" w:line="240" w:lineRule="auto"/>
              <w:ind w:left="0" w:right="0"/>
              <w:jc w:val="center"/>
              <w:rPr>
                <w:rFonts w:ascii="Calibri" w:eastAsia="Times New Roman" w:hAnsi="Calibri" w:cs="Calibri"/>
                <w:color w:val="000000"/>
                <w:sz w:val="22"/>
                <w:szCs w:val="22"/>
              </w:rPr>
            </w:pPr>
            <w:r w:rsidRPr="0008327E">
              <w:rPr>
                <w:rFonts w:ascii="Calibri" w:eastAsia="Times New Roman" w:hAnsi="Calibri" w:cs="Calibri"/>
                <w:color w:val="000000"/>
                <w:sz w:val="22"/>
                <w:szCs w:val="22"/>
              </w:rPr>
              <w:t>&lt;5*</w:t>
            </w:r>
          </w:p>
        </w:tc>
      </w:tr>
    </w:tbl>
    <w:p w14:paraId="65208381" w14:textId="13A1CF98" w:rsidR="008F0BFF" w:rsidRPr="008F0BFF" w:rsidRDefault="008F0BFF" w:rsidP="00BA1227">
      <w:pPr>
        <w:spacing w:before="0" w:after="0" w:line="240" w:lineRule="auto"/>
        <w:ind w:left="851" w:right="0"/>
        <w:rPr>
          <w:rFonts w:ascii="Verdana" w:eastAsia="Times New Roman" w:hAnsi="Verdana"/>
          <w:b/>
          <w:bCs/>
          <w:color w:val="212121"/>
          <w:sz w:val="22"/>
          <w:szCs w:val="22"/>
        </w:rPr>
      </w:pPr>
    </w:p>
    <w:p w14:paraId="2B61D7B0" w14:textId="77777777" w:rsidR="008F0BFF" w:rsidRPr="008F0BFF" w:rsidRDefault="008F0BFF" w:rsidP="00463171">
      <w:pPr>
        <w:numPr>
          <w:ilvl w:val="1"/>
          <w:numId w:val="3"/>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Patient numbers segmented by age:</w:t>
      </w:r>
    </w:p>
    <w:p w14:paraId="639C3D06" w14:textId="1FD78053" w:rsidR="008F0BFF" w:rsidRPr="008F0BFF" w:rsidRDefault="008F0BFF" w:rsidP="00463171">
      <w:pPr>
        <w:pStyle w:val="ListParagraph"/>
        <w:numPr>
          <w:ilvl w:val="0"/>
          <w:numId w:val="40"/>
        </w:numPr>
        <w:tabs>
          <w:tab w:val="left" w:pos="4536"/>
        </w:tabs>
        <w:spacing w:after="0" w:line="240" w:lineRule="auto"/>
        <w:rPr>
          <w:rFonts w:ascii="Verdana" w:eastAsiaTheme="minorHAnsi" w:hAnsi="Verdana"/>
          <w:b/>
          <w:bCs/>
          <w:sz w:val="22"/>
          <w:szCs w:val="22"/>
        </w:rPr>
      </w:pPr>
      <w:r w:rsidRPr="008F0BFF">
        <w:rPr>
          <w:rFonts w:ascii="Verdana" w:hAnsi="Verdana"/>
          <w:b/>
          <w:bCs/>
          <w:color w:val="212121"/>
          <w:sz w:val="22"/>
          <w:szCs w:val="22"/>
        </w:rPr>
        <w:t>&lt;2 years old</w:t>
      </w:r>
      <w:r w:rsidR="00BA1227">
        <w:rPr>
          <w:rFonts w:ascii="Verdana" w:hAnsi="Verdana"/>
          <w:b/>
          <w:bCs/>
          <w:color w:val="212121"/>
          <w:sz w:val="22"/>
          <w:szCs w:val="22"/>
        </w:rPr>
        <w:t xml:space="preserve"> </w:t>
      </w:r>
      <w:r w:rsidR="0079446E">
        <w:rPr>
          <w:rFonts w:ascii="Verdana" w:hAnsi="Verdana"/>
          <w:b/>
          <w:bCs/>
          <w:color w:val="212121"/>
          <w:sz w:val="22"/>
          <w:szCs w:val="22"/>
        </w:rPr>
        <w:tab/>
      </w:r>
      <w:r w:rsidR="00BA1227" w:rsidRPr="00BA1227">
        <w:rPr>
          <w:rFonts w:ascii="Verdana" w:hAnsi="Verdana"/>
          <w:color w:val="212121"/>
          <w:sz w:val="22"/>
          <w:szCs w:val="22"/>
        </w:rPr>
        <w:t xml:space="preserve">&lt;5* </w:t>
      </w:r>
    </w:p>
    <w:p w14:paraId="7BDDF0F5" w14:textId="326D16F6" w:rsidR="008F0BFF" w:rsidRPr="008F0BFF" w:rsidRDefault="008F0BFF" w:rsidP="00463171">
      <w:pPr>
        <w:pStyle w:val="ListParagraph"/>
        <w:numPr>
          <w:ilvl w:val="0"/>
          <w:numId w:val="40"/>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2-8 years old</w:t>
      </w:r>
      <w:r w:rsidR="0079446E">
        <w:rPr>
          <w:rFonts w:ascii="Verdana" w:hAnsi="Verdana"/>
          <w:b/>
          <w:bCs/>
          <w:color w:val="212121"/>
          <w:sz w:val="22"/>
          <w:szCs w:val="22"/>
        </w:rPr>
        <w:tab/>
      </w:r>
      <w:r w:rsidR="00BA1227" w:rsidRPr="00BA1227">
        <w:rPr>
          <w:rFonts w:ascii="Verdana" w:hAnsi="Verdana"/>
          <w:color w:val="212121"/>
          <w:sz w:val="22"/>
          <w:szCs w:val="22"/>
        </w:rPr>
        <w:t xml:space="preserve">&lt;5* </w:t>
      </w:r>
    </w:p>
    <w:p w14:paraId="0C71E8C8" w14:textId="691627AD" w:rsidR="008F0BFF" w:rsidRPr="008F0BFF" w:rsidRDefault="008F0BFF" w:rsidP="00463171">
      <w:pPr>
        <w:pStyle w:val="ListParagraph"/>
        <w:numPr>
          <w:ilvl w:val="0"/>
          <w:numId w:val="40"/>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9-17 years old</w:t>
      </w:r>
      <w:r w:rsidR="00BA1227" w:rsidRPr="00BA1227">
        <w:rPr>
          <w:rFonts w:ascii="Verdana" w:hAnsi="Verdana"/>
          <w:color w:val="212121"/>
          <w:sz w:val="22"/>
          <w:szCs w:val="22"/>
        </w:rPr>
        <w:t xml:space="preserve"> </w:t>
      </w:r>
      <w:r w:rsidR="0079446E">
        <w:rPr>
          <w:rFonts w:ascii="Verdana" w:hAnsi="Verdana"/>
          <w:color w:val="212121"/>
          <w:sz w:val="22"/>
          <w:szCs w:val="22"/>
        </w:rPr>
        <w:tab/>
      </w:r>
      <w:r w:rsidR="00BA1227" w:rsidRPr="00BA1227">
        <w:rPr>
          <w:rFonts w:ascii="Verdana" w:hAnsi="Verdana"/>
          <w:color w:val="212121"/>
          <w:sz w:val="22"/>
          <w:szCs w:val="22"/>
        </w:rPr>
        <w:t xml:space="preserve">&lt;5* </w:t>
      </w:r>
    </w:p>
    <w:p w14:paraId="08FC0B37" w14:textId="44771AE0" w:rsidR="008F0BFF" w:rsidRPr="008F0BFF" w:rsidRDefault="008F0BFF" w:rsidP="00463171">
      <w:pPr>
        <w:pStyle w:val="ListParagraph"/>
        <w:numPr>
          <w:ilvl w:val="0"/>
          <w:numId w:val="40"/>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lastRenderedPageBreak/>
        <w:t>18 years+</w:t>
      </w:r>
      <w:r w:rsidR="0079446E">
        <w:rPr>
          <w:rFonts w:ascii="Verdana" w:hAnsi="Verdana"/>
          <w:b/>
          <w:bCs/>
          <w:color w:val="212121"/>
          <w:sz w:val="22"/>
          <w:szCs w:val="22"/>
        </w:rPr>
        <w:tab/>
      </w:r>
      <w:r w:rsidR="00BA1227" w:rsidRPr="00BA1227">
        <w:rPr>
          <w:rFonts w:ascii="Verdana" w:hAnsi="Verdana"/>
          <w:color w:val="212121"/>
          <w:sz w:val="22"/>
          <w:szCs w:val="22"/>
        </w:rPr>
        <w:t xml:space="preserve">&lt;5* </w:t>
      </w:r>
    </w:p>
    <w:p w14:paraId="640622A4" w14:textId="7386A44A" w:rsidR="008F0BFF" w:rsidRPr="008F0BFF" w:rsidRDefault="008F0BFF" w:rsidP="008F0BFF">
      <w:pPr>
        <w:spacing w:after="0" w:line="240" w:lineRule="auto"/>
        <w:ind w:left="2160" w:hanging="2160"/>
        <w:rPr>
          <w:rFonts w:ascii="Verdana" w:hAnsi="Verdana"/>
          <w:sz w:val="22"/>
          <w:szCs w:val="22"/>
        </w:rPr>
      </w:pPr>
    </w:p>
    <w:p w14:paraId="5A6BE47D" w14:textId="3E4BA5D5" w:rsidR="008F0BFF" w:rsidRPr="008F0BFF" w:rsidRDefault="008F0BFF" w:rsidP="00EA3ED1">
      <w:pPr>
        <w:numPr>
          <w:ilvl w:val="0"/>
          <w:numId w:val="4"/>
        </w:numPr>
        <w:tabs>
          <w:tab w:val="clear" w:pos="720"/>
        </w:tabs>
        <w:spacing w:before="0" w:after="0" w:line="240" w:lineRule="auto"/>
        <w:ind w:left="709" w:right="0" w:hanging="425"/>
        <w:rPr>
          <w:rFonts w:ascii="Verdana" w:eastAsia="Times New Roman" w:hAnsi="Verdana"/>
          <w:b/>
          <w:bCs/>
          <w:color w:val="212121"/>
          <w:sz w:val="22"/>
          <w:szCs w:val="22"/>
        </w:rPr>
      </w:pPr>
      <w:r w:rsidRPr="008F0BFF">
        <w:rPr>
          <w:rFonts w:ascii="Verdana" w:eastAsia="Times New Roman" w:hAnsi="Verdana"/>
          <w:b/>
          <w:bCs/>
          <w:color w:val="212121"/>
          <w:sz w:val="22"/>
          <w:szCs w:val="22"/>
        </w:rPr>
        <w:t xml:space="preserve">The number of patients under the </w:t>
      </w:r>
      <w:r>
        <w:rPr>
          <w:rFonts w:ascii="Verdana" w:eastAsia="Times New Roman" w:hAnsi="Verdana"/>
          <w:b/>
          <w:bCs/>
          <w:color w:val="212121"/>
          <w:sz w:val="22"/>
          <w:szCs w:val="22"/>
        </w:rPr>
        <w:t>Health Board</w:t>
      </w:r>
      <w:r w:rsidRPr="008F0BFF">
        <w:rPr>
          <w:rFonts w:ascii="Verdana" w:eastAsia="Times New Roman" w:hAnsi="Verdana"/>
          <w:b/>
          <w:bCs/>
          <w:color w:val="212121"/>
          <w:sz w:val="22"/>
          <w:szCs w:val="22"/>
        </w:rPr>
        <w:t>’s care who have been treated with fenfluramine in 2025 (January-December), separated by month</w:t>
      </w:r>
    </w:p>
    <w:p w14:paraId="7829735D" w14:textId="77777777" w:rsidR="008F0BFF" w:rsidRPr="008F0BFF" w:rsidRDefault="008F0BFF" w:rsidP="00463171">
      <w:pPr>
        <w:numPr>
          <w:ilvl w:val="1"/>
          <w:numId w:val="5"/>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Patient numbers segmented by age:</w:t>
      </w:r>
    </w:p>
    <w:p w14:paraId="693B9C76" w14:textId="21BF6586" w:rsidR="008F0BFF" w:rsidRPr="008F0BFF" w:rsidRDefault="008F0BFF" w:rsidP="00463171">
      <w:pPr>
        <w:pStyle w:val="ListParagraph"/>
        <w:numPr>
          <w:ilvl w:val="0"/>
          <w:numId w:val="41"/>
        </w:numPr>
        <w:tabs>
          <w:tab w:val="left" w:pos="4536"/>
        </w:tabs>
        <w:spacing w:after="0" w:line="240" w:lineRule="auto"/>
        <w:rPr>
          <w:rFonts w:ascii="Verdana" w:eastAsiaTheme="minorHAnsi" w:hAnsi="Verdana"/>
          <w:b/>
          <w:bCs/>
          <w:sz w:val="22"/>
          <w:szCs w:val="22"/>
        </w:rPr>
      </w:pPr>
      <w:r w:rsidRPr="008F0BFF">
        <w:rPr>
          <w:rFonts w:ascii="Verdana" w:hAnsi="Verdana"/>
          <w:b/>
          <w:bCs/>
          <w:color w:val="212121"/>
          <w:sz w:val="22"/>
          <w:szCs w:val="22"/>
        </w:rPr>
        <w:t>&lt;2 years old</w:t>
      </w:r>
      <w:r w:rsidR="00A366C3">
        <w:rPr>
          <w:rFonts w:ascii="Verdana" w:hAnsi="Verdana"/>
          <w:b/>
          <w:bCs/>
          <w:color w:val="212121"/>
          <w:sz w:val="22"/>
          <w:szCs w:val="22"/>
        </w:rPr>
        <w:t xml:space="preserve"> </w:t>
      </w:r>
      <w:r w:rsidR="0079446E">
        <w:rPr>
          <w:rFonts w:ascii="Verdana" w:hAnsi="Verdana"/>
          <w:color w:val="212121"/>
          <w:sz w:val="22"/>
          <w:szCs w:val="22"/>
        </w:rPr>
        <w:tab/>
      </w:r>
      <w:r w:rsidR="00A366C3" w:rsidRPr="00A366C3">
        <w:rPr>
          <w:rFonts w:ascii="Verdana" w:hAnsi="Verdana"/>
          <w:color w:val="212121"/>
          <w:sz w:val="22"/>
          <w:szCs w:val="22"/>
        </w:rPr>
        <w:t xml:space="preserve">0 </w:t>
      </w:r>
    </w:p>
    <w:p w14:paraId="2EEE4771" w14:textId="4FB74439" w:rsidR="008F0BFF" w:rsidRPr="008F0BFF" w:rsidRDefault="008F0BFF" w:rsidP="00463171">
      <w:pPr>
        <w:pStyle w:val="ListParagraph"/>
        <w:numPr>
          <w:ilvl w:val="0"/>
          <w:numId w:val="41"/>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2-8 years old</w:t>
      </w:r>
      <w:r w:rsidR="00E427A1">
        <w:rPr>
          <w:rFonts w:ascii="Verdana" w:hAnsi="Verdana"/>
          <w:color w:val="212121"/>
          <w:sz w:val="22"/>
          <w:szCs w:val="22"/>
        </w:rPr>
        <w:tab/>
      </w:r>
      <w:r w:rsidR="00A366C3" w:rsidRPr="00A366C3">
        <w:rPr>
          <w:rFonts w:ascii="Verdana" w:hAnsi="Verdana"/>
          <w:color w:val="212121"/>
          <w:sz w:val="22"/>
          <w:szCs w:val="22"/>
        </w:rPr>
        <w:t xml:space="preserve">0 </w:t>
      </w:r>
    </w:p>
    <w:p w14:paraId="06377519" w14:textId="19C57961" w:rsidR="008F0BFF" w:rsidRPr="008F0BFF" w:rsidRDefault="008F0BFF" w:rsidP="00463171">
      <w:pPr>
        <w:pStyle w:val="ListParagraph"/>
        <w:numPr>
          <w:ilvl w:val="0"/>
          <w:numId w:val="41"/>
        </w:numPr>
        <w:tabs>
          <w:tab w:val="left" w:pos="4536"/>
        </w:tabs>
        <w:spacing w:after="0" w:line="240" w:lineRule="auto"/>
        <w:rPr>
          <w:rFonts w:ascii="Verdana" w:hAnsi="Verdana"/>
          <w:b/>
          <w:bCs/>
          <w:sz w:val="22"/>
          <w:szCs w:val="22"/>
        </w:rPr>
      </w:pPr>
      <w:r w:rsidRPr="008F0BFF">
        <w:rPr>
          <w:rFonts w:ascii="Verdana" w:hAnsi="Verdana"/>
          <w:b/>
          <w:bCs/>
          <w:color w:val="212121"/>
          <w:sz w:val="22"/>
          <w:szCs w:val="22"/>
        </w:rPr>
        <w:t>9-17 years old</w:t>
      </w:r>
      <w:r w:rsidR="00A366C3" w:rsidRPr="00A366C3">
        <w:rPr>
          <w:rFonts w:ascii="Verdana" w:hAnsi="Verdana"/>
          <w:color w:val="212121"/>
          <w:sz w:val="22"/>
          <w:szCs w:val="22"/>
        </w:rPr>
        <w:t xml:space="preserve"> </w:t>
      </w:r>
      <w:r w:rsidR="00E427A1">
        <w:rPr>
          <w:rFonts w:ascii="Verdana" w:hAnsi="Verdana"/>
          <w:color w:val="212121"/>
          <w:sz w:val="22"/>
          <w:szCs w:val="22"/>
        </w:rPr>
        <w:tab/>
      </w:r>
      <w:r w:rsidR="00A366C3" w:rsidRPr="00A366C3">
        <w:rPr>
          <w:rFonts w:ascii="Verdana" w:hAnsi="Verdana"/>
          <w:color w:val="212121"/>
          <w:sz w:val="22"/>
          <w:szCs w:val="22"/>
        </w:rPr>
        <w:t xml:space="preserve">0 </w:t>
      </w:r>
    </w:p>
    <w:p w14:paraId="5B8E4E2D" w14:textId="77777777" w:rsidR="00E427A1" w:rsidRPr="00E427A1" w:rsidRDefault="008F0BFF" w:rsidP="00463171">
      <w:pPr>
        <w:pStyle w:val="ListParagraph"/>
        <w:numPr>
          <w:ilvl w:val="0"/>
          <w:numId w:val="41"/>
        </w:numPr>
        <w:tabs>
          <w:tab w:val="left" w:pos="4536"/>
        </w:tabs>
        <w:spacing w:after="0" w:line="240" w:lineRule="auto"/>
        <w:rPr>
          <w:rFonts w:ascii="Verdana" w:hAnsi="Verdana"/>
          <w:sz w:val="22"/>
          <w:szCs w:val="22"/>
        </w:rPr>
      </w:pPr>
      <w:r w:rsidRPr="008F0BFF">
        <w:rPr>
          <w:rFonts w:ascii="Verdana" w:hAnsi="Verdana"/>
          <w:b/>
          <w:bCs/>
          <w:color w:val="212121"/>
          <w:sz w:val="22"/>
          <w:szCs w:val="22"/>
        </w:rPr>
        <w:t>18 years+</w:t>
      </w:r>
      <w:r w:rsidR="00E427A1">
        <w:rPr>
          <w:rFonts w:ascii="Verdana" w:hAnsi="Verdana"/>
          <w:color w:val="212121"/>
          <w:sz w:val="22"/>
          <w:szCs w:val="22"/>
        </w:rPr>
        <w:tab/>
      </w:r>
      <w:r w:rsidR="00A366C3" w:rsidRPr="00A366C3">
        <w:rPr>
          <w:rFonts w:ascii="Verdana" w:hAnsi="Verdana"/>
          <w:color w:val="212121"/>
          <w:sz w:val="22"/>
          <w:szCs w:val="22"/>
        </w:rPr>
        <w:t xml:space="preserve">&lt;5* </w:t>
      </w:r>
      <w:r w:rsidR="00A366C3">
        <w:rPr>
          <w:rFonts w:ascii="Verdana" w:hAnsi="Verdana"/>
          <w:color w:val="212121"/>
          <w:sz w:val="22"/>
          <w:szCs w:val="22"/>
        </w:rPr>
        <w:t xml:space="preserve">patients </w:t>
      </w:r>
      <w:r w:rsidR="00A366C3" w:rsidRPr="00A366C3">
        <w:rPr>
          <w:rFonts w:ascii="Verdana" w:hAnsi="Verdana"/>
          <w:color w:val="212121"/>
          <w:sz w:val="22"/>
          <w:szCs w:val="22"/>
        </w:rPr>
        <w:t>in January 2025</w:t>
      </w:r>
      <w:r w:rsidR="00A366C3">
        <w:rPr>
          <w:rFonts w:ascii="Verdana" w:hAnsi="Verdana"/>
          <w:color w:val="212121"/>
          <w:sz w:val="22"/>
          <w:szCs w:val="22"/>
        </w:rPr>
        <w:t xml:space="preserve"> and December 2025</w:t>
      </w:r>
    </w:p>
    <w:p w14:paraId="1893F8A8" w14:textId="7D59EC29" w:rsidR="008F0BFF" w:rsidRPr="008F0BFF" w:rsidRDefault="008F0BFF" w:rsidP="00E427A1">
      <w:pPr>
        <w:pStyle w:val="ListParagraph"/>
        <w:tabs>
          <w:tab w:val="left" w:pos="4536"/>
        </w:tabs>
        <w:spacing w:after="0" w:line="240" w:lineRule="auto"/>
        <w:ind w:left="2160"/>
        <w:rPr>
          <w:rFonts w:ascii="Verdana" w:hAnsi="Verdana"/>
          <w:sz w:val="22"/>
          <w:szCs w:val="22"/>
        </w:rPr>
      </w:pPr>
    </w:p>
    <w:p w14:paraId="7FB6FDD3" w14:textId="77777777" w:rsidR="008F0BFF" w:rsidRPr="008F0BFF" w:rsidRDefault="008F0BFF" w:rsidP="00463171">
      <w:pPr>
        <w:numPr>
          <w:ilvl w:val="1"/>
          <w:numId w:val="6"/>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For these patients, how many of them had a diagnosis of:</w:t>
      </w:r>
    </w:p>
    <w:p w14:paraId="2A347BB8" w14:textId="103FF3D1" w:rsidR="008F0BFF" w:rsidRPr="006C1343" w:rsidRDefault="008F0BFF" w:rsidP="00463171">
      <w:pPr>
        <w:pStyle w:val="ListParagraph"/>
        <w:numPr>
          <w:ilvl w:val="0"/>
          <w:numId w:val="38"/>
        </w:numPr>
        <w:spacing w:after="0" w:line="240" w:lineRule="auto"/>
        <w:rPr>
          <w:rFonts w:ascii="Verdana" w:eastAsiaTheme="minorHAnsi" w:hAnsi="Verdana"/>
          <w:b/>
          <w:bCs/>
          <w:sz w:val="22"/>
          <w:szCs w:val="22"/>
        </w:rPr>
      </w:pPr>
      <w:r w:rsidRPr="008F0BFF">
        <w:rPr>
          <w:rFonts w:ascii="Verdana" w:hAnsi="Verdana"/>
          <w:b/>
          <w:bCs/>
          <w:color w:val="212121"/>
          <w:sz w:val="22"/>
          <w:szCs w:val="22"/>
        </w:rPr>
        <w:t>Dravet Syndrome (ICD10 Code: G40.3) SCTID: 230437002</w:t>
      </w:r>
    </w:p>
    <w:p w14:paraId="00D789EA" w14:textId="7DC5DC99" w:rsidR="006C1343" w:rsidRPr="00335AAE" w:rsidRDefault="00FF35A3" w:rsidP="006C1343">
      <w:pPr>
        <w:ind w:left="1845"/>
        <w:rPr>
          <w:rFonts w:ascii="Verdana" w:hAnsi="Verdana"/>
          <w:b/>
          <w:bCs/>
          <w:noProof/>
          <w:sz w:val="22"/>
          <w:szCs w:val="22"/>
        </w:rPr>
      </w:pPr>
      <w:r>
        <w:rPr>
          <w:rFonts w:ascii="Verdana" w:hAnsi="Verdana"/>
          <w:noProof/>
          <w:sz w:val="22"/>
          <w:szCs w:val="22"/>
        </w:rPr>
        <w:t>Unavailable**</w:t>
      </w:r>
    </w:p>
    <w:p w14:paraId="3A7B0342" w14:textId="1FC0AD5F" w:rsidR="008F0BFF" w:rsidRPr="00734068" w:rsidRDefault="008F0BFF" w:rsidP="00463171">
      <w:pPr>
        <w:pStyle w:val="ListParagraph"/>
        <w:numPr>
          <w:ilvl w:val="0"/>
          <w:numId w:val="38"/>
        </w:numPr>
        <w:spacing w:after="0" w:line="240" w:lineRule="auto"/>
        <w:rPr>
          <w:rFonts w:ascii="Verdana" w:hAnsi="Verdana"/>
          <w:b/>
          <w:bCs/>
          <w:sz w:val="22"/>
          <w:szCs w:val="22"/>
        </w:rPr>
      </w:pPr>
      <w:r w:rsidRPr="008F0BFF">
        <w:rPr>
          <w:rFonts w:ascii="Verdana" w:hAnsi="Verdana"/>
          <w:b/>
          <w:bCs/>
          <w:color w:val="212121"/>
          <w:sz w:val="22"/>
          <w:szCs w:val="22"/>
        </w:rPr>
        <w:t>Lennox-Gastaut syndrome (ICD10 Code: G40.4) SCTID: 230418006</w:t>
      </w:r>
    </w:p>
    <w:p w14:paraId="4FF8D82E" w14:textId="438ACD02" w:rsidR="00734068" w:rsidRPr="00335AAE" w:rsidRDefault="00FF35A3" w:rsidP="00734068">
      <w:pPr>
        <w:ind w:left="1845"/>
        <w:rPr>
          <w:rFonts w:ascii="Verdana" w:hAnsi="Verdana"/>
          <w:b/>
          <w:bCs/>
          <w:noProof/>
          <w:sz w:val="22"/>
          <w:szCs w:val="22"/>
        </w:rPr>
      </w:pPr>
      <w:r>
        <w:rPr>
          <w:rFonts w:ascii="Verdana" w:hAnsi="Verdana"/>
          <w:noProof/>
          <w:sz w:val="22"/>
          <w:szCs w:val="22"/>
        </w:rPr>
        <w:t>Unavailable**</w:t>
      </w:r>
    </w:p>
    <w:p w14:paraId="11F3D977" w14:textId="04BFE66A" w:rsidR="008F0BFF" w:rsidRDefault="008F0BFF" w:rsidP="00463171">
      <w:pPr>
        <w:numPr>
          <w:ilvl w:val="1"/>
          <w:numId w:val="7"/>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7F7BB43F" w14:textId="223B0171" w:rsidR="00734068" w:rsidRPr="00FF35A3" w:rsidRDefault="00FF35A3" w:rsidP="00734068">
      <w:pPr>
        <w:ind w:left="1440"/>
        <w:rPr>
          <w:rFonts w:ascii="Verdana" w:hAnsi="Verdana"/>
          <w:noProof/>
          <w:sz w:val="22"/>
          <w:szCs w:val="22"/>
        </w:rPr>
      </w:pPr>
      <w:r>
        <w:rPr>
          <w:rFonts w:ascii="Verdana" w:hAnsi="Verdana"/>
          <w:noProof/>
          <w:sz w:val="22"/>
          <w:szCs w:val="22"/>
        </w:rPr>
        <w:t>Unavailable**</w:t>
      </w:r>
    </w:p>
    <w:p w14:paraId="52EA60A1" w14:textId="77777777" w:rsidR="008F0BFF" w:rsidRPr="008F0BFF" w:rsidRDefault="008F0BFF" w:rsidP="00463171">
      <w:pPr>
        <w:numPr>
          <w:ilvl w:val="1"/>
          <w:numId w:val="7"/>
        </w:numPr>
        <w:spacing w:before="0" w:after="0" w:line="240" w:lineRule="auto"/>
        <w:ind w:right="0"/>
        <w:rPr>
          <w:rFonts w:ascii="Verdana" w:eastAsia="Times New Roman" w:hAnsi="Verdana"/>
          <w:b/>
          <w:bCs/>
          <w:color w:val="212121"/>
          <w:sz w:val="22"/>
          <w:szCs w:val="22"/>
        </w:rPr>
      </w:pPr>
      <w:r w:rsidRPr="008F0BFF">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236E0F33" w14:textId="3EE7A6AF" w:rsidR="006C1343" w:rsidRDefault="00FF35A3" w:rsidP="006C1343">
      <w:pPr>
        <w:ind w:left="1440"/>
        <w:rPr>
          <w:rFonts w:ascii="Verdana" w:hAnsi="Verdana"/>
          <w:sz w:val="22"/>
          <w:szCs w:val="22"/>
        </w:rPr>
      </w:pPr>
      <w:r>
        <w:rPr>
          <w:rFonts w:ascii="Verdana" w:hAnsi="Verdana"/>
          <w:noProof/>
          <w:sz w:val="22"/>
          <w:szCs w:val="22"/>
        </w:rPr>
        <w:t>Unavailable**</w:t>
      </w:r>
    </w:p>
    <w:p w14:paraId="6A3E7F74" w14:textId="77777777" w:rsidR="00E427A1" w:rsidRPr="00335AAE" w:rsidRDefault="00E427A1" w:rsidP="006C1343">
      <w:pPr>
        <w:ind w:left="1440"/>
        <w:rPr>
          <w:rFonts w:ascii="Verdana" w:hAnsi="Verdana"/>
          <w:b/>
          <w:bCs/>
          <w:noProof/>
          <w:sz w:val="22"/>
          <w:szCs w:val="22"/>
        </w:rPr>
      </w:pPr>
    </w:p>
    <w:p w14:paraId="43ADEAC7" w14:textId="77777777" w:rsidR="00A366C3" w:rsidRPr="006658E0" w:rsidRDefault="008F0BFF" w:rsidP="00463171">
      <w:pPr>
        <w:numPr>
          <w:ilvl w:val="0"/>
          <w:numId w:val="8"/>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The number of patients under the Health Board’s care who have been treated with cannabidiol in 2025 (January-December), separated by month</w:t>
      </w:r>
      <w:r w:rsidR="00BA1227">
        <w:rPr>
          <w:rFonts w:ascii="Verdana" w:eastAsia="Times New Roman" w:hAnsi="Verdana"/>
          <w:b/>
          <w:bCs/>
          <w:color w:val="212121"/>
          <w:sz w:val="22"/>
          <w:szCs w:val="22"/>
        </w:rPr>
        <w:br/>
      </w:r>
    </w:p>
    <w:tbl>
      <w:tblPr>
        <w:tblW w:w="11276" w:type="dxa"/>
        <w:tblInd w:w="-431" w:type="dxa"/>
        <w:tblLook w:val="04A0" w:firstRow="1" w:lastRow="0" w:firstColumn="1" w:lastColumn="0" w:noHBand="0" w:noVBand="1"/>
      </w:tblPr>
      <w:tblGrid>
        <w:gridCol w:w="992"/>
        <w:gridCol w:w="993"/>
        <w:gridCol w:w="1011"/>
        <w:gridCol w:w="920"/>
        <w:gridCol w:w="920"/>
        <w:gridCol w:w="920"/>
        <w:gridCol w:w="920"/>
        <w:gridCol w:w="920"/>
        <w:gridCol w:w="920"/>
        <w:gridCol w:w="920"/>
        <w:gridCol w:w="920"/>
        <w:gridCol w:w="920"/>
      </w:tblGrid>
      <w:tr w:rsidR="00A366C3" w:rsidRPr="00BA1227" w14:paraId="22EACA2B" w14:textId="77777777" w:rsidTr="00F3564D">
        <w:trPr>
          <w:trHeight w:val="300"/>
        </w:trPr>
        <w:tc>
          <w:tcPr>
            <w:tcW w:w="99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214A6DE"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Jan-25</w:t>
            </w:r>
          </w:p>
        </w:tc>
        <w:tc>
          <w:tcPr>
            <w:tcW w:w="993" w:type="dxa"/>
            <w:tcBorders>
              <w:top w:val="single" w:sz="4" w:space="0" w:color="auto"/>
              <w:left w:val="nil"/>
              <w:bottom w:val="single" w:sz="4" w:space="0" w:color="auto"/>
              <w:right w:val="single" w:sz="4" w:space="0" w:color="auto"/>
            </w:tcBorders>
            <w:shd w:val="clear" w:color="DDEBF7" w:fill="DDEBF7"/>
            <w:noWrap/>
            <w:vAlign w:val="center"/>
            <w:hideMark/>
          </w:tcPr>
          <w:p w14:paraId="6D524C91"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Feb-25</w:t>
            </w:r>
          </w:p>
        </w:tc>
        <w:tc>
          <w:tcPr>
            <w:tcW w:w="1011" w:type="dxa"/>
            <w:tcBorders>
              <w:top w:val="single" w:sz="4" w:space="0" w:color="auto"/>
              <w:left w:val="nil"/>
              <w:bottom w:val="single" w:sz="4" w:space="0" w:color="auto"/>
              <w:right w:val="single" w:sz="4" w:space="0" w:color="auto"/>
            </w:tcBorders>
            <w:shd w:val="clear" w:color="DDEBF7" w:fill="DDEBF7"/>
            <w:noWrap/>
            <w:vAlign w:val="center"/>
            <w:hideMark/>
          </w:tcPr>
          <w:p w14:paraId="0950402E"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66BAE5AC"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Apr-25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B09E3D5"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May-25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35762EE2"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Jun-25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11F1590A"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Jul-25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72F18C4D"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Aug-25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37A0649A"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Sep-25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1F4040E3"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Oct-25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7F060F3D"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Nov-25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683A201" w14:textId="77777777" w:rsidR="00A366C3" w:rsidRPr="00BA1227" w:rsidRDefault="00A366C3"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Dec-25</w:t>
            </w:r>
          </w:p>
        </w:tc>
      </w:tr>
      <w:tr w:rsidR="00A366C3" w:rsidRPr="00BA1227" w14:paraId="6CD8C38B" w14:textId="77777777" w:rsidTr="00F3564D">
        <w:trPr>
          <w:trHeight w:val="300"/>
        </w:trPr>
        <w:tc>
          <w:tcPr>
            <w:tcW w:w="992" w:type="dxa"/>
            <w:tcBorders>
              <w:top w:val="nil"/>
              <w:left w:val="single" w:sz="4" w:space="0" w:color="auto"/>
              <w:bottom w:val="single" w:sz="4" w:space="0" w:color="auto"/>
              <w:right w:val="single" w:sz="4" w:space="0" w:color="auto"/>
            </w:tcBorders>
            <w:noWrap/>
            <w:vAlign w:val="center"/>
            <w:hideMark/>
          </w:tcPr>
          <w:p w14:paraId="245AAA3D"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93" w:type="dxa"/>
            <w:tcBorders>
              <w:top w:val="nil"/>
              <w:left w:val="nil"/>
              <w:bottom w:val="single" w:sz="4" w:space="0" w:color="auto"/>
              <w:right w:val="single" w:sz="4" w:space="0" w:color="auto"/>
            </w:tcBorders>
            <w:noWrap/>
            <w:vAlign w:val="center"/>
            <w:hideMark/>
          </w:tcPr>
          <w:p w14:paraId="4541BF1A"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011" w:type="dxa"/>
            <w:tcBorders>
              <w:top w:val="nil"/>
              <w:left w:val="nil"/>
              <w:bottom w:val="single" w:sz="4" w:space="0" w:color="auto"/>
              <w:right w:val="single" w:sz="4" w:space="0" w:color="auto"/>
            </w:tcBorders>
            <w:noWrap/>
            <w:vAlign w:val="center"/>
            <w:hideMark/>
          </w:tcPr>
          <w:p w14:paraId="064D133A" w14:textId="7209FDB6" w:rsidR="00A366C3" w:rsidRPr="00BA1227" w:rsidRDefault="00A366C3" w:rsidP="00A366C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hideMark/>
          </w:tcPr>
          <w:p w14:paraId="55E7562F"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26E2392B"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vAlign w:val="center"/>
            <w:hideMark/>
          </w:tcPr>
          <w:p w14:paraId="4FB7F645" w14:textId="0320AB79"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5F6F9220"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5645C664"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4DD8D254" w14:textId="49F23213"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vAlign w:val="center"/>
            <w:hideMark/>
          </w:tcPr>
          <w:p w14:paraId="1209BEDA" w14:textId="3094DAD8"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1AEB7EF9" w14:textId="605F4D9A"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hideMark/>
          </w:tcPr>
          <w:p w14:paraId="5772DEC3" w14:textId="77777777" w:rsidR="00A366C3" w:rsidRPr="00BA1227" w:rsidRDefault="00A366C3" w:rsidP="00F3564D">
            <w:pPr>
              <w:spacing w:before="0" w:after="0" w:line="240" w:lineRule="auto"/>
              <w:ind w:left="0" w:right="0"/>
              <w:jc w:val="center"/>
              <w:rPr>
                <w:rFonts w:ascii="Calibri" w:eastAsia="Times New Roman" w:hAnsi="Calibri" w:cs="Calibri"/>
                <w:color w:val="000000"/>
                <w:sz w:val="22"/>
                <w:szCs w:val="22"/>
              </w:rPr>
            </w:pPr>
            <w:r w:rsidRPr="00392719">
              <w:rPr>
                <w:rFonts w:ascii="Calibri" w:eastAsia="Times New Roman" w:hAnsi="Calibri" w:cs="Calibri"/>
                <w:color w:val="000000"/>
                <w:sz w:val="22"/>
                <w:szCs w:val="22"/>
              </w:rPr>
              <w:t>&lt;5*</w:t>
            </w:r>
          </w:p>
        </w:tc>
      </w:tr>
    </w:tbl>
    <w:p w14:paraId="36CBE2B9" w14:textId="46ABB0E4" w:rsidR="008F0BFF" w:rsidRPr="006658E0" w:rsidRDefault="008F0BFF" w:rsidP="00A366C3">
      <w:pPr>
        <w:spacing w:before="0" w:after="0" w:line="240" w:lineRule="auto"/>
        <w:ind w:left="720" w:right="0"/>
        <w:rPr>
          <w:rFonts w:ascii="Verdana" w:eastAsia="Times New Roman" w:hAnsi="Verdana"/>
          <w:b/>
          <w:bCs/>
          <w:color w:val="212121"/>
          <w:sz w:val="22"/>
          <w:szCs w:val="22"/>
        </w:rPr>
      </w:pPr>
    </w:p>
    <w:p w14:paraId="46C5B00B" w14:textId="77777777" w:rsidR="008F0BFF" w:rsidRPr="006658E0" w:rsidRDefault="008F0BFF" w:rsidP="00463171">
      <w:pPr>
        <w:numPr>
          <w:ilvl w:val="1"/>
          <w:numId w:val="9"/>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28FF71DC" w14:textId="2D008BFD" w:rsidR="008F0BFF" w:rsidRPr="00BA1227" w:rsidRDefault="008F0BFF" w:rsidP="00463171">
      <w:pPr>
        <w:pStyle w:val="ListParagraph"/>
        <w:numPr>
          <w:ilvl w:val="0"/>
          <w:numId w:val="42"/>
        </w:numPr>
        <w:tabs>
          <w:tab w:val="left" w:pos="4536"/>
        </w:tabs>
        <w:spacing w:after="0" w:line="240" w:lineRule="auto"/>
        <w:rPr>
          <w:rFonts w:ascii="Verdana" w:eastAsiaTheme="minorHAnsi" w:hAnsi="Verdana"/>
          <w:b/>
          <w:bCs/>
          <w:sz w:val="22"/>
          <w:szCs w:val="22"/>
        </w:rPr>
      </w:pPr>
      <w:r w:rsidRPr="00BA1227">
        <w:rPr>
          <w:rFonts w:ascii="Verdana" w:hAnsi="Verdana"/>
          <w:b/>
          <w:bCs/>
          <w:color w:val="212121"/>
          <w:sz w:val="22"/>
          <w:szCs w:val="22"/>
        </w:rPr>
        <w:t>&lt;2 years old</w:t>
      </w:r>
      <w:r w:rsidR="00A366C3">
        <w:rPr>
          <w:rFonts w:ascii="Verdana" w:hAnsi="Verdana"/>
          <w:b/>
          <w:bCs/>
          <w:color w:val="212121"/>
          <w:sz w:val="22"/>
          <w:szCs w:val="22"/>
        </w:rPr>
        <w:t xml:space="preserve"> </w:t>
      </w:r>
      <w:r w:rsidR="0079446E">
        <w:rPr>
          <w:rFonts w:ascii="Verdana" w:hAnsi="Verdana"/>
          <w:b/>
          <w:bCs/>
          <w:color w:val="212121"/>
          <w:sz w:val="22"/>
          <w:szCs w:val="22"/>
        </w:rPr>
        <w:tab/>
      </w:r>
      <w:r w:rsidR="00A366C3" w:rsidRPr="00A366C3">
        <w:rPr>
          <w:rFonts w:ascii="Verdana" w:hAnsi="Verdana"/>
          <w:color w:val="212121"/>
          <w:sz w:val="22"/>
          <w:szCs w:val="22"/>
        </w:rPr>
        <w:t xml:space="preserve">0 </w:t>
      </w:r>
    </w:p>
    <w:p w14:paraId="6ABFD2EC" w14:textId="49A5EEE0" w:rsidR="008F0BFF" w:rsidRPr="00A366C3" w:rsidRDefault="008F0BFF" w:rsidP="00463171">
      <w:pPr>
        <w:pStyle w:val="ListParagraph"/>
        <w:numPr>
          <w:ilvl w:val="0"/>
          <w:numId w:val="42"/>
        </w:numPr>
        <w:tabs>
          <w:tab w:val="left" w:pos="4536"/>
        </w:tabs>
        <w:spacing w:after="0" w:line="240" w:lineRule="auto"/>
        <w:rPr>
          <w:rFonts w:ascii="Verdana" w:hAnsi="Verdana"/>
          <w:sz w:val="22"/>
          <w:szCs w:val="22"/>
        </w:rPr>
      </w:pPr>
      <w:r w:rsidRPr="00BA1227">
        <w:rPr>
          <w:rFonts w:ascii="Verdana" w:hAnsi="Verdana"/>
          <w:b/>
          <w:bCs/>
          <w:color w:val="212121"/>
          <w:sz w:val="22"/>
          <w:szCs w:val="22"/>
        </w:rPr>
        <w:t>2-8 years old</w:t>
      </w:r>
      <w:r w:rsidR="00A366C3">
        <w:rPr>
          <w:rFonts w:ascii="Verdana" w:hAnsi="Verdana"/>
          <w:b/>
          <w:bCs/>
          <w:color w:val="212121"/>
          <w:sz w:val="22"/>
          <w:szCs w:val="22"/>
        </w:rPr>
        <w:t xml:space="preserve"> </w:t>
      </w:r>
      <w:r w:rsidR="0079446E">
        <w:rPr>
          <w:rFonts w:ascii="Verdana" w:hAnsi="Verdana"/>
          <w:b/>
          <w:bCs/>
          <w:color w:val="212121"/>
          <w:sz w:val="22"/>
          <w:szCs w:val="22"/>
        </w:rPr>
        <w:tab/>
      </w:r>
      <w:r w:rsidR="00A366C3" w:rsidRPr="00A366C3">
        <w:rPr>
          <w:rFonts w:ascii="Verdana" w:hAnsi="Verdana"/>
          <w:color w:val="212121"/>
          <w:sz w:val="22"/>
          <w:szCs w:val="22"/>
        </w:rPr>
        <w:t>all patients above.</w:t>
      </w:r>
    </w:p>
    <w:p w14:paraId="5C0B84F2" w14:textId="090731AB" w:rsidR="008F0BFF" w:rsidRPr="00BA1227" w:rsidRDefault="008F0BFF" w:rsidP="00463171">
      <w:pPr>
        <w:pStyle w:val="ListParagraph"/>
        <w:numPr>
          <w:ilvl w:val="0"/>
          <w:numId w:val="42"/>
        </w:numPr>
        <w:tabs>
          <w:tab w:val="left" w:pos="4536"/>
        </w:tabs>
        <w:spacing w:after="0" w:line="240" w:lineRule="auto"/>
        <w:rPr>
          <w:rFonts w:ascii="Verdana" w:hAnsi="Verdana"/>
          <w:b/>
          <w:bCs/>
          <w:sz w:val="22"/>
          <w:szCs w:val="22"/>
        </w:rPr>
      </w:pPr>
      <w:r w:rsidRPr="00BA1227">
        <w:rPr>
          <w:rFonts w:ascii="Verdana" w:hAnsi="Verdana"/>
          <w:b/>
          <w:bCs/>
          <w:color w:val="212121"/>
          <w:sz w:val="22"/>
          <w:szCs w:val="22"/>
        </w:rPr>
        <w:t>9-17 years old</w:t>
      </w:r>
      <w:r w:rsidR="0079446E">
        <w:rPr>
          <w:rFonts w:ascii="Verdana" w:hAnsi="Verdana"/>
          <w:b/>
          <w:bCs/>
          <w:color w:val="212121"/>
          <w:sz w:val="22"/>
          <w:szCs w:val="22"/>
        </w:rPr>
        <w:tab/>
      </w:r>
      <w:r w:rsidR="00A366C3" w:rsidRPr="00A366C3">
        <w:rPr>
          <w:rFonts w:ascii="Verdana" w:hAnsi="Verdana"/>
          <w:color w:val="212121"/>
          <w:sz w:val="22"/>
          <w:szCs w:val="22"/>
        </w:rPr>
        <w:t xml:space="preserve">0 </w:t>
      </w:r>
    </w:p>
    <w:p w14:paraId="40F81041" w14:textId="57F2630F" w:rsidR="008F0BFF" w:rsidRPr="00BA1227" w:rsidRDefault="008F0BFF" w:rsidP="00463171">
      <w:pPr>
        <w:pStyle w:val="ListParagraph"/>
        <w:numPr>
          <w:ilvl w:val="0"/>
          <w:numId w:val="42"/>
        </w:numPr>
        <w:tabs>
          <w:tab w:val="left" w:pos="4536"/>
        </w:tabs>
        <w:spacing w:after="0" w:line="240" w:lineRule="auto"/>
        <w:rPr>
          <w:rFonts w:ascii="Verdana" w:hAnsi="Verdana"/>
          <w:b/>
          <w:bCs/>
          <w:sz w:val="22"/>
          <w:szCs w:val="22"/>
        </w:rPr>
      </w:pPr>
      <w:r w:rsidRPr="00BA1227">
        <w:rPr>
          <w:rFonts w:ascii="Verdana" w:hAnsi="Verdana"/>
          <w:b/>
          <w:bCs/>
          <w:color w:val="212121"/>
          <w:sz w:val="22"/>
          <w:szCs w:val="22"/>
        </w:rPr>
        <w:t>18 years+</w:t>
      </w:r>
      <w:r w:rsidR="0079446E">
        <w:rPr>
          <w:rFonts w:ascii="Verdana" w:hAnsi="Verdana"/>
          <w:b/>
          <w:bCs/>
          <w:color w:val="212121"/>
          <w:sz w:val="22"/>
          <w:szCs w:val="22"/>
        </w:rPr>
        <w:tab/>
      </w:r>
      <w:r w:rsidR="00A366C3" w:rsidRPr="00A366C3">
        <w:rPr>
          <w:rFonts w:ascii="Verdana" w:hAnsi="Verdana"/>
          <w:color w:val="212121"/>
          <w:sz w:val="22"/>
          <w:szCs w:val="22"/>
        </w:rPr>
        <w:t xml:space="preserve">0 </w:t>
      </w:r>
      <w:r w:rsidR="00BA1227" w:rsidRPr="00BA1227">
        <w:rPr>
          <w:rFonts w:ascii="Verdana" w:hAnsi="Verdana"/>
          <w:b/>
          <w:bCs/>
          <w:color w:val="212121"/>
          <w:sz w:val="22"/>
          <w:szCs w:val="22"/>
        </w:rPr>
        <w:br/>
      </w:r>
    </w:p>
    <w:p w14:paraId="07946D60" w14:textId="77777777" w:rsidR="008F0BFF" w:rsidRPr="006658E0" w:rsidRDefault="008F0BFF" w:rsidP="00463171">
      <w:pPr>
        <w:numPr>
          <w:ilvl w:val="1"/>
          <w:numId w:val="10"/>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6434B498" w14:textId="33E4A078" w:rsidR="008F0BFF" w:rsidRPr="00734068" w:rsidRDefault="008F0BFF" w:rsidP="00463171">
      <w:pPr>
        <w:pStyle w:val="ListParagraph"/>
        <w:numPr>
          <w:ilvl w:val="0"/>
          <w:numId w:val="43"/>
        </w:numPr>
        <w:spacing w:after="0" w:line="240" w:lineRule="auto"/>
        <w:rPr>
          <w:rFonts w:ascii="Verdana" w:eastAsiaTheme="minorHAnsi" w:hAnsi="Verdana"/>
          <w:b/>
          <w:bCs/>
          <w:sz w:val="22"/>
          <w:szCs w:val="22"/>
        </w:rPr>
      </w:pPr>
      <w:r w:rsidRPr="00BA1227">
        <w:rPr>
          <w:rFonts w:ascii="Verdana" w:hAnsi="Verdana"/>
          <w:b/>
          <w:bCs/>
          <w:color w:val="212121"/>
          <w:sz w:val="22"/>
          <w:szCs w:val="22"/>
        </w:rPr>
        <w:t>Dravet Syndrome (ICD10 Code: G40.3) SCTID: 230437002</w:t>
      </w:r>
    </w:p>
    <w:p w14:paraId="3BB20619" w14:textId="7AAC7874" w:rsidR="00734068" w:rsidRPr="00734068" w:rsidRDefault="00FF35A3" w:rsidP="00734068">
      <w:pPr>
        <w:ind w:left="2160"/>
        <w:rPr>
          <w:rFonts w:ascii="Verdana" w:eastAsiaTheme="minorHAnsi" w:hAnsi="Verdana"/>
          <w:b/>
          <w:bCs/>
          <w:sz w:val="22"/>
          <w:szCs w:val="22"/>
        </w:rPr>
      </w:pPr>
      <w:r>
        <w:rPr>
          <w:rFonts w:ascii="Verdana" w:hAnsi="Verdana"/>
          <w:noProof/>
          <w:sz w:val="22"/>
          <w:szCs w:val="22"/>
        </w:rPr>
        <w:t>Unavailable**</w:t>
      </w:r>
    </w:p>
    <w:p w14:paraId="1D4DD0C5" w14:textId="77777777" w:rsidR="00734068" w:rsidRPr="00734068" w:rsidRDefault="008F0BFF" w:rsidP="00463171">
      <w:pPr>
        <w:pStyle w:val="ListParagraph"/>
        <w:numPr>
          <w:ilvl w:val="0"/>
          <w:numId w:val="43"/>
        </w:numPr>
        <w:spacing w:after="0" w:line="240" w:lineRule="auto"/>
        <w:rPr>
          <w:rFonts w:ascii="Verdana" w:hAnsi="Verdana"/>
          <w:b/>
          <w:bCs/>
          <w:noProof/>
          <w:sz w:val="22"/>
          <w:szCs w:val="22"/>
        </w:rPr>
      </w:pPr>
      <w:r w:rsidRPr="00734068">
        <w:rPr>
          <w:rFonts w:ascii="Verdana" w:hAnsi="Verdana"/>
          <w:b/>
          <w:bCs/>
          <w:color w:val="212121"/>
          <w:sz w:val="22"/>
          <w:szCs w:val="22"/>
        </w:rPr>
        <w:lastRenderedPageBreak/>
        <w:t>Lennox-Gastaut syndrome (ICD10 Code: G40.4) SCTID: 230418006</w:t>
      </w:r>
    </w:p>
    <w:p w14:paraId="087FCBF2" w14:textId="642A7111" w:rsidR="00734068" w:rsidRPr="00734068" w:rsidRDefault="00FF35A3" w:rsidP="0079446E">
      <w:pPr>
        <w:spacing w:after="0" w:line="240" w:lineRule="auto"/>
        <w:ind w:left="2160"/>
        <w:rPr>
          <w:rFonts w:ascii="Verdana" w:hAnsi="Verdana"/>
          <w:b/>
          <w:bCs/>
          <w:noProof/>
          <w:sz w:val="22"/>
          <w:szCs w:val="22"/>
        </w:rPr>
      </w:pPr>
      <w:r>
        <w:rPr>
          <w:rFonts w:ascii="Verdana" w:hAnsi="Verdana"/>
          <w:noProof/>
          <w:sz w:val="22"/>
          <w:szCs w:val="22"/>
        </w:rPr>
        <w:t>Unavailable**</w:t>
      </w:r>
      <w:r w:rsidR="00734068" w:rsidRPr="00734068">
        <w:rPr>
          <w:rFonts w:ascii="Verdana" w:hAnsi="Verdana"/>
          <w:sz w:val="22"/>
          <w:szCs w:val="22"/>
        </w:rPr>
        <w:t xml:space="preserve"> </w:t>
      </w:r>
      <w:r w:rsidR="00734068" w:rsidRPr="00734068">
        <w:rPr>
          <w:rFonts w:ascii="Verdana" w:hAnsi="Verdana"/>
          <w:b/>
          <w:bCs/>
          <w:noProof/>
          <w:sz w:val="22"/>
          <w:szCs w:val="22"/>
        </w:rPr>
        <w:br/>
      </w:r>
    </w:p>
    <w:p w14:paraId="72A4C227" w14:textId="71CC3253" w:rsidR="0079446E" w:rsidRDefault="008F0BFF" w:rsidP="00463171">
      <w:pPr>
        <w:pStyle w:val="ListParagraph"/>
        <w:numPr>
          <w:ilvl w:val="0"/>
          <w:numId w:val="43"/>
        </w:numPr>
        <w:spacing w:after="0" w:line="240" w:lineRule="auto"/>
        <w:rPr>
          <w:rFonts w:ascii="Verdana" w:hAnsi="Verdana"/>
          <w:b/>
          <w:bCs/>
          <w:sz w:val="22"/>
          <w:szCs w:val="22"/>
        </w:rPr>
      </w:pPr>
      <w:r w:rsidRPr="006658E0">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35B94B1A" w14:textId="4E2D1B4E" w:rsidR="0079446E" w:rsidRPr="00335AAE" w:rsidRDefault="00FF35A3" w:rsidP="006C1343">
      <w:pPr>
        <w:ind w:left="2160"/>
        <w:rPr>
          <w:rFonts w:ascii="Verdana" w:hAnsi="Verdana"/>
          <w:b/>
          <w:bCs/>
          <w:noProof/>
          <w:sz w:val="22"/>
          <w:szCs w:val="22"/>
        </w:rPr>
      </w:pPr>
      <w:r>
        <w:rPr>
          <w:rFonts w:ascii="Verdana" w:hAnsi="Verdana"/>
          <w:noProof/>
          <w:sz w:val="22"/>
          <w:szCs w:val="22"/>
        </w:rPr>
        <w:t>Unavailable**</w:t>
      </w:r>
      <w:r w:rsidR="0079446E" w:rsidRPr="00FC3B42">
        <w:rPr>
          <w:rFonts w:ascii="Verdana" w:hAnsi="Verdana"/>
          <w:sz w:val="22"/>
          <w:szCs w:val="22"/>
        </w:rPr>
        <w:t xml:space="preserve"> </w:t>
      </w:r>
      <w:r w:rsidR="0079446E">
        <w:rPr>
          <w:rFonts w:ascii="Verdana" w:hAnsi="Verdana"/>
          <w:b/>
          <w:bCs/>
          <w:noProof/>
          <w:sz w:val="22"/>
          <w:szCs w:val="22"/>
        </w:rPr>
        <w:br/>
      </w:r>
    </w:p>
    <w:p w14:paraId="1A3EE68E" w14:textId="77777777" w:rsidR="008F0BFF" w:rsidRPr="006658E0" w:rsidRDefault="008F0BFF" w:rsidP="00463171">
      <w:pPr>
        <w:numPr>
          <w:ilvl w:val="1"/>
          <w:numId w:val="11"/>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2DB0A348" w14:textId="29074A7D" w:rsidR="0079446E" w:rsidRPr="00FF35A3" w:rsidRDefault="00FF35A3" w:rsidP="0079446E">
      <w:pPr>
        <w:ind w:left="1440"/>
        <w:rPr>
          <w:rFonts w:ascii="Verdana" w:eastAsiaTheme="minorHAnsi" w:hAnsi="Verdana"/>
          <w:sz w:val="22"/>
          <w:szCs w:val="22"/>
        </w:rPr>
      </w:pPr>
      <w:r>
        <w:rPr>
          <w:rFonts w:ascii="Verdana" w:eastAsiaTheme="minorHAnsi" w:hAnsi="Verdana"/>
          <w:sz w:val="22"/>
          <w:szCs w:val="22"/>
        </w:rPr>
        <w:t>Unavailable**</w:t>
      </w:r>
    </w:p>
    <w:p w14:paraId="4AC0EF61" w14:textId="77777777" w:rsidR="00FF35A3" w:rsidRPr="006658E0" w:rsidRDefault="00FF35A3" w:rsidP="0079446E">
      <w:pPr>
        <w:ind w:left="1440"/>
        <w:rPr>
          <w:rFonts w:ascii="Verdana" w:eastAsiaTheme="minorHAnsi" w:hAnsi="Verdana"/>
          <w:b/>
          <w:bCs/>
          <w:sz w:val="22"/>
          <w:szCs w:val="22"/>
        </w:rPr>
      </w:pPr>
    </w:p>
    <w:p w14:paraId="568A2E1E" w14:textId="5397726D" w:rsidR="004A29E5" w:rsidRDefault="008F0BFF" w:rsidP="00463171">
      <w:pPr>
        <w:numPr>
          <w:ilvl w:val="0"/>
          <w:numId w:val="12"/>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 xml:space="preserve">The number of patients under the Health Board’s care who have been treated with </w:t>
      </w:r>
      <w:proofErr w:type="spellStart"/>
      <w:r w:rsidRPr="006658E0">
        <w:rPr>
          <w:rFonts w:ascii="Verdana" w:eastAsia="Times New Roman" w:hAnsi="Verdana"/>
          <w:b/>
          <w:bCs/>
          <w:color w:val="212121"/>
          <w:sz w:val="22"/>
          <w:szCs w:val="22"/>
        </w:rPr>
        <w:t>cenobamate</w:t>
      </w:r>
      <w:proofErr w:type="spellEnd"/>
      <w:r w:rsidRPr="006658E0">
        <w:rPr>
          <w:rFonts w:ascii="Verdana" w:eastAsia="Times New Roman" w:hAnsi="Verdana"/>
          <w:b/>
          <w:bCs/>
          <w:color w:val="212121"/>
          <w:sz w:val="22"/>
          <w:szCs w:val="22"/>
        </w:rPr>
        <w:t xml:space="preserve"> in in 2025 (January-December), separated by month</w:t>
      </w:r>
    </w:p>
    <w:p w14:paraId="49E0C28E" w14:textId="77777777" w:rsidR="0079446E" w:rsidRPr="006658E0" w:rsidRDefault="0079446E" w:rsidP="0079446E">
      <w:pPr>
        <w:spacing w:before="0" w:after="0" w:line="240" w:lineRule="auto"/>
        <w:ind w:left="360" w:right="0"/>
        <w:rPr>
          <w:rFonts w:ascii="Verdana" w:eastAsia="Times New Roman" w:hAnsi="Verdana"/>
          <w:b/>
          <w:bCs/>
          <w:color w:val="212121"/>
          <w:sz w:val="22"/>
          <w:szCs w:val="22"/>
        </w:rPr>
      </w:pPr>
    </w:p>
    <w:tbl>
      <w:tblPr>
        <w:tblW w:w="11276" w:type="dxa"/>
        <w:tblInd w:w="-431" w:type="dxa"/>
        <w:tblLook w:val="04A0" w:firstRow="1" w:lastRow="0" w:firstColumn="1" w:lastColumn="0" w:noHBand="0" w:noVBand="1"/>
      </w:tblPr>
      <w:tblGrid>
        <w:gridCol w:w="992"/>
        <w:gridCol w:w="993"/>
        <w:gridCol w:w="1011"/>
        <w:gridCol w:w="920"/>
        <w:gridCol w:w="920"/>
        <w:gridCol w:w="920"/>
        <w:gridCol w:w="920"/>
        <w:gridCol w:w="920"/>
        <w:gridCol w:w="920"/>
        <w:gridCol w:w="920"/>
        <w:gridCol w:w="920"/>
        <w:gridCol w:w="920"/>
      </w:tblGrid>
      <w:tr w:rsidR="004A29E5" w:rsidRPr="00BA1227" w14:paraId="27F0CB72" w14:textId="77777777" w:rsidTr="00F3564D">
        <w:trPr>
          <w:trHeight w:val="300"/>
        </w:trPr>
        <w:tc>
          <w:tcPr>
            <w:tcW w:w="99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E18290A"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Jan-25</w:t>
            </w:r>
          </w:p>
        </w:tc>
        <w:tc>
          <w:tcPr>
            <w:tcW w:w="993" w:type="dxa"/>
            <w:tcBorders>
              <w:top w:val="single" w:sz="4" w:space="0" w:color="auto"/>
              <w:left w:val="nil"/>
              <w:bottom w:val="single" w:sz="4" w:space="0" w:color="auto"/>
              <w:right w:val="single" w:sz="4" w:space="0" w:color="auto"/>
            </w:tcBorders>
            <w:shd w:val="clear" w:color="DDEBF7" w:fill="DDEBF7"/>
            <w:noWrap/>
            <w:vAlign w:val="center"/>
            <w:hideMark/>
          </w:tcPr>
          <w:p w14:paraId="4FEB2CF0"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Feb-25</w:t>
            </w:r>
          </w:p>
        </w:tc>
        <w:tc>
          <w:tcPr>
            <w:tcW w:w="1011" w:type="dxa"/>
            <w:tcBorders>
              <w:top w:val="single" w:sz="4" w:space="0" w:color="auto"/>
              <w:left w:val="nil"/>
              <w:bottom w:val="single" w:sz="4" w:space="0" w:color="auto"/>
              <w:right w:val="single" w:sz="4" w:space="0" w:color="auto"/>
            </w:tcBorders>
            <w:shd w:val="clear" w:color="DDEBF7" w:fill="DDEBF7"/>
            <w:noWrap/>
            <w:vAlign w:val="center"/>
            <w:hideMark/>
          </w:tcPr>
          <w:p w14:paraId="0C27D7E5"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6F922476"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Apr-25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48DAC84"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May-25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A202249"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Jun-25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1DD03EA9"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Jul-25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900A1B3"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Aug-25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084834BC"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Sep-25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551BC891"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Oct-25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5EA4C54"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Nov-25</w:t>
            </w:r>
          </w:p>
        </w:tc>
        <w:tc>
          <w:tcPr>
            <w:tcW w:w="920" w:type="dxa"/>
            <w:tcBorders>
              <w:top w:val="single" w:sz="4" w:space="0" w:color="auto"/>
              <w:left w:val="nil"/>
              <w:bottom w:val="single" w:sz="4" w:space="0" w:color="auto"/>
              <w:right w:val="single" w:sz="4" w:space="0" w:color="auto"/>
            </w:tcBorders>
            <w:shd w:val="clear" w:color="DDEBF7" w:fill="DDEBF7"/>
            <w:noWrap/>
            <w:vAlign w:val="center"/>
            <w:hideMark/>
          </w:tcPr>
          <w:p w14:paraId="287EEA57" w14:textId="77777777" w:rsidR="004A29E5" w:rsidRPr="00BA1227" w:rsidRDefault="004A29E5" w:rsidP="00F3564D">
            <w:pPr>
              <w:spacing w:before="0" w:after="0" w:line="240" w:lineRule="auto"/>
              <w:ind w:left="0" w:right="0"/>
              <w:jc w:val="center"/>
              <w:rPr>
                <w:rFonts w:ascii="Calibri" w:eastAsia="Times New Roman" w:hAnsi="Calibri" w:cs="Calibri"/>
                <w:b/>
                <w:bCs/>
                <w:color w:val="000000"/>
                <w:sz w:val="22"/>
                <w:szCs w:val="22"/>
              </w:rPr>
            </w:pPr>
            <w:r w:rsidRPr="00BA1227">
              <w:rPr>
                <w:rFonts w:ascii="Calibri" w:eastAsia="Times New Roman" w:hAnsi="Calibri" w:cs="Calibri"/>
                <w:b/>
                <w:bCs/>
                <w:color w:val="000000"/>
                <w:sz w:val="22"/>
                <w:szCs w:val="22"/>
              </w:rPr>
              <w:t>Dec-25</w:t>
            </w:r>
          </w:p>
        </w:tc>
      </w:tr>
      <w:tr w:rsidR="004A29E5" w:rsidRPr="00BA1227" w14:paraId="7A1F3E93" w14:textId="77777777" w:rsidTr="00F3564D">
        <w:trPr>
          <w:trHeight w:val="300"/>
        </w:trPr>
        <w:tc>
          <w:tcPr>
            <w:tcW w:w="992" w:type="dxa"/>
            <w:tcBorders>
              <w:top w:val="nil"/>
              <w:left w:val="single" w:sz="4" w:space="0" w:color="auto"/>
              <w:bottom w:val="single" w:sz="4" w:space="0" w:color="auto"/>
              <w:right w:val="single" w:sz="4" w:space="0" w:color="auto"/>
            </w:tcBorders>
            <w:noWrap/>
            <w:vAlign w:val="center"/>
            <w:hideMark/>
          </w:tcPr>
          <w:p w14:paraId="5BB9A4F6"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93" w:type="dxa"/>
            <w:tcBorders>
              <w:top w:val="nil"/>
              <w:left w:val="nil"/>
              <w:bottom w:val="single" w:sz="4" w:space="0" w:color="auto"/>
              <w:right w:val="single" w:sz="4" w:space="0" w:color="auto"/>
            </w:tcBorders>
            <w:noWrap/>
            <w:vAlign w:val="center"/>
            <w:hideMark/>
          </w:tcPr>
          <w:p w14:paraId="7BFA5551"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011" w:type="dxa"/>
            <w:tcBorders>
              <w:top w:val="nil"/>
              <w:left w:val="nil"/>
              <w:bottom w:val="single" w:sz="4" w:space="0" w:color="auto"/>
              <w:right w:val="single" w:sz="4" w:space="0" w:color="auto"/>
            </w:tcBorders>
            <w:noWrap/>
            <w:vAlign w:val="center"/>
            <w:hideMark/>
          </w:tcPr>
          <w:p w14:paraId="4DA81077"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hideMark/>
          </w:tcPr>
          <w:p w14:paraId="438C91CD"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02C246E2"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vAlign w:val="center"/>
            <w:hideMark/>
          </w:tcPr>
          <w:p w14:paraId="722604AB"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378E19A6"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617AB3B8"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7C66CE">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3B4D7F72"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vAlign w:val="center"/>
            <w:hideMark/>
          </w:tcPr>
          <w:p w14:paraId="271F1DF2"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E258F5">
              <w:rPr>
                <w:rFonts w:ascii="Calibri" w:eastAsia="Times New Roman" w:hAnsi="Calibri" w:cs="Calibri"/>
                <w:color w:val="000000"/>
                <w:sz w:val="22"/>
                <w:szCs w:val="22"/>
              </w:rPr>
              <w:t>&lt;5*</w:t>
            </w:r>
          </w:p>
        </w:tc>
        <w:tc>
          <w:tcPr>
            <w:tcW w:w="920" w:type="dxa"/>
            <w:tcBorders>
              <w:top w:val="nil"/>
              <w:left w:val="nil"/>
              <w:bottom w:val="single" w:sz="4" w:space="0" w:color="auto"/>
              <w:right w:val="single" w:sz="4" w:space="0" w:color="auto"/>
            </w:tcBorders>
            <w:noWrap/>
            <w:hideMark/>
          </w:tcPr>
          <w:p w14:paraId="6FCC851C"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920" w:type="dxa"/>
            <w:tcBorders>
              <w:top w:val="nil"/>
              <w:left w:val="nil"/>
              <w:bottom w:val="single" w:sz="4" w:space="0" w:color="auto"/>
              <w:right w:val="single" w:sz="4" w:space="0" w:color="auto"/>
            </w:tcBorders>
            <w:noWrap/>
            <w:hideMark/>
          </w:tcPr>
          <w:p w14:paraId="141B65DB" w14:textId="77777777" w:rsidR="004A29E5" w:rsidRPr="00BA1227" w:rsidRDefault="004A29E5" w:rsidP="00F3564D">
            <w:pPr>
              <w:spacing w:before="0" w:after="0" w:line="240" w:lineRule="auto"/>
              <w:ind w:left="0" w:right="0"/>
              <w:jc w:val="center"/>
              <w:rPr>
                <w:rFonts w:ascii="Calibri" w:eastAsia="Times New Roman" w:hAnsi="Calibri" w:cs="Calibri"/>
                <w:color w:val="000000"/>
                <w:sz w:val="22"/>
                <w:szCs w:val="22"/>
              </w:rPr>
            </w:pPr>
            <w:r w:rsidRPr="00392719">
              <w:rPr>
                <w:rFonts w:ascii="Calibri" w:eastAsia="Times New Roman" w:hAnsi="Calibri" w:cs="Calibri"/>
                <w:color w:val="000000"/>
                <w:sz w:val="22"/>
                <w:szCs w:val="22"/>
              </w:rPr>
              <w:t>&lt;5*</w:t>
            </w:r>
          </w:p>
        </w:tc>
      </w:tr>
    </w:tbl>
    <w:p w14:paraId="280AAEC7" w14:textId="6776E05D" w:rsidR="008F0BFF" w:rsidRPr="006658E0" w:rsidRDefault="008F0BFF" w:rsidP="004A29E5">
      <w:pPr>
        <w:spacing w:before="0" w:after="0" w:line="240" w:lineRule="auto"/>
        <w:ind w:left="720" w:right="0"/>
        <w:rPr>
          <w:rFonts w:ascii="Verdana" w:eastAsia="Times New Roman" w:hAnsi="Verdana"/>
          <w:b/>
          <w:bCs/>
          <w:color w:val="212121"/>
          <w:sz w:val="22"/>
          <w:szCs w:val="22"/>
        </w:rPr>
      </w:pPr>
    </w:p>
    <w:p w14:paraId="3CDFD2D9" w14:textId="77777777" w:rsidR="008F0BFF" w:rsidRPr="006658E0" w:rsidRDefault="008F0BFF" w:rsidP="00463171">
      <w:pPr>
        <w:numPr>
          <w:ilvl w:val="1"/>
          <w:numId w:val="13"/>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71A89E67" w14:textId="38269EBC" w:rsidR="008F0BFF" w:rsidRPr="00BA1227" w:rsidRDefault="008F0BFF" w:rsidP="00463171">
      <w:pPr>
        <w:pStyle w:val="ListParagraph"/>
        <w:numPr>
          <w:ilvl w:val="0"/>
          <w:numId w:val="44"/>
        </w:numPr>
        <w:tabs>
          <w:tab w:val="left" w:pos="4536"/>
        </w:tabs>
        <w:spacing w:after="0" w:line="240" w:lineRule="auto"/>
        <w:rPr>
          <w:rFonts w:ascii="Verdana" w:eastAsiaTheme="minorHAnsi" w:hAnsi="Verdana"/>
          <w:b/>
          <w:bCs/>
          <w:sz w:val="22"/>
          <w:szCs w:val="22"/>
        </w:rPr>
      </w:pPr>
      <w:r w:rsidRPr="00BA1227">
        <w:rPr>
          <w:rFonts w:ascii="Verdana" w:hAnsi="Verdana"/>
          <w:b/>
          <w:bCs/>
          <w:color w:val="212121"/>
          <w:sz w:val="22"/>
          <w:szCs w:val="22"/>
        </w:rPr>
        <w:t>&lt;2 years old</w:t>
      </w:r>
      <w:r w:rsidR="004A29E5">
        <w:rPr>
          <w:rFonts w:ascii="Verdana" w:hAnsi="Verdana"/>
          <w:b/>
          <w:bCs/>
          <w:color w:val="212121"/>
          <w:sz w:val="22"/>
          <w:szCs w:val="22"/>
        </w:rPr>
        <w:t xml:space="preserve"> </w:t>
      </w:r>
      <w:r w:rsidR="0079446E">
        <w:rPr>
          <w:rFonts w:ascii="Verdana" w:hAnsi="Verdana"/>
          <w:color w:val="212121"/>
          <w:sz w:val="22"/>
          <w:szCs w:val="22"/>
        </w:rPr>
        <w:tab/>
        <w:t>0</w:t>
      </w:r>
    </w:p>
    <w:p w14:paraId="6CD1D1DF" w14:textId="079971A3" w:rsidR="008F0BFF" w:rsidRPr="00BA1227" w:rsidRDefault="008F0BFF" w:rsidP="00463171">
      <w:pPr>
        <w:pStyle w:val="ListParagraph"/>
        <w:numPr>
          <w:ilvl w:val="0"/>
          <w:numId w:val="44"/>
        </w:numPr>
        <w:tabs>
          <w:tab w:val="left" w:pos="4536"/>
        </w:tabs>
        <w:spacing w:after="0" w:line="240" w:lineRule="auto"/>
        <w:rPr>
          <w:rFonts w:ascii="Verdana" w:hAnsi="Verdana"/>
          <w:b/>
          <w:bCs/>
          <w:sz w:val="22"/>
          <w:szCs w:val="22"/>
        </w:rPr>
      </w:pPr>
      <w:r w:rsidRPr="00BA1227">
        <w:rPr>
          <w:rFonts w:ascii="Verdana" w:hAnsi="Verdana"/>
          <w:b/>
          <w:bCs/>
          <w:color w:val="212121"/>
          <w:sz w:val="22"/>
          <w:szCs w:val="22"/>
        </w:rPr>
        <w:t>2-8 years old</w:t>
      </w:r>
      <w:r w:rsidR="0079446E">
        <w:rPr>
          <w:rFonts w:ascii="Verdana" w:hAnsi="Verdana"/>
          <w:b/>
          <w:bCs/>
          <w:color w:val="212121"/>
          <w:sz w:val="22"/>
          <w:szCs w:val="22"/>
        </w:rPr>
        <w:tab/>
      </w:r>
      <w:r w:rsidR="0079446E" w:rsidRPr="0079446E">
        <w:rPr>
          <w:rFonts w:ascii="Verdana" w:hAnsi="Verdana"/>
          <w:color w:val="212121"/>
          <w:sz w:val="22"/>
          <w:szCs w:val="22"/>
        </w:rPr>
        <w:t>0</w:t>
      </w:r>
    </w:p>
    <w:p w14:paraId="486D4CF9" w14:textId="08DD75E4" w:rsidR="008F0BFF" w:rsidRPr="00BA1227" w:rsidRDefault="008F0BFF" w:rsidP="00463171">
      <w:pPr>
        <w:pStyle w:val="ListParagraph"/>
        <w:numPr>
          <w:ilvl w:val="0"/>
          <w:numId w:val="44"/>
        </w:numPr>
        <w:tabs>
          <w:tab w:val="left" w:pos="4536"/>
        </w:tabs>
        <w:spacing w:after="0" w:line="240" w:lineRule="auto"/>
        <w:rPr>
          <w:rFonts w:ascii="Verdana" w:hAnsi="Verdana"/>
          <w:b/>
          <w:bCs/>
          <w:sz w:val="22"/>
          <w:szCs w:val="22"/>
        </w:rPr>
      </w:pPr>
      <w:r w:rsidRPr="00BA1227">
        <w:rPr>
          <w:rFonts w:ascii="Verdana" w:hAnsi="Verdana"/>
          <w:b/>
          <w:bCs/>
          <w:color w:val="212121"/>
          <w:sz w:val="22"/>
          <w:szCs w:val="22"/>
        </w:rPr>
        <w:t>9-17 years old</w:t>
      </w:r>
      <w:r w:rsidR="0079446E">
        <w:rPr>
          <w:rFonts w:ascii="Verdana" w:hAnsi="Verdana"/>
          <w:b/>
          <w:bCs/>
          <w:color w:val="212121"/>
          <w:sz w:val="22"/>
          <w:szCs w:val="22"/>
        </w:rPr>
        <w:tab/>
      </w:r>
      <w:r w:rsidR="0079446E">
        <w:rPr>
          <w:rFonts w:ascii="Verdana" w:hAnsi="Verdana"/>
          <w:color w:val="212121"/>
          <w:sz w:val="22"/>
          <w:szCs w:val="22"/>
        </w:rPr>
        <w:t>0</w:t>
      </w:r>
    </w:p>
    <w:p w14:paraId="242EDB21" w14:textId="08CF2E57" w:rsidR="008F0BFF" w:rsidRPr="00BA1227" w:rsidRDefault="008F0BFF" w:rsidP="00463171">
      <w:pPr>
        <w:pStyle w:val="ListParagraph"/>
        <w:numPr>
          <w:ilvl w:val="0"/>
          <w:numId w:val="44"/>
        </w:numPr>
        <w:tabs>
          <w:tab w:val="left" w:pos="4536"/>
        </w:tabs>
        <w:spacing w:after="0" w:line="240" w:lineRule="auto"/>
        <w:rPr>
          <w:rFonts w:ascii="Verdana" w:hAnsi="Verdana"/>
          <w:b/>
          <w:bCs/>
          <w:sz w:val="22"/>
          <w:szCs w:val="22"/>
        </w:rPr>
      </w:pPr>
      <w:r w:rsidRPr="00BA1227">
        <w:rPr>
          <w:rFonts w:ascii="Verdana" w:hAnsi="Verdana"/>
          <w:b/>
          <w:bCs/>
          <w:color w:val="212121"/>
          <w:sz w:val="22"/>
          <w:szCs w:val="22"/>
        </w:rPr>
        <w:t>18 years+</w:t>
      </w:r>
      <w:r w:rsidR="004A29E5">
        <w:rPr>
          <w:rFonts w:ascii="Verdana" w:hAnsi="Verdana"/>
          <w:b/>
          <w:bCs/>
          <w:color w:val="212121"/>
          <w:sz w:val="22"/>
          <w:szCs w:val="22"/>
        </w:rPr>
        <w:t xml:space="preserve"> </w:t>
      </w:r>
      <w:r w:rsidR="0079446E">
        <w:rPr>
          <w:rFonts w:ascii="Verdana" w:hAnsi="Verdana"/>
          <w:b/>
          <w:bCs/>
          <w:color w:val="212121"/>
          <w:sz w:val="22"/>
          <w:szCs w:val="22"/>
        </w:rPr>
        <w:tab/>
      </w:r>
      <w:r w:rsidR="004A29E5" w:rsidRPr="0079446E">
        <w:rPr>
          <w:rFonts w:ascii="Verdana" w:hAnsi="Verdana"/>
          <w:color w:val="212121"/>
          <w:sz w:val="22"/>
          <w:szCs w:val="22"/>
        </w:rPr>
        <w:t>all patients above</w:t>
      </w:r>
      <w:r w:rsidR="00BA1227" w:rsidRPr="0079446E">
        <w:rPr>
          <w:rFonts w:ascii="Verdana" w:hAnsi="Verdana"/>
          <w:color w:val="212121"/>
          <w:sz w:val="22"/>
          <w:szCs w:val="22"/>
        </w:rPr>
        <w:br/>
      </w:r>
    </w:p>
    <w:p w14:paraId="34993F54" w14:textId="77777777" w:rsidR="008F0BFF" w:rsidRPr="006658E0" w:rsidRDefault="008F0BFF" w:rsidP="00463171">
      <w:pPr>
        <w:numPr>
          <w:ilvl w:val="1"/>
          <w:numId w:val="14"/>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761F5826" w14:textId="319EBB1A" w:rsidR="008F0BFF" w:rsidRPr="006C1343" w:rsidRDefault="008F0BFF" w:rsidP="00463171">
      <w:pPr>
        <w:pStyle w:val="ListParagraph"/>
        <w:numPr>
          <w:ilvl w:val="0"/>
          <w:numId w:val="45"/>
        </w:numPr>
        <w:spacing w:after="0" w:line="240" w:lineRule="auto"/>
        <w:rPr>
          <w:rFonts w:ascii="Verdana" w:eastAsiaTheme="minorHAnsi" w:hAnsi="Verdana"/>
          <w:b/>
          <w:bCs/>
          <w:sz w:val="22"/>
          <w:szCs w:val="22"/>
        </w:rPr>
      </w:pPr>
      <w:r w:rsidRPr="00BA1227">
        <w:rPr>
          <w:rFonts w:ascii="Verdana" w:hAnsi="Verdana"/>
          <w:b/>
          <w:bCs/>
          <w:color w:val="212121"/>
          <w:sz w:val="22"/>
          <w:szCs w:val="22"/>
        </w:rPr>
        <w:t>Dravet Syndrome (ICD10 Code: G40.3) SCTID: 230437002</w:t>
      </w:r>
    </w:p>
    <w:p w14:paraId="389EB1F1" w14:textId="709BFFB8" w:rsidR="006C1343" w:rsidRPr="006C1343" w:rsidRDefault="00FF35A3" w:rsidP="006C1343">
      <w:pPr>
        <w:ind w:left="2160"/>
        <w:rPr>
          <w:rFonts w:ascii="Verdana" w:eastAsiaTheme="minorHAnsi" w:hAnsi="Verdana"/>
          <w:b/>
          <w:bCs/>
          <w:sz w:val="22"/>
          <w:szCs w:val="22"/>
        </w:rPr>
      </w:pPr>
      <w:r>
        <w:rPr>
          <w:rFonts w:ascii="Verdana" w:hAnsi="Verdana"/>
          <w:noProof/>
          <w:sz w:val="22"/>
          <w:szCs w:val="22"/>
        </w:rPr>
        <w:t>Unavailable**</w:t>
      </w:r>
    </w:p>
    <w:p w14:paraId="11820646" w14:textId="02C8224A" w:rsidR="006C1343" w:rsidRPr="00734068" w:rsidRDefault="008F0BFF" w:rsidP="00463171">
      <w:pPr>
        <w:pStyle w:val="ListParagraph"/>
        <w:numPr>
          <w:ilvl w:val="0"/>
          <w:numId w:val="43"/>
        </w:numPr>
        <w:spacing w:after="0" w:line="240" w:lineRule="auto"/>
        <w:rPr>
          <w:rFonts w:ascii="Verdana" w:hAnsi="Verdana"/>
          <w:b/>
          <w:bCs/>
          <w:sz w:val="22"/>
          <w:szCs w:val="22"/>
        </w:rPr>
      </w:pPr>
      <w:r w:rsidRPr="00BA1227">
        <w:rPr>
          <w:rFonts w:ascii="Verdana" w:hAnsi="Verdana"/>
          <w:b/>
          <w:bCs/>
          <w:color w:val="212121"/>
          <w:sz w:val="22"/>
          <w:szCs w:val="22"/>
        </w:rPr>
        <w:t>Lennox-Gastaut syndrome (ICD10 Code: G40.4) SCTID: 230418006</w:t>
      </w:r>
    </w:p>
    <w:p w14:paraId="3EE27A7E" w14:textId="382C40A5" w:rsidR="006C1343" w:rsidRPr="006C1343" w:rsidRDefault="00E13A47" w:rsidP="006C1343">
      <w:pPr>
        <w:ind w:left="2160"/>
        <w:rPr>
          <w:rFonts w:ascii="Verdana" w:hAnsi="Verdana"/>
          <w:b/>
          <w:bCs/>
          <w:noProof/>
          <w:sz w:val="22"/>
          <w:szCs w:val="22"/>
        </w:rPr>
      </w:pPr>
      <w:r>
        <w:rPr>
          <w:rFonts w:ascii="Verdana" w:hAnsi="Verdana"/>
          <w:noProof/>
          <w:sz w:val="22"/>
          <w:szCs w:val="22"/>
        </w:rPr>
        <w:t>Unavailable**</w:t>
      </w:r>
      <w:r w:rsidR="006C1343" w:rsidRPr="00FC3B42">
        <w:rPr>
          <w:rFonts w:ascii="Verdana" w:hAnsi="Verdana"/>
          <w:sz w:val="22"/>
          <w:szCs w:val="22"/>
        </w:rPr>
        <w:t xml:space="preserve"> </w:t>
      </w:r>
    </w:p>
    <w:p w14:paraId="7FCFB92D" w14:textId="459C5F83" w:rsidR="00FF35A3" w:rsidRPr="00FF35A3" w:rsidRDefault="008F0BFF" w:rsidP="00463171">
      <w:pPr>
        <w:numPr>
          <w:ilvl w:val="1"/>
          <w:numId w:val="15"/>
        </w:numPr>
        <w:spacing w:before="0" w:after="0" w:line="240" w:lineRule="auto"/>
        <w:ind w:right="0"/>
        <w:rPr>
          <w:rFonts w:ascii="Verdana" w:eastAsia="Times New Roman" w:hAnsi="Verdana"/>
          <w:b/>
          <w:bCs/>
          <w:color w:val="212121"/>
          <w:sz w:val="22"/>
          <w:szCs w:val="22"/>
        </w:rPr>
      </w:pPr>
      <w:r w:rsidRPr="00FF35A3">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47D1F7A8" w14:textId="653BACED" w:rsidR="00FF35A3" w:rsidRDefault="00E13A47" w:rsidP="00FF35A3">
      <w:pPr>
        <w:spacing w:before="0" w:after="0" w:line="240" w:lineRule="auto"/>
        <w:ind w:left="1440" w:right="0"/>
        <w:rPr>
          <w:rFonts w:ascii="Verdana" w:eastAsia="Times New Roman" w:hAnsi="Verdana"/>
          <w:b/>
          <w:bCs/>
          <w:color w:val="212121"/>
          <w:sz w:val="22"/>
          <w:szCs w:val="22"/>
        </w:rPr>
      </w:pPr>
      <w:r>
        <w:rPr>
          <w:rFonts w:ascii="Verdana" w:hAnsi="Verdana"/>
          <w:noProof/>
          <w:sz w:val="22"/>
          <w:szCs w:val="22"/>
        </w:rPr>
        <w:t>Unavailable**</w:t>
      </w:r>
    </w:p>
    <w:p w14:paraId="5BE2314A" w14:textId="77777777" w:rsidR="006C1343" w:rsidRPr="006658E0" w:rsidRDefault="006C1343" w:rsidP="006C1343">
      <w:pPr>
        <w:spacing w:before="0" w:after="0" w:line="240" w:lineRule="auto"/>
        <w:ind w:left="1440" w:right="0"/>
        <w:rPr>
          <w:rFonts w:ascii="Verdana" w:eastAsia="Times New Roman" w:hAnsi="Verdana"/>
          <w:b/>
          <w:bCs/>
          <w:color w:val="212121"/>
          <w:sz w:val="22"/>
          <w:szCs w:val="22"/>
        </w:rPr>
      </w:pPr>
    </w:p>
    <w:p w14:paraId="6903C118" w14:textId="77777777" w:rsidR="008F0BFF" w:rsidRDefault="008F0BFF" w:rsidP="00463171">
      <w:pPr>
        <w:numPr>
          <w:ilvl w:val="1"/>
          <w:numId w:val="15"/>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762F5EE6" w14:textId="583BB723" w:rsidR="00FF35A3" w:rsidRPr="006658E0" w:rsidRDefault="00E13A47" w:rsidP="00FF35A3">
      <w:pPr>
        <w:spacing w:before="0" w:after="0" w:line="240" w:lineRule="auto"/>
        <w:ind w:left="1440" w:right="0"/>
        <w:rPr>
          <w:rFonts w:ascii="Verdana" w:eastAsia="Times New Roman" w:hAnsi="Verdana"/>
          <w:b/>
          <w:bCs/>
          <w:color w:val="212121"/>
          <w:sz w:val="22"/>
          <w:szCs w:val="22"/>
        </w:rPr>
      </w:pPr>
      <w:r>
        <w:rPr>
          <w:rFonts w:ascii="Verdana" w:hAnsi="Verdana"/>
          <w:noProof/>
          <w:sz w:val="22"/>
          <w:szCs w:val="22"/>
        </w:rPr>
        <w:lastRenderedPageBreak/>
        <w:t>Unavailable**</w:t>
      </w:r>
    </w:p>
    <w:p w14:paraId="5013A463" w14:textId="77777777" w:rsidR="008F0BFF" w:rsidRPr="006658E0" w:rsidRDefault="008F0BFF" w:rsidP="008F0BFF">
      <w:pPr>
        <w:spacing w:after="0" w:line="240" w:lineRule="auto"/>
        <w:ind w:left="1440"/>
        <w:rPr>
          <w:rFonts w:ascii="Verdana" w:eastAsiaTheme="minorHAnsi" w:hAnsi="Verdana"/>
          <w:b/>
          <w:bCs/>
          <w:sz w:val="22"/>
          <w:szCs w:val="22"/>
        </w:rPr>
      </w:pPr>
      <w:r w:rsidRPr="006658E0">
        <w:rPr>
          <w:rFonts w:ascii="Verdana" w:hAnsi="Verdana"/>
          <w:b/>
          <w:bCs/>
          <w:color w:val="212121"/>
          <w:sz w:val="22"/>
          <w:szCs w:val="22"/>
        </w:rPr>
        <w:t> </w:t>
      </w:r>
    </w:p>
    <w:p w14:paraId="1C964EAC" w14:textId="5173AE2F" w:rsidR="008F0BFF" w:rsidRPr="006658E0" w:rsidRDefault="008F0BFF" w:rsidP="00463171">
      <w:pPr>
        <w:numPr>
          <w:ilvl w:val="0"/>
          <w:numId w:val="16"/>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The number of patients under the Health Board’s care who have been treated with rufinamide in 2025 (January-December), separated by month</w:t>
      </w:r>
    </w:p>
    <w:p w14:paraId="4D54D4C1" w14:textId="77777777" w:rsidR="008F0BFF" w:rsidRPr="006658E0" w:rsidRDefault="008F0BFF" w:rsidP="00463171">
      <w:pPr>
        <w:numPr>
          <w:ilvl w:val="1"/>
          <w:numId w:val="17"/>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4A72D9C3" w14:textId="46477E69" w:rsidR="008F0BFF" w:rsidRPr="00BA1227" w:rsidRDefault="008F0BFF" w:rsidP="00463171">
      <w:pPr>
        <w:pStyle w:val="ListParagraph"/>
        <w:numPr>
          <w:ilvl w:val="0"/>
          <w:numId w:val="46"/>
        </w:numPr>
        <w:spacing w:after="0" w:line="240" w:lineRule="auto"/>
        <w:rPr>
          <w:rFonts w:ascii="Verdana" w:eastAsiaTheme="minorHAnsi" w:hAnsi="Verdana"/>
          <w:b/>
          <w:bCs/>
          <w:sz w:val="22"/>
          <w:szCs w:val="22"/>
        </w:rPr>
      </w:pPr>
      <w:r w:rsidRPr="00BA1227">
        <w:rPr>
          <w:rFonts w:ascii="Verdana" w:hAnsi="Verdana"/>
          <w:b/>
          <w:bCs/>
          <w:color w:val="212121"/>
          <w:sz w:val="22"/>
          <w:szCs w:val="22"/>
        </w:rPr>
        <w:t>&lt;2 years old</w:t>
      </w:r>
    </w:p>
    <w:p w14:paraId="3318EC07" w14:textId="67779B75" w:rsidR="008F0BFF" w:rsidRPr="00BA1227" w:rsidRDefault="008F0BFF" w:rsidP="00463171">
      <w:pPr>
        <w:pStyle w:val="ListParagraph"/>
        <w:numPr>
          <w:ilvl w:val="0"/>
          <w:numId w:val="46"/>
        </w:numPr>
        <w:spacing w:after="0" w:line="240" w:lineRule="auto"/>
        <w:rPr>
          <w:rFonts w:ascii="Verdana" w:hAnsi="Verdana"/>
          <w:b/>
          <w:bCs/>
          <w:sz w:val="22"/>
          <w:szCs w:val="22"/>
        </w:rPr>
      </w:pPr>
      <w:r w:rsidRPr="00BA1227">
        <w:rPr>
          <w:rFonts w:ascii="Verdana" w:hAnsi="Verdana"/>
          <w:b/>
          <w:bCs/>
          <w:color w:val="212121"/>
          <w:sz w:val="22"/>
          <w:szCs w:val="22"/>
        </w:rPr>
        <w:t>2-8 years old</w:t>
      </w:r>
    </w:p>
    <w:p w14:paraId="5E238861" w14:textId="5700EC4D" w:rsidR="008F0BFF" w:rsidRPr="00BA1227" w:rsidRDefault="008F0BFF" w:rsidP="00463171">
      <w:pPr>
        <w:pStyle w:val="ListParagraph"/>
        <w:numPr>
          <w:ilvl w:val="0"/>
          <w:numId w:val="46"/>
        </w:numPr>
        <w:spacing w:after="0" w:line="240" w:lineRule="auto"/>
        <w:rPr>
          <w:rFonts w:ascii="Verdana" w:hAnsi="Verdana"/>
          <w:b/>
          <w:bCs/>
          <w:sz w:val="22"/>
          <w:szCs w:val="22"/>
        </w:rPr>
      </w:pPr>
      <w:r w:rsidRPr="00BA1227">
        <w:rPr>
          <w:rFonts w:ascii="Verdana" w:hAnsi="Verdana"/>
          <w:b/>
          <w:bCs/>
          <w:color w:val="212121"/>
          <w:sz w:val="22"/>
          <w:szCs w:val="22"/>
        </w:rPr>
        <w:t>9-17 years old</w:t>
      </w:r>
    </w:p>
    <w:p w14:paraId="1433E827" w14:textId="03F36B16" w:rsidR="008F0BFF" w:rsidRPr="00E13A47" w:rsidRDefault="008F0BFF" w:rsidP="00463171">
      <w:pPr>
        <w:pStyle w:val="ListParagraph"/>
        <w:numPr>
          <w:ilvl w:val="0"/>
          <w:numId w:val="46"/>
        </w:numPr>
        <w:spacing w:after="0" w:line="240" w:lineRule="auto"/>
        <w:rPr>
          <w:rFonts w:ascii="Verdana" w:hAnsi="Verdana"/>
          <w:b/>
          <w:bCs/>
          <w:sz w:val="22"/>
          <w:szCs w:val="22"/>
        </w:rPr>
      </w:pPr>
      <w:r w:rsidRPr="00BA1227">
        <w:rPr>
          <w:rFonts w:ascii="Verdana" w:hAnsi="Verdana"/>
          <w:b/>
          <w:bCs/>
          <w:color w:val="212121"/>
          <w:sz w:val="22"/>
          <w:szCs w:val="22"/>
        </w:rPr>
        <w:t>18 years+</w:t>
      </w:r>
    </w:p>
    <w:p w14:paraId="7772F5E8" w14:textId="345FFA95" w:rsidR="00E13A47" w:rsidRPr="00E13A47" w:rsidRDefault="00E13A47" w:rsidP="00E13A47">
      <w:pPr>
        <w:spacing w:after="0" w:line="240" w:lineRule="auto"/>
        <w:ind w:left="865" w:firstLine="215"/>
        <w:rPr>
          <w:rFonts w:ascii="Verdana" w:hAnsi="Verdana"/>
          <w:sz w:val="22"/>
          <w:szCs w:val="22"/>
        </w:rPr>
      </w:pPr>
      <w:r w:rsidRPr="00E13A47">
        <w:rPr>
          <w:rFonts w:ascii="Verdana" w:hAnsi="Verdana"/>
          <w:sz w:val="22"/>
          <w:szCs w:val="22"/>
        </w:rPr>
        <w:t>Unavailable**</w:t>
      </w:r>
    </w:p>
    <w:p w14:paraId="091CB66A" w14:textId="77777777" w:rsidR="00E13A47" w:rsidRPr="00E13A47" w:rsidRDefault="00E13A47" w:rsidP="00E13A47">
      <w:pPr>
        <w:spacing w:after="0" w:line="240" w:lineRule="auto"/>
        <w:rPr>
          <w:rFonts w:ascii="Verdana" w:hAnsi="Verdana"/>
          <w:b/>
          <w:bCs/>
          <w:sz w:val="22"/>
          <w:szCs w:val="22"/>
        </w:rPr>
      </w:pPr>
    </w:p>
    <w:p w14:paraId="265DDDC3" w14:textId="77777777" w:rsidR="008F0BFF" w:rsidRPr="006658E0" w:rsidRDefault="008F0BFF" w:rsidP="00463171">
      <w:pPr>
        <w:numPr>
          <w:ilvl w:val="1"/>
          <w:numId w:val="18"/>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7A114127" w14:textId="64A8CDDA" w:rsidR="008F0BFF" w:rsidRPr="00BA1227" w:rsidRDefault="008F0BFF" w:rsidP="00463171">
      <w:pPr>
        <w:pStyle w:val="ListParagraph"/>
        <w:numPr>
          <w:ilvl w:val="0"/>
          <w:numId w:val="47"/>
        </w:numPr>
        <w:spacing w:after="0" w:line="240" w:lineRule="auto"/>
        <w:rPr>
          <w:rFonts w:ascii="Verdana" w:eastAsiaTheme="minorHAnsi" w:hAnsi="Verdana"/>
          <w:b/>
          <w:bCs/>
          <w:sz w:val="22"/>
          <w:szCs w:val="22"/>
        </w:rPr>
      </w:pPr>
      <w:r w:rsidRPr="00BA1227">
        <w:rPr>
          <w:rFonts w:ascii="Verdana" w:hAnsi="Verdana"/>
          <w:b/>
          <w:bCs/>
          <w:color w:val="212121"/>
          <w:sz w:val="22"/>
          <w:szCs w:val="22"/>
        </w:rPr>
        <w:t>Lennox-Gastaut syndrome (ICD10 Code: G40.4) SCTID: 230418006</w:t>
      </w:r>
    </w:p>
    <w:p w14:paraId="02FD61AB" w14:textId="6671713A" w:rsidR="008F0BFF" w:rsidRDefault="00E13A47" w:rsidP="00E13A47">
      <w:pPr>
        <w:spacing w:after="0" w:line="240" w:lineRule="auto"/>
        <w:ind w:left="4050" w:hanging="2160"/>
        <w:rPr>
          <w:rFonts w:ascii="Verdana" w:hAnsi="Verdana"/>
          <w:sz w:val="22"/>
          <w:szCs w:val="22"/>
        </w:rPr>
      </w:pPr>
      <w:r>
        <w:rPr>
          <w:rFonts w:ascii="Verdana" w:hAnsi="Verdana"/>
          <w:sz w:val="22"/>
          <w:szCs w:val="22"/>
        </w:rPr>
        <w:t>Unavailable**</w:t>
      </w:r>
    </w:p>
    <w:p w14:paraId="25115F65" w14:textId="77777777" w:rsidR="00E13A47" w:rsidRPr="00E13A47" w:rsidRDefault="00E13A47" w:rsidP="00E13A47">
      <w:pPr>
        <w:spacing w:after="0" w:line="240" w:lineRule="auto"/>
        <w:ind w:left="4050" w:hanging="2160"/>
        <w:rPr>
          <w:rFonts w:ascii="Verdana" w:hAnsi="Verdana"/>
          <w:sz w:val="22"/>
          <w:szCs w:val="22"/>
        </w:rPr>
      </w:pPr>
    </w:p>
    <w:p w14:paraId="4D989132" w14:textId="77777777" w:rsidR="008F0BFF" w:rsidRPr="006658E0" w:rsidRDefault="008F0BFF" w:rsidP="00463171">
      <w:pPr>
        <w:numPr>
          <w:ilvl w:val="1"/>
          <w:numId w:val="19"/>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71070E38" w14:textId="7C3E1654" w:rsidR="008F0BFF" w:rsidRPr="00E13A47" w:rsidRDefault="00E13A47" w:rsidP="008F0BFF">
      <w:pPr>
        <w:spacing w:after="0" w:line="240" w:lineRule="auto"/>
        <w:ind w:left="1440"/>
        <w:rPr>
          <w:rFonts w:ascii="Verdana" w:hAnsi="Verdana"/>
          <w:color w:val="212121"/>
          <w:sz w:val="22"/>
          <w:szCs w:val="22"/>
        </w:rPr>
      </w:pPr>
      <w:r>
        <w:rPr>
          <w:rFonts w:ascii="Verdana" w:hAnsi="Verdana"/>
          <w:color w:val="212121"/>
          <w:sz w:val="22"/>
          <w:szCs w:val="22"/>
        </w:rPr>
        <w:t>Unavailable**</w:t>
      </w:r>
    </w:p>
    <w:p w14:paraId="4FABB62F" w14:textId="77777777" w:rsidR="00E13A47" w:rsidRPr="006658E0" w:rsidRDefault="00E13A47" w:rsidP="008F0BFF">
      <w:pPr>
        <w:spacing w:after="0" w:line="240" w:lineRule="auto"/>
        <w:ind w:left="1440"/>
        <w:rPr>
          <w:rFonts w:ascii="Verdana" w:eastAsiaTheme="minorHAnsi" w:hAnsi="Verdana"/>
          <w:b/>
          <w:bCs/>
          <w:sz w:val="22"/>
          <w:szCs w:val="22"/>
        </w:rPr>
      </w:pPr>
    </w:p>
    <w:p w14:paraId="36B97022" w14:textId="139C6866" w:rsidR="008F0BFF" w:rsidRPr="006658E0" w:rsidRDefault="008F0BFF" w:rsidP="00463171">
      <w:pPr>
        <w:numPr>
          <w:ilvl w:val="0"/>
          <w:numId w:val="20"/>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 xml:space="preserve">The number of patients under the Health Board’s care who have been treated with </w:t>
      </w:r>
      <w:proofErr w:type="spellStart"/>
      <w:r w:rsidRPr="006658E0">
        <w:rPr>
          <w:rFonts w:ascii="Verdana" w:eastAsia="Times New Roman" w:hAnsi="Verdana"/>
          <w:b/>
          <w:bCs/>
          <w:color w:val="212121"/>
          <w:sz w:val="22"/>
          <w:szCs w:val="22"/>
        </w:rPr>
        <w:t>stiripentol</w:t>
      </w:r>
      <w:proofErr w:type="spellEnd"/>
      <w:r w:rsidRPr="006658E0">
        <w:rPr>
          <w:rFonts w:ascii="Verdana" w:eastAsia="Times New Roman" w:hAnsi="Verdana"/>
          <w:b/>
          <w:bCs/>
          <w:color w:val="212121"/>
          <w:sz w:val="22"/>
          <w:szCs w:val="22"/>
        </w:rPr>
        <w:t xml:space="preserve"> in 2025 (January-December), separated by month</w:t>
      </w:r>
    </w:p>
    <w:p w14:paraId="030F9083" w14:textId="77777777" w:rsidR="008F0BFF" w:rsidRPr="006658E0" w:rsidRDefault="008F0BFF" w:rsidP="00463171">
      <w:pPr>
        <w:numPr>
          <w:ilvl w:val="1"/>
          <w:numId w:val="21"/>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0727A1FF" w14:textId="51CD7142" w:rsidR="008F0BFF" w:rsidRPr="00BA1227" w:rsidRDefault="008F0BFF" w:rsidP="00463171">
      <w:pPr>
        <w:pStyle w:val="ListParagraph"/>
        <w:numPr>
          <w:ilvl w:val="0"/>
          <w:numId w:val="48"/>
        </w:numPr>
        <w:spacing w:after="0" w:line="240" w:lineRule="auto"/>
        <w:rPr>
          <w:rFonts w:ascii="Verdana" w:eastAsiaTheme="minorHAnsi" w:hAnsi="Verdana"/>
          <w:b/>
          <w:bCs/>
          <w:sz w:val="22"/>
          <w:szCs w:val="22"/>
        </w:rPr>
      </w:pPr>
      <w:r w:rsidRPr="00BA1227">
        <w:rPr>
          <w:rFonts w:ascii="Verdana" w:hAnsi="Verdana"/>
          <w:b/>
          <w:bCs/>
          <w:color w:val="212121"/>
          <w:sz w:val="22"/>
          <w:szCs w:val="22"/>
        </w:rPr>
        <w:t>&lt;2 years old</w:t>
      </w:r>
    </w:p>
    <w:p w14:paraId="167E7428" w14:textId="0151E531" w:rsidR="008F0BFF" w:rsidRPr="00BA1227" w:rsidRDefault="008F0BFF" w:rsidP="00463171">
      <w:pPr>
        <w:pStyle w:val="ListParagraph"/>
        <w:numPr>
          <w:ilvl w:val="0"/>
          <w:numId w:val="48"/>
        </w:numPr>
        <w:spacing w:after="0" w:line="240" w:lineRule="auto"/>
        <w:rPr>
          <w:rFonts w:ascii="Verdana" w:hAnsi="Verdana"/>
          <w:b/>
          <w:bCs/>
          <w:sz w:val="22"/>
          <w:szCs w:val="22"/>
        </w:rPr>
      </w:pPr>
      <w:r w:rsidRPr="00BA1227">
        <w:rPr>
          <w:rFonts w:ascii="Verdana" w:hAnsi="Verdana"/>
          <w:b/>
          <w:bCs/>
          <w:color w:val="212121"/>
          <w:sz w:val="22"/>
          <w:szCs w:val="22"/>
        </w:rPr>
        <w:t>2-8 years old</w:t>
      </w:r>
    </w:p>
    <w:p w14:paraId="0C3AD5B4" w14:textId="7E3914F8" w:rsidR="008F0BFF" w:rsidRPr="00BA1227" w:rsidRDefault="008F0BFF" w:rsidP="00463171">
      <w:pPr>
        <w:pStyle w:val="ListParagraph"/>
        <w:numPr>
          <w:ilvl w:val="0"/>
          <w:numId w:val="48"/>
        </w:numPr>
        <w:spacing w:after="0" w:line="240" w:lineRule="auto"/>
        <w:rPr>
          <w:rFonts w:ascii="Verdana" w:hAnsi="Verdana"/>
          <w:b/>
          <w:bCs/>
          <w:sz w:val="22"/>
          <w:szCs w:val="22"/>
        </w:rPr>
      </w:pPr>
      <w:r w:rsidRPr="00BA1227">
        <w:rPr>
          <w:rFonts w:ascii="Verdana" w:hAnsi="Verdana"/>
          <w:b/>
          <w:bCs/>
          <w:color w:val="212121"/>
          <w:sz w:val="22"/>
          <w:szCs w:val="22"/>
        </w:rPr>
        <w:t>9-17 years old</w:t>
      </w:r>
    </w:p>
    <w:p w14:paraId="482500F1" w14:textId="74EB9337" w:rsidR="008F0BFF" w:rsidRPr="00E13A47" w:rsidRDefault="008F0BFF" w:rsidP="00463171">
      <w:pPr>
        <w:pStyle w:val="ListParagraph"/>
        <w:numPr>
          <w:ilvl w:val="0"/>
          <w:numId w:val="48"/>
        </w:numPr>
        <w:spacing w:after="0" w:line="240" w:lineRule="auto"/>
        <w:rPr>
          <w:rFonts w:ascii="Verdana" w:hAnsi="Verdana"/>
          <w:b/>
          <w:bCs/>
          <w:sz w:val="22"/>
          <w:szCs w:val="22"/>
        </w:rPr>
      </w:pPr>
      <w:r w:rsidRPr="00BA1227">
        <w:rPr>
          <w:rFonts w:ascii="Verdana" w:hAnsi="Verdana"/>
          <w:b/>
          <w:bCs/>
          <w:color w:val="212121"/>
          <w:sz w:val="22"/>
          <w:szCs w:val="22"/>
        </w:rPr>
        <w:t>18 years+</w:t>
      </w:r>
    </w:p>
    <w:p w14:paraId="7F62C379" w14:textId="15219E87" w:rsidR="00E13A47" w:rsidRPr="00E13A47" w:rsidRDefault="00E13A47" w:rsidP="00E13A47">
      <w:pPr>
        <w:spacing w:after="0" w:line="240" w:lineRule="auto"/>
        <w:ind w:left="865" w:firstLine="575"/>
        <w:rPr>
          <w:rFonts w:ascii="Verdana" w:hAnsi="Verdana"/>
          <w:sz w:val="22"/>
          <w:szCs w:val="22"/>
        </w:rPr>
      </w:pPr>
      <w:r>
        <w:rPr>
          <w:rFonts w:ascii="Verdana" w:hAnsi="Verdana"/>
          <w:sz w:val="22"/>
          <w:szCs w:val="22"/>
        </w:rPr>
        <w:t>Unavailable**</w:t>
      </w:r>
    </w:p>
    <w:p w14:paraId="31A8D8F0" w14:textId="77777777" w:rsidR="00E13A47" w:rsidRPr="00E13A47" w:rsidRDefault="00E13A47" w:rsidP="00E13A47">
      <w:pPr>
        <w:spacing w:after="0" w:line="240" w:lineRule="auto"/>
        <w:rPr>
          <w:rFonts w:ascii="Verdana" w:hAnsi="Verdana"/>
          <w:b/>
          <w:bCs/>
          <w:sz w:val="22"/>
          <w:szCs w:val="22"/>
        </w:rPr>
      </w:pPr>
    </w:p>
    <w:p w14:paraId="4EA1F5A1" w14:textId="77777777" w:rsidR="008F0BFF" w:rsidRPr="006658E0" w:rsidRDefault="008F0BFF" w:rsidP="00463171">
      <w:pPr>
        <w:numPr>
          <w:ilvl w:val="1"/>
          <w:numId w:val="22"/>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3658FC01" w14:textId="08A83856" w:rsidR="008F0BFF" w:rsidRPr="00BA1227" w:rsidRDefault="008F0BFF" w:rsidP="00463171">
      <w:pPr>
        <w:pStyle w:val="ListParagraph"/>
        <w:numPr>
          <w:ilvl w:val="0"/>
          <w:numId w:val="49"/>
        </w:numPr>
        <w:spacing w:after="0" w:line="240" w:lineRule="auto"/>
        <w:rPr>
          <w:rFonts w:ascii="Verdana" w:eastAsiaTheme="minorHAnsi" w:hAnsi="Verdana"/>
          <w:b/>
          <w:bCs/>
          <w:sz w:val="22"/>
          <w:szCs w:val="22"/>
        </w:rPr>
      </w:pPr>
      <w:r w:rsidRPr="00BA1227">
        <w:rPr>
          <w:rFonts w:ascii="Verdana" w:hAnsi="Verdana"/>
          <w:b/>
          <w:bCs/>
          <w:color w:val="212121"/>
          <w:sz w:val="22"/>
          <w:szCs w:val="22"/>
        </w:rPr>
        <w:t>Dravet Syndrome (ICD10 Code: G40.3) SCTID: 230437002</w:t>
      </w:r>
    </w:p>
    <w:p w14:paraId="0EC87607" w14:textId="19F7F44C" w:rsidR="008F0BFF" w:rsidRDefault="008F0BFF" w:rsidP="00463171">
      <w:pPr>
        <w:pStyle w:val="ListParagraph"/>
        <w:numPr>
          <w:ilvl w:val="0"/>
          <w:numId w:val="49"/>
        </w:numPr>
        <w:spacing w:after="0" w:line="240" w:lineRule="auto"/>
        <w:rPr>
          <w:rFonts w:ascii="Verdana" w:hAnsi="Verdana"/>
          <w:b/>
          <w:bCs/>
          <w:sz w:val="22"/>
          <w:szCs w:val="22"/>
        </w:rPr>
      </w:pPr>
      <w:r w:rsidRPr="00BA1227">
        <w:rPr>
          <w:rFonts w:ascii="Verdana" w:hAnsi="Verdana"/>
          <w:b/>
          <w:bCs/>
          <w:color w:val="212121"/>
          <w:sz w:val="22"/>
          <w:szCs w:val="22"/>
        </w:rPr>
        <w:t>Lennox-Gastaut syndrome (ICD10 Code: G40.4) SCTID: 230418006</w:t>
      </w:r>
    </w:p>
    <w:p w14:paraId="25FD3267" w14:textId="3D2701DD" w:rsidR="00E13A47" w:rsidRPr="00E13A47" w:rsidRDefault="00E13A47" w:rsidP="00E13A47">
      <w:pPr>
        <w:spacing w:after="0" w:line="240" w:lineRule="auto"/>
        <w:ind w:left="1440"/>
        <w:rPr>
          <w:rFonts w:ascii="Verdana" w:hAnsi="Verdana"/>
          <w:sz w:val="22"/>
          <w:szCs w:val="22"/>
        </w:rPr>
      </w:pPr>
      <w:r>
        <w:rPr>
          <w:rFonts w:ascii="Verdana" w:hAnsi="Verdana"/>
          <w:sz w:val="22"/>
          <w:szCs w:val="22"/>
        </w:rPr>
        <w:t>Unavailable**</w:t>
      </w:r>
    </w:p>
    <w:p w14:paraId="2D0598D5" w14:textId="77777777" w:rsidR="00E13A47" w:rsidRPr="00E13A47" w:rsidRDefault="00E13A47" w:rsidP="00E13A47">
      <w:pPr>
        <w:spacing w:after="0" w:line="240" w:lineRule="auto"/>
        <w:rPr>
          <w:rFonts w:ascii="Verdana" w:hAnsi="Verdana"/>
          <w:b/>
          <w:bCs/>
          <w:sz w:val="22"/>
          <w:szCs w:val="22"/>
        </w:rPr>
      </w:pPr>
    </w:p>
    <w:p w14:paraId="3DAEE688" w14:textId="77777777" w:rsidR="00E445B1" w:rsidRDefault="008F0BFF" w:rsidP="00463171">
      <w:pPr>
        <w:numPr>
          <w:ilvl w:val="1"/>
          <w:numId w:val="23"/>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3B649ED8" w14:textId="59EBAA51" w:rsidR="008F0BFF" w:rsidRPr="00E445B1" w:rsidRDefault="00E445B1" w:rsidP="00E445B1">
      <w:pPr>
        <w:spacing w:before="0" w:after="0" w:line="240" w:lineRule="auto"/>
        <w:ind w:left="1440" w:right="0"/>
        <w:rPr>
          <w:rFonts w:ascii="Verdana" w:eastAsia="Times New Roman" w:hAnsi="Verdana"/>
          <w:color w:val="212121"/>
          <w:sz w:val="22"/>
          <w:szCs w:val="22"/>
        </w:rPr>
      </w:pPr>
      <w:r w:rsidRPr="00E445B1">
        <w:rPr>
          <w:rFonts w:ascii="Verdana" w:eastAsia="Times New Roman" w:hAnsi="Verdana"/>
          <w:color w:val="212121"/>
          <w:sz w:val="22"/>
          <w:szCs w:val="22"/>
        </w:rPr>
        <w:t>Unavailable**</w:t>
      </w:r>
    </w:p>
    <w:p w14:paraId="6357E75D" w14:textId="77777777" w:rsidR="00E445B1" w:rsidRPr="006658E0" w:rsidRDefault="00E445B1" w:rsidP="00E445B1">
      <w:pPr>
        <w:spacing w:before="0" w:after="0" w:line="240" w:lineRule="auto"/>
        <w:ind w:left="1440" w:right="0"/>
        <w:rPr>
          <w:rFonts w:ascii="Verdana" w:eastAsia="Times New Roman" w:hAnsi="Verdana"/>
          <w:b/>
          <w:bCs/>
          <w:color w:val="212121"/>
          <w:sz w:val="22"/>
          <w:szCs w:val="22"/>
        </w:rPr>
      </w:pPr>
    </w:p>
    <w:p w14:paraId="1E2E9611" w14:textId="77777777" w:rsidR="008F0BFF" w:rsidRPr="006658E0" w:rsidRDefault="008F0BFF" w:rsidP="00463171">
      <w:pPr>
        <w:numPr>
          <w:ilvl w:val="1"/>
          <w:numId w:val="23"/>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w:t>
      </w:r>
      <w:r w:rsidRPr="006658E0">
        <w:rPr>
          <w:rFonts w:ascii="Verdana" w:eastAsia="Times New Roman" w:hAnsi="Verdana"/>
          <w:b/>
          <w:bCs/>
          <w:color w:val="212121"/>
          <w:sz w:val="22"/>
          <w:szCs w:val="22"/>
        </w:rPr>
        <w:lastRenderedPageBreak/>
        <w:t>seizure medications were recorded for these patients during the year, and the number of patients associated with each medication.</w:t>
      </w:r>
    </w:p>
    <w:p w14:paraId="7C3FDC98" w14:textId="31E9C212" w:rsidR="008F0BFF" w:rsidRPr="00E427A1" w:rsidRDefault="00E427A1" w:rsidP="008F0BFF">
      <w:pPr>
        <w:spacing w:after="0" w:line="240" w:lineRule="auto"/>
        <w:ind w:left="1440"/>
        <w:rPr>
          <w:rFonts w:ascii="Verdana" w:eastAsiaTheme="minorHAnsi" w:hAnsi="Verdana"/>
          <w:sz w:val="22"/>
          <w:szCs w:val="22"/>
        </w:rPr>
      </w:pPr>
      <w:r w:rsidRPr="00E427A1">
        <w:rPr>
          <w:rFonts w:ascii="Verdana" w:hAnsi="Verdana"/>
          <w:color w:val="212121"/>
          <w:sz w:val="22"/>
          <w:szCs w:val="22"/>
        </w:rPr>
        <w:t>Unavailable**</w:t>
      </w:r>
    </w:p>
    <w:p w14:paraId="38FEABEE" w14:textId="77777777" w:rsidR="008F0BFF" w:rsidRPr="006658E0" w:rsidRDefault="008F0BFF" w:rsidP="008F0BFF">
      <w:pPr>
        <w:spacing w:after="0" w:line="240" w:lineRule="auto"/>
        <w:ind w:left="1440"/>
        <w:rPr>
          <w:rFonts w:ascii="Verdana" w:hAnsi="Verdana"/>
          <w:b/>
          <w:bCs/>
          <w:sz w:val="22"/>
          <w:szCs w:val="22"/>
        </w:rPr>
      </w:pPr>
      <w:r w:rsidRPr="006658E0">
        <w:rPr>
          <w:rFonts w:ascii="Verdana" w:hAnsi="Verdana"/>
          <w:b/>
          <w:bCs/>
          <w:color w:val="212121"/>
          <w:sz w:val="22"/>
          <w:szCs w:val="22"/>
        </w:rPr>
        <w:t> </w:t>
      </w:r>
    </w:p>
    <w:p w14:paraId="1D1694EB" w14:textId="77777777" w:rsidR="008F0BFF" w:rsidRPr="006658E0" w:rsidRDefault="008F0BFF" w:rsidP="008F0BFF">
      <w:pPr>
        <w:spacing w:after="0" w:line="240" w:lineRule="auto"/>
        <w:rPr>
          <w:rFonts w:ascii="Verdana" w:hAnsi="Verdana"/>
          <w:b/>
          <w:bCs/>
          <w:sz w:val="22"/>
          <w:szCs w:val="22"/>
        </w:rPr>
      </w:pPr>
      <w:r w:rsidRPr="006658E0">
        <w:rPr>
          <w:rFonts w:ascii="Verdana" w:hAnsi="Verdana"/>
          <w:b/>
          <w:bCs/>
          <w:color w:val="212121"/>
          <w:sz w:val="22"/>
          <w:szCs w:val="22"/>
        </w:rPr>
        <w:t xml:space="preserve">Good to know questions: </w:t>
      </w:r>
    </w:p>
    <w:p w14:paraId="065BAB7B" w14:textId="77777777" w:rsidR="008F0BFF" w:rsidRPr="006658E0" w:rsidRDefault="008F0BFF" w:rsidP="008F0BFF">
      <w:pPr>
        <w:spacing w:after="0" w:line="240" w:lineRule="auto"/>
        <w:rPr>
          <w:rFonts w:ascii="Verdana" w:hAnsi="Verdana"/>
          <w:b/>
          <w:bCs/>
          <w:sz w:val="22"/>
          <w:szCs w:val="22"/>
        </w:rPr>
      </w:pPr>
      <w:r w:rsidRPr="006658E0">
        <w:rPr>
          <w:rFonts w:ascii="Verdana" w:hAnsi="Verdana"/>
          <w:b/>
          <w:bCs/>
          <w:color w:val="212121"/>
          <w:sz w:val="22"/>
          <w:szCs w:val="22"/>
        </w:rPr>
        <w:t> </w:t>
      </w:r>
    </w:p>
    <w:p w14:paraId="05CE3254" w14:textId="110A5570" w:rsidR="008F0BFF" w:rsidRPr="006658E0" w:rsidRDefault="008F0BFF" w:rsidP="00463171">
      <w:pPr>
        <w:numPr>
          <w:ilvl w:val="0"/>
          <w:numId w:val="24"/>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The number of patients under the Health Board’s care who have been treated with clobazam in 2025 (January-December), separated by month</w:t>
      </w:r>
    </w:p>
    <w:p w14:paraId="526D6D2C" w14:textId="77777777" w:rsidR="008F0BFF" w:rsidRPr="006658E0" w:rsidRDefault="008F0BFF" w:rsidP="00463171">
      <w:pPr>
        <w:numPr>
          <w:ilvl w:val="1"/>
          <w:numId w:val="25"/>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4B0214B7" w14:textId="0ECD87D9" w:rsidR="008F0BFF" w:rsidRPr="00E427A1" w:rsidRDefault="008F0BFF" w:rsidP="00463171">
      <w:pPr>
        <w:pStyle w:val="ListParagraph"/>
        <w:numPr>
          <w:ilvl w:val="0"/>
          <w:numId w:val="50"/>
        </w:numPr>
        <w:spacing w:after="0" w:line="240" w:lineRule="auto"/>
        <w:ind w:left="1985"/>
        <w:rPr>
          <w:rFonts w:ascii="Verdana" w:eastAsiaTheme="minorHAnsi" w:hAnsi="Verdana"/>
          <w:b/>
          <w:bCs/>
          <w:sz w:val="22"/>
          <w:szCs w:val="22"/>
        </w:rPr>
      </w:pPr>
      <w:r w:rsidRPr="00E427A1">
        <w:rPr>
          <w:rFonts w:ascii="Verdana" w:hAnsi="Verdana"/>
          <w:b/>
          <w:bCs/>
          <w:color w:val="212121"/>
          <w:sz w:val="22"/>
          <w:szCs w:val="22"/>
        </w:rPr>
        <w:t>&lt;2 years old</w:t>
      </w:r>
    </w:p>
    <w:p w14:paraId="29E18141" w14:textId="7506F158" w:rsidR="008F0BFF" w:rsidRPr="00E427A1" w:rsidRDefault="008F0BFF" w:rsidP="00463171">
      <w:pPr>
        <w:pStyle w:val="ListParagraph"/>
        <w:numPr>
          <w:ilvl w:val="0"/>
          <w:numId w:val="50"/>
        </w:numPr>
        <w:spacing w:after="0" w:line="240" w:lineRule="auto"/>
        <w:ind w:left="1985"/>
        <w:rPr>
          <w:rFonts w:ascii="Verdana" w:hAnsi="Verdana"/>
          <w:b/>
          <w:bCs/>
          <w:color w:val="212121"/>
          <w:sz w:val="22"/>
          <w:szCs w:val="22"/>
        </w:rPr>
      </w:pPr>
      <w:r w:rsidRPr="006658E0">
        <w:rPr>
          <w:rFonts w:ascii="Verdana" w:hAnsi="Verdana"/>
          <w:b/>
          <w:bCs/>
          <w:color w:val="212121"/>
          <w:sz w:val="22"/>
          <w:szCs w:val="22"/>
        </w:rPr>
        <w:t>2-8 years old</w:t>
      </w:r>
    </w:p>
    <w:p w14:paraId="4B286D1C" w14:textId="385848D0" w:rsidR="008F0BFF" w:rsidRPr="00E427A1" w:rsidRDefault="008F0BFF" w:rsidP="00463171">
      <w:pPr>
        <w:pStyle w:val="ListParagraph"/>
        <w:numPr>
          <w:ilvl w:val="0"/>
          <w:numId w:val="50"/>
        </w:numPr>
        <w:spacing w:after="0" w:line="240" w:lineRule="auto"/>
        <w:ind w:left="1985"/>
        <w:rPr>
          <w:rFonts w:ascii="Verdana" w:hAnsi="Verdana"/>
          <w:b/>
          <w:bCs/>
          <w:color w:val="212121"/>
          <w:sz w:val="22"/>
          <w:szCs w:val="22"/>
        </w:rPr>
      </w:pPr>
      <w:r w:rsidRPr="006658E0">
        <w:rPr>
          <w:rFonts w:ascii="Verdana" w:hAnsi="Verdana"/>
          <w:b/>
          <w:bCs/>
          <w:color w:val="212121"/>
          <w:sz w:val="22"/>
          <w:szCs w:val="22"/>
        </w:rPr>
        <w:t>9-17 years old</w:t>
      </w:r>
    </w:p>
    <w:p w14:paraId="68EEA47C" w14:textId="5D9DFF9B" w:rsidR="008F0BFF" w:rsidRDefault="008F0BFF" w:rsidP="00463171">
      <w:pPr>
        <w:pStyle w:val="ListParagraph"/>
        <w:numPr>
          <w:ilvl w:val="0"/>
          <w:numId w:val="50"/>
        </w:numPr>
        <w:spacing w:after="0" w:line="240" w:lineRule="auto"/>
        <w:ind w:left="1985"/>
        <w:rPr>
          <w:rFonts w:ascii="Verdana" w:hAnsi="Verdana"/>
          <w:b/>
          <w:bCs/>
          <w:color w:val="212121"/>
          <w:sz w:val="22"/>
          <w:szCs w:val="22"/>
        </w:rPr>
      </w:pPr>
      <w:r w:rsidRPr="006658E0">
        <w:rPr>
          <w:rFonts w:ascii="Verdana" w:hAnsi="Verdana"/>
          <w:b/>
          <w:bCs/>
          <w:color w:val="212121"/>
          <w:sz w:val="22"/>
          <w:szCs w:val="22"/>
        </w:rPr>
        <w:t>18 years+</w:t>
      </w:r>
      <w:r w:rsidR="00BA1227">
        <w:rPr>
          <w:rFonts w:ascii="Verdana" w:hAnsi="Verdana"/>
          <w:b/>
          <w:bCs/>
          <w:color w:val="212121"/>
          <w:sz w:val="22"/>
          <w:szCs w:val="22"/>
        </w:rPr>
        <w:br/>
      </w:r>
      <w:r w:rsidR="00E427A1" w:rsidRPr="00E427A1">
        <w:rPr>
          <w:rFonts w:ascii="Verdana" w:hAnsi="Verdana"/>
          <w:color w:val="212121"/>
          <w:sz w:val="22"/>
          <w:szCs w:val="22"/>
        </w:rPr>
        <w:t>Unavailable**</w:t>
      </w:r>
    </w:p>
    <w:p w14:paraId="106F31B3" w14:textId="77777777" w:rsidR="00E427A1" w:rsidRPr="00E427A1" w:rsidRDefault="00E427A1" w:rsidP="00E427A1">
      <w:pPr>
        <w:spacing w:after="0" w:line="240" w:lineRule="auto"/>
        <w:ind w:left="1265"/>
        <w:rPr>
          <w:rFonts w:ascii="Verdana" w:hAnsi="Verdana"/>
          <w:b/>
          <w:bCs/>
          <w:color w:val="212121"/>
          <w:sz w:val="22"/>
          <w:szCs w:val="22"/>
        </w:rPr>
      </w:pPr>
    </w:p>
    <w:p w14:paraId="262916AB" w14:textId="77777777" w:rsidR="008F0BFF" w:rsidRPr="006658E0" w:rsidRDefault="008F0BFF" w:rsidP="00463171">
      <w:pPr>
        <w:numPr>
          <w:ilvl w:val="1"/>
          <w:numId w:val="26"/>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11576DFF" w14:textId="6C717477" w:rsidR="008F0BFF" w:rsidRPr="00E427A1" w:rsidRDefault="008F0BFF" w:rsidP="00463171">
      <w:pPr>
        <w:pStyle w:val="ListParagraph"/>
        <w:numPr>
          <w:ilvl w:val="0"/>
          <w:numId w:val="51"/>
        </w:numPr>
        <w:spacing w:after="0" w:line="240" w:lineRule="auto"/>
        <w:ind w:left="1985"/>
        <w:rPr>
          <w:rFonts w:ascii="Verdana" w:eastAsiaTheme="minorHAnsi" w:hAnsi="Verdana"/>
          <w:b/>
          <w:bCs/>
          <w:sz w:val="22"/>
          <w:szCs w:val="22"/>
        </w:rPr>
      </w:pPr>
      <w:r w:rsidRPr="00E427A1">
        <w:rPr>
          <w:rFonts w:ascii="Verdana" w:hAnsi="Verdana"/>
          <w:b/>
          <w:bCs/>
          <w:color w:val="212121"/>
          <w:sz w:val="22"/>
          <w:szCs w:val="22"/>
        </w:rPr>
        <w:t>Dravet Syndrome (ICD10 Code: G40.3) SCTID: 230437002</w:t>
      </w:r>
    </w:p>
    <w:p w14:paraId="36DF6EF2" w14:textId="4ACF2E09" w:rsidR="00E427A1" w:rsidRPr="00E427A1" w:rsidRDefault="00E427A1" w:rsidP="00E427A1">
      <w:pPr>
        <w:spacing w:after="0" w:line="240" w:lineRule="auto"/>
        <w:ind w:left="1985"/>
        <w:rPr>
          <w:rFonts w:ascii="Verdana" w:hAnsi="Verdana"/>
          <w:color w:val="212121"/>
          <w:sz w:val="22"/>
          <w:szCs w:val="22"/>
        </w:rPr>
      </w:pPr>
      <w:r w:rsidRPr="00E427A1">
        <w:rPr>
          <w:rFonts w:ascii="Verdana" w:hAnsi="Verdana"/>
          <w:color w:val="212121"/>
          <w:sz w:val="22"/>
          <w:szCs w:val="22"/>
        </w:rPr>
        <w:t>Unavailable**</w:t>
      </w:r>
    </w:p>
    <w:p w14:paraId="62239B3D" w14:textId="5673E32F" w:rsidR="008F0BFF" w:rsidRPr="00E427A1" w:rsidRDefault="008F0BFF" w:rsidP="00463171">
      <w:pPr>
        <w:pStyle w:val="ListParagraph"/>
        <w:numPr>
          <w:ilvl w:val="0"/>
          <w:numId w:val="51"/>
        </w:numPr>
        <w:spacing w:after="0" w:line="240" w:lineRule="auto"/>
        <w:ind w:left="1985"/>
        <w:rPr>
          <w:rFonts w:ascii="Verdana" w:hAnsi="Verdana"/>
          <w:b/>
          <w:bCs/>
          <w:color w:val="212121"/>
          <w:sz w:val="22"/>
          <w:szCs w:val="22"/>
        </w:rPr>
      </w:pPr>
      <w:r w:rsidRPr="006658E0">
        <w:rPr>
          <w:rFonts w:ascii="Verdana" w:hAnsi="Verdana"/>
          <w:b/>
          <w:bCs/>
          <w:color w:val="212121"/>
          <w:sz w:val="22"/>
          <w:szCs w:val="22"/>
        </w:rPr>
        <w:t>Lennox-Gastaut syndrome (ICD10 Code: G40.4) SCTID: 230418006</w:t>
      </w:r>
    </w:p>
    <w:p w14:paraId="677D8C15" w14:textId="77777777" w:rsidR="00E427A1" w:rsidRDefault="00E427A1" w:rsidP="00E427A1">
      <w:pPr>
        <w:spacing w:before="0" w:after="0" w:line="240" w:lineRule="auto"/>
        <w:ind w:left="1985" w:right="0"/>
        <w:rPr>
          <w:rFonts w:ascii="Verdana" w:eastAsia="Times New Roman" w:hAnsi="Verdana"/>
          <w:b/>
          <w:bCs/>
          <w:color w:val="212121"/>
          <w:sz w:val="22"/>
          <w:szCs w:val="22"/>
        </w:rPr>
      </w:pPr>
    </w:p>
    <w:p w14:paraId="0B075791" w14:textId="52F3A13D" w:rsidR="008F0BFF" w:rsidRDefault="008F0BFF" w:rsidP="00463171">
      <w:pPr>
        <w:numPr>
          <w:ilvl w:val="1"/>
          <w:numId w:val="27"/>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3C923AA7" w14:textId="0A6866CD" w:rsidR="00E427A1" w:rsidRPr="00E427A1" w:rsidRDefault="00E427A1" w:rsidP="00E427A1">
      <w:pPr>
        <w:spacing w:before="0" w:after="0" w:line="240" w:lineRule="auto"/>
        <w:ind w:left="1440" w:right="0"/>
        <w:rPr>
          <w:rFonts w:ascii="Verdana" w:eastAsia="Times New Roman" w:hAnsi="Verdana"/>
          <w:color w:val="212121"/>
          <w:sz w:val="22"/>
          <w:szCs w:val="22"/>
        </w:rPr>
      </w:pPr>
      <w:r>
        <w:rPr>
          <w:rFonts w:ascii="Verdana" w:eastAsia="Times New Roman" w:hAnsi="Verdana"/>
          <w:color w:val="212121"/>
          <w:sz w:val="22"/>
          <w:szCs w:val="22"/>
        </w:rPr>
        <w:t>Unavailable**</w:t>
      </w:r>
    </w:p>
    <w:p w14:paraId="621A4782" w14:textId="77777777" w:rsidR="00E427A1" w:rsidRPr="006658E0" w:rsidRDefault="00E427A1" w:rsidP="00E427A1">
      <w:pPr>
        <w:spacing w:before="0" w:after="0" w:line="240" w:lineRule="auto"/>
        <w:ind w:left="1440" w:right="0"/>
        <w:rPr>
          <w:rFonts w:ascii="Verdana" w:eastAsia="Times New Roman" w:hAnsi="Verdana"/>
          <w:b/>
          <w:bCs/>
          <w:color w:val="212121"/>
          <w:sz w:val="22"/>
          <w:szCs w:val="22"/>
        </w:rPr>
      </w:pPr>
    </w:p>
    <w:p w14:paraId="33B71870" w14:textId="77777777" w:rsidR="008F0BFF" w:rsidRPr="006658E0" w:rsidRDefault="008F0BFF" w:rsidP="00463171">
      <w:pPr>
        <w:numPr>
          <w:ilvl w:val="1"/>
          <w:numId w:val="27"/>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12315476" w14:textId="1F34A888" w:rsidR="008F0BFF" w:rsidRPr="00E427A1" w:rsidRDefault="00E427A1" w:rsidP="008F0BFF">
      <w:pPr>
        <w:spacing w:after="0" w:line="240" w:lineRule="auto"/>
        <w:ind w:left="1440"/>
        <w:rPr>
          <w:rFonts w:ascii="Verdana" w:hAnsi="Verdana"/>
          <w:color w:val="212121"/>
          <w:sz w:val="22"/>
          <w:szCs w:val="22"/>
        </w:rPr>
      </w:pPr>
      <w:r w:rsidRPr="00E427A1">
        <w:rPr>
          <w:rFonts w:ascii="Verdana" w:hAnsi="Verdana"/>
          <w:color w:val="212121"/>
          <w:sz w:val="22"/>
          <w:szCs w:val="22"/>
        </w:rPr>
        <w:t>Unavailable</w:t>
      </w:r>
      <w:r>
        <w:rPr>
          <w:rFonts w:ascii="Verdana" w:hAnsi="Verdana"/>
          <w:color w:val="212121"/>
          <w:sz w:val="22"/>
          <w:szCs w:val="22"/>
        </w:rPr>
        <w:t>**</w:t>
      </w:r>
    </w:p>
    <w:p w14:paraId="47AE9376" w14:textId="77777777" w:rsidR="00E427A1" w:rsidRPr="006658E0" w:rsidRDefault="00E427A1" w:rsidP="008F0BFF">
      <w:pPr>
        <w:spacing w:after="0" w:line="240" w:lineRule="auto"/>
        <w:ind w:left="1440"/>
        <w:rPr>
          <w:rFonts w:ascii="Verdana" w:eastAsiaTheme="minorHAnsi" w:hAnsi="Verdana"/>
          <w:b/>
          <w:bCs/>
          <w:sz w:val="22"/>
          <w:szCs w:val="22"/>
        </w:rPr>
      </w:pPr>
    </w:p>
    <w:p w14:paraId="0981E932" w14:textId="41906B9F" w:rsidR="008F0BFF" w:rsidRPr="006658E0" w:rsidRDefault="008F0BFF" w:rsidP="00463171">
      <w:pPr>
        <w:numPr>
          <w:ilvl w:val="0"/>
          <w:numId w:val="28"/>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The number of patients under the Health Board’s care who have been treated with sodium valproate in 2025 (January-December), separated by month</w:t>
      </w:r>
    </w:p>
    <w:p w14:paraId="57DBCABA" w14:textId="77777777" w:rsidR="008F0BFF" w:rsidRPr="006658E0" w:rsidRDefault="008F0BFF" w:rsidP="00463171">
      <w:pPr>
        <w:numPr>
          <w:ilvl w:val="1"/>
          <w:numId w:val="29"/>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25FD17D1" w14:textId="3F05B8D3" w:rsidR="008F0BFF" w:rsidRPr="00E427A1" w:rsidRDefault="008F0BFF" w:rsidP="00463171">
      <w:pPr>
        <w:pStyle w:val="ListParagraph"/>
        <w:numPr>
          <w:ilvl w:val="0"/>
          <w:numId w:val="52"/>
        </w:numPr>
        <w:spacing w:after="0" w:line="240" w:lineRule="auto"/>
        <w:ind w:left="1985"/>
        <w:rPr>
          <w:rFonts w:ascii="Verdana" w:eastAsiaTheme="minorHAnsi" w:hAnsi="Verdana"/>
          <w:b/>
          <w:bCs/>
          <w:sz w:val="22"/>
          <w:szCs w:val="22"/>
        </w:rPr>
      </w:pPr>
      <w:r w:rsidRPr="00E427A1">
        <w:rPr>
          <w:rFonts w:ascii="Verdana" w:hAnsi="Verdana"/>
          <w:b/>
          <w:bCs/>
          <w:color w:val="212121"/>
          <w:sz w:val="22"/>
          <w:szCs w:val="22"/>
        </w:rPr>
        <w:t>&lt;2 years old</w:t>
      </w:r>
    </w:p>
    <w:p w14:paraId="79876305" w14:textId="08855FE3" w:rsidR="008F0BFF" w:rsidRPr="00E427A1" w:rsidRDefault="008F0BFF" w:rsidP="00463171">
      <w:pPr>
        <w:pStyle w:val="ListParagraph"/>
        <w:numPr>
          <w:ilvl w:val="0"/>
          <w:numId w:val="52"/>
        </w:numPr>
        <w:spacing w:after="0" w:line="240" w:lineRule="auto"/>
        <w:ind w:left="1985"/>
        <w:rPr>
          <w:rFonts w:ascii="Verdana" w:hAnsi="Verdana"/>
          <w:b/>
          <w:bCs/>
          <w:sz w:val="22"/>
          <w:szCs w:val="22"/>
        </w:rPr>
      </w:pPr>
      <w:r w:rsidRPr="00E427A1">
        <w:rPr>
          <w:rFonts w:ascii="Verdana" w:hAnsi="Verdana"/>
          <w:b/>
          <w:bCs/>
          <w:color w:val="212121"/>
          <w:sz w:val="22"/>
          <w:szCs w:val="22"/>
        </w:rPr>
        <w:t>2-8 years old</w:t>
      </w:r>
    </w:p>
    <w:p w14:paraId="59EEBC90" w14:textId="7579EA92" w:rsidR="008F0BFF" w:rsidRPr="00E427A1" w:rsidRDefault="008F0BFF" w:rsidP="00463171">
      <w:pPr>
        <w:pStyle w:val="ListParagraph"/>
        <w:numPr>
          <w:ilvl w:val="0"/>
          <w:numId w:val="52"/>
        </w:numPr>
        <w:spacing w:after="0" w:line="240" w:lineRule="auto"/>
        <w:ind w:left="1985"/>
        <w:rPr>
          <w:rFonts w:ascii="Verdana" w:hAnsi="Verdana"/>
          <w:b/>
          <w:bCs/>
          <w:sz w:val="22"/>
          <w:szCs w:val="22"/>
        </w:rPr>
      </w:pPr>
      <w:r w:rsidRPr="00E427A1">
        <w:rPr>
          <w:rFonts w:ascii="Verdana" w:hAnsi="Verdana"/>
          <w:b/>
          <w:bCs/>
          <w:color w:val="212121"/>
          <w:sz w:val="22"/>
          <w:szCs w:val="22"/>
        </w:rPr>
        <w:t>9-17 years old</w:t>
      </w:r>
    </w:p>
    <w:p w14:paraId="36C4C2FE" w14:textId="3E70969D" w:rsidR="008F0BFF" w:rsidRPr="00E427A1" w:rsidRDefault="008F0BFF" w:rsidP="00463171">
      <w:pPr>
        <w:pStyle w:val="ListParagraph"/>
        <w:numPr>
          <w:ilvl w:val="0"/>
          <w:numId w:val="52"/>
        </w:numPr>
        <w:spacing w:after="0" w:line="240" w:lineRule="auto"/>
        <w:ind w:left="1985"/>
        <w:rPr>
          <w:rFonts w:ascii="Verdana" w:hAnsi="Verdana"/>
          <w:b/>
          <w:bCs/>
          <w:sz w:val="22"/>
          <w:szCs w:val="22"/>
        </w:rPr>
      </w:pPr>
      <w:r w:rsidRPr="00E427A1">
        <w:rPr>
          <w:rFonts w:ascii="Verdana" w:hAnsi="Verdana"/>
          <w:b/>
          <w:bCs/>
          <w:color w:val="212121"/>
          <w:sz w:val="22"/>
          <w:szCs w:val="22"/>
        </w:rPr>
        <w:t>18 years+</w:t>
      </w:r>
    </w:p>
    <w:p w14:paraId="545AF440" w14:textId="018DEEB8" w:rsidR="00E427A1" w:rsidRPr="00E427A1" w:rsidRDefault="00E427A1" w:rsidP="00E427A1">
      <w:pPr>
        <w:pStyle w:val="ListParagraph"/>
        <w:spacing w:after="0" w:line="240" w:lineRule="auto"/>
        <w:ind w:left="1985"/>
        <w:rPr>
          <w:rFonts w:ascii="Verdana" w:hAnsi="Verdana"/>
          <w:color w:val="212121"/>
          <w:sz w:val="22"/>
          <w:szCs w:val="22"/>
        </w:rPr>
      </w:pPr>
      <w:r>
        <w:rPr>
          <w:rFonts w:ascii="Verdana" w:hAnsi="Verdana"/>
          <w:color w:val="212121"/>
          <w:sz w:val="22"/>
          <w:szCs w:val="22"/>
        </w:rPr>
        <w:t>Unavailable**</w:t>
      </w:r>
    </w:p>
    <w:p w14:paraId="35AA5818" w14:textId="77777777" w:rsidR="00E427A1" w:rsidRPr="00E427A1" w:rsidRDefault="00E427A1" w:rsidP="00E427A1">
      <w:pPr>
        <w:pStyle w:val="ListParagraph"/>
        <w:spacing w:after="0" w:line="240" w:lineRule="auto"/>
        <w:ind w:left="1985"/>
        <w:rPr>
          <w:rFonts w:ascii="Verdana" w:hAnsi="Verdana"/>
          <w:b/>
          <w:bCs/>
          <w:sz w:val="22"/>
          <w:szCs w:val="22"/>
        </w:rPr>
      </w:pPr>
    </w:p>
    <w:p w14:paraId="35796C95" w14:textId="77777777" w:rsidR="008F0BFF" w:rsidRPr="006658E0" w:rsidRDefault="008F0BFF" w:rsidP="00463171">
      <w:pPr>
        <w:numPr>
          <w:ilvl w:val="1"/>
          <w:numId w:val="30"/>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0E474F99" w14:textId="534F727D" w:rsidR="008F0BFF" w:rsidRDefault="008F0BFF" w:rsidP="00463171">
      <w:pPr>
        <w:pStyle w:val="ListParagraph"/>
        <w:numPr>
          <w:ilvl w:val="0"/>
          <w:numId w:val="53"/>
        </w:numPr>
        <w:spacing w:after="0" w:line="240" w:lineRule="auto"/>
        <w:ind w:left="1843"/>
        <w:rPr>
          <w:rFonts w:ascii="Verdana" w:hAnsi="Verdana"/>
          <w:b/>
          <w:bCs/>
          <w:color w:val="212121"/>
          <w:sz w:val="22"/>
          <w:szCs w:val="22"/>
        </w:rPr>
      </w:pPr>
      <w:r w:rsidRPr="00E427A1">
        <w:rPr>
          <w:rFonts w:ascii="Verdana" w:hAnsi="Verdana"/>
          <w:b/>
          <w:bCs/>
          <w:color w:val="212121"/>
          <w:sz w:val="22"/>
          <w:szCs w:val="22"/>
        </w:rPr>
        <w:t>Dravet Syndrome (ICD10 Code: G40.3) SCTID: 230437002</w:t>
      </w:r>
    </w:p>
    <w:p w14:paraId="3D91EBA1" w14:textId="0D372F44" w:rsidR="00E427A1" w:rsidRPr="00E427A1" w:rsidRDefault="00E427A1" w:rsidP="00E427A1">
      <w:pPr>
        <w:pStyle w:val="ListParagraph"/>
        <w:spacing w:after="0" w:line="240" w:lineRule="auto"/>
        <w:ind w:left="1843"/>
        <w:rPr>
          <w:rFonts w:ascii="Verdana" w:hAnsi="Verdana"/>
          <w:color w:val="212121"/>
          <w:sz w:val="22"/>
          <w:szCs w:val="22"/>
        </w:rPr>
      </w:pPr>
      <w:r w:rsidRPr="00E427A1">
        <w:rPr>
          <w:rFonts w:ascii="Verdana" w:hAnsi="Verdana"/>
          <w:color w:val="212121"/>
          <w:sz w:val="22"/>
          <w:szCs w:val="22"/>
        </w:rPr>
        <w:t>Unavailable</w:t>
      </w:r>
      <w:r>
        <w:rPr>
          <w:rFonts w:ascii="Verdana" w:hAnsi="Verdana"/>
          <w:color w:val="212121"/>
          <w:sz w:val="22"/>
          <w:szCs w:val="22"/>
        </w:rPr>
        <w:t>**</w:t>
      </w:r>
    </w:p>
    <w:p w14:paraId="60C54E49" w14:textId="7D220BD0" w:rsidR="008F0BFF" w:rsidRDefault="00E427A1" w:rsidP="00E427A1">
      <w:pPr>
        <w:spacing w:after="0" w:line="240" w:lineRule="auto"/>
        <w:ind w:left="1483"/>
        <w:rPr>
          <w:rFonts w:ascii="Verdana" w:hAnsi="Verdana"/>
          <w:color w:val="212121"/>
          <w:sz w:val="22"/>
          <w:szCs w:val="22"/>
        </w:rPr>
      </w:pPr>
      <w:r>
        <w:rPr>
          <w:rFonts w:ascii="Verdana" w:hAnsi="Verdana"/>
          <w:b/>
          <w:bCs/>
          <w:color w:val="212121"/>
          <w:sz w:val="22"/>
          <w:szCs w:val="22"/>
        </w:rPr>
        <w:lastRenderedPageBreak/>
        <w:t xml:space="preserve">ii. </w:t>
      </w:r>
      <w:r w:rsidRPr="00E427A1">
        <w:rPr>
          <w:rFonts w:ascii="Verdana" w:hAnsi="Verdana"/>
          <w:b/>
          <w:bCs/>
          <w:color w:val="212121"/>
          <w:sz w:val="22"/>
          <w:szCs w:val="22"/>
        </w:rPr>
        <w:t xml:space="preserve"> </w:t>
      </w:r>
      <w:r w:rsidR="008F0BFF" w:rsidRPr="00E427A1">
        <w:rPr>
          <w:rFonts w:ascii="Verdana" w:hAnsi="Verdana"/>
          <w:b/>
          <w:bCs/>
          <w:color w:val="212121"/>
          <w:sz w:val="22"/>
          <w:szCs w:val="22"/>
        </w:rPr>
        <w:t>Lennox-Gastaut syndrome (ICD10 Code: G40.4) SCTID: 230418006</w:t>
      </w:r>
    </w:p>
    <w:p w14:paraId="083AA644" w14:textId="64DDD30F" w:rsidR="00E427A1" w:rsidRDefault="00E427A1" w:rsidP="00E427A1">
      <w:pPr>
        <w:spacing w:after="0" w:line="240" w:lineRule="auto"/>
        <w:ind w:left="1483"/>
        <w:rPr>
          <w:rFonts w:ascii="Verdana" w:hAnsi="Verdana"/>
          <w:color w:val="212121"/>
          <w:sz w:val="22"/>
          <w:szCs w:val="22"/>
        </w:rPr>
      </w:pPr>
      <w:r>
        <w:rPr>
          <w:rFonts w:ascii="Verdana" w:hAnsi="Verdana"/>
          <w:color w:val="212121"/>
          <w:sz w:val="22"/>
          <w:szCs w:val="22"/>
        </w:rPr>
        <w:t>Unavailable**</w:t>
      </w:r>
    </w:p>
    <w:p w14:paraId="146EE3B3" w14:textId="77777777" w:rsidR="00E427A1" w:rsidRPr="00E427A1" w:rsidRDefault="00E427A1" w:rsidP="00E427A1">
      <w:pPr>
        <w:spacing w:after="0" w:line="240" w:lineRule="auto"/>
        <w:ind w:left="1483"/>
        <w:rPr>
          <w:rFonts w:ascii="Verdana" w:hAnsi="Verdana"/>
          <w:color w:val="212121"/>
          <w:sz w:val="22"/>
          <w:szCs w:val="22"/>
        </w:rPr>
      </w:pPr>
    </w:p>
    <w:p w14:paraId="0C593F15" w14:textId="77777777" w:rsidR="008F0BFF" w:rsidRDefault="008F0BFF" w:rsidP="00463171">
      <w:pPr>
        <w:numPr>
          <w:ilvl w:val="1"/>
          <w:numId w:val="31"/>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4B554279" w14:textId="49086B2B" w:rsidR="00E427A1" w:rsidRPr="00E427A1" w:rsidRDefault="00E427A1" w:rsidP="00E427A1">
      <w:pPr>
        <w:spacing w:before="0" w:after="0" w:line="240" w:lineRule="auto"/>
        <w:ind w:left="1440" w:right="0"/>
        <w:rPr>
          <w:rFonts w:ascii="Verdana" w:eastAsia="Times New Roman" w:hAnsi="Verdana"/>
          <w:color w:val="212121"/>
          <w:sz w:val="22"/>
          <w:szCs w:val="22"/>
        </w:rPr>
      </w:pPr>
      <w:r>
        <w:rPr>
          <w:rFonts w:ascii="Verdana" w:eastAsia="Times New Roman" w:hAnsi="Verdana"/>
          <w:color w:val="212121"/>
          <w:sz w:val="22"/>
          <w:szCs w:val="22"/>
        </w:rPr>
        <w:t>Unavailable**</w:t>
      </w:r>
    </w:p>
    <w:p w14:paraId="6567989F" w14:textId="77777777" w:rsidR="00E427A1" w:rsidRPr="006658E0" w:rsidRDefault="00E427A1" w:rsidP="00E427A1">
      <w:pPr>
        <w:spacing w:before="0" w:after="0" w:line="240" w:lineRule="auto"/>
        <w:ind w:right="0"/>
        <w:rPr>
          <w:rFonts w:ascii="Verdana" w:eastAsia="Times New Roman" w:hAnsi="Verdana"/>
          <w:b/>
          <w:bCs/>
          <w:color w:val="212121"/>
          <w:sz w:val="22"/>
          <w:szCs w:val="22"/>
        </w:rPr>
      </w:pPr>
    </w:p>
    <w:p w14:paraId="56D5C612" w14:textId="77777777" w:rsidR="008F0BFF" w:rsidRPr="006658E0" w:rsidRDefault="008F0BFF" w:rsidP="00463171">
      <w:pPr>
        <w:numPr>
          <w:ilvl w:val="1"/>
          <w:numId w:val="31"/>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621C7847" w14:textId="6C60D86A" w:rsidR="008F0BFF" w:rsidRDefault="00E427A1" w:rsidP="008F0BFF">
      <w:pPr>
        <w:spacing w:after="0" w:line="240" w:lineRule="auto"/>
        <w:ind w:left="1440"/>
        <w:rPr>
          <w:rFonts w:ascii="Verdana" w:hAnsi="Verdana"/>
          <w:color w:val="212121"/>
          <w:sz w:val="22"/>
          <w:szCs w:val="22"/>
        </w:rPr>
      </w:pPr>
      <w:r>
        <w:rPr>
          <w:rFonts w:ascii="Verdana" w:hAnsi="Verdana"/>
          <w:color w:val="212121"/>
          <w:sz w:val="22"/>
          <w:szCs w:val="22"/>
        </w:rPr>
        <w:t>Unavailable**</w:t>
      </w:r>
    </w:p>
    <w:p w14:paraId="7E12A585" w14:textId="77777777" w:rsidR="00E427A1" w:rsidRPr="00E427A1" w:rsidRDefault="00E427A1" w:rsidP="008F0BFF">
      <w:pPr>
        <w:spacing w:after="0" w:line="240" w:lineRule="auto"/>
        <w:ind w:left="1440"/>
        <w:rPr>
          <w:rFonts w:ascii="Verdana" w:eastAsiaTheme="minorHAnsi" w:hAnsi="Verdana"/>
          <w:sz w:val="22"/>
          <w:szCs w:val="22"/>
        </w:rPr>
      </w:pPr>
    </w:p>
    <w:p w14:paraId="793F3087" w14:textId="55E4147F" w:rsidR="008F0BFF" w:rsidRPr="006658E0" w:rsidRDefault="008F0BFF" w:rsidP="008F0BFF">
      <w:pPr>
        <w:pStyle w:val="ListParagraph"/>
        <w:spacing w:after="0" w:line="240" w:lineRule="auto"/>
        <w:ind w:hanging="360"/>
        <w:rPr>
          <w:rFonts w:ascii="Verdana" w:hAnsi="Verdana"/>
          <w:b/>
          <w:bCs/>
          <w:sz w:val="22"/>
          <w:szCs w:val="22"/>
        </w:rPr>
      </w:pPr>
      <w:r w:rsidRPr="006658E0">
        <w:rPr>
          <w:rFonts w:ascii="Verdana" w:hAnsi="Verdana"/>
          <w:b/>
          <w:bCs/>
          <w:color w:val="212121"/>
          <w:sz w:val="22"/>
          <w:szCs w:val="22"/>
        </w:rPr>
        <w:t>10.</w:t>
      </w:r>
      <w:r w:rsidRPr="006658E0">
        <w:rPr>
          <w:rFonts w:ascii="Verdana" w:hAnsi="Verdana" w:cs="Times New Roman"/>
          <w:b/>
          <w:bCs/>
          <w:color w:val="212121"/>
          <w:sz w:val="22"/>
          <w:szCs w:val="22"/>
        </w:rPr>
        <w:t xml:space="preserve"> </w:t>
      </w:r>
      <w:r w:rsidRPr="006658E0">
        <w:rPr>
          <w:rFonts w:ascii="Verdana" w:hAnsi="Verdana"/>
          <w:b/>
          <w:bCs/>
          <w:color w:val="212121"/>
          <w:sz w:val="22"/>
          <w:szCs w:val="22"/>
        </w:rPr>
        <w:t>The number of patients under the Health Board’s care who have been treated with topiramate in 2025 (January-December), separated by month</w:t>
      </w:r>
    </w:p>
    <w:p w14:paraId="0835AB19" w14:textId="77777777" w:rsidR="008F0BFF" w:rsidRPr="006658E0" w:rsidRDefault="008F0BFF" w:rsidP="00463171">
      <w:pPr>
        <w:numPr>
          <w:ilvl w:val="1"/>
          <w:numId w:val="32"/>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0DF1A1E5" w14:textId="512E99B1" w:rsidR="008F0BFF" w:rsidRPr="00E427A1" w:rsidRDefault="008F0BFF" w:rsidP="00463171">
      <w:pPr>
        <w:pStyle w:val="ListParagraph"/>
        <w:numPr>
          <w:ilvl w:val="0"/>
          <w:numId w:val="54"/>
        </w:numPr>
        <w:spacing w:after="0" w:line="240" w:lineRule="auto"/>
        <w:ind w:left="1985"/>
        <w:rPr>
          <w:rFonts w:ascii="Verdana" w:eastAsiaTheme="minorHAnsi" w:hAnsi="Verdana"/>
          <w:b/>
          <w:bCs/>
          <w:sz w:val="22"/>
          <w:szCs w:val="22"/>
        </w:rPr>
      </w:pPr>
      <w:r w:rsidRPr="00E427A1">
        <w:rPr>
          <w:rFonts w:ascii="Verdana" w:hAnsi="Verdana"/>
          <w:b/>
          <w:bCs/>
          <w:color w:val="212121"/>
          <w:sz w:val="22"/>
          <w:szCs w:val="22"/>
        </w:rPr>
        <w:t>&lt;2 years old</w:t>
      </w:r>
    </w:p>
    <w:p w14:paraId="09DC906F" w14:textId="40B1A69A" w:rsidR="008F0BFF" w:rsidRPr="00E427A1" w:rsidRDefault="008F0BFF" w:rsidP="00463171">
      <w:pPr>
        <w:pStyle w:val="ListParagraph"/>
        <w:numPr>
          <w:ilvl w:val="0"/>
          <w:numId w:val="54"/>
        </w:numPr>
        <w:spacing w:after="0" w:line="240" w:lineRule="auto"/>
        <w:ind w:left="1985"/>
        <w:rPr>
          <w:rFonts w:ascii="Verdana" w:hAnsi="Verdana"/>
          <w:b/>
          <w:bCs/>
          <w:sz w:val="22"/>
          <w:szCs w:val="22"/>
        </w:rPr>
      </w:pPr>
      <w:r w:rsidRPr="00E427A1">
        <w:rPr>
          <w:rFonts w:ascii="Verdana" w:hAnsi="Verdana"/>
          <w:b/>
          <w:bCs/>
          <w:color w:val="212121"/>
          <w:sz w:val="22"/>
          <w:szCs w:val="22"/>
        </w:rPr>
        <w:t>2-8 years old</w:t>
      </w:r>
    </w:p>
    <w:p w14:paraId="6D9D9550" w14:textId="04D7A6C8" w:rsidR="008F0BFF" w:rsidRPr="00E427A1" w:rsidRDefault="008F0BFF" w:rsidP="00463171">
      <w:pPr>
        <w:pStyle w:val="ListParagraph"/>
        <w:numPr>
          <w:ilvl w:val="0"/>
          <w:numId w:val="54"/>
        </w:numPr>
        <w:spacing w:after="0" w:line="240" w:lineRule="auto"/>
        <w:ind w:left="1985"/>
        <w:rPr>
          <w:rFonts w:ascii="Verdana" w:hAnsi="Verdana"/>
          <w:b/>
          <w:bCs/>
          <w:sz w:val="22"/>
          <w:szCs w:val="22"/>
        </w:rPr>
      </w:pPr>
      <w:r w:rsidRPr="00E427A1">
        <w:rPr>
          <w:rFonts w:ascii="Verdana" w:hAnsi="Verdana"/>
          <w:b/>
          <w:bCs/>
          <w:color w:val="212121"/>
          <w:sz w:val="22"/>
          <w:szCs w:val="22"/>
        </w:rPr>
        <w:t>9-17 years old</w:t>
      </w:r>
    </w:p>
    <w:p w14:paraId="51761798" w14:textId="27D99CDC" w:rsidR="008F0BFF" w:rsidRPr="00E427A1" w:rsidRDefault="008F0BFF" w:rsidP="00463171">
      <w:pPr>
        <w:pStyle w:val="ListParagraph"/>
        <w:numPr>
          <w:ilvl w:val="0"/>
          <w:numId w:val="54"/>
        </w:numPr>
        <w:spacing w:after="0" w:line="240" w:lineRule="auto"/>
        <w:ind w:left="1985"/>
        <w:rPr>
          <w:rFonts w:ascii="Verdana" w:hAnsi="Verdana"/>
          <w:b/>
          <w:bCs/>
          <w:sz w:val="22"/>
          <w:szCs w:val="22"/>
        </w:rPr>
      </w:pPr>
      <w:r w:rsidRPr="00E427A1">
        <w:rPr>
          <w:rFonts w:ascii="Verdana" w:hAnsi="Verdana"/>
          <w:b/>
          <w:bCs/>
          <w:color w:val="212121"/>
          <w:sz w:val="22"/>
          <w:szCs w:val="22"/>
        </w:rPr>
        <w:t>18 years+</w:t>
      </w:r>
    </w:p>
    <w:p w14:paraId="422FE9E3" w14:textId="0151325B" w:rsidR="00E427A1" w:rsidRPr="00E427A1" w:rsidRDefault="00E427A1" w:rsidP="00E427A1">
      <w:pPr>
        <w:spacing w:after="0" w:line="240" w:lineRule="auto"/>
        <w:ind w:left="1440"/>
        <w:rPr>
          <w:rFonts w:ascii="Verdana" w:hAnsi="Verdana"/>
          <w:sz w:val="22"/>
          <w:szCs w:val="22"/>
        </w:rPr>
      </w:pPr>
      <w:r w:rsidRPr="00E427A1">
        <w:rPr>
          <w:rFonts w:ascii="Verdana" w:hAnsi="Verdana"/>
          <w:sz w:val="22"/>
          <w:szCs w:val="22"/>
        </w:rPr>
        <w:t>Unavailable**</w:t>
      </w:r>
    </w:p>
    <w:p w14:paraId="66B57B75" w14:textId="77777777" w:rsidR="00E427A1" w:rsidRPr="00E427A1" w:rsidRDefault="00E427A1" w:rsidP="00E427A1">
      <w:pPr>
        <w:spacing w:after="0" w:line="240" w:lineRule="auto"/>
        <w:rPr>
          <w:rFonts w:ascii="Verdana" w:hAnsi="Verdana"/>
          <w:b/>
          <w:bCs/>
          <w:sz w:val="22"/>
          <w:szCs w:val="22"/>
        </w:rPr>
      </w:pPr>
    </w:p>
    <w:p w14:paraId="3A741409" w14:textId="77777777" w:rsidR="008F0BFF" w:rsidRPr="006658E0" w:rsidRDefault="008F0BFF" w:rsidP="00463171">
      <w:pPr>
        <w:numPr>
          <w:ilvl w:val="1"/>
          <w:numId w:val="33"/>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123173BD" w14:textId="2C49F8C1" w:rsidR="008F0BFF" w:rsidRPr="00E427A1" w:rsidRDefault="008F0BFF" w:rsidP="00463171">
      <w:pPr>
        <w:pStyle w:val="ListParagraph"/>
        <w:numPr>
          <w:ilvl w:val="0"/>
          <w:numId w:val="55"/>
        </w:numPr>
        <w:spacing w:after="0" w:line="240" w:lineRule="auto"/>
        <w:ind w:left="2127"/>
        <w:rPr>
          <w:rFonts w:ascii="Verdana" w:eastAsiaTheme="minorHAnsi" w:hAnsi="Verdana"/>
          <w:b/>
          <w:bCs/>
          <w:sz w:val="22"/>
          <w:szCs w:val="22"/>
        </w:rPr>
      </w:pPr>
      <w:r w:rsidRPr="00E427A1">
        <w:rPr>
          <w:rFonts w:ascii="Verdana" w:hAnsi="Verdana"/>
          <w:b/>
          <w:bCs/>
          <w:color w:val="212121"/>
          <w:sz w:val="22"/>
          <w:szCs w:val="22"/>
        </w:rPr>
        <w:t>Dravet Syndrome (ICD10 Code: G40.3) SCTID: 230437002</w:t>
      </w:r>
    </w:p>
    <w:p w14:paraId="76F30BAD" w14:textId="178025A6" w:rsidR="00E427A1" w:rsidRPr="00E427A1" w:rsidRDefault="00E427A1" w:rsidP="00E427A1">
      <w:pPr>
        <w:spacing w:after="0" w:line="240" w:lineRule="auto"/>
        <w:ind w:left="2127"/>
        <w:rPr>
          <w:rFonts w:ascii="Verdana" w:eastAsiaTheme="minorHAnsi" w:hAnsi="Verdana"/>
          <w:sz w:val="22"/>
          <w:szCs w:val="22"/>
        </w:rPr>
      </w:pPr>
      <w:r w:rsidRPr="00E427A1">
        <w:rPr>
          <w:rFonts w:ascii="Verdana" w:eastAsiaTheme="minorHAnsi" w:hAnsi="Verdana"/>
          <w:sz w:val="22"/>
          <w:szCs w:val="22"/>
        </w:rPr>
        <w:t>Unavailable**</w:t>
      </w:r>
    </w:p>
    <w:p w14:paraId="0E31E4AB" w14:textId="3859E38E" w:rsidR="008F0BFF" w:rsidRPr="00E427A1" w:rsidRDefault="008F0BFF" w:rsidP="00463171">
      <w:pPr>
        <w:pStyle w:val="ListParagraph"/>
        <w:numPr>
          <w:ilvl w:val="0"/>
          <w:numId w:val="55"/>
        </w:numPr>
        <w:spacing w:after="0" w:line="240" w:lineRule="auto"/>
        <w:ind w:left="2127"/>
        <w:rPr>
          <w:rFonts w:ascii="Verdana" w:hAnsi="Verdana"/>
          <w:b/>
          <w:bCs/>
          <w:sz w:val="22"/>
          <w:szCs w:val="22"/>
        </w:rPr>
      </w:pPr>
      <w:r w:rsidRPr="00E427A1">
        <w:rPr>
          <w:rFonts w:ascii="Verdana" w:hAnsi="Verdana"/>
          <w:b/>
          <w:bCs/>
          <w:color w:val="212121"/>
          <w:sz w:val="22"/>
          <w:szCs w:val="22"/>
        </w:rPr>
        <w:t>Lennox-Gastaut syndrome (ICD10 Code: G40.4) SCTID: 230418006</w:t>
      </w:r>
    </w:p>
    <w:p w14:paraId="34B9A807" w14:textId="128284F8" w:rsidR="00E427A1" w:rsidRPr="00E427A1" w:rsidRDefault="00E427A1" w:rsidP="00E427A1">
      <w:pPr>
        <w:spacing w:after="0" w:line="240" w:lineRule="auto"/>
        <w:ind w:left="2127"/>
        <w:rPr>
          <w:rFonts w:ascii="Verdana" w:hAnsi="Verdana"/>
          <w:sz w:val="22"/>
          <w:szCs w:val="22"/>
        </w:rPr>
      </w:pPr>
      <w:r w:rsidRPr="00E427A1">
        <w:rPr>
          <w:rFonts w:ascii="Verdana" w:hAnsi="Verdana"/>
          <w:sz w:val="22"/>
          <w:szCs w:val="22"/>
        </w:rPr>
        <w:t>Unavailable**</w:t>
      </w:r>
    </w:p>
    <w:p w14:paraId="429CC3FB" w14:textId="77777777" w:rsidR="00E427A1" w:rsidRPr="00E427A1" w:rsidRDefault="00E427A1" w:rsidP="00E427A1">
      <w:pPr>
        <w:spacing w:after="0" w:line="240" w:lineRule="auto"/>
        <w:ind w:left="2127"/>
        <w:rPr>
          <w:rFonts w:ascii="Verdana" w:hAnsi="Verdana"/>
          <w:b/>
          <w:bCs/>
          <w:sz w:val="22"/>
          <w:szCs w:val="22"/>
        </w:rPr>
      </w:pPr>
    </w:p>
    <w:p w14:paraId="2B1E20C8" w14:textId="77777777" w:rsidR="008F0BFF" w:rsidRDefault="008F0BFF" w:rsidP="00463171">
      <w:pPr>
        <w:numPr>
          <w:ilvl w:val="1"/>
          <w:numId w:val="34"/>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Dravet syndrome treated with fenfluramine during 2025, please indicate which other anti-seizure medications were recorded for these patients during the year, and the number of patients associated with each medication</w:t>
      </w:r>
    </w:p>
    <w:p w14:paraId="7D6A0CC2" w14:textId="4E0DB130" w:rsidR="00E427A1" w:rsidRDefault="00E427A1" w:rsidP="00E427A1">
      <w:pPr>
        <w:spacing w:before="0" w:after="0" w:line="240" w:lineRule="auto"/>
        <w:ind w:left="1440" w:right="0"/>
        <w:rPr>
          <w:rFonts w:ascii="Verdana" w:eastAsia="Times New Roman" w:hAnsi="Verdana"/>
          <w:color w:val="212121"/>
          <w:sz w:val="22"/>
          <w:szCs w:val="22"/>
        </w:rPr>
      </w:pPr>
      <w:r>
        <w:rPr>
          <w:rFonts w:ascii="Verdana" w:eastAsia="Times New Roman" w:hAnsi="Verdana"/>
          <w:color w:val="212121"/>
          <w:sz w:val="22"/>
          <w:szCs w:val="22"/>
        </w:rPr>
        <w:t>Unavailable**</w:t>
      </w:r>
    </w:p>
    <w:p w14:paraId="5D23DC56" w14:textId="77777777" w:rsidR="00E427A1" w:rsidRPr="00E427A1" w:rsidRDefault="00E427A1" w:rsidP="00E427A1">
      <w:pPr>
        <w:spacing w:before="0" w:after="0" w:line="240" w:lineRule="auto"/>
        <w:ind w:left="1440" w:right="0"/>
        <w:rPr>
          <w:rFonts w:ascii="Verdana" w:eastAsia="Times New Roman" w:hAnsi="Verdana"/>
          <w:color w:val="212121"/>
          <w:sz w:val="22"/>
          <w:szCs w:val="22"/>
        </w:rPr>
      </w:pPr>
    </w:p>
    <w:p w14:paraId="3DDC5606" w14:textId="77777777" w:rsidR="008F0BFF" w:rsidRPr="006658E0" w:rsidRDefault="008F0BFF" w:rsidP="00463171">
      <w:pPr>
        <w:numPr>
          <w:ilvl w:val="1"/>
          <w:numId w:val="34"/>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48DCF4F4" w14:textId="7FCA2504" w:rsidR="008F0BFF" w:rsidRDefault="00E427A1" w:rsidP="008F0BFF">
      <w:pPr>
        <w:spacing w:after="0" w:line="240" w:lineRule="auto"/>
        <w:ind w:left="1440"/>
        <w:rPr>
          <w:rFonts w:ascii="Verdana" w:hAnsi="Verdana"/>
          <w:color w:val="212121"/>
          <w:sz w:val="22"/>
          <w:szCs w:val="22"/>
        </w:rPr>
      </w:pPr>
      <w:r>
        <w:rPr>
          <w:rFonts w:ascii="Verdana" w:hAnsi="Verdana"/>
          <w:color w:val="212121"/>
          <w:sz w:val="22"/>
          <w:szCs w:val="22"/>
        </w:rPr>
        <w:t>Unavailable**</w:t>
      </w:r>
    </w:p>
    <w:p w14:paraId="1F0BC0DA" w14:textId="77777777" w:rsidR="00E427A1" w:rsidRPr="00E427A1" w:rsidRDefault="00E427A1" w:rsidP="008F0BFF">
      <w:pPr>
        <w:spacing w:after="0" w:line="240" w:lineRule="auto"/>
        <w:ind w:left="1440"/>
        <w:rPr>
          <w:rFonts w:ascii="Verdana" w:eastAsiaTheme="minorHAnsi" w:hAnsi="Verdana"/>
          <w:sz w:val="22"/>
          <w:szCs w:val="22"/>
        </w:rPr>
      </w:pPr>
    </w:p>
    <w:p w14:paraId="5FAE0723" w14:textId="73E18D00" w:rsidR="008F0BFF" w:rsidRPr="006658E0" w:rsidRDefault="008F0BFF" w:rsidP="008F0BFF">
      <w:pPr>
        <w:pStyle w:val="ListParagraph"/>
        <w:spacing w:after="0" w:line="240" w:lineRule="auto"/>
        <w:ind w:hanging="360"/>
        <w:rPr>
          <w:rFonts w:ascii="Verdana" w:hAnsi="Verdana"/>
          <w:b/>
          <w:bCs/>
          <w:sz w:val="22"/>
          <w:szCs w:val="22"/>
        </w:rPr>
      </w:pPr>
      <w:r w:rsidRPr="006658E0">
        <w:rPr>
          <w:rFonts w:ascii="Verdana" w:hAnsi="Verdana"/>
          <w:b/>
          <w:bCs/>
          <w:color w:val="212121"/>
          <w:sz w:val="22"/>
          <w:szCs w:val="22"/>
        </w:rPr>
        <w:lastRenderedPageBreak/>
        <w:t>11.</w:t>
      </w:r>
      <w:r w:rsidRPr="006658E0">
        <w:rPr>
          <w:rFonts w:ascii="Verdana" w:hAnsi="Verdana" w:cs="Times New Roman"/>
          <w:b/>
          <w:bCs/>
          <w:color w:val="212121"/>
          <w:sz w:val="22"/>
          <w:szCs w:val="22"/>
        </w:rPr>
        <w:t xml:space="preserve"> </w:t>
      </w:r>
      <w:r w:rsidRPr="006658E0">
        <w:rPr>
          <w:rFonts w:ascii="Verdana" w:hAnsi="Verdana"/>
          <w:b/>
          <w:bCs/>
          <w:color w:val="212121"/>
          <w:sz w:val="22"/>
          <w:szCs w:val="22"/>
        </w:rPr>
        <w:t>The number of patients under the Health Board’s care who have been treated with lamotrigine in 2025 (January-December), separated by month</w:t>
      </w:r>
    </w:p>
    <w:p w14:paraId="3254A308" w14:textId="77777777" w:rsidR="008F0BFF" w:rsidRPr="006658E0" w:rsidRDefault="008F0BFF" w:rsidP="00463171">
      <w:pPr>
        <w:numPr>
          <w:ilvl w:val="1"/>
          <w:numId w:val="35"/>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Patient numbers segmented by age:</w:t>
      </w:r>
    </w:p>
    <w:p w14:paraId="73FF3129" w14:textId="66C3D6F9" w:rsidR="008F0BFF" w:rsidRPr="00E427A1" w:rsidRDefault="008F0BFF" w:rsidP="00463171">
      <w:pPr>
        <w:pStyle w:val="ListParagraph"/>
        <w:numPr>
          <w:ilvl w:val="0"/>
          <w:numId w:val="56"/>
        </w:numPr>
        <w:spacing w:after="0" w:line="240" w:lineRule="auto"/>
        <w:ind w:left="1985"/>
        <w:rPr>
          <w:rFonts w:ascii="Verdana" w:eastAsiaTheme="minorHAnsi" w:hAnsi="Verdana"/>
          <w:b/>
          <w:bCs/>
          <w:sz w:val="22"/>
          <w:szCs w:val="22"/>
        </w:rPr>
      </w:pPr>
      <w:r w:rsidRPr="00E427A1">
        <w:rPr>
          <w:rFonts w:ascii="Verdana" w:hAnsi="Verdana"/>
          <w:b/>
          <w:bCs/>
          <w:color w:val="212121"/>
          <w:sz w:val="22"/>
          <w:szCs w:val="22"/>
        </w:rPr>
        <w:t>&lt;2 years old</w:t>
      </w:r>
    </w:p>
    <w:p w14:paraId="200DE822" w14:textId="54292929" w:rsidR="008F0BFF" w:rsidRPr="00E427A1" w:rsidRDefault="008F0BFF" w:rsidP="00463171">
      <w:pPr>
        <w:pStyle w:val="ListParagraph"/>
        <w:numPr>
          <w:ilvl w:val="0"/>
          <w:numId w:val="56"/>
        </w:numPr>
        <w:spacing w:after="0" w:line="240" w:lineRule="auto"/>
        <w:ind w:left="1985"/>
        <w:rPr>
          <w:rFonts w:ascii="Verdana" w:hAnsi="Verdana"/>
          <w:b/>
          <w:bCs/>
          <w:sz w:val="22"/>
          <w:szCs w:val="22"/>
        </w:rPr>
      </w:pPr>
      <w:r w:rsidRPr="00E427A1">
        <w:rPr>
          <w:rFonts w:ascii="Verdana" w:hAnsi="Verdana"/>
          <w:b/>
          <w:bCs/>
          <w:color w:val="212121"/>
          <w:sz w:val="22"/>
          <w:szCs w:val="22"/>
        </w:rPr>
        <w:t>2-8 years old</w:t>
      </w:r>
    </w:p>
    <w:p w14:paraId="508F2C1A" w14:textId="3667E744" w:rsidR="008F0BFF" w:rsidRPr="00E427A1" w:rsidRDefault="008F0BFF" w:rsidP="00463171">
      <w:pPr>
        <w:pStyle w:val="ListParagraph"/>
        <w:numPr>
          <w:ilvl w:val="0"/>
          <w:numId w:val="56"/>
        </w:numPr>
        <w:spacing w:after="0" w:line="240" w:lineRule="auto"/>
        <w:ind w:left="1985"/>
        <w:rPr>
          <w:rFonts w:ascii="Verdana" w:hAnsi="Verdana"/>
          <w:b/>
          <w:bCs/>
          <w:sz w:val="22"/>
          <w:szCs w:val="22"/>
        </w:rPr>
      </w:pPr>
      <w:r w:rsidRPr="00E427A1">
        <w:rPr>
          <w:rFonts w:ascii="Verdana" w:hAnsi="Verdana"/>
          <w:b/>
          <w:bCs/>
          <w:color w:val="212121"/>
          <w:sz w:val="22"/>
          <w:szCs w:val="22"/>
        </w:rPr>
        <w:t>9-17 years old</w:t>
      </w:r>
    </w:p>
    <w:p w14:paraId="1F9BD3CA" w14:textId="5D9B5296" w:rsidR="008F0BFF" w:rsidRPr="00E427A1" w:rsidRDefault="008F0BFF" w:rsidP="00463171">
      <w:pPr>
        <w:pStyle w:val="ListParagraph"/>
        <w:numPr>
          <w:ilvl w:val="0"/>
          <w:numId w:val="56"/>
        </w:numPr>
        <w:spacing w:after="0" w:line="240" w:lineRule="auto"/>
        <w:ind w:left="1985"/>
        <w:rPr>
          <w:rFonts w:ascii="Verdana" w:hAnsi="Verdana"/>
          <w:b/>
          <w:bCs/>
          <w:sz w:val="22"/>
          <w:szCs w:val="22"/>
        </w:rPr>
      </w:pPr>
      <w:r w:rsidRPr="00E427A1">
        <w:rPr>
          <w:rFonts w:ascii="Verdana" w:hAnsi="Verdana"/>
          <w:b/>
          <w:bCs/>
          <w:color w:val="212121"/>
          <w:sz w:val="22"/>
          <w:szCs w:val="22"/>
        </w:rPr>
        <w:t>18 years+</w:t>
      </w:r>
    </w:p>
    <w:p w14:paraId="3081864D" w14:textId="50A2DA56" w:rsidR="00E427A1" w:rsidRPr="00E427A1" w:rsidRDefault="00E427A1" w:rsidP="00E427A1">
      <w:pPr>
        <w:pStyle w:val="ListParagraph"/>
        <w:spacing w:after="0" w:line="240" w:lineRule="auto"/>
        <w:ind w:left="1985"/>
        <w:rPr>
          <w:rFonts w:ascii="Verdana" w:hAnsi="Verdana"/>
          <w:color w:val="212121"/>
          <w:sz w:val="22"/>
          <w:szCs w:val="22"/>
        </w:rPr>
      </w:pPr>
      <w:r w:rsidRPr="00E427A1">
        <w:rPr>
          <w:rFonts w:ascii="Verdana" w:hAnsi="Verdana"/>
          <w:color w:val="212121"/>
          <w:sz w:val="22"/>
          <w:szCs w:val="22"/>
        </w:rPr>
        <w:t>Unavailable**</w:t>
      </w:r>
    </w:p>
    <w:p w14:paraId="413A8BA8" w14:textId="77777777" w:rsidR="00E427A1" w:rsidRPr="00E427A1" w:rsidRDefault="00E427A1" w:rsidP="00E427A1">
      <w:pPr>
        <w:pStyle w:val="ListParagraph"/>
        <w:spacing w:after="0" w:line="240" w:lineRule="auto"/>
        <w:ind w:left="1985"/>
        <w:rPr>
          <w:rFonts w:ascii="Verdana" w:hAnsi="Verdana"/>
          <w:b/>
          <w:bCs/>
          <w:sz w:val="22"/>
          <w:szCs w:val="22"/>
        </w:rPr>
      </w:pPr>
    </w:p>
    <w:p w14:paraId="3818A6E7" w14:textId="77777777" w:rsidR="008F0BFF" w:rsidRPr="006658E0" w:rsidRDefault="008F0BFF" w:rsidP="00463171">
      <w:pPr>
        <w:numPr>
          <w:ilvl w:val="1"/>
          <w:numId w:val="36"/>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these patients, how many of them had a diagnosis of:</w:t>
      </w:r>
    </w:p>
    <w:p w14:paraId="24C7C070" w14:textId="29F85DAE" w:rsidR="008F0BFF" w:rsidRPr="00463171" w:rsidRDefault="008F0BFF" w:rsidP="00463171">
      <w:pPr>
        <w:pStyle w:val="ListParagraph"/>
        <w:numPr>
          <w:ilvl w:val="0"/>
          <w:numId w:val="57"/>
        </w:numPr>
        <w:spacing w:after="0" w:line="240" w:lineRule="auto"/>
        <w:ind w:left="1985"/>
        <w:rPr>
          <w:rFonts w:ascii="Verdana" w:eastAsiaTheme="minorHAnsi" w:hAnsi="Verdana"/>
          <w:b/>
          <w:bCs/>
          <w:sz w:val="22"/>
          <w:szCs w:val="22"/>
        </w:rPr>
      </w:pPr>
      <w:r w:rsidRPr="00463171">
        <w:rPr>
          <w:rFonts w:ascii="Verdana" w:hAnsi="Verdana"/>
          <w:b/>
          <w:bCs/>
          <w:color w:val="212121"/>
          <w:sz w:val="22"/>
          <w:szCs w:val="22"/>
        </w:rPr>
        <w:t>Lennox-Gastaut syndrome (ICD10 Code: G40.4) SCTID: 230418006</w:t>
      </w:r>
    </w:p>
    <w:p w14:paraId="63EE3B68" w14:textId="39BA272B" w:rsidR="00463171" w:rsidRDefault="00463171" w:rsidP="00463171">
      <w:pPr>
        <w:pStyle w:val="ListParagraph"/>
        <w:spacing w:after="0" w:line="240" w:lineRule="auto"/>
        <w:ind w:left="1985"/>
        <w:rPr>
          <w:rFonts w:ascii="Verdana" w:hAnsi="Verdana"/>
          <w:color w:val="212121"/>
          <w:sz w:val="22"/>
          <w:szCs w:val="22"/>
        </w:rPr>
      </w:pPr>
      <w:r>
        <w:rPr>
          <w:rFonts w:ascii="Verdana" w:hAnsi="Verdana"/>
          <w:color w:val="212121"/>
          <w:sz w:val="22"/>
          <w:szCs w:val="22"/>
        </w:rPr>
        <w:t>Unavailable**</w:t>
      </w:r>
    </w:p>
    <w:p w14:paraId="26705E7C" w14:textId="77777777" w:rsidR="00463171" w:rsidRPr="00463171" w:rsidRDefault="00463171" w:rsidP="00463171">
      <w:pPr>
        <w:pStyle w:val="ListParagraph"/>
        <w:spacing w:after="0" w:line="240" w:lineRule="auto"/>
        <w:ind w:left="1985"/>
        <w:rPr>
          <w:rFonts w:ascii="Verdana" w:eastAsiaTheme="minorHAnsi" w:hAnsi="Verdana"/>
          <w:sz w:val="22"/>
          <w:szCs w:val="22"/>
        </w:rPr>
      </w:pPr>
    </w:p>
    <w:p w14:paraId="1E2E5E55" w14:textId="77777777" w:rsidR="008F0BFF" w:rsidRPr="006658E0" w:rsidRDefault="008F0BFF" w:rsidP="00463171">
      <w:pPr>
        <w:numPr>
          <w:ilvl w:val="1"/>
          <w:numId w:val="37"/>
        </w:numPr>
        <w:spacing w:before="0" w:after="0" w:line="240" w:lineRule="auto"/>
        <w:ind w:right="0"/>
        <w:rPr>
          <w:rFonts w:ascii="Verdana" w:eastAsia="Times New Roman" w:hAnsi="Verdana"/>
          <w:b/>
          <w:bCs/>
          <w:color w:val="212121"/>
          <w:sz w:val="22"/>
          <w:szCs w:val="22"/>
        </w:rPr>
      </w:pPr>
      <w:r w:rsidRPr="006658E0">
        <w:rPr>
          <w:rFonts w:ascii="Verdana" w:eastAsia="Times New Roman" w:hAnsi="Verdana"/>
          <w:b/>
          <w:bCs/>
          <w:color w:val="212121"/>
          <w:sz w:val="22"/>
          <w:szCs w:val="22"/>
        </w:rPr>
        <w:t>For patients with a recorded diagnosis of Lennox–Gastaut syndrome treated with fenfluramine during 2025, please indicate which other anti-seizure medications were recorded for these patients during the year, and the number of patients associated with each medication.</w:t>
      </w:r>
    </w:p>
    <w:p w14:paraId="2178A95B" w14:textId="22F1A623" w:rsidR="00873328" w:rsidRDefault="00463171" w:rsidP="00463171">
      <w:pPr>
        <w:ind w:left="1440"/>
        <w:rPr>
          <w:rFonts w:ascii="Verdana" w:hAnsi="Verdana"/>
          <w:noProof/>
          <w:sz w:val="22"/>
          <w:szCs w:val="22"/>
        </w:rPr>
      </w:pPr>
      <w:r>
        <w:rPr>
          <w:rFonts w:ascii="Verdana" w:hAnsi="Verdana"/>
          <w:noProof/>
          <w:sz w:val="22"/>
          <w:szCs w:val="22"/>
        </w:rPr>
        <w:t>Unavailable**</w:t>
      </w:r>
    </w:p>
    <w:p w14:paraId="6995C02D" w14:textId="77777777" w:rsidR="009613E2" w:rsidRDefault="009613E2" w:rsidP="00463171">
      <w:pPr>
        <w:rPr>
          <w:rFonts w:ascii="Verdana" w:hAnsi="Verdana"/>
          <w:noProof/>
          <w:sz w:val="22"/>
          <w:szCs w:val="22"/>
        </w:rPr>
      </w:pPr>
    </w:p>
    <w:p w14:paraId="63DD4D7F" w14:textId="30FA8093" w:rsidR="00463171" w:rsidRDefault="009613E2" w:rsidP="00463171">
      <w:pPr>
        <w:rPr>
          <w:rFonts w:ascii="Verdana" w:hAnsi="Verdana"/>
          <w:noProof/>
          <w:sz w:val="22"/>
          <w:szCs w:val="22"/>
        </w:rPr>
      </w:pPr>
      <w:r>
        <w:rPr>
          <w:rFonts w:ascii="Verdana" w:hAnsi="Verdana"/>
          <w:noProof/>
          <w:sz w:val="22"/>
          <w:szCs w:val="22"/>
        </w:rPr>
        <w:t>*</w:t>
      </w:r>
      <w:r w:rsidRPr="009613E2">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613E2">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9613E2">
        <w:rPr>
          <w:rFonts w:ascii="Verdana" w:hAnsi="Verdana"/>
          <w:bCs/>
          <w:iCs/>
          <w:noProof/>
          <w:sz w:val="22"/>
          <w:szCs w:val="22"/>
        </w:rPr>
        <w:t>in regard to</w:t>
      </w:r>
      <w:r w:rsidRPr="009613E2">
        <w:rPr>
          <w:rFonts w:ascii="Verdana" w:hAnsi="Verdana"/>
          <w:iCs/>
          <w:noProof/>
          <w:sz w:val="22"/>
          <w:szCs w:val="22"/>
        </w:rPr>
        <w:t xml:space="preserve"> Articles 5, 6, and 9 of GDPR.  </w:t>
      </w:r>
      <w:r w:rsidRPr="009613E2">
        <w:rPr>
          <w:rFonts w:ascii="Verdana" w:hAnsi="Verdana"/>
          <w:noProof/>
          <w:sz w:val="22"/>
          <w:szCs w:val="22"/>
        </w:rPr>
        <w:t>This exemption is absolute and therefore there is no requirement to apply the public interest test.</w:t>
      </w:r>
    </w:p>
    <w:p w14:paraId="136B5CAB" w14:textId="77777777" w:rsidR="009613E2" w:rsidRDefault="009613E2" w:rsidP="00463171">
      <w:pPr>
        <w:rPr>
          <w:rFonts w:ascii="Verdana" w:hAnsi="Verdana"/>
          <w:noProof/>
          <w:sz w:val="22"/>
          <w:szCs w:val="22"/>
        </w:rPr>
      </w:pPr>
    </w:p>
    <w:p w14:paraId="75970B72" w14:textId="037023B0" w:rsidR="00A10460" w:rsidRDefault="00463171" w:rsidP="00421E7F">
      <w:pPr>
        <w:rPr>
          <w:rFonts w:ascii="Verdana" w:hAnsi="Verdana"/>
          <w:b/>
          <w:bCs/>
          <w:noProof/>
          <w:sz w:val="22"/>
          <w:szCs w:val="22"/>
        </w:rPr>
      </w:pPr>
      <w:r w:rsidRPr="003738EA">
        <w:rPr>
          <w:rFonts w:ascii="Verdana" w:hAnsi="Verdana"/>
          <w:noProof/>
          <w:sz w:val="22"/>
          <w:szCs w:val="22"/>
        </w:rPr>
        <w:t>** 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662"/>
    <w:multiLevelType w:val="hybridMultilevel"/>
    <w:tmpl w:val="7BE2021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4AB3253"/>
    <w:multiLevelType w:val="multilevel"/>
    <w:tmpl w:val="C6808F0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FB19AF"/>
    <w:multiLevelType w:val="multilevel"/>
    <w:tmpl w:val="FC308558"/>
    <w:lvl w:ilvl="0">
      <w:start w:val="9"/>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193EC8"/>
    <w:multiLevelType w:val="multilevel"/>
    <w:tmpl w:val="8D849C7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CA021C"/>
    <w:multiLevelType w:val="hybridMultilevel"/>
    <w:tmpl w:val="4474AB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D279E"/>
    <w:multiLevelType w:val="hybridMultilevel"/>
    <w:tmpl w:val="05FAC72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0FA02FAE"/>
    <w:multiLevelType w:val="hybridMultilevel"/>
    <w:tmpl w:val="B39C1BD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10B3606D"/>
    <w:multiLevelType w:val="hybridMultilevel"/>
    <w:tmpl w:val="1BA85CF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10D61390"/>
    <w:multiLevelType w:val="multilevel"/>
    <w:tmpl w:val="7C1CC10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71955B5"/>
    <w:multiLevelType w:val="multilevel"/>
    <w:tmpl w:val="B05C4B50"/>
    <w:lvl w:ilvl="0">
      <w:start w:val="4"/>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7DF6CE6"/>
    <w:multiLevelType w:val="hybridMultilevel"/>
    <w:tmpl w:val="9AF8A994"/>
    <w:lvl w:ilvl="0" w:tplc="3D4CF196">
      <w:start w:val="1"/>
      <w:numFmt w:val="lowerRoman"/>
      <w:lvlText w:val="%1."/>
      <w:lvlJc w:val="right"/>
      <w:pPr>
        <w:ind w:left="2160" w:hanging="360"/>
      </w:pPr>
      <w:rPr>
        <w:b/>
        <w:bCs/>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1874590A"/>
    <w:multiLevelType w:val="multilevel"/>
    <w:tmpl w:val="45983314"/>
    <w:lvl w:ilvl="0">
      <w:start w:val="6"/>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9A33BF5"/>
    <w:multiLevelType w:val="multilevel"/>
    <w:tmpl w:val="EBFA7C0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ABC4A46"/>
    <w:multiLevelType w:val="multilevel"/>
    <w:tmpl w:val="683C37E4"/>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DD8239F"/>
    <w:multiLevelType w:val="hybridMultilevel"/>
    <w:tmpl w:val="877E871E"/>
    <w:lvl w:ilvl="0" w:tplc="0809001B">
      <w:start w:val="1"/>
      <w:numFmt w:val="lowerRoman"/>
      <w:lvlText w:val="%1."/>
      <w:lvlJc w:val="right"/>
      <w:pPr>
        <w:ind w:left="3800" w:hanging="360"/>
      </w:pPr>
    </w:lvl>
    <w:lvl w:ilvl="1" w:tplc="08090019" w:tentative="1">
      <w:start w:val="1"/>
      <w:numFmt w:val="lowerLetter"/>
      <w:lvlText w:val="%2."/>
      <w:lvlJc w:val="left"/>
      <w:pPr>
        <w:ind w:left="4520" w:hanging="360"/>
      </w:pPr>
    </w:lvl>
    <w:lvl w:ilvl="2" w:tplc="0809001B" w:tentative="1">
      <w:start w:val="1"/>
      <w:numFmt w:val="lowerRoman"/>
      <w:lvlText w:val="%3."/>
      <w:lvlJc w:val="right"/>
      <w:pPr>
        <w:ind w:left="5240" w:hanging="180"/>
      </w:pPr>
    </w:lvl>
    <w:lvl w:ilvl="3" w:tplc="0809000F" w:tentative="1">
      <w:start w:val="1"/>
      <w:numFmt w:val="decimal"/>
      <w:lvlText w:val="%4."/>
      <w:lvlJc w:val="left"/>
      <w:pPr>
        <w:ind w:left="5960" w:hanging="360"/>
      </w:pPr>
    </w:lvl>
    <w:lvl w:ilvl="4" w:tplc="08090019" w:tentative="1">
      <w:start w:val="1"/>
      <w:numFmt w:val="lowerLetter"/>
      <w:lvlText w:val="%5."/>
      <w:lvlJc w:val="left"/>
      <w:pPr>
        <w:ind w:left="6680" w:hanging="360"/>
      </w:pPr>
    </w:lvl>
    <w:lvl w:ilvl="5" w:tplc="0809001B" w:tentative="1">
      <w:start w:val="1"/>
      <w:numFmt w:val="lowerRoman"/>
      <w:lvlText w:val="%6."/>
      <w:lvlJc w:val="right"/>
      <w:pPr>
        <w:ind w:left="7400" w:hanging="180"/>
      </w:pPr>
    </w:lvl>
    <w:lvl w:ilvl="6" w:tplc="0809000F" w:tentative="1">
      <w:start w:val="1"/>
      <w:numFmt w:val="decimal"/>
      <w:lvlText w:val="%7."/>
      <w:lvlJc w:val="left"/>
      <w:pPr>
        <w:ind w:left="8120" w:hanging="360"/>
      </w:pPr>
    </w:lvl>
    <w:lvl w:ilvl="7" w:tplc="08090019" w:tentative="1">
      <w:start w:val="1"/>
      <w:numFmt w:val="lowerLetter"/>
      <w:lvlText w:val="%8."/>
      <w:lvlJc w:val="left"/>
      <w:pPr>
        <w:ind w:left="8840" w:hanging="360"/>
      </w:pPr>
    </w:lvl>
    <w:lvl w:ilvl="8" w:tplc="0809001B" w:tentative="1">
      <w:start w:val="1"/>
      <w:numFmt w:val="lowerRoman"/>
      <w:lvlText w:val="%9."/>
      <w:lvlJc w:val="right"/>
      <w:pPr>
        <w:ind w:left="9560" w:hanging="180"/>
      </w:pPr>
    </w:lvl>
  </w:abstractNum>
  <w:abstractNum w:abstractNumId="15" w15:restartNumberingAfterBreak="0">
    <w:nsid w:val="1DFF68AF"/>
    <w:multiLevelType w:val="multilevel"/>
    <w:tmpl w:val="9D1A5E1C"/>
    <w:lvl w:ilvl="0">
      <w:start w:val="3"/>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27776BF"/>
    <w:multiLevelType w:val="hybridMultilevel"/>
    <w:tmpl w:val="C040F76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26F54F6C"/>
    <w:multiLevelType w:val="multilevel"/>
    <w:tmpl w:val="4D40E988"/>
    <w:lvl w:ilvl="0">
      <w:start w:val="9"/>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8532541"/>
    <w:multiLevelType w:val="multilevel"/>
    <w:tmpl w:val="D9CAB276"/>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AA075BF"/>
    <w:multiLevelType w:val="multilevel"/>
    <w:tmpl w:val="C1B4891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ADD1B92"/>
    <w:multiLevelType w:val="multilevel"/>
    <w:tmpl w:val="DD6ADC1E"/>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BB74F89"/>
    <w:multiLevelType w:val="multilevel"/>
    <w:tmpl w:val="1A1A959C"/>
    <w:lvl w:ilvl="0">
      <w:start w:val="5"/>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1A6601F"/>
    <w:multiLevelType w:val="hybridMultilevel"/>
    <w:tmpl w:val="8A986B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B58FE"/>
    <w:multiLevelType w:val="multilevel"/>
    <w:tmpl w:val="A2C606D6"/>
    <w:lvl w:ilvl="0">
      <w:start w:val="1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7E507A6"/>
    <w:multiLevelType w:val="multilevel"/>
    <w:tmpl w:val="3BA494B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862416A"/>
    <w:multiLevelType w:val="hybridMultilevel"/>
    <w:tmpl w:val="BAE46F1A"/>
    <w:lvl w:ilvl="0" w:tplc="955C81F6">
      <w:start w:val="1"/>
      <w:numFmt w:val="lowerRoman"/>
      <w:lvlText w:val="%1."/>
      <w:lvlJc w:val="right"/>
      <w:pPr>
        <w:ind w:left="2160" w:hanging="360"/>
      </w:pPr>
      <w:rPr>
        <w:b/>
        <w:bCs/>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6" w15:restartNumberingAfterBreak="0">
    <w:nsid w:val="3A813785"/>
    <w:multiLevelType w:val="hybridMultilevel"/>
    <w:tmpl w:val="2CDE90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4457F1"/>
    <w:multiLevelType w:val="multilevel"/>
    <w:tmpl w:val="E660A740"/>
    <w:lvl w:ilvl="0">
      <w:start w:val="1"/>
      <w:numFmt w:val="decimal"/>
      <w:lvlText w:val="%1."/>
      <w:lvlJc w:val="left"/>
      <w:pPr>
        <w:tabs>
          <w:tab w:val="num" w:pos="865"/>
        </w:tabs>
        <w:ind w:left="865" w:hanging="360"/>
      </w:pPr>
    </w:lvl>
    <w:lvl w:ilvl="1">
      <w:start w:val="1"/>
      <w:numFmt w:val="decimal"/>
      <w:lvlText w:val="%2."/>
      <w:lvlJc w:val="left"/>
      <w:pPr>
        <w:tabs>
          <w:tab w:val="num" w:pos="1585"/>
        </w:tabs>
        <w:ind w:left="1585" w:hanging="360"/>
      </w:p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28" w15:restartNumberingAfterBreak="0">
    <w:nsid w:val="41603D9F"/>
    <w:multiLevelType w:val="multilevel"/>
    <w:tmpl w:val="60285646"/>
    <w:lvl w:ilvl="0">
      <w:start w:val="1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16E58F7"/>
    <w:multiLevelType w:val="hybridMultilevel"/>
    <w:tmpl w:val="6AD61ECE"/>
    <w:lvl w:ilvl="0" w:tplc="0809001B">
      <w:start w:val="1"/>
      <w:numFmt w:val="lowerRoman"/>
      <w:lvlText w:val="%1."/>
      <w:lvlJc w:val="right"/>
      <w:pPr>
        <w:ind w:left="1845" w:hanging="450"/>
      </w:pPr>
      <w:rPr>
        <w:rFonts w:hint="default"/>
        <w:color w:val="212121"/>
      </w:rPr>
    </w:lvl>
    <w:lvl w:ilvl="1" w:tplc="08090019" w:tentative="1">
      <w:start w:val="1"/>
      <w:numFmt w:val="lowerLetter"/>
      <w:lvlText w:val="%2."/>
      <w:lvlJc w:val="left"/>
      <w:pPr>
        <w:ind w:left="2475" w:hanging="360"/>
      </w:pPr>
    </w:lvl>
    <w:lvl w:ilvl="2" w:tplc="0809001B" w:tentative="1">
      <w:start w:val="1"/>
      <w:numFmt w:val="lowerRoman"/>
      <w:lvlText w:val="%3."/>
      <w:lvlJc w:val="right"/>
      <w:pPr>
        <w:ind w:left="3195" w:hanging="180"/>
      </w:pPr>
    </w:lvl>
    <w:lvl w:ilvl="3" w:tplc="0809000F" w:tentative="1">
      <w:start w:val="1"/>
      <w:numFmt w:val="decimal"/>
      <w:lvlText w:val="%4."/>
      <w:lvlJc w:val="left"/>
      <w:pPr>
        <w:ind w:left="3915" w:hanging="360"/>
      </w:pPr>
    </w:lvl>
    <w:lvl w:ilvl="4" w:tplc="08090019" w:tentative="1">
      <w:start w:val="1"/>
      <w:numFmt w:val="lowerLetter"/>
      <w:lvlText w:val="%5."/>
      <w:lvlJc w:val="left"/>
      <w:pPr>
        <w:ind w:left="4635" w:hanging="360"/>
      </w:pPr>
    </w:lvl>
    <w:lvl w:ilvl="5" w:tplc="0809001B" w:tentative="1">
      <w:start w:val="1"/>
      <w:numFmt w:val="lowerRoman"/>
      <w:lvlText w:val="%6."/>
      <w:lvlJc w:val="right"/>
      <w:pPr>
        <w:ind w:left="5355" w:hanging="180"/>
      </w:pPr>
    </w:lvl>
    <w:lvl w:ilvl="6" w:tplc="0809000F" w:tentative="1">
      <w:start w:val="1"/>
      <w:numFmt w:val="decimal"/>
      <w:lvlText w:val="%7."/>
      <w:lvlJc w:val="left"/>
      <w:pPr>
        <w:ind w:left="6075" w:hanging="360"/>
      </w:pPr>
    </w:lvl>
    <w:lvl w:ilvl="7" w:tplc="08090019" w:tentative="1">
      <w:start w:val="1"/>
      <w:numFmt w:val="lowerLetter"/>
      <w:lvlText w:val="%8."/>
      <w:lvlJc w:val="left"/>
      <w:pPr>
        <w:ind w:left="6795" w:hanging="360"/>
      </w:pPr>
    </w:lvl>
    <w:lvl w:ilvl="8" w:tplc="0809001B" w:tentative="1">
      <w:start w:val="1"/>
      <w:numFmt w:val="lowerRoman"/>
      <w:lvlText w:val="%9."/>
      <w:lvlJc w:val="right"/>
      <w:pPr>
        <w:ind w:left="7515" w:hanging="180"/>
      </w:pPr>
    </w:lvl>
  </w:abstractNum>
  <w:abstractNum w:abstractNumId="30" w15:restartNumberingAfterBreak="0">
    <w:nsid w:val="45482B8D"/>
    <w:multiLevelType w:val="multilevel"/>
    <w:tmpl w:val="DA1283DE"/>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B2100"/>
    <w:multiLevelType w:val="multilevel"/>
    <w:tmpl w:val="802EEB78"/>
    <w:lvl w:ilvl="0">
      <w:start w:val="1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02F54FD"/>
    <w:multiLevelType w:val="hybridMultilevel"/>
    <w:tmpl w:val="620CF09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50B85B16"/>
    <w:multiLevelType w:val="hybridMultilevel"/>
    <w:tmpl w:val="8CA4170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5C754C9E"/>
    <w:multiLevelType w:val="multilevel"/>
    <w:tmpl w:val="0C72D45A"/>
    <w:lvl w:ilvl="0">
      <w:start w:val="1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DBB2926"/>
    <w:multiLevelType w:val="multilevel"/>
    <w:tmpl w:val="B5B8C738"/>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DC64331"/>
    <w:multiLevelType w:val="multilevel"/>
    <w:tmpl w:val="C126680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FAB6F0F"/>
    <w:multiLevelType w:val="multilevel"/>
    <w:tmpl w:val="CD9EC260"/>
    <w:lvl w:ilvl="0">
      <w:start w:val="1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FF90E8F"/>
    <w:multiLevelType w:val="multilevel"/>
    <w:tmpl w:val="747E7CBA"/>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1262EFE"/>
    <w:multiLevelType w:val="hybridMultilevel"/>
    <w:tmpl w:val="08B0CA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195C98"/>
    <w:multiLevelType w:val="multilevel"/>
    <w:tmpl w:val="DAE0441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720078E"/>
    <w:multiLevelType w:val="multilevel"/>
    <w:tmpl w:val="E1202E2C"/>
    <w:lvl w:ilvl="0">
      <w:start w:val="7"/>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8D5098C"/>
    <w:multiLevelType w:val="hybridMultilevel"/>
    <w:tmpl w:val="7E9C8596"/>
    <w:lvl w:ilvl="0" w:tplc="2C3679D0">
      <w:start w:val="9"/>
      <w:numFmt w:val="lowerLetter"/>
      <w:lvlText w:val="%1."/>
      <w:lvlJc w:val="left"/>
      <w:pPr>
        <w:ind w:left="1890" w:hanging="450"/>
      </w:pPr>
      <w:rPr>
        <w:rFonts w:eastAsia="Calibri" w:hint="default"/>
        <w:color w:val="212121"/>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6CAB200A"/>
    <w:multiLevelType w:val="multilevel"/>
    <w:tmpl w:val="BD04C644"/>
    <w:lvl w:ilvl="0">
      <w:start w:val="6"/>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273353"/>
    <w:multiLevelType w:val="multilevel"/>
    <w:tmpl w:val="8004883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D8311DF"/>
    <w:multiLevelType w:val="multilevel"/>
    <w:tmpl w:val="7E7003A0"/>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6F11400E"/>
    <w:multiLevelType w:val="hybridMultilevel"/>
    <w:tmpl w:val="52666C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7" w15:restartNumberingAfterBreak="0">
    <w:nsid w:val="70FF41E3"/>
    <w:multiLevelType w:val="multilevel"/>
    <w:tmpl w:val="A78E68A0"/>
    <w:lvl w:ilvl="0">
      <w:start w:val="8"/>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14F4482"/>
    <w:multiLevelType w:val="multilevel"/>
    <w:tmpl w:val="E7E0156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28650F9"/>
    <w:multiLevelType w:val="multilevel"/>
    <w:tmpl w:val="5C360B1C"/>
    <w:lvl w:ilvl="0">
      <w:start w:val="5"/>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3554DA9"/>
    <w:multiLevelType w:val="multilevel"/>
    <w:tmpl w:val="34D06B2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57F566D"/>
    <w:multiLevelType w:val="multilevel"/>
    <w:tmpl w:val="A2BEBB04"/>
    <w:lvl w:ilvl="0">
      <w:start w:val="8"/>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65C063C"/>
    <w:multiLevelType w:val="hybridMultilevel"/>
    <w:tmpl w:val="9F2A85F8"/>
    <w:lvl w:ilvl="0" w:tplc="0809001B">
      <w:start w:val="1"/>
      <w:numFmt w:val="lowerRoman"/>
      <w:lvlText w:val="%1."/>
      <w:lvlJc w:val="right"/>
      <w:pPr>
        <w:ind w:left="720" w:hanging="360"/>
      </w:pPr>
      <w:rPr>
        <w:rFonts w:hint="default"/>
        <w:color w:val="2121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6C40FC"/>
    <w:multiLevelType w:val="hybridMultilevel"/>
    <w:tmpl w:val="932A41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9AE59C2"/>
    <w:multiLevelType w:val="multilevel"/>
    <w:tmpl w:val="648A835A"/>
    <w:lvl w:ilvl="0">
      <w:start w:val="3"/>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BCF7C21"/>
    <w:multiLevelType w:val="hybridMultilevel"/>
    <w:tmpl w:val="7F708E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3509BF"/>
    <w:multiLevelType w:val="multilevel"/>
    <w:tmpl w:val="187EFEB6"/>
    <w:lvl w:ilvl="0">
      <w:start w:val="7"/>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60033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469361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62216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312541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7942182">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2707476">
    <w:abstractNumId w:val="45"/>
  </w:num>
  <w:num w:numId="7" w16cid:durableId="1942059021">
    <w:abstractNumId w:val="5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28222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55534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5510389">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8333319">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998289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894621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203605">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7640457">
    <w:abstractNumId w:val="4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3266764">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927217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911361">
    <w:abstractNumId w:val="43"/>
  </w:num>
  <w:num w:numId="19" w16cid:durableId="1525243894">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6776483">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4044472">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1422305">
    <w:abstractNumId w:val="4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7163682">
    <w:abstractNumId w:val="5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2728306">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8388870">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1614288">
    <w:abstractNumId w:val="4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785984">
    <w:abstractNumId w:val="51"/>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3581462">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6254452">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0664405">
    <w:abstractNumId w:val="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0763640">
    <w:abstractNumId w:val="1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8936267">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0053195">
    <w:abstractNumId w:val="3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1031147">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6447786">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3553502">
    <w:abstractNumId w:val="37"/>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87352641">
    <w:abstractNumId w:val="34"/>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78715641">
    <w:abstractNumId w:val="29"/>
  </w:num>
  <w:num w:numId="39" w16cid:durableId="1285694449">
    <w:abstractNumId w:val="10"/>
  </w:num>
  <w:num w:numId="40" w16cid:durableId="135800249">
    <w:abstractNumId w:val="33"/>
  </w:num>
  <w:num w:numId="41" w16cid:durableId="1770081946">
    <w:abstractNumId w:val="25"/>
  </w:num>
  <w:num w:numId="42" w16cid:durableId="957757873">
    <w:abstractNumId w:val="5"/>
  </w:num>
  <w:num w:numId="43" w16cid:durableId="770318701">
    <w:abstractNumId w:val="0"/>
  </w:num>
  <w:num w:numId="44" w16cid:durableId="1542789738">
    <w:abstractNumId w:val="6"/>
  </w:num>
  <w:num w:numId="45" w16cid:durableId="1978753666">
    <w:abstractNumId w:val="32"/>
  </w:num>
  <w:num w:numId="46" w16cid:durableId="718673403">
    <w:abstractNumId w:val="46"/>
  </w:num>
  <w:num w:numId="47" w16cid:durableId="1006829704">
    <w:abstractNumId w:val="42"/>
  </w:num>
  <w:num w:numId="48" w16cid:durableId="170032353">
    <w:abstractNumId w:val="16"/>
  </w:num>
  <w:num w:numId="49" w16cid:durableId="471751269">
    <w:abstractNumId w:val="7"/>
  </w:num>
  <w:num w:numId="50" w16cid:durableId="205600937">
    <w:abstractNumId w:val="39"/>
  </w:num>
  <w:num w:numId="51" w16cid:durableId="150144390">
    <w:abstractNumId w:val="14"/>
  </w:num>
  <w:num w:numId="52" w16cid:durableId="769547760">
    <w:abstractNumId w:val="53"/>
  </w:num>
  <w:num w:numId="53" w16cid:durableId="134682506">
    <w:abstractNumId w:val="52"/>
  </w:num>
  <w:num w:numId="54" w16cid:durableId="469634967">
    <w:abstractNumId w:val="26"/>
  </w:num>
  <w:num w:numId="55" w16cid:durableId="1008019415">
    <w:abstractNumId w:val="4"/>
  </w:num>
  <w:num w:numId="56" w16cid:durableId="67003843">
    <w:abstractNumId w:val="22"/>
  </w:num>
  <w:num w:numId="57" w16cid:durableId="570506336">
    <w:abstractNumId w:val="5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40AA"/>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1BFE"/>
    <w:rsid w:val="0039422D"/>
    <w:rsid w:val="003B09B5"/>
    <w:rsid w:val="003F2312"/>
    <w:rsid w:val="004039EB"/>
    <w:rsid w:val="00421E7F"/>
    <w:rsid w:val="00442A3A"/>
    <w:rsid w:val="00453C57"/>
    <w:rsid w:val="00463171"/>
    <w:rsid w:val="00471C28"/>
    <w:rsid w:val="0048724F"/>
    <w:rsid w:val="004A29E5"/>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58E0"/>
    <w:rsid w:val="00684641"/>
    <w:rsid w:val="006C1343"/>
    <w:rsid w:val="006C4048"/>
    <w:rsid w:val="006D5578"/>
    <w:rsid w:val="006F4A69"/>
    <w:rsid w:val="006F5A5D"/>
    <w:rsid w:val="00730DD2"/>
    <w:rsid w:val="00734068"/>
    <w:rsid w:val="00734492"/>
    <w:rsid w:val="0073651A"/>
    <w:rsid w:val="00771F1B"/>
    <w:rsid w:val="007778CB"/>
    <w:rsid w:val="00790973"/>
    <w:rsid w:val="0079446E"/>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0BFF"/>
    <w:rsid w:val="008F2B58"/>
    <w:rsid w:val="0090178A"/>
    <w:rsid w:val="00912B14"/>
    <w:rsid w:val="009267EE"/>
    <w:rsid w:val="009269BD"/>
    <w:rsid w:val="00937E61"/>
    <w:rsid w:val="009574AC"/>
    <w:rsid w:val="009613E2"/>
    <w:rsid w:val="0097092D"/>
    <w:rsid w:val="00982170"/>
    <w:rsid w:val="0099580E"/>
    <w:rsid w:val="009A0943"/>
    <w:rsid w:val="009B087A"/>
    <w:rsid w:val="009B21AD"/>
    <w:rsid w:val="009B7CC6"/>
    <w:rsid w:val="009C5169"/>
    <w:rsid w:val="009D50E8"/>
    <w:rsid w:val="009F7815"/>
    <w:rsid w:val="00A10460"/>
    <w:rsid w:val="00A17614"/>
    <w:rsid w:val="00A366C3"/>
    <w:rsid w:val="00A56076"/>
    <w:rsid w:val="00A83D8B"/>
    <w:rsid w:val="00A84640"/>
    <w:rsid w:val="00AB4D54"/>
    <w:rsid w:val="00AF0E8B"/>
    <w:rsid w:val="00AF691A"/>
    <w:rsid w:val="00B031C2"/>
    <w:rsid w:val="00B34966"/>
    <w:rsid w:val="00B61DE2"/>
    <w:rsid w:val="00B73D24"/>
    <w:rsid w:val="00B82C9E"/>
    <w:rsid w:val="00B8458F"/>
    <w:rsid w:val="00BA1227"/>
    <w:rsid w:val="00BB4931"/>
    <w:rsid w:val="00BC67E1"/>
    <w:rsid w:val="00C021A4"/>
    <w:rsid w:val="00C050BE"/>
    <w:rsid w:val="00C21013"/>
    <w:rsid w:val="00C75A00"/>
    <w:rsid w:val="00CA07E3"/>
    <w:rsid w:val="00CB2BBE"/>
    <w:rsid w:val="00CC0344"/>
    <w:rsid w:val="00CE1516"/>
    <w:rsid w:val="00CE325E"/>
    <w:rsid w:val="00CE3DBC"/>
    <w:rsid w:val="00D15865"/>
    <w:rsid w:val="00D62A67"/>
    <w:rsid w:val="00DC0D5A"/>
    <w:rsid w:val="00DC47F3"/>
    <w:rsid w:val="00DC7FA9"/>
    <w:rsid w:val="00DD5E37"/>
    <w:rsid w:val="00DF2EA1"/>
    <w:rsid w:val="00E11F2D"/>
    <w:rsid w:val="00E13A47"/>
    <w:rsid w:val="00E26720"/>
    <w:rsid w:val="00E427A1"/>
    <w:rsid w:val="00E445B1"/>
    <w:rsid w:val="00E545D8"/>
    <w:rsid w:val="00E817B3"/>
    <w:rsid w:val="00E90BC7"/>
    <w:rsid w:val="00EA3ED1"/>
    <w:rsid w:val="00EE0615"/>
    <w:rsid w:val="00F26B29"/>
    <w:rsid w:val="00F91A7E"/>
    <w:rsid w:val="00F96598"/>
    <w:rsid w:val="00FA0C91"/>
    <w:rsid w:val="00FA177F"/>
    <w:rsid w:val="00FB1E56"/>
    <w:rsid w:val="00FF3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183</TotalTime>
  <Pages>7</Pages>
  <Words>1873</Words>
  <Characters>10165</Characters>
  <Application>Microsoft Office Word</Application>
  <DocSecurity>0</DocSecurity>
  <Lines>391</Lines>
  <Paragraphs>242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2026-03-04T08:39:00Z</cp:lastPrinted>
  <dcterms:created xsi:type="dcterms:W3CDTF">2021-09-13T07:38:00Z</dcterms:created>
  <dcterms:modified xsi:type="dcterms:W3CDTF">2026-03-04T08:40:00Z</dcterms:modified>
</cp:coreProperties>
</file>