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CCE0A5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222A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26-A-062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CCE0A5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222A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26-A-062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993D07E" w14:textId="61150452" w:rsidR="003222AD" w:rsidRPr="003222AD" w:rsidRDefault="003222AD" w:rsidP="001D1AFA">
      <w:pPr>
        <w:rPr>
          <w:rFonts w:ascii="Verdana" w:hAnsi="Verdana"/>
          <w:b/>
          <w:bCs/>
          <w:noProof/>
          <w:sz w:val="22"/>
          <w:szCs w:val="22"/>
        </w:rPr>
      </w:pPr>
      <w:r w:rsidRPr="003222AD">
        <w:rPr>
          <w:rFonts w:ascii="Verdana" w:hAnsi="Verdana"/>
          <w:b/>
          <w:bCs/>
          <w:noProof/>
          <w:sz w:val="22"/>
          <w:szCs w:val="22"/>
        </w:rPr>
        <w:t>I'm looking for information relating to corporate subscriptions to/for LinkedIn, benefits and assessments of value-for-money.</w:t>
      </w:r>
    </w:p>
    <w:p w14:paraId="0E511723" w14:textId="6DE5DF51" w:rsidR="003222AD" w:rsidRPr="001D1AFA" w:rsidRDefault="003222AD" w:rsidP="001D1AF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D1AFA">
        <w:rPr>
          <w:rFonts w:ascii="Verdana" w:hAnsi="Verdana"/>
          <w:b/>
          <w:bCs/>
          <w:noProof/>
          <w:sz w:val="22"/>
          <w:szCs w:val="22"/>
        </w:rPr>
        <w:t>If your organisation has paid an annual or recurring subscription to/for LinkedIn then how much was spent each year in FY2020-21, FY2021-22, FY2022-23, FY2023-24, FY2024-25?</w:t>
      </w:r>
      <w:r w:rsidR="001D1AFA">
        <w:rPr>
          <w:rFonts w:ascii="Verdana" w:hAnsi="Verdana"/>
          <w:b/>
          <w:bCs/>
          <w:noProof/>
          <w:sz w:val="22"/>
          <w:szCs w:val="22"/>
        </w:rPr>
        <w:br/>
      </w:r>
      <w:r w:rsidRPr="001D1AFA">
        <w:rPr>
          <w:rFonts w:ascii="Verdana" w:hAnsi="Verdana"/>
          <w:noProof/>
          <w:sz w:val="22"/>
          <w:szCs w:val="22"/>
        </w:rPr>
        <w:t>Swansea Bay University Health Board does not have a purchase history with this supplier.</w:t>
      </w:r>
    </w:p>
    <w:p w14:paraId="75EAEFE8" w14:textId="77777777" w:rsidR="003222AD" w:rsidRPr="003222AD" w:rsidRDefault="003222AD" w:rsidP="003222AD">
      <w:pPr>
        <w:rPr>
          <w:rFonts w:ascii="Verdana" w:hAnsi="Verdana"/>
          <w:noProof/>
          <w:sz w:val="22"/>
          <w:szCs w:val="22"/>
        </w:rPr>
      </w:pPr>
    </w:p>
    <w:p w14:paraId="6B188630" w14:textId="3E58BCA1" w:rsidR="003222AD" w:rsidRPr="001D1AFA" w:rsidRDefault="003222AD" w:rsidP="001D1AF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D1AFA">
        <w:rPr>
          <w:rFonts w:ascii="Verdana" w:hAnsi="Verdana"/>
          <w:b/>
          <w:bCs/>
          <w:noProof/>
          <w:sz w:val="22"/>
          <w:szCs w:val="22"/>
        </w:rPr>
        <w:t>If your organisation has paid an annual or recurring subscription to/for LinkedIn then what benefits/services were offered by it for each year in FY2020-21, FY2021-22, FY2022-23, FY2023-24, FY2024-25?</w:t>
      </w:r>
      <w:r w:rsidR="001D1AFA">
        <w:rPr>
          <w:rFonts w:ascii="Verdana" w:hAnsi="Verdana"/>
          <w:b/>
          <w:bCs/>
          <w:noProof/>
          <w:sz w:val="22"/>
          <w:szCs w:val="22"/>
        </w:rPr>
        <w:br/>
      </w:r>
      <w:r w:rsidRPr="001D1AFA">
        <w:rPr>
          <w:rFonts w:ascii="Verdana" w:hAnsi="Verdana"/>
          <w:noProof/>
          <w:sz w:val="22"/>
          <w:szCs w:val="22"/>
        </w:rPr>
        <w:t>Please refer to a).</w:t>
      </w:r>
    </w:p>
    <w:p w14:paraId="5FB23C65" w14:textId="77777777" w:rsidR="003222AD" w:rsidRPr="003222AD" w:rsidRDefault="003222AD" w:rsidP="003222AD">
      <w:pPr>
        <w:rPr>
          <w:rFonts w:ascii="Verdana" w:hAnsi="Verdana"/>
          <w:b/>
          <w:bCs/>
          <w:noProof/>
          <w:sz w:val="22"/>
          <w:szCs w:val="22"/>
        </w:rPr>
      </w:pPr>
    </w:p>
    <w:p w14:paraId="6394C532" w14:textId="4F1B3033" w:rsidR="003222AD" w:rsidRPr="001D1AFA" w:rsidRDefault="003222AD" w:rsidP="001D1AF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D1AFA">
        <w:rPr>
          <w:rFonts w:ascii="Verdana" w:hAnsi="Verdana"/>
          <w:b/>
          <w:bCs/>
          <w:noProof/>
          <w:sz w:val="22"/>
          <w:szCs w:val="22"/>
        </w:rPr>
        <w:t>If your organisation has paid an annual or recurring subscription to/for LinkedIn then what assessment of value-for-money was made for each year of FY2020-21, FY2021-22, FY2022-23, FY2023-24, FY2024-25? Please provide the assessments for each year.</w:t>
      </w:r>
      <w:r w:rsidR="001D1AFA">
        <w:rPr>
          <w:rFonts w:ascii="Verdana" w:hAnsi="Verdana"/>
          <w:b/>
          <w:bCs/>
          <w:noProof/>
          <w:sz w:val="22"/>
          <w:szCs w:val="22"/>
        </w:rPr>
        <w:br/>
      </w:r>
      <w:r w:rsidRPr="001D1AFA">
        <w:rPr>
          <w:rFonts w:ascii="Verdana" w:hAnsi="Verdana"/>
          <w:noProof/>
          <w:sz w:val="22"/>
          <w:szCs w:val="22"/>
        </w:rPr>
        <w:t>Please refer to a).</w:t>
      </w:r>
    </w:p>
    <w:p w14:paraId="1897BF17" w14:textId="77777777" w:rsidR="003222AD" w:rsidRPr="003222AD" w:rsidRDefault="003222AD" w:rsidP="003222AD">
      <w:pPr>
        <w:rPr>
          <w:rFonts w:ascii="Verdana" w:hAnsi="Verdana"/>
          <w:b/>
          <w:bCs/>
          <w:noProof/>
          <w:sz w:val="22"/>
          <w:szCs w:val="22"/>
        </w:rPr>
      </w:pPr>
    </w:p>
    <w:p w14:paraId="108A950C" w14:textId="77777777" w:rsidR="003222AD" w:rsidRPr="003222AD" w:rsidRDefault="003222AD" w:rsidP="003222AD">
      <w:pPr>
        <w:rPr>
          <w:rFonts w:ascii="Verdana" w:hAnsi="Verdana"/>
          <w:b/>
          <w:bCs/>
          <w:noProof/>
          <w:sz w:val="22"/>
          <w:szCs w:val="22"/>
        </w:rPr>
      </w:pPr>
      <w:r w:rsidRPr="003222AD">
        <w:rPr>
          <w:rFonts w:ascii="Verdana" w:hAnsi="Verdana"/>
          <w:b/>
          <w:bCs/>
          <w:noProof/>
          <w:sz w:val="22"/>
          <w:szCs w:val="22"/>
        </w:rPr>
        <w:t>For absolute certainty (and so you don't follow the Welsh Government's unique FOI interpretation) please do not aggregate the figures/data for the five financial years, present them separately so they may be compared.</w:t>
      </w:r>
    </w:p>
    <w:p w14:paraId="2178A95B" w14:textId="2C11D5A8" w:rsidR="00873328" w:rsidRPr="003222AD" w:rsidRDefault="003222AD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Not applicable.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30DE" w14:textId="77777777" w:rsidR="0094017F" w:rsidRDefault="0094017F" w:rsidP="007D6A3E">
      <w:pPr>
        <w:spacing w:before="0" w:after="0" w:line="240" w:lineRule="auto"/>
      </w:pPr>
      <w:r>
        <w:separator/>
      </w:r>
    </w:p>
  </w:endnote>
  <w:endnote w:type="continuationSeparator" w:id="0">
    <w:p w14:paraId="32DB6FB3" w14:textId="77777777" w:rsidR="0094017F" w:rsidRDefault="0094017F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ADC11" w14:textId="77777777" w:rsidR="0094017F" w:rsidRDefault="0094017F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B64CB6E" w14:textId="77777777" w:rsidR="0094017F" w:rsidRDefault="0094017F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6731712"/>
    <w:multiLevelType w:val="hybridMultilevel"/>
    <w:tmpl w:val="723A88E4"/>
    <w:lvl w:ilvl="0" w:tplc="8DD496EC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C641002"/>
    <w:multiLevelType w:val="hybridMultilevel"/>
    <w:tmpl w:val="C16AA69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205872114">
    <w:abstractNumId w:val="18"/>
  </w:num>
  <w:num w:numId="20" w16cid:durableId="8534235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D1AFA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22AD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77EB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4017F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5502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166</Words>
  <Characters>1030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2026-02-18T12:05:00Z</cp:lastPrinted>
  <dcterms:created xsi:type="dcterms:W3CDTF">2021-09-13T07:38:00Z</dcterms:created>
  <dcterms:modified xsi:type="dcterms:W3CDTF">2026-02-18T12:05:00Z</dcterms:modified>
</cp:coreProperties>
</file>