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6FF7E5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B42E6">
                              <w:rPr>
                                <w:rFonts w:ascii="Verdana" w:hAnsi="Verdana"/>
                                <w:b/>
                                <w:sz w:val="22"/>
                                <w:szCs w:val="22"/>
                              </w:rPr>
                              <w:t>26-A-025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6FF7E5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B42E6">
                        <w:rPr>
                          <w:rFonts w:ascii="Verdana" w:hAnsi="Verdana"/>
                          <w:b/>
                          <w:sz w:val="22"/>
                          <w:szCs w:val="22"/>
                        </w:rPr>
                        <w:t>26-A-025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63D491E1" w:rsidR="00873328" w:rsidRPr="00395366" w:rsidRDefault="00A10460" w:rsidP="00395366">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F7CC98B" w14:textId="77777777" w:rsidR="005B42E6" w:rsidRPr="005B42E6" w:rsidRDefault="005B42E6" w:rsidP="005B42E6">
      <w:pPr>
        <w:rPr>
          <w:rFonts w:ascii="Verdana" w:hAnsi="Verdana"/>
          <w:b/>
          <w:bCs/>
          <w:noProof/>
          <w:sz w:val="22"/>
          <w:szCs w:val="22"/>
        </w:rPr>
      </w:pPr>
      <w:r w:rsidRPr="005B42E6">
        <w:rPr>
          <w:rFonts w:ascii="Verdana" w:hAnsi="Verdana"/>
          <w:b/>
          <w:bCs/>
          <w:noProof/>
          <w:sz w:val="22"/>
          <w:szCs w:val="22"/>
        </w:rPr>
        <w:t>Request for Misconduct Data (Last 5 Years)</w:t>
      </w:r>
    </w:p>
    <w:p w14:paraId="1B5424D8" w14:textId="77777777" w:rsidR="005B42E6" w:rsidRPr="005B42E6" w:rsidRDefault="005B42E6" w:rsidP="005B42E6">
      <w:pPr>
        <w:rPr>
          <w:rFonts w:ascii="Verdana" w:hAnsi="Verdana"/>
          <w:b/>
          <w:bCs/>
          <w:noProof/>
          <w:sz w:val="22"/>
          <w:szCs w:val="22"/>
        </w:rPr>
      </w:pPr>
      <w:r w:rsidRPr="005B42E6">
        <w:rPr>
          <w:rFonts w:ascii="Verdana" w:hAnsi="Verdana"/>
          <w:b/>
          <w:bCs/>
          <w:noProof/>
          <w:sz w:val="22"/>
          <w:szCs w:val="22"/>
        </w:rPr>
        <w:t>Under the Freedom of Information Act (2000), I would like to request the following information held by your organisation:</w:t>
      </w:r>
    </w:p>
    <w:p w14:paraId="0179009B" w14:textId="760974D9" w:rsidR="00784D3E" w:rsidRPr="005B42E6" w:rsidRDefault="00784D3E" w:rsidP="00395366">
      <w:pPr>
        <w:rPr>
          <w:rFonts w:ascii="Verdana" w:hAnsi="Verdana"/>
          <w:b/>
          <w:bCs/>
          <w:noProof/>
          <w:sz w:val="22"/>
          <w:szCs w:val="22"/>
        </w:rPr>
      </w:pPr>
      <w:r w:rsidRPr="00784D3E">
        <w:rPr>
          <w:rFonts w:ascii="Verdana" w:hAnsi="Verdana"/>
          <w:noProof/>
          <w:sz w:val="22"/>
          <w:szCs w:val="22"/>
        </w:rPr>
        <w:t>You clarified on 12</w:t>
      </w:r>
      <w:r w:rsidRPr="00784D3E">
        <w:rPr>
          <w:rFonts w:ascii="Verdana" w:hAnsi="Verdana"/>
          <w:noProof/>
          <w:sz w:val="22"/>
          <w:szCs w:val="22"/>
          <w:vertAlign w:val="superscript"/>
        </w:rPr>
        <w:t>th</w:t>
      </w:r>
      <w:r w:rsidRPr="00784D3E">
        <w:rPr>
          <w:rFonts w:ascii="Verdana" w:hAnsi="Verdana"/>
          <w:noProof/>
          <w:sz w:val="22"/>
          <w:szCs w:val="22"/>
        </w:rPr>
        <w:t xml:space="preserve"> January 2026 that you require the information based on staff to staff incidents only.</w:t>
      </w:r>
      <w:r w:rsidR="005A02DB">
        <w:rPr>
          <w:rFonts w:ascii="Verdana" w:hAnsi="Verdana"/>
          <w:noProof/>
          <w:sz w:val="22"/>
          <w:szCs w:val="22"/>
        </w:rPr>
        <w:t xml:space="preserve"> This relates to Medical staff (all grades) as the perpetrators only, against all other staff types</w:t>
      </w:r>
      <w:r w:rsidR="00395366">
        <w:rPr>
          <w:rFonts w:ascii="Verdana" w:hAnsi="Verdana"/>
          <w:noProof/>
          <w:sz w:val="22"/>
          <w:szCs w:val="22"/>
        </w:rPr>
        <w:t>.</w:t>
      </w:r>
    </w:p>
    <w:p w14:paraId="1D8086A5" w14:textId="0C1DA15F" w:rsidR="005B42E6" w:rsidRDefault="005B42E6" w:rsidP="005B42E6">
      <w:pPr>
        <w:pStyle w:val="ListParagraph"/>
        <w:numPr>
          <w:ilvl w:val="0"/>
          <w:numId w:val="21"/>
        </w:numPr>
        <w:rPr>
          <w:rFonts w:ascii="Verdana" w:hAnsi="Verdana"/>
          <w:b/>
          <w:bCs/>
          <w:noProof/>
          <w:sz w:val="22"/>
          <w:szCs w:val="22"/>
        </w:rPr>
      </w:pPr>
      <w:r w:rsidRPr="005B42E6">
        <w:rPr>
          <w:rFonts w:ascii="Verdana" w:hAnsi="Verdana"/>
          <w:b/>
          <w:bCs/>
          <w:noProof/>
          <w:sz w:val="22"/>
          <w:szCs w:val="22"/>
        </w:rPr>
        <w:t>The number of incidents of bullying and harassment (excluding sexual misconduct) reported each year for the last five years</w:t>
      </w:r>
    </w:p>
    <w:p w14:paraId="74DB1FFC" w14:textId="1F314CFB" w:rsidR="005B42E6" w:rsidRDefault="005B42E6" w:rsidP="005B42E6">
      <w:pPr>
        <w:ind w:left="1080"/>
        <w:rPr>
          <w:rFonts w:ascii="Verdana" w:hAnsi="Verdana"/>
          <w:noProof/>
          <w:sz w:val="22"/>
          <w:szCs w:val="22"/>
        </w:rPr>
      </w:pPr>
      <w:r>
        <w:rPr>
          <w:rFonts w:ascii="Verdana" w:hAnsi="Verdana"/>
          <w:noProof/>
          <w:sz w:val="22"/>
          <w:szCs w:val="22"/>
        </w:rPr>
        <w:t>I can confirm that between 2021-2025, 1</w:t>
      </w:r>
      <w:r w:rsidR="005A02DB">
        <w:rPr>
          <w:rFonts w:ascii="Verdana" w:hAnsi="Verdana"/>
          <w:noProof/>
          <w:sz w:val="22"/>
          <w:szCs w:val="22"/>
        </w:rPr>
        <w:t>7</w:t>
      </w:r>
      <w:r>
        <w:rPr>
          <w:rFonts w:ascii="Verdana" w:hAnsi="Verdana"/>
          <w:noProof/>
          <w:sz w:val="22"/>
          <w:szCs w:val="22"/>
        </w:rPr>
        <w:t xml:space="preserve"> incidents of bullying and harrassment (excluding sexual misconduct) have been reported, broken down as follows:</w:t>
      </w:r>
    </w:p>
    <w:tbl>
      <w:tblPr>
        <w:tblW w:w="3340" w:type="dxa"/>
        <w:jc w:val="center"/>
        <w:tblCellMar>
          <w:left w:w="0" w:type="dxa"/>
          <w:right w:w="0" w:type="dxa"/>
        </w:tblCellMar>
        <w:tblLook w:val="04A0" w:firstRow="1" w:lastRow="0" w:firstColumn="1" w:lastColumn="0" w:noHBand="0" w:noVBand="1"/>
      </w:tblPr>
      <w:tblGrid>
        <w:gridCol w:w="2380"/>
        <w:gridCol w:w="960"/>
      </w:tblGrid>
      <w:tr w:rsidR="005A02DB" w:rsidRPr="005A02DB" w14:paraId="1A30670B" w14:textId="77777777" w:rsidTr="005A02DB">
        <w:trPr>
          <w:trHeight w:val="290"/>
          <w:jc w:val="center"/>
        </w:trPr>
        <w:tc>
          <w:tcPr>
            <w:tcW w:w="2380"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04F64373" w14:textId="77777777" w:rsidR="005A02DB" w:rsidRPr="005A02DB" w:rsidRDefault="005A02DB" w:rsidP="005A02DB">
            <w:pPr>
              <w:spacing w:before="0" w:after="0" w:line="240" w:lineRule="auto"/>
              <w:ind w:left="0" w:right="0"/>
              <w:jc w:val="center"/>
              <w:rPr>
                <w:rFonts w:ascii="Calibri" w:eastAsia="Aptos" w:hAnsi="Calibri" w:cs="Calibri"/>
                <w:b/>
                <w:bCs/>
                <w:color w:val="000000"/>
                <w:sz w:val="22"/>
                <w:szCs w:val="22"/>
              </w:rPr>
            </w:pPr>
            <w:r w:rsidRPr="005A02DB">
              <w:rPr>
                <w:rFonts w:ascii="Calibri" w:eastAsia="Aptos" w:hAnsi="Calibri" w:cs="Calibri"/>
                <w:b/>
                <w:bCs/>
                <w:color w:val="000000"/>
                <w:sz w:val="22"/>
                <w:szCs w:val="22"/>
              </w:rPr>
              <w:t>Year Reported</w:t>
            </w:r>
          </w:p>
        </w:tc>
        <w:tc>
          <w:tcPr>
            <w:tcW w:w="960"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76865323" w14:textId="77777777" w:rsidR="005A02DB" w:rsidRPr="005A02DB" w:rsidRDefault="005A02DB" w:rsidP="005A02DB">
            <w:pPr>
              <w:spacing w:before="0" w:after="0" w:line="240" w:lineRule="auto"/>
              <w:ind w:left="0" w:right="0"/>
              <w:jc w:val="center"/>
              <w:rPr>
                <w:rFonts w:ascii="Calibri" w:eastAsia="Aptos" w:hAnsi="Calibri" w:cs="Calibri"/>
                <w:b/>
                <w:bCs/>
                <w:color w:val="000000"/>
                <w:sz w:val="22"/>
                <w:szCs w:val="22"/>
              </w:rPr>
            </w:pPr>
            <w:r w:rsidRPr="005A02DB">
              <w:rPr>
                <w:rFonts w:ascii="Calibri" w:eastAsia="Aptos" w:hAnsi="Calibri" w:cs="Calibri"/>
                <w:b/>
                <w:bCs/>
                <w:color w:val="000000"/>
                <w:sz w:val="22"/>
                <w:szCs w:val="22"/>
              </w:rPr>
              <w:t>Data</w:t>
            </w:r>
          </w:p>
        </w:tc>
      </w:tr>
      <w:tr w:rsidR="005A02DB" w:rsidRPr="005A02DB" w14:paraId="3B755803" w14:textId="77777777" w:rsidTr="005A02DB">
        <w:trPr>
          <w:trHeight w:val="290"/>
          <w:jc w:val="center"/>
        </w:trPr>
        <w:tc>
          <w:tcPr>
            <w:tcW w:w="2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EDD841" w14:textId="77777777" w:rsidR="005A02DB" w:rsidRPr="005A02DB" w:rsidRDefault="005A02DB" w:rsidP="005A02DB">
            <w:pPr>
              <w:spacing w:before="0" w:after="0" w:line="240" w:lineRule="auto"/>
              <w:ind w:left="0" w:right="0"/>
              <w:jc w:val="center"/>
              <w:rPr>
                <w:rFonts w:ascii="Calibri" w:eastAsia="Aptos" w:hAnsi="Calibri" w:cs="Calibri"/>
                <w:color w:val="000000"/>
                <w:sz w:val="22"/>
                <w:szCs w:val="22"/>
              </w:rPr>
            </w:pPr>
            <w:r w:rsidRPr="005A02DB">
              <w:rPr>
                <w:rFonts w:ascii="Calibri" w:eastAsia="Aptos" w:hAnsi="Calibri" w:cs="Calibri"/>
                <w:color w:val="000000"/>
                <w:sz w:val="22"/>
                <w:szCs w:val="22"/>
              </w:rPr>
              <w:t>2021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8E057D" w14:textId="77777777" w:rsidR="005A02DB" w:rsidRPr="005A02DB" w:rsidRDefault="005A02DB" w:rsidP="005A02DB">
            <w:pPr>
              <w:spacing w:before="0" w:after="0" w:line="240" w:lineRule="auto"/>
              <w:ind w:left="0" w:right="0"/>
              <w:jc w:val="center"/>
              <w:rPr>
                <w:rFonts w:ascii="Calibri" w:eastAsia="Aptos" w:hAnsi="Calibri" w:cs="Calibri"/>
                <w:color w:val="000000"/>
                <w:sz w:val="22"/>
                <w:szCs w:val="22"/>
              </w:rPr>
            </w:pPr>
            <w:r w:rsidRPr="005A02DB">
              <w:rPr>
                <w:rFonts w:ascii="Calibri" w:eastAsia="Aptos" w:hAnsi="Calibri" w:cs="Calibri"/>
                <w:color w:val="000000"/>
                <w:sz w:val="22"/>
                <w:szCs w:val="22"/>
              </w:rPr>
              <w:t>7</w:t>
            </w:r>
          </w:p>
        </w:tc>
      </w:tr>
      <w:tr w:rsidR="00395366" w:rsidRPr="005A02DB" w14:paraId="0B76B454" w14:textId="77777777" w:rsidTr="00F211DF">
        <w:trPr>
          <w:trHeight w:val="290"/>
          <w:jc w:val="center"/>
        </w:trPr>
        <w:tc>
          <w:tcPr>
            <w:tcW w:w="2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BE4F7F" w14:textId="77777777"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5A02DB">
              <w:rPr>
                <w:rFonts w:ascii="Calibri" w:eastAsia="Aptos" w:hAnsi="Calibri" w:cs="Calibri"/>
                <w:color w:val="000000"/>
                <w:sz w:val="22"/>
                <w:szCs w:val="22"/>
              </w:rPr>
              <w:t>2022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62FC7DE5" w14:textId="22A2A550"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C41915">
              <w:rPr>
                <w:rFonts w:ascii="Calibri" w:eastAsia="Aptos" w:hAnsi="Calibri" w:cs="Calibri"/>
                <w:color w:val="000000"/>
                <w:sz w:val="22"/>
                <w:szCs w:val="22"/>
              </w:rPr>
              <w:t>&lt;5*</w:t>
            </w:r>
          </w:p>
        </w:tc>
      </w:tr>
      <w:tr w:rsidR="00395366" w:rsidRPr="005A02DB" w14:paraId="23376727" w14:textId="77777777" w:rsidTr="00F211DF">
        <w:trPr>
          <w:trHeight w:val="290"/>
          <w:jc w:val="center"/>
        </w:trPr>
        <w:tc>
          <w:tcPr>
            <w:tcW w:w="2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F0B0D6" w14:textId="77777777"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5A02DB">
              <w:rPr>
                <w:rFonts w:ascii="Calibri" w:eastAsia="Aptos" w:hAnsi="Calibri" w:cs="Calibri"/>
                <w:color w:val="000000"/>
                <w:sz w:val="22"/>
                <w:szCs w:val="22"/>
              </w:rPr>
              <w:t>2023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23BCF608" w14:textId="7E5C15B0"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C41915">
              <w:rPr>
                <w:rFonts w:ascii="Calibri" w:eastAsia="Aptos" w:hAnsi="Calibri" w:cs="Calibri"/>
                <w:color w:val="000000"/>
                <w:sz w:val="22"/>
                <w:szCs w:val="22"/>
              </w:rPr>
              <w:t>&lt;5*</w:t>
            </w:r>
          </w:p>
        </w:tc>
      </w:tr>
      <w:tr w:rsidR="00395366" w:rsidRPr="005A02DB" w14:paraId="22C57F9A" w14:textId="77777777" w:rsidTr="00F211DF">
        <w:trPr>
          <w:trHeight w:val="290"/>
          <w:jc w:val="center"/>
        </w:trPr>
        <w:tc>
          <w:tcPr>
            <w:tcW w:w="2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7CF945" w14:textId="77777777"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5A02DB">
              <w:rPr>
                <w:rFonts w:ascii="Calibri" w:eastAsia="Aptos" w:hAnsi="Calibri" w:cs="Calibri"/>
                <w:color w:val="000000"/>
                <w:sz w:val="22"/>
                <w:szCs w:val="22"/>
              </w:rPr>
              <w:t>2024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18738517" w14:textId="2DE36E73"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C41915">
              <w:rPr>
                <w:rFonts w:ascii="Calibri" w:eastAsia="Aptos" w:hAnsi="Calibri" w:cs="Calibri"/>
                <w:color w:val="000000"/>
                <w:sz w:val="22"/>
                <w:szCs w:val="22"/>
              </w:rPr>
              <w:t>&lt;5*</w:t>
            </w:r>
          </w:p>
        </w:tc>
      </w:tr>
      <w:tr w:rsidR="00395366" w:rsidRPr="005A02DB" w14:paraId="384E9D7C" w14:textId="77777777" w:rsidTr="00F211DF">
        <w:trPr>
          <w:trHeight w:val="290"/>
          <w:jc w:val="center"/>
        </w:trPr>
        <w:tc>
          <w:tcPr>
            <w:tcW w:w="2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BCEBEC" w14:textId="77777777"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5A02DB">
              <w:rPr>
                <w:rFonts w:ascii="Calibri" w:eastAsia="Aptos" w:hAnsi="Calibri" w:cs="Calibri"/>
                <w:color w:val="000000"/>
                <w:sz w:val="22"/>
                <w:szCs w:val="22"/>
              </w:rPr>
              <w:t>2025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23B38052" w14:textId="6B93399D" w:rsidR="00395366" w:rsidRPr="005A02DB" w:rsidRDefault="00395366" w:rsidP="00395366">
            <w:pPr>
              <w:spacing w:before="0" w:after="0" w:line="240" w:lineRule="auto"/>
              <w:ind w:left="0" w:right="0"/>
              <w:jc w:val="center"/>
              <w:rPr>
                <w:rFonts w:ascii="Calibri" w:eastAsia="Aptos" w:hAnsi="Calibri" w:cs="Calibri"/>
                <w:color w:val="000000"/>
                <w:sz w:val="22"/>
                <w:szCs w:val="22"/>
              </w:rPr>
            </w:pPr>
            <w:r w:rsidRPr="00C41915">
              <w:rPr>
                <w:rFonts w:ascii="Calibri" w:eastAsia="Aptos" w:hAnsi="Calibri" w:cs="Calibri"/>
                <w:color w:val="000000"/>
                <w:sz w:val="22"/>
                <w:szCs w:val="22"/>
              </w:rPr>
              <w:t>&lt;5*</w:t>
            </w:r>
          </w:p>
        </w:tc>
      </w:tr>
      <w:tr w:rsidR="005A02DB" w:rsidRPr="005A02DB" w14:paraId="3ACD851E" w14:textId="77777777" w:rsidTr="005A02DB">
        <w:trPr>
          <w:trHeight w:val="290"/>
          <w:jc w:val="center"/>
        </w:trPr>
        <w:tc>
          <w:tcPr>
            <w:tcW w:w="238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3AFC73C4" w14:textId="77777777" w:rsidR="005A02DB" w:rsidRPr="005A02DB" w:rsidRDefault="005A02DB" w:rsidP="005A02DB">
            <w:pPr>
              <w:spacing w:before="0" w:after="0" w:line="240" w:lineRule="auto"/>
              <w:ind w:left="0" w:right="0"/>
              <w:jc w:val="center"/>
              <w:rPr>
                <w:rFonts w:ascii="Calibri" w:eastAsia="Aptos" w:hAnsi="Calibri" w:cs="Calibri"/>
                <w:b/>
                <w:bCs/>
                <w:color w:val="000000"/>
                <w:sz w:val="22"/>
                <w:szCs w:val="22"/>
              </w:rPr>
            </w:pPr>
            <w:r w:rsidRPr="005A02DB">
              <w:rPr>
                <w:rFonts w:ascii="Calibri" w:eastAsia="Aptos" w:hAnsi="Calibri" w:cs="Calibri"/>
                <w:b/>
                <w:bCs/>
                <w:color w:val="000000"/>
                <w:sz w:val="22"/>
                <w:szCs w:val="22"/>
              </w:rPr>
              <w:t>Total</w:t>
            </w:r>
          </w:p>
        </w:tc>
        <w:tc>
          <w:tcPr>
            <w:tcW w:w="96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01F1F841" w14:textId="77777777" w:rsidR="005A02DB" w:rsidRPr="005A02DB" w:rsidRDefault="005A02DB" w:rsidP="005A02DB">
            <w:pPr>
              <w:spacing w:before="0" w:after="0" w:line="240" w:lineRule="auto"/>
              <w:ind w:left="0" w:right="0"/>
              <w:jc w:val="center"/>
              <w:rPr>
                <w:rFonts w:ascii="Calibri" w:eastAsia="Aptos" w:hAnsi="Calibri" w:cs="Calibri"/>
                <w:b/>
                <w:bCs/>
                <w:color w:val="000000"/>
                <w:sz w:val="22"/>
                <w:szCs w:val="22"/>
              </w:rPr>
            </w:pPr>
            <w:r w:rsidRPr="005A02DB">
              <w:rPr>
                <w:rFonts w:ascii="Calibri" w:eastAsia="Aptos" w:hAnsi="Calibri" w:cs="Calibri"/>
                <w:b/>
                <w:bCs/>
                <w:color w:val="000000"/>
                <w:sz w:val="22"/>
                <w:szCs w:val="22"/>
              </w:rPr>
              <w:t>17</w:t>
            </w:r>
          </w:p>
        </w:tc>
      </w:tr>
    </w:tbl>
    <w:p w14:paraId="57C979C0" w14:textId="77777777" w:rsidR="005B42E6" w:rsidRPr="005B42E6" w:rsidRDefault="005B42E6" w:rsidP="005B42E6">
      <w:pPr>
        <w:ind w:left="1080"/>
        <w:rPr>
          <w:rFonts w:ascii="Verdana" w:hAnsi="Verdana"/>
          <w:noProof/>
          <w:sz w:val="22"/>
          <w:szCs w:val="22"/>
        </w:rPr>
      </w:pPr>
    </w:p>
    <w:p w14:paraId="66BA2CE0" w14:textId="776AE3A1" w:rsidR="005B42E6" w:rsidRDefault="005B42E6" w:rsidP="005B42E6">
      <w:pPr>
        <w:pStyle w:val="ListParagraph"/>
        <w:numPr>
          <w:ilvl w:val="0"/>
          <w:numId w:val="21"/>
        </w:numPr>
        <w:rPr>
          <w:rFonts w:ascii="Verdana" w:hAnsi="Verdana"/>
          <w:b/>
          <w:bCs/>
          <w:noProof/>
          <w:sz w:val="22"/>
          <w:szCs w:val="22"/>
        </w:rPr>
      </w:pPr>
      <w:r w:rsidRPr="005B42E6">
        <w:rPr>
          <w:rFonts w:ascii="Verdana" w:hAnsi="Verdana"/>
          <w:b/>
          <w:bCs/>
          <w:noProof/>
          <w:sz w:val="22"/>
          <w:szCs w:val="22"/>
        </w:rPr>
        <w:t>A breakdown of incidents of bullying and harassment by medical specialty including anaestheti</w:t>
      </w:r>
      <w:r w:rsidR="00784D3E">
        <w:rPr>
          <w:rFonts w:ascii="Verdana" w:hAnsi="Verdana"/>
          <w:b/>
          <w:bCs/>
          <w:noProof/>
          <w:sz w:val="22"/>
          <w:szCs w:val="22"/>
        </w:rPr>
        <w:t>cs</w:t>
      </w:r>
    </w:p>
    <w:p w14:paraId="356E8E70" w14:textId="4F7D5E04" w:rsidR="005B42E6" w:rsidRPr="005B42E6" w:rsidRDefault="005B42E6" w:rsidP="005B42E6">
      <w:pPr>
        <w:ind w:left="1080"/>
        <w:rPr>
          <w:rFonts w:ascii="Verdana" w:hAnsi="Verdana"/>
          <w:noProof/>
          <w:sz w:val="22"/>
          <w:szCs w:val="22"/>
        </w:rPr>
      </w:pPr>
      <w:r w:rsidRPr="005B42E6">
        <w:rPr>
          <w:rFonts w:ascii="Verdana" w:hAnsi="Verdana"/>
          <w:noProof/>
          <w:sz w:val="22"/>
          <w:szCs w:val="22"/>
        </w:rPr>
        <w:t>Please see below, a breakdown of incidents of bullying and harassment by all areas, including medical speciality and anaesthetics:</w:t>
      </w:r>
    </w:p>
    <w:tbl>
      <w:tblPr>
        <w:tblW w:w="5060" w:type="dxa"/>
        <w:jc w:val="center"/>
        <w:tblCellMar>
          <w:left w:w="0" w:type="dxa"/>
          <w:right w:w="0" w:type="dxa"/>
        </w:tblCellMar>
        <w:tblLook w:val="04A0" w:firstRow="1" w:lastRow="0" w:firstColumn="1" w:lastColumn="0" w:noHBand="0" w:noVBand="1"/>
      </w:tblPr>
      <w:tblGrid>
        <w:gridCol w:w="3300"/>
        <w:gridCol w:w="1760"/>
      </w:tblGrid>
      <w:tr w:rsidR="00395366" w:rsidRPr="00395366" w14:paraId="343FE450" w14:textId="77777777" w:rsidTr="00395366">
        <w:trPr>
          <w:trHeight w:val="290"/>
          <w:jc w:val="center"/>
        </w:trPr>
        <w:tc>
          <w:tcPr>
            <w:tcW w:w="3300"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54466E05" w14:textId="77777777" w:rsidR="00395366" w:rsidRPr="00395366" w:rsidRDefault="00395366" w:rsidP="00395366">
            <w:pPr>
              <w:spacing w:before="0" w:after="0" w:line="240" w:lineRule="auto"/>
              <w:ind w:left="0" w:right="0"/>
              <w:jc w:val="center"/>
              <w:rPr>
                <w:rFonts w:ascii="Calibri" w:eastAsia="Aptos" w:hAnsi="Calibri" w:cs="Calibri"/>
                <w:b/>
                <w:bCs/>
                <w:color w:val="000000"/>
                <w:sz w:val="22"/>
                <w:szCs w:val="22"/>
              </w:rPr>
            </w:pPr>
            <w:r w:rsidRPr="00395366">
              <w:rPr>
                <w:rFonts w:ascii="Calibri" w:eastAsia="Aptos" w:hAnsi="Calibri" w:cs="Calibri"/>
                <w:b/>
                <w:bCs/>
                <w:color w:val="000000"/>
                <w:sz w:val="22"/>
                <w:szCs w:val="22"/>
              </w:rPr>
              <w:t>Specialty</w:t>
            </w:r>
          </w:p>
        </w:tc>
        <w:tc>
          <w:tcPr>
            <w:tcW w:w="1760"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2CF7A9F5" w14:textId="79A909D2" w:rsidR="00395366" w:rsidRPr="00395366" w:rsidRDefault="00395366" w:rsidP="00395366">
            <w:pPr>
              <w:spacing w:before="0" w:after="0" w:line="240" w:lineRule="auto"/>
              <w:ind w:left="0" w:right="0"/>
              <w:jc w:val="center"/>
              <w:rPr>
                <w:rFonts w:ascii="Calibri" w:eastAsia="Aptos" w:hAnsi="Calibri" w:cs="Calibri"/>
                <w:b/>
                <w:bCs/>
                <w:color w:val="000000"/>
                <w:sz w:val="22"/>
                <w:szCs w:val="22"/>
              </w:rPr>
            </w:pPr>
            <w:r w:rsidRPr="00395366">
              <w:rPr>
                <w:rFonts w:ascii="Calibri" w:eastAsia="Aptos" w:hAnsi="Calibri" w:cs="Calibri"/>
                <w:b/>
                <w:bCs/>
                <w:color w:val="000000"/>
                <w:sz w:val="22"/>
                <w:szCs w:val="22"/>
              </w:rPr>
              <w:t>Data</w:t>
            </w:r>
          </w:p>
        </w:tc>
      </w:tr>
      <w:tr w:rsidR="00395366" w:rsidRPr="00395366" w14:paraId="10C47960" w14:textId="77777777" w:rsidTr="00395366">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268F68"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Administration</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58410D" w14:textId="43175F18"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Pr>
                <w:rFonts w:ascii="Calibri" w:eastAsia="Aptos" w:hAnsi="Calibri" w:cs="Calibri"/>
                <w:color w:val="000000"/>
                <w:sz w:val="22"/>
                <w:szCs w:val="22"/>
              </w:rPr>
              <w:t>&lt;5*</w:t>
            </w:r>
          </w:p>
        </w:tc>
      </w:tr>
      <w:tr w:rsidR="00395366" w:rsidRPr="00395366" w14:paraId="729EB9FA" w14:textId="77777777" w:rsidTr="003E6046">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710FD8"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Ambulatory Assessment</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879C59B" w14:textId="3CBD8C7C"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571839">
              <w:rPr>
                <w:rFonts w:ascii="Calibri" w:eastAsia="Aptos" w:hAnsi="Calibri" w:cs="Calibri"/>
                <w:color w:val="000000"/>
                <w:sz w:val="22"/>
                <w:szCs w:val="22"/>
              </w:rPr>
              <w:t>&lt;5*</w:t>
            </w:r>
          </w:p>
        </w:tc>
      </w:tr>
      <w:tr w:rsidR="00395366" w:rsidRPr="00395366" w14:paraId="6DC68778" w14:textId="77777777" w:rsidTr="003E6046">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519099"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Elderly Medicine</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2A252343" w14:textId="331A2F4A"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571839">
              <w:rPr>
                <w:rFonts w:ascii="Calibri" w:eastAsia="Aptos" w:hAnsi="Calibri" w:cs="Calibri"/>
                <w:color w:val="000000"/>
                <w:sz w:val="22"/>
                <w:szCs w:val="22"/>
              </w:rPr>
              <w:t>&lt;5*</w:t>
            </w:r>
          </w:p>
        </w:tc>
      </w:tr>
      <w:tr w:rsidR="00395366" w:rsidRPr="00395366" w14:paraId="4FD0AE1E" w14:textId="77777777" w:rsidTr="003E6046">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480765"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General Medicine</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0A5090D3" w14:textId="013BF5BE"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571839">
              <w:rPr>
                <w:rFonts w:ascii="Calibri" w:eastAsia="Aptos" w:hAnsi="Calibri" w:cs="Calibri"/>
                <w:color w:val="000000"/>
                <w:sz w:val="22"/>
                <w:szCs w:val="22"/>
              </w:rPr>
              <w:t>&lt;5*</w:t>
            </w:r>
          </w:p>
        </w:tc>
      </w:tr>
      <w:tr w:rsidR="00395366" w:rsidRPr="00395366" w14:paraId="20CF4EB1" w14:textId="77777777" w:rsidTr="003E6046">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B488F9"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General Practitioners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0FF7644B" w14:textId="1CF034E8"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571839">
              <w:rPr>
                <w:rFonts w:ascii="Calibri" w:eastAsia="Aptos" w:hAnsi="Calibri" w:cs="Calibri"/>
                <w:color w:val="000000"/>
                <w:sz w:val="22"/>
                <w:szCs w:val="22"/>
              </w:rPr>
              <w:t>&lt;5*</w:t>
            </w:r>
          </w:p>
        </w:tc>
      </w:tr>
      <w:tr w:rsidR="00395366" w:rsidRPr="00395366" w14:paraId="6F0AC62E"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C0A8DAE"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 xml:space="preserve">GP Out </w:t>
            </w:r>
            <w:proofErr w:type="gramStart"/>
            <w:r w:rsidRPr="00395366">
              <w:rPr>
                <w:rFonts w:ascii="Calibri" w:eastAsia="Aptos" w:hAnsi="Calibri" w:cs="Calibri"/>
                <w:color w:val="000000"/>
                <w:sz w:val="22"/>
                <w:szCs w:val="22"/>
              </w:rPr>
              <w:t>Of</w:t>
            </w:r>
            <w:proofErr w:type="gramEnd"/>
            <w:r w:rsidRPr="00395366">
              <w:rPr>
                <w:rFonts w:ascii="Calibri" w:eastAsia="Aptos" w:hAnsi="Calibri" w:cs="Calibri"/>
                <w:color w:val="000000"/>
                <w:sz w:val="22"/>
                <w:szCs w:val="22"/>
              </w:rPr>
              <w:t xml:space="preserve"> Hours (GPOOH)</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4BEA1A96" w14:textId="179A1A9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59CBE2DA"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61BCD0"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Theatres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3F9532D5" w14:textId="6C3512E8"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1504F63E"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CABE5A"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Acute Medical Unit (AMU)</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65F577E2" w14:textId="211164A1"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36D30B4E"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675387"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lastRenderedPageBreak/>
              <w:t>Emergency Department (ED)</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68FC6C49" w14:textId="59D88F76"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2CC4E8C8"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65808F"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Orthopaedics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2601C3E5" w14:textId="1A8F05FD"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54BEF16C"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230A2A"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Obstetrics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49A800" w14:textId="2F46956B"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72D430DD"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40ABF4"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Gynaecology</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181182D0" w14:textId="21370A78"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7BEB2946" w14:textId="77777777" w:rsidTr="004804FE">
        <w:trPr>
          <w:trHeight w:val="290"/>
          <w:jc w:val="center"/>
        </w:trPr>
        <w:tc>
          <w:tcPr>
            <w:tcW w:w="3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637D2E" w14:textId="77777777"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395366">
              <w:rPr>
                <w:rFonts w:ascii="Calibri" w:eastAsia="Aptos" w:hAnsi="Calibri" w:cs="Calibri"/>
                <w:color w:val="000000"/>
                <w:sz w:val="22"/>
                <w:szCs w:val="22"/>
              </w:rPr>
              <w:t>Ophthalmology</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C620F4" w14:textId="2FA572C4" w:rsidR="00395366" w:rsidRPr="00395366" w:rsidRDefault="00395366" w:rsidP="00395366">
            <w:pPr>
              <w:spacing w:before="0" w:after="0" w:line="240" w:lineRule="auto"/>
              <w:ind w:left="0" w:right="0"/>
              <w:jc w:val="center"/>
              <w:rPr>
                <w:rFonts w:ascii="Calibri" w:eastAsia="Aptos" w:hAnsi="Calibri" w:cs="Calibri"/>
                <w:color w:val="000000"/>
                <w:sz w:val="22"/>
                <w:szCs w:val="22"/>
              </w:rPr>
            </w:pPr>
            <w:r w:rsidRPr="00D316FD">
              <w:rPr>
                <w:rFonts w:ascii="Calibri" w:eastAsia="Aptos" w:hAnsi="Calibri" w:cs="Calibri"/>
                <w:color w:val="000000"/>
                <w:sz w:val="22"/>
                <w:szCs w:val="22"/>
              </w:rPr>
              <w:t>&lt;5*</w:t>
            </w:r>
          </w:p>
        </w:tc>
      </w:tr>
      <w:tr w:rsidR="00395366" w:rsidRPr="00395366" w14:paraId="7169FEFD" w14:textId="77777777" w:rsidTr="00395366">
        <w:trPr>
          <w:trHeight w:val="290"/>
          <w:jc w:val="center"/>
        </w:trPr>
        <w:tc>
          <w:tcPr>
            <w:tcW w:w="330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079B4D5B" w14:textId="77777777" w:rsidR="00395366" w:rsidRPr="00395366" w:rsidRDefault="00395366" w:rsidP="00395366">
            <w:pPr>
              <w:spacing w:before="0" w:after="0" w:line="240" w:lineRule="auto"/>
              <w:ind w:left="0" w:right="0"/>
              <w:jc w:val="center"/>
              <w:rPr>
                <w:rFonts w:ascii="Calibri" w:eastAsia="Aptos" w:hAnsi="Calibri" w:cs="Calibri"/>
                <w:b/>
                <w:bCs/>
                <w:color w:val="000000"/>
                <w:sz w:val="22"/>
                <w:szCs w:val="22"/>
              </w:rPr>
            </w:pPr>
            <w:r w:rsidRPr="00395366">
              <w:rPr>
                <w:rFonts w:ascii="Calibri" w:eastAsia="Aptos" w:hAnsi="Calibri" w:cs="Calibri"/>
                <w:b/>
                <w:bCs/>
                <w:color w:val="000000"/>
                <w:sz w:val="22"/>
                <w:szCs w:val="22"/>
              </w:rPr>
              <w:t>Total</w:t>
            </w:r>
          </w:p>
        </w:tc>
        <w:tc>
          <w:tcPr>
            <w:tcW w:w="176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6BF35753" w14:textId="77777777" w:rsidR="00395366" w:rsidRPr="00395366" w:rsidRDefault="00395366" w:rsidP="00395366">
            <w:pPr>
              <w:spacing w:before="0" w:after="0" w:line="240" w:lineRule="auto"/>
              <w:ind w:left="0" w:right="0"/>
              <w:jc w:val="center"/>
              <w:rPr>
                <w:rFonts w:ascii="Calibri" w:eastAsia="Aptos" w:hAnsi="Calibri" w:cs="Calibri"/>
                <w:b/>
                <w:bCs/>
                <w:color w:val="000000"/>
                <w:sz w:val="22"/>
                <w:szCs w:val="22"/>
              </w:rPr>
            </w:pPr>
            <w:r w:rsidRPr="00395366">
              <w:rPr>
                <w:rFonts w:ascii="Calibri" w:eastAsia="Aptos" w:hAnsi="Calibri" w:cs="Calibri"/>
                <w:b/>
                <w:bCs/>
                <w:color w:val="000000"/>
                <w:sz w:val="22"/>
                <w:szCs w:val="22"/>
              </w:rPr>
              <w:t>17</w:t>
            </w:r>
          </w:p>
        </w:tc>
      </w:tr>
    </w:tbl>
    <w:p w14:paraId="097CB16E" w14:textId="77777777" w:rsidR="005B42E6" w:rsidRDefault="005B42E6" w:rsidP="005B42E6">
      <w:pPr>
        <w:ind w:left="1080"/>
        <w:rPr>
          <w:rFonts w:ascii="Verdana" w:hAnsi="Verdana"/>
          <w:b/>
          <w:bCs/>
          <w:noProof/>
          <w:sz w:val="22"/>
          <w:szCs w:val="22"/>
        </w:rPr>
      </w:pPr>
    </w:p>
    <w:p w14:paraId="58209F0F" w14:textId="77777777" w:rsidR="005B42E6" w:rsidRPr="005B42E6" w:rsidRDefault="005B42E6" w:rsidP="005B42E6">
      <w:pPr>
        <w:ind w:left="1080"/>
        <w:rPr>
          <w:rFonts w:ascii="Verdana" w:hAnsi="Verdana"/>
          <w:b/>
          <w:bCs/>
          <w:noProof/>
          <w:sz w:val="22"/>
          <w:szCs w:val="22"/>
        </w:rPr>
      </w:pPr>
    </w:p>
    <w:p w14:paraId="2C7277F0" w14:textId="22E14D3E" w:rsidR="00414376" w:rsidRPr="008650EC" w:rsidRDefault="005B42E6" w:rsidP="0097369D">
      <w:pPr>
        <w:pStyle w:val="ListParagraph"/>
        <w:numPr>
          <w:ilvl w:val="0"/>
          <w:numId w:val="21"/>
        </w:numPr>
        <w:rPr>
          <w:rFonts w:ascii="Verdana" w:hAnsi="Verdana"/>
          <w:b/>
          <w:bCs/>
          <w:noProof/>
          <w:sz w:val="22"/>
          <w:szCs w:val="22"/>
        </w:rPr>
      </w:pPr>
      <w:r w:rsidRPr="005B42E6">
        <w:rPr>
          <w:rFonts w:ascii="Verdana" w:hAnsi="Verdana"/>
          <w:b/>
          <w:bCs/>
          <w:noProof/>
          <w:sz w:val="22"/>
          <w:szCs w:val="22"/>
        </w:rPr>
        <w:t xml:space="preserve">The </w:t>
      </w:r>
      <w:r w:rsidRPr="008650EC">
        <w:rPr>
          <w:rFonts w:ascii="Verdana" w:hAnsi="Verdana"/>
          <w:b/>
          <w:bCs/>
          <w:noProof/>
          <w:sz w:val="22"/>
          <w:szCs w:val="22"/>
        </w:rPr>
        <w:t>number of incidents of sexual misconduct reported each year for the last five years.</w:t>
      </w:r>
      <w:r w:rsidR="0097369D" w:rsidRPr="008650EC">
        <w:rPr>
          <w:rFonts w:ascii="Verdana" w:hAnsi="Verdana"/>
          <w:b/>
          <w:bCs/>
          <w:noProof/>
          <w:sz w:val="22"/>
          <w:szCs w:val="22"/>
        </w:rPr>
        <w:br/>
      </w:r>
      <w:r w:rsidR="00414376" w:rsidRPr="008650EC">
        <w:rPr>
          <w:rFonts w:ascii="Verdana" w:hAnsi="Verdana"/>
          <w:noProof/>
          <w:sz w:val="22"/>
          <w:szCs w:val="22"/>
        </w:rPr>
        <w:t>I can confirm that</w:t>
      </w:r>
      <w:r w:rsidR="00414376" w:rsidRPr="008650EC">
        <w:rPr>
          <w:rFonts w:ascii="Verdana" w:hAnsi="Verdana"/>
          <w:b/>
          <w:bCs/>
          <w:noProof/>
          <w:sz w:val="22"/>
          <w:szCs w:val="22"/>
        </w:rPr>
        <w:t xml:space="preserve"> </w:t>
      </w:r>
      <w:r w:rsidR="00414376" w:rsidRPr="008650EC">
        <w:rPr>
          <w:rFonts w:ascii="Verdana" w:hAnsi="Verdana"/>
          <w:noProof/>
          <w:sz w:val="22"/>
          <w:szCs w:val="22"/>
        </w:rPr>
        <w:t>between 2021-2025, &lt;5* incidents of sexual misconduct have been reported</w:t>
      </w:r>
      <w:r w:rsidR="00395366">
        <w:rPr>
          <w:rFonts w:ascii="Verdana" w:hAnsi="Verdana"/>
          <w:noProof/>
          <w:sz w:val="22"/>
          <w:szCs w:val="22"/>
        </w:rPr>
        <w:t xml:space="preserve"> per year. Please note that this includes unsubstantiated accusations as well as substantiated.</w:t>
      </w:r>
      <w:r w:rsidR="0097369D" w:rsidRPr="008650EC">
        <w:rPr>
          <w:rFonts w:ascii="Verdana" w:hAnsi="Verdana"/>
          <w:noProof/>
          <w:sz w:val="22"/>
          <w:szCs w:val="22"/>
        </w:rPr>
        <w:br/>
      </w:r>
    </w:p>
    <w:p w14:paraId="5C8583B9" w14:textId="1E9EA4F1" w:rsidR="00414376" w:rsidRPr="00395366" w:rsidRDefault="005B42E6" w:rsidP="00395366">
      <w:pPr>
        <w:pStyle w:val="ListParagraph"/>
        <w:numPr>
          <w:ilvl w:val="0"/>
          <w:numId w:val="21"/>
        </w:numPr>
        <w:rPr>
          <w:rFonts w:ascii="Verdana" w:hAnsi="Verdana"/>
          <w:b/>
          <w:bCs/>
          <w:noProof/>
          <w:sz w:val="22"/>
          <w:szCs w:val="22"/>
        </w:rPr>
      </w:pPr>
      <w:r w:rsidRPr="008650EC">
        <w:rPr>
          <w:rFonts w:ascii="Verdana" w:hAnsi="Verdana"/>
          <w:b/>
          <w:bCs/>
          <w:noProof/>
          <w:sz w:val="22"/>
          <w:szCs w:val="22"/>
        </w:rPr>
        <w:t>A breakdown of incidents of sexual misconduct by medical specialty including anaesthetists</w:t>
      </w:r>
      <w:r w:rsidR="0097369D" w:rsidRPr="008650EC">
        <w:rPr>
          <w:rFonts w:ascii="Verdana" w:hAnsi="Verdana"/>
          <w:b/>
          <w:bCs/>
          <w:noProof/>
          <w:sz w:val="22"/>
          <w:szCs w:val="22"/>
        </w:rPr>
        <w:br/>
      </w:r>
      <w:r w:rsidR="00414376" w:rsidRPr="008650EC">
        <w:rPr>
          <w:rFonts w:ascii="Verdana" w:hAnsi="Verdana"/>
          <w:noProof/>
          <w:sz w:val="22"/>
          <w:szCs w:val="22"/>
        </w:rPr>
        <w:t>Due to the low number of incidents*, it is not possible to provide a breakdown as requested.</w:t>
      </w:r>
      <w:r w:rsidR="00395366">
        <w:rPr>
          <w:rFonts w:ascii="Verdana" w:hAnsi="Verdana"/>
          <w:noProof/>
          <w:sz w:val="22"/>
          <w:szCs w:val="22"/>
        </w:rPr>
        <w:br/>
      </w:r>
    </w:p>
    <w:p w14:paraId="5AE15BEF" w14:textId="0A163739" w:rsidR="005B42E6" w:rsidRPr="008650EC" w:rsidRDefault="005B42E6" w:rsidP="005B42E6">
      <w:pPr>
        <w:pStyle w:val="ListParagraph"/>
        <w:numPr>
          <w:ilvl w:val="0"/>
          <w:numId w:val="21"/>
        </w:numPr>
        <w:rPr>
          <w:rFonts w:ascii="Verdana" w:hAnsi="Verdana"/>
          <w:b/>
          <w:bCs/>
          <w:noProof/>
          <w:sz w:val="22"/>
          <w:szCs w:val="22"/>
        </w:rPr>
      </w:pPr>
      <w:bookmarkStart w:id="0" w:name="_Hlk221102879"/>
      <w:r w:rsidRPr="008650EC">
        <w:rPr>
          <w:rFonts w:ascii="Verdana" w:hAnsi="Verdana"/>
          <w:b/>
          <w:bCs/>
          <w:noProof/>
          <w:sz w:val="22"/>
          <w:szCs w:val="22"/>
        </w:rPr>
        <w:t>The number of staff dismissed as a result of each of these incidents.</w:t>
      </w:r>
      <w:r w:rsidR="0097369D" w:rsidRPr="008650EC">
        <w:rPr>
          <w:rFonts w:ascii="Verdana" w:hAnsi="Verdana"/>
          <w:b/>
          <w:bCs/>
          <w:noProof/>
          <w:sz w:val="22"/>
          <w:szCs w:val="22"/>
        </w:rPr>
        <w:br/>
      </w:r>
      <w:r w:rsidR="00395366">
        <w:rPr>
          <w:rFonts w:ascii="Verdana" w:hAnsi="Verdana"/>
          <w:noProof/>
          <w:sz w:val="22"/>
          <w:szCs w:val="22"/>
        </w:rPr>
        <w:t>&lt;5* staff members.</w:t>
      </w:r>
    </w:p>
    <w:bookmarkEnd w:id="0"/>
    <w:p w14:paraId="2178A95B" w14:textId="77777777" w:rsidR="00873328" w:rsidRDefault="00873328" w:rsidP="00421E7F">
      <w:pPr>
        <w:rPr>
          <w:rFonts w:ascii="Verdana" w:hAnsi="Verdana"/>
          <w:b/>
          <w:bCs/>
          <w:noProof/>
          <w:sz w:val="22"/>
          <w:szCs w:val="22"/>
        </w:rPr>
      </w:pPr>
    </w:p>
    <w:p w14:paraId="459260F3" w14:textId="77777777" w:rsidR="00784D3E" w:rsidRDefault="00784D3E" w:rsidP="00421E7F">
      <w:pPr>
        <w:rPr>
          <w:rFonts w:ascii="Verdana" w:hAnsi="Verdana"/>
          <w:b/>
          <w:bCs/>
          <w:noProof/>
          <w:sz w:val="22"/>
          <w:szCs w:val="22"/>
        </w:rPr>
      </w:pPr>
    </w:p>
    <w:p w14:paraId="1D9FDBC7" w14:textId="4DD0A1CE" w:rsidR="00784D3E" w:rsidRPr="00784D3E" w:rsidRDefault="00784D3E" w:rsidP="00421E7F">
      <w:pPr>
        <w:rPr>
          <w:rFonts w:ascii="Verdana" w:hAnsi="Verdana"/>
          <w:noProof/>
          <w:sz w:val="22"/>
          <w:szCs w:val="22"/>
        </w:rPr>
      </w:pPr>
      <w:r w:rsidRPr="00784D3E">
        <w:rPr>
          <w:rFonts w:ascii="Verdana" w:hAnsi="Verdana"/>
          <w:noProof/>
          <w:sz w:val="22"/>
          <w:szCs w:val="22"/>
        </w:rPr>
        <w:t xml:space="preserve">*Where fewer than 5 has been indicated we are unable to provide you with the exact number of </w:t>
      </w:r>
      <w:r w:rsidR="00DB14B2">
        <w:rPr>
          <w:rFonts w:ascii="Verdana" w:hAnsi="Verdana"/>
          <w:noProof/>
          <w:sz w:val="22"/>
          <w:szCs w:val="22"/>
        </w:rPr>
        <w:t>staff</w:t>
      </w:r>
      <w:r w:rsidRPr="00784D3E">
        <w:rPr>
          <w:rFonts w:ascii="Verdana" w:hAnsi="Verdana"/>
          <w:noProof/>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w:t>
      </w:r>
      <w:r w:rsidRPr="00784D3E">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784D3E">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691D0" w14:textId="77777777" w:rsidR="00282A6C" w:rsidRDefault="00282A6C" w:rsidP="007D6A3E">
      <w:pPr>
        <w:spacing w:before="0" w:after="0" w:line="240" w:lineRule="auto"/>
      </w:pPr>
      <w:r>
        <w:separator/>
      </w:r>
    </w:p>
  </w:endnote>
  <w:endnote w:type="continuationSeparator" w:id="0">
    <w:p w14:paraId="17BE9624" w14:textId="77777777" w:rsidR="00282A6C" w:rsidRDefault="00282A6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C514" w14:textId="77777777" w:rsidR="00282A6C" w:rsidRDefault="00282A6C" w:rsidP="007D6A3E">
      <w:pPr>
        <w:spacing w:before="0" w:after="0" w:line="240" w:lineRule="auto"/>
      </w:pPr>
      <w:r>
        <w:separator/>
      </w:r>
    </w:p>
  </w:footnote>
  <w:footnote w:type="continuationSeparator" w:id="0">
    <w:p w14:paraId="51B7C0D9" w14:textId="77777777" w:rsidR="00282A6C" w:rsidRDefault="00282A6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D41516"/>
    <w:multiLevelType w:val="hybridMultilevel"/>
    <w:tmpl w:val="53126C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7166119"/>
    <w:multiLevelType w:val="hybridMultilevel"/>
    <w:tmpl w:val="97F05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541017832">
    <w:abstractNumId w:val="11"/>
  </w:num>
  <w:num w:numId="20" w16cid:durableId="954553712">
    <w:abstractNumId w:val="11"/>
  </w:num>
  <w:num w:numId="21" w16cid:durableId="1998192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1931"/>
    <w:rsid w:val="00040038"/>
    <w:rsid w:val="00086945"/>
    <w:rsid w:val="00095DF5"/>
    <w:rsid w:val="000A785B"/>
    <w:rsid w:val="000B7240"/>
    <w:rsid w:val="000C00ED"/>
    <w:rsid w:val="000F6539"/>
    <w:rsid w:val="00111757"/>
    <w:rsid w:val="001276F0"/>
    <w:rsid w:val="001508FC"/>
    <w:rsid w:val="00185784"/>
    <w:rsid w:val="001B1339"/>
    <w:rsid w:val="001E2D50"/>
    <w:rsid w:val="00211354"/>
    <w:rsid w:val="00213076"/>
    <w:rsid w:val="002156AF"/>
    <w:rsid w:val="00236F74"/>
    <w:rsid w:val="00257A6E"/>
    <w:rsid w:val="002677FD"/>
    <w:rsid w:val="00282A6C"/>
    <w:rsid w:val="00286642"/>
    <w:rsid w:val="00296FDA"/>
    <w:rsid w:val="002B74C8"/>
    <w:rsid w:val="002C252B"/>
    <w:rsid w:val="002D32B6"/>
    <w:rsid w:val="002E02A9"/>
    <w:rsid w:val="00304A21"/>
    <w:rsid w:val="0035435D"/>
    <w:rsid w:val="00355B9A"/>
    <w:rsid w:val="003648A8"/>
    <w:rsid w:val="0039422D"/>
    <w:rsid w:val="00395366"/>
    <w:rsid w:val="003B09B5"/>
    <w:rsid w:val="003F2312"/>
    <w:rsid w:val="004039EB"/>
    <w:rsid w:val="00414376"/>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02DB"/>
    <w:rsid w:val="005B3C44"/>
    <w:rsid w:val="005B42E6"/>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4D3E"/>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650EC"/>
    <w:rsid w:val="00873328"/>
    <w:rsid w:val="0089491A"/>
    <w:rsid w:val="008A2D60"/>
    <w:rsid w:val="0090178A"/>
    <w:rsid w:val="00912B14"/>
    <w:rsid w:val="009267EE"/>
    <w:rsid w:val="009269BD"/>
    <w:rsid w:val="00937E61"/>
    <w:rsid w:val="009574AC"/>
    <w:rsid w:val="0097092D"/>
    <w:rsid w:val="0097369D"/>
    <w:rsid w:val="00982170"/>
    <w:rsid w:val="009A0943"/>
    <w:rsid w:val="009A49E5"/>
    <w:rsid w:val="009B087A"/>
    <w:rsid w:val="009B21AD"/>
    <w:rsid w:val="009B7CC6"/>
    <w:rsid w:val="009C5169"/>
    <w:rsid w:val="009D50E8"/>
    <w:rsid w:val="009F7815"/>
    <w:rsid w:val="00A10460"/>
    <w:rsid w:val="00A17614"/>
    <w:rsid w:val="00A56076"/>
    <w:rsid w:val="00A84640"/>
    <w:rsid w:val="00AB4D54"/>
    <w:rsid w:val="00AC3D68"/>
    <w:rsid w:val="00AF0E8B"/>
    <w:rsid w:val="00AF691A"/>
    <w:rsid w:val="00B031C2"/>
    <w:rsid w:val="00B34966"/>
    <w:rsid w:val="00B61DE2"/>
    <w:rsid w:val="00B73D24"/>
    <w:rsid w:val="00B82C9E"/>
    <w:rsid w:val="00B8458F"/>
    <w:rsid w:val="00BA4585"/>
    <w:rsid w:val="00BB4931"/>
    <w:rsid w:val="00BC67E1"/>
    <w:rsid w:val="00BE1684"/>
    <w:rsid w:val="00C021A4"/>
    <w:rsid w:val="00C050BE"/>
    <w:rsid w:val="00C21013"/>
    <w:rsid w:val="00C65FB7"/>
    <w:rsid w:val="00C75A00"/>
    <w:rsid w:val="00CA07E3"/>
    <w:rsid w:val="00CB2BBE"/>
    <w:rsid w:val="00CE1516"/>
    <w:rsid w:val="00CE325E"/>
    <w:rsid w:val="00CE3DBC"/>
    <w:rsid w:val="00D02D4C"/>
    <w:rsid w:val="00D15865"/>
    <w:rsid w:val="00D62A67"/>
    <w:rsid w:val="00DB14B2"/>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5B42E6"/>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styleId="CommentReference">
    <w:name w:val="annotation reference"/>
    <w:basedOn w:val="DefaultParagraphFont"/>
    <w:uiPriority w:val="99"/>
    <w:semiHidden/>
    <w:unhideWhenUsed/>
    <w:rsid w:val="00086945"/>
    <w:rPr>
      <w:sz w:val="16"/>
      <w:szCs w:val="16"/>
    </w:rPr>
  </w:style>
  <w:style w:type="paragraph" w:styleId="CommentText">
    <w:name w:val="annotation text"/>
    <w:basedOn w:val="Normal"/>
    <w:link w:val="CommentTextChar"/>
    <w:uiPriority w:val="99"/>
    <w:unhideWhenUsed/>
    <w:rsid w:val="00086945"/>
    <w:pPr>
      <w:spacing w:line="240" w:lineRule="auto"/>
    </w:pPr>
    <w:rPr>
      <w:sz w:val="20"/>
      <w:szCs w:val="20"/>
    </w:rPr>
  </w:style>
  <w:style w:type="character" w:customStyle="1" w:styleId="CommentTextChar">
    <w:name w:val="Comment Text Char"/>
    <w:basedOn w:val="DefaultParagraphFont"/>
    <w:link w:val="CommentText"/>
    <w:uiPriority w:val="99"/>
    <w:rsid w:val="00086945"/>
  </w:style>
  <w:style w:type="paragraph" w:styleId="CommentSubject">
    <w:name w:val="annotation subject"/>
    <w:basedOn w:val="CommentText"/>
    <w:next w:val="CommentText"/>
    <w:link w:val="CommentSubjectChar"/>
    <w:uiPriority w:val="99"/>
    <w:semiHidden/>
    <w:unhideWhenUsed/>
    <w:rsid w:val="00086945"/>
    <w:rPr>
      <w:b/>
      <w:bCs/>
    </w:rPr>
  </w:style>
  <w:style w:type="character" w:customStyle="1" w:styleId="CommentSubjectChar">
    <w:name w:val="Comment Subject Char"/>
    <w:basedOn w:val="CommentTextChar"/>
    <w:link w:val="CommentSubject"/>
    <w:uiPriority w:val="99"/>
    <w:semiHidden/>
    <w:rsid w:val="000869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139</TotalTime>
  <Pages>2</Pages>
  <Words>399</Words>
  <Characters>2163</Characters>
  <Application>Microsoft Office Word</Application>
  <DocSecurity>0</DocSecurity>
  <Lines>91</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2026-03-02T12:59:00Z</cp:lastPrinted>
  <dcterms:created xsi:type="dcterms:W3CDTF">2021-09-13T07:38:00Z</dcterms:created>
  <dcterms:modified xsi:type="dcterms:W3CDTF">2026-03-02T13:01:00Z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8ecba4f6-db91-4def-a7bd-e33c3d6ae2d7</vt:lpwstr>
  </property>
</Properties>
</file>