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D8B393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706F5">
                              <w:rPr>
                                <w:rFonts w:ascii="Verdana" w:hAnsi="Verdana"/>
                                <w:b/>
                                <w:sz w:val="22"/>
                                <w:szCs w:val="22"/>
                              </w:rPr>
                              <w:t>26-A-006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D8B393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706F5">
                        <w:rPr>
                          <w:rFonts w:ascii="Verdana" w:hAnsi="Verdana"/>
                          <w:b/>
                          <w:sz w:val="22"/>
                          <w:szCs w:val="22"/>
                        </w:rPr>
                        <w:t>26-A-006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53F8D756" w14:textId="27731B4D" w:rsidR="00D706F5" w:rsidRDefault="00A10460" w:rsidP="00B75D8C">
      <w:pPr>
        <w:spacing w:before="280"/>
        <w:rPr>
          <w:rFonts w:ascii="Verdana" w:hAnsi="Verdana"/>
          <w:b/>
          <w:sz w:val="22"/>
        </w:rPr>
      </w:pPr>
      <w:r w:rsidRPr="00A10460">
        <w:rPr>
          <w:rFonts w:ascii="Verdana" w:hAnsi="Verdana"/>
          <w:b/>
          <w:sz w:val="22"/>
        </w:rPr>
        <w:t>You asked:</w:t>
      </w:r>
    </w:p>
    <w:p w14:paraId="578741C7" w14:textId="42288495" w:rsidR="00D706F5" w:rsidRPr="00D706F5" w:rsidRDefault="00D706F5" w:rsidP="00B75D8C">
      <w:pPr>
        <w:rPr>
          <w:rFonts w:ascii="Verdana" w:hAnsi="Verdana"/>
          <w:b/>
          <w:bCs/>
          <w:noProof/>
          <w:sz w:val="22"/>
          <w:szCs w:val="22"/>
        </w:rPr>
      </w:pPr>
      <w:r w:rsidRPr="00D706F5">
        <w:rPr>
          <w:rFonts w:ascii="Verdana" w:hAnsi="Verdana"/>
          <w:b/>
          <w:bCs/>
          <w:noProof/>
          <w:sz w:val="22"/>
          <w:szCs w:val="22"/>
        </w:rPr>
        <w:t>Please provide the following information for December 2024 to November 2025, financial year 2024/25, or the most recent 12 month period available:</w:t>
      </w:r>
    </w:p>
    <w:p w14:paraId="14849CDA" w14:textId="3462266A" w:rsidR="00D706F5" w:rsidRPr="00B75D8C" w:rsidRDefault="00D706F5" w:rsidP="00B75D8C">
      <w:pPr>
        <w:pStyle w:val="ListParagraph"/>
        <w:numPr>
          <w:ilvl w:val="0"/>
          <w:numId w:val="19"/>
        </w:numPr>
        <w:rPr>
          <w:rFonts w:ascii="Verdana" w:hAnsi="Verdana"/>
          <w:b/>
          <w:bCs/>
          <w:noProof/>
          <w:sz w:val="22"/>
          <w:szCs w:val="22"/>
        </w:rPr>
      </w:pPr>
      <w:r w:rsidRPr="00D706F5">
        <w:rPr>
          <w:rFonts w:ascii="Verdana" w:hAnsi="Verdana"/>
          <w:b/>
          <w:bCs/>
          <w:noProof/>
          <w:sz w:val="22"/>
          <w:szCs w:val="22"/>
        </w:rPr>
        <w:t>Scan volume</w:t>
      </w:r>
      <w:r w:rsidR="00B75D8C">
        <w:rPr>
          <w:rFonts w:ascii="Verdana" w:hAnsi="Verdana"/>
          <w:b/>
          <w:bCs/>
          <w:noProof/>
          <w:sz w:val="22"/>
          <w:szCs w:val="22"/>
        </w:rPr>
        <w:br/>
      </w:r>
      <w:r w:rsidRPr="00B75D8C">
        <w:rPr>
          <w:rFonts w:ascii="Verdana" w:hAnsi="Verdana"/>
          <w:b/>
          <w:bCs/>
          <w:noProof/>
          <w:sz w:val="22"/>
          <w:szCs w:val="22"/>
        </w:rPr>
        <w:t>Total number of lower limb duplex or Doppler ultrasound scans performed for suspected deep vein thrombosis (DVT).</w:t>
      </w:r>
      <w:r w:rsidR="00B75D8C">
        <w:rPr>
          <w:rFonts w:ascii="Verdana" w:hAnsi="Verdana"/>
          <w:b/>
          <w:bCs/>
          <w:noProof/>
          <w:sz w:val="22"/>
          <w:szCs w:val="22"/>
        </w:rPr>
        <w:br/>
      </w:r>
      <w:r w:rsidRPr="00B75D8C">
        <w:rPr>
          <w:rFonts w:ascii="Verdana" w:hAnsi="Verdana"/>
          <w:noProof/>
          <w:sz w:val="22"/>
          <w:szCs w:val="22"/>
        </w:rPr>
        <w:t>Between 1</w:t>
      </w:r>
      <w:r w:rsidRPr="00B75D8C">
        <w:rPr>
          <w:rFonts w:ascii="Verdana" w:hAnsi="Verdana"/>
          <w:noProof/>
          <w:sz w:val="22"/>
          <w:szCs w:val="22"/>
          <w:vertAlign w:val="superscript"/>
        </w:rPr>
        <w:t>st</w:t>
      </w:r>
      <w:r w:rsidRPr="00B75D8C">
        <w:rPr>
          <w:rFonts w:ascii="Verdana" w:hAnsi="Verdana"/>
          <w:noProof/>
          <w:sz w:val="22"/>
          <w:szCs w:val="22"/>
        </w:rPr>
        <w:t xml:space="preserve"> January to 31</w:t>
      </w:r>
      <w:r w:rsidRPr="00B75D8C">
        <w:rPr>
          <w:rFonts w:ascii="Verdana" w:hAnsi="Verdana"/>
          <w:noProof/>
          <w:sz w:val="22"/>
          <w:szCs w:val="22"/>
          <w:vertAlign w:val="superscript"/>
        </w:rPr>
        <w:t>st</w:t>
      </w:r>
      <w:r w:rsidRPr="00B75D8C">
        <w:rPr>
          <w:rFonts w:ascii="Verdana" w:hAnsi="Verdana"/>
          <w:noProof/>
          <w:sz w:val="22"/>
          <w:szCs w:val="22"/>
        </w:rPr>
        <w:t xml:space="preserve"> December 2025, we performed 2,393 ultrasound scans for suspected DVT.</w:t>
      </w:r>
      <w:r w:rsidR="00B75D8C">
        <w:rPr>
          <w:rFonts w:ascii="Verdana" w:hAnsi="Verdana"/>
          <w:noProof/>
          <w:sz w:val="22"/>
          <w:szCs w:val="22"/>
        </w:rPr>
        <w:br/>
      </w:r>
    </w:p>
    <w:p w14:paraId="112A7E80" w14:textId="5BD24779" w:rsidR="00D706F5" w:rsidRPr="00D706F5" w:rsidRDefault="00D706F5" w:rsidP="00D706F5">
      <w:pPr>
        <w:pStyle w:val="ListParagraph"/>
        <w:numPr>
          <w:ilvl w:val="0"/>
          <w:numId w:val="19"/>
        </w:numPr>
        <w:rPr>
          <w:rFonts w:ascii="Verdana" w:hAnsi="Verdana"/>
          <w:b/>
          <w:bCs/>
          <w:noProof/>
          <w:sz w:val="22"/>
          <w:szCs w:val="22"/>
        </w:rPr>
      </w:pPr>
      <w:r w:rsidRPr="00D706F5">
        <w:rPr>
          <w:rFonts w:ascii="Verdana" w:hAnsi="Verdana"/>
          <w:b/>
          <w:bCs/>
          <w:noProof/>
          <w:sz w:val="22"/>
          <w:szCs w:val="22"/>
        </w:rPr>
        <w:t>Waiting times</w:t>
      </w:r>
    </w:p>
    <w:p w14:paraId="2643A5F4" w14:textId="039732B6" w:rsidR="00D706F5" w:rsidRDefault="00D706F5" w:rsidP="00D706F5">
      <w:pPr>
        <w:pStyle w:val="ListParagraph"/>
        <w:numPr>
          <w:ilvl w:val="0"/>
          <w:numId w:val="20"/>
        </w:numPr>
        <w:rPr>
          <w:rFonts w:ascii="Verdana" w:hAnsi="Verdana"/>
          <w:b/>
          <w:bCs/>
          <w:noProof/>
          <w:sz w:val="22"/>
          <w:szCs w:val="22"/>
        </w:rPr>
      </w:pPr>
      <w:r w:rsidRPr="00D706F5">
        <w:rPr>
          <w:rFonts w:ascii="Verdana" w:hAnsi="Verdana"/>
          <w:b/>
          <w:bCs/>
          <w:noProof/>
          <w:sz w:val="22"/>
          <w:szCs w:val="22"/>
        </w:rPr>
        <w:t>Average time from order to completion, or request to scan completion, whichever your systems record.</w:t>
      </w:r>
    </w:p>
    <w:p w14:paraId="7AF64CBA" w14:textId="66F1D0A8" w:rsidR="00D706F5" w:rsidRPr="00D706F5" w:rsidRDefault="00D706F5" w:rsidP="00D706F5">
      <w:pPr>
        <w:pStyle w:val="ListParagraph"/>
        <w:ind w:left="865"/>
        <w:rPr>
          <w:rFonts w:ascii="Verdana" w:hAnsi="Verdana"/>
          <w:b/>
          <w:bCs/>
          <w:noProof/>
          <w:sz w:val="22"/>
          <w:szCs w:val="22"/>
        </w:rPr>
      </w:pPr>
      <w:r w:rsidRPr="00D706F5">
        <w:rPr>
          <w:rFonts w:ascii="Verdana" w:hAnsi="Verdana"/>
          <w:noProof/>
          <w:sz w:val="22"/>
          <w:szCs w:val="22"/>
        </w:rPr>
        <w:t>This information is not held centrally.</w:t>
      </w:r>
      <w:r w:rsidRPr="00D706F5">
        <w:rPr>
          <w:rFonts w:ascii="Verdana" w:hAnsi="Verdana"/>
          <w:b/>
          <w:bCs/>
          <w:noProof/>
          <w:sz w:val="22"/>
          <w:szCs w:val="22"/>
        </w:rPr>
        <w:t xml:space="preserve"> </w:t>
      </w:r>
      <w:r w:rsidRPr="00D706F5">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D706F5">
        <w:rPr>
          <w:rFonts w:ascii="Verdana" w:hAnsi="Verdana" w:cs="Tahoma"/>
          <w:sz w:val="22"/>
          <w:szCs w:val="22"/>
        </w:rPr>
        <w:t>Section 12 of the FOI Act and T</w:t>
      </w:r>
      <w:r w:rsidRPr="00D706F5">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D706F5">
        <w:rPr>
          <w:rFonts w:ascii="Verdana" w:hAnsi="Verdana"/>
          <w:b/>
          <w:bCs/>
          <w:noProof/>
          <w:sz w:val="22"/>
          <w:szCs w:val="22"/>
        </w:rPr>
        <w:br/>
      </w:r>
    </w:p>
    <w:p w14:paraId="0C4256FD" w14:textId="66E794D3" w:rsidR="00D706F5" w:rsidRPr="00D706F5" w:rsidRDefault="00D706F5" w:rsidP="00D706F5">
      <w:pPr>
        <w:pStyle w:val="ListParagraph"/>
        <w:numPr>
          <w:ilvl w:val="0"/>
          <w:numId w:val="20"/>
        </w:numPr>
        <w:rPr>
          <w:rFonts w:ascii="Verdana" w:hAnsi="Verdana"/>
          <w:b/>
          <w:bCs/>
          <w:noProof/>
          <w:sz w:val="22"/>
          <w:szCs w:val="22"/>
        </w:rPr>
      </w:pPr>
      <w:r w:rsidRPr="00D706F5">
        <w:rPr>
          <w:rFonts w:ascii="Verdana" w:hAnsi="Verdana"/>
          <w:b/>
          <w:bCs/>
          <w:noProof/>
          <w:sz w:val="22"/>
          <w:szCs w:val="22"/>
        </w:rPr>
        <w:t>If recorded, the number or percentage of patients who received their scan within:</w:t>
      </w:r>
    </w:p>
    <w:p w14:paraId="680FD71D" w14:textId="1C380CC7" w:rsidR="00D706F5" w:rsidRPr="00D706F5" w:rsidRDefault="00D706F5" w:rsidP="00D706F5">
      <w:pPr>
        <w:pStyle w:val="ListParagraph"/>
        <w:numPr>
          <w:ilvl w:val="0"/>
          <w:numId w:val="22"/>
        </w:numPr>
        <w:rPr>
          <w:rFonts w:ascii="Verdana" w:hAnsi="Verdana"/>
          <w:b/>
          <w:bCs/>
          <w:noProof/>
          <w:sz w:val="22"/>
          <w:szCs w:val="22"/>
        </w:rPr>
      </w:pPr>
      <w:r w:rsidRPr="00D706F5">
        <w:rPr>
          <w:rFonts w:ascii="Verdana" w:hAnsi="Verdana"/>
          <w:b/>
          <w:bCs/>
          <w:noProof/>
          <w:sz w:val="22"/>
          <w:szCs w:val="22"/>
        </w:rPr>
        <w:t>4 hours</w:t>
      </w:r>
    </w:p>
    <w:p w14:paraId="42BC5E02" w14:textId="4A886B91" w:rsidR="00D706F5" w:rsidRPr="00D706F5" w:rsidRDefault="00D706F5" w:rsidP="00D706F5">
      <w:pPr>
        <w:pStyle w:val="ListParagraph"/>
        <w:numPr>
          <w:ilvl w:val="0"/>
          <w:numId w:val="22"/>
        </w:numPr>
        <w:rPr>
          <w:rFonts w:ascii="Verdana" w:hAnsi="Verdana"/>
          <w:b/>
          <w:bCs/>
          <w:noProof/>
          <w:sz w:val="22"/>
          <w:szCs w:val="22"/>
        </w:rPr>
      </w:pPr>
      <w:r w:rsidRPr="00D706F5">
        <w:rPr>
          <w:rFonts w:ascii="Verdana" w:hAnsi="Verdana"/>
          <w:b/>
          <w:bCs/>
          <w:noProof/>
          <w:sz w:val="22"/>
          <w:szCs w:val="22"/>
        </w:rPr>
        <w:t>between 4 and 24 hours</w:t>
      </w:r>
    </w:p>
    <w:p w14:paraId="4F6F50D6" w14:textId="08EF87D6" w:rsidR="00D706F5" w:rsidRPr="00D706F5" w:rsidRDefault="00D706F5" w:rsidP="00D706F5">
      <w:pPr>
        <w:pStyle w:val="ListParagraph"/>
        <w:numPr>
          <w:ilvl w:val="0"/>
          <w:numId w:val="22"/>
        </w:numPr>
        <w:rPr>
          <w:rFonts w:ascii="Verdana" w:hAnsi="Verdana"/>
          <w:b/>
          <w:bCs/>
          <w:noProof/>
          <w:sz w:val="22"/>
          <w:szCs w:val="22"/>
        </w:rPr>
      </w:pPr>
      <w:r w:rsidRPr="00D706F5">
        <w:rPr>
          <w:rFonts w:ascii="Verdana" w:hAnsi="Verdana"/>
          <w:b/>
          <w:bCs/>
          <w:noProof/>
          <w:sz w:val="22"/>
          <w:szCs w:val="22"/>
        </w:rPr>
        <w:t>between 24 and 48 hours</w:t>
      </w:r>
    </w:p>
    <w:p w14:paraId="7C7D00F9" w14:textId="43BBBD69" w:rsidR="00D706F5" w:rsidRPr="00D706F5" w:rsidRDefault="00D706F5" w:rsidP="00D706F5">
      <w:pPr>
        <w:pStyle w:val="ListParagraph"/>
        <w:numPr>
          <w:ilvl w:val="0"/>
          <w:numId w:val="22"/>
        </w:numPr>
        <w:rPr>
          <w:rFonts w:ascii="Verdana" w:hAnsi="Verdana"/>
          <w:b/>
          <w:bCs/>
          <w:noProof/>
          <w:sz w:val="22"/>
          <w:szCs w:val="22"/>
        </w:rPr>
      </w:pPr>
      <w:r w:rsidRPr="00D706F5">
        <w:rPr>
          <w:rFonts w:ascii="Verdana" w:hAnsi="Verdana"/>
          <w:b/>
          <w:bCs/>
          <w:noProof/>
          <w:sz w:val="22"/>
          <w:szCs w:val="22"/>
        </w:rPr>
        <w:t>more than 48 hours after request</w:t>
      </w:r>
    </w:p>
    <w:p w14:paraId="629B4B7D" w14:textId="77777777" w:rsidR="00D706F5" w:rsidRDefault="00D706F5" w:rsidP="00B75D8C">
      <w:pPr>
        <w:ind w:left="865"/>
        <w:rPr>
          <w:rFonts w:ascii="Verdana" w:hAnsi="Verdana"/>
          <w:b/>
          <w:bCs/>
          <w:i/>
          <w:iCs/>
          <w:noProof/>
          <w:sz w:val="22"/>
          <w:szCs w:val="22"/>
        </w:rPr>
      </w:pPr>
      <w:r w:rsidRPr="00D706F5">
        <w:rPr>
          <w:rFonts w:ascii="Verdana" w:hAnsi="Verdana"/>
          <w:b/>
          <w:bCs/>
          <w:i/>
          <w:iCs/>
          <w:noProof/>
          <w:sz w:val="22"/>
          <w:szCs w:val="22"/>
        </w:rPr>
        <w:t>(for example: X% within 4 hours, Y% between 4 and 24 hours, Z% more than 48 hours, etc).</w:t>
      </w:r>
    </w:p>
    <w:p w14:paraId="7A4B3755" w14:textId="78935BB9" w:rsidR="00D706F5" w:rsidRPr="00D706F5" w:rsidRDefault="00D706F5" w:rsidP="00D706F5">
      <w:pPr>
        <w:ind w:left="720"/>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t>
      </w:r>
      <w:r w:rsidRPr="00FC3B42">
        <w:rPr>
          <w:rFonts w:ascii="Verdana" w:hAnsi="Verdana"/>
          <w:sz w:val="22"/>
          <w:szCs w:val="22"/>
        </w:rPr>
        <w:lastRenderedPageBreak/>
        <w:t xml:space="preserve">withholding this information at this time. </w:t>
      </w:r>
      <w:r>
        <w:rPr>
          <w:rFonts w:ascii="Verdana" w:hAnsi="Verdana"/>
          <w:b/>
          <w:bCs/>
          <w:noProof/>
          <w:sz w:val="22"/>
          <w:szCs w:val="22"/>
        </w:rPr>
        <w:br/>
      </w:r>
    </w:p>
    <w:p w14:paraId="07D6C367" w14:textId="77777777" w:rsidR="00B75D8C" w:rsidRDefault="00D706F5" w:rsidP="00B75D8C">
      <w:pPr>
        <w:pStyle w:val="ListParagraph"/>
        <w:numPr>
          <w:ilvl w:val="0"/>
          <w:numId w:val="19"/>
        </w:numPr>
        <w:rPr>
          <w:rFonts w:ascii="Verdana" w:hAnsi="Verdana"/>
          <w:b/>
          <w:bCs/>
          <w:noProof/>
          <w:sz w:val="22"/>
          <w:szCs w:val="22"/>
        </w:rPr>
      </w:pPr>
      <w:r w:rsidRPr="00D706F5">
        <w:rPr>
          <w:rFonts w:ascii="Verdana" w:hAnsi="Verdana"/>
          <w:b/>
          <w:bCs/>
          <w:noProof/>
          <w:sz w:val="22"/>
          <w:szCs w:val="22"/>
        </w:rPr>
        <w:t>Overnight admissions</w:t>
      </w:r>
      <w:r w:rsidR="00B75D8C">
        <w:rPr>
          <w:rFonts w:ascii="Verdana" w:hAnsi="Verdana"/>
          <w:b/>
          <w:bCs/>
          <w:noProof/>
          <w:sz w:val="22"/>
          <w:szCs w:val="22"/>
        </w:rPr>
        <w:br/>
      </w:r>
      <w:r w:rsidRPr="00B75D8C">
        <w:rPr>
          <w:rFonts w:ascii="Verdana" w:hAnsi="Verdana"/>
          <w:b/>
          <w:bCs/>
          <w:noProof/>
          <w:sz w:val="22"/>
          <w:szCs w:val="22"/>
        </w:rPr>
        <w:t>Number admitted overnight specifically to await their scan, if recorded.</w:t>
      </w:r>
      <w:r w:rsidR="00B75D8C">
        <w:rPr>
          <w:rFonts w:ascii="Verdana" w:hAnsi="Verdana"/>
          <w:b/>
          <w:bCs/>
          <w:noProof/>
          <w:sz w:val="22"/>
          <w:szCs w:val="22"/>
        </w:rPr>
        <w:br/>
      </w:r>
      <w:r w:rsidRPr="00B75D8C">
        <w:rPr>
          <w:rFonts w:ascii="Verdana" w:hAnsi="Verdana"/>
          <w:noProof/>
          <w:sz w:val="22"/>
          <w:szCs w:val="22"/>
        </w:rPr>
        <w:t>This information is not held centrally.</w:t>
      </w:r>
      <w:r w:rsidRPr="00B75D8C">
        <w:rPr>
          <w:rFonts w:ascii="Verdana" w:hAnsi="Verdana"/>
          <w:b/>
          <w:bCs/>
          <w:noProof/>
          <w:sz w:val="22"/>
          <w:szCs w:val="22"/>
        </w:rPr>
        <w:t xml:space="preserve"> </w:t>
      </w:r>
      <w:r w:rsidRPr="00B75D8C">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B75D8C">
        <w:rPr>
          <w:rFonts w:ascii="Verdana" w:hAnsi="Verdana" w:cs="Tahoma"/>
          <w:sz w:val="22"/>
          <w:szCs w:val="22"/>
        </w:rPr>
        <w:t>Section 12 of the FOI Act and T</w:t>
      </w:r>
      <w:r w:rsidRPr="00B75D8C">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B75D8C">
        <w:rPr>
          <w:rFonts w:ascii="Verdana" w:hAnsi="Verdana"/>
          <w:b/>
          <w:bCs/>
          <w:noProof/>
          <w:sz w:val="22"/>
          <w:szCs w:val="22"/>
        </w:rPr>
        <w:br/>
      </w:r>
    </w:p>
    <w:p w14:paraId="75970B72" w14:textId="28DB8053" w:rsidR="00A10460" w:rsidRPr="00B75D8C" w:rsidRDefault="00421E7F" w:rsidP="00B75D8C">
      <w:pPr>
        <w:rPr>
          <w:rFonts w:ascii="Verdana" w:hAnsi="Verdana"/>
          <w:b/>
          <w:bCs/>
          <w:noProof/>
          <w:sz w:val="22"/>
          <w:szCs w:val="22"/>
        </w:rPr>
      </w:pPr>
      <w:r w:rsidRPr="00B75D8C">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4CFD" w14:textId="77777777" w:rsidR="00A1535F" w:rsidRDefault="00A1535F" w:rsidP="007D6A3E">
      <w:pPr>
        <w:spacing w:before="0" w:after="0" w:line="240" w:lineRule="auto"/>
      </w:pPr>
      <w:r>
        <w:separator/>
      </w:r>
    </w:p>
  </w:endnote>
  <w:endnote w:type="continuationSeparator" w:id="0">
    <w:p w14:paraId="191B0EE0" w14:textId="77777777" w:rsidR="00A1535F" w:rsidRDefault="00A1535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ED11" w14:textId="77777777" w:rsidR="00A1535F" w:rsidRDefault="00A1535F" w:rsidP="007D6A3E">
      <w:pPr>
        <w:spacing w:before="0" w:after="0" w:line="240" w:lineRule="auto"/>
      </w:pPr>
      <w:r>
        <w:separator/>
      </w:r>
    </w:p>
  </w:footnote>
  <w:footnote w:type="continuationSeparator" w:id="0">
    <w:p w14:paraId="71B368C3" w14:textId="77777777" w:rsidR="00A1535F" w:rsidRDefault="00A1535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B2682C"/>
    <w:multiLevelType w:val="hybridMultilevel"/>
    <w:tmpl w:val="97202BDC"/>
    <w:lvl w:ilvl="0" w:tplc="F9C2251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1A0BDC"/>
    <w:multiLevelType w:val="hybridMultilevel"/>
    <w:tmpl w:val="4A60C698"/>
    <w:lvl w:ilvl="0" w:tplc="F9C22510">
      <w:start w:val="1"/>
      <w:numFmt w:val="decimal"/>
      <w:lvlText w:val="%1."/>
      <w:lvlJc w:val="left"/>
      <w:pPr>
        <w:ind w:left="8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6997AD5"/>
    <w:multiLevelType w:val="hybridMultilevel"/>
    <w:tmpl w:val="4766672E"/>
    <w:lvl w:ilvl="0" w:tplc="6B168FAC">
      <w:start w:val="1"/>
      <w:numFmt w:val="lowerRoman"/>
      <w:lvlText w:val="%1."/>
      <w:lvlJc w:val="left"/>
      <w:pPr>
        <w:ind w:left="1585" w:hanging="72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4955C3"/>
    <w:multiLevelType w:val="hybridMultilevel"/>
    <w:tmpl w:val="EA0EA65A"/>
    <w:lvl w:ilvl="0" w:tplc="BBF67EA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1"/>
  </w:num>
  <w:num w:numId="3" w16cid:durableId="1966037800">
    <w:abstractNumId w:val="12"/>
  </w:num>
  <w:num w:numId="4" w16cid:durableId="1125923312">
    <w:abstractNumId w:val="19"/>
  </w:num>
  <w:num w:numId="5" w16cid:durableId="1143425367">
    <w:abstractNumId w:val="6"/>
  </w:num>
  <w:num w:numId="6" w16cid:durableId="1293360629">
    <w:abstractNumId w:val="4"/>
  </w:num>
  <w:num w:numId="7" w16cid:durableId="479228409">
    <w:abstractNumId w:val="14"/>
  </w:num>
  <w:num w:numId="8" w16cid:durableId="1553300907">
    <w:abstractNumId w:val="18"/>
  </w:num>
  <w:num w:numId="9" w16cid:durableId="687946864">
    <w:abstractNumId w:val="21"/>
  </w:num>
  <w:num w:numId="10" w16cid:durableId="993416643">
    <w:abstractNumId w:val="2"/>
  </w:num>
  <w:num w:numId="11" w16cid:durableId="1541481371">
    <w:abstractNumId w:val="13"/>
  </w:num>
  <w:num w:numId="12" w16cid:durableId="1525171868">
    <w:abstractNumId w:val="16"/>
  </w:num>
  <w:num w:numId="13" w16cid:durableId="200629463">
    <w:abstractNumId w:val="20"/>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3"/>
  </w:num>
  <w:num w:numId="19" w16cid:durableId="328682507">
    <w:abstractNumId w:val="0"/>
  </w:num>
  <w:num w:numId="20" w16cid:durableId="1706827906">
    <w:abstractNumId w:val="10"/>
  </w:num>
  <w:num w:numId="21" w16cid:durableId="141968505">
    <w:abstractNumId w:val="5"/>
  </w:num>
  <w:num w:numId="22" w16cid:durableId="2111201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71A7"/>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535F"/>
    <w:rsid w:val="00A17614"/>
    <w:rsid w:val="00A56076"/>
    <w:rsid w:val="00A84640"/>
    <w:rsid w:val="00AB4D54"/>
    <w:rsid w:val="00AD2CC0"/>
    <w:rsid w:val="00AF0E8B"/>
    <w:rsid w:val="00AF691A"/>
    <w:rsid w:val="00B031C2"/>
    <w:rsid w:val="00B34966"/>
    <w:rsid w:val="00B61DE2"/>
    <w:rsid w:val="00B73D24"/>
    <w:rsid w:val="00B75D8C"/>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06F5"/>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449</Words>
  <Characters>2299</Characters>
  <Application>Microsoft Office Word</Application>
  <DocSecurity>0</DocSecurity>
  <Lines>54</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2026-01-28T10:03:00Z</cp:lastPrinted>
  <dcterms:created xsi:type="dcterms:W3CDTF">2021-09-13T07:38:00Z</dcterms:created>
  <dcterms:modified xsi:type="dcterms:W3CDTF">2026-01-28T10:03:00Z</dcterms:modified>
</cp:coreProperties>
</file>