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F0A53D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57944">
                              <w:rPr>
                                <w:rFonts w:ascii="Verdana" w:hAnsi="Verdana"/>
                                <w:b/>
                                <w:sz w:val="22"/>
                                <w:szCs w:val="22"/>
                              </w:rPr>
                              <w:t>26-A-003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7F0A53D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57944">
                        <w:rPr>
                          <w:rFonts w:ascii="Verdana" w:hAnsi="Verdana"/>
                          <w:b/>
                          <w:sz w:val="22"/>
                          <w:szCs w:val="22"/>
                        </w:rPr>
                        <w:t>26-A-003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19C4981E" w14:textId="11AA0A05" w:rsidR="00557944" w:rsidRPr="00CD52FF" w:rsidRDefault="00557944" w:rsidP="00CD52FF">
      <w:pPr>
        <w:pStyle w:val="ListParagraph"/>
        <w:numPr>
          <w:ilvl w:val="0"/>
          <w:numId w:val="20"/>
        </w:numPr>
        <w:rPr>
          <w:rFonts w:ascii="Verdana" w:hAnsi="Verdana" w:cs="Times New Roman"/>
          <w:sz w:val="22"/>
          <w:szCs w:val="22"/>
        </w:rPr>
      </w:pPr>
      <w:r w:rsidRPr="00CD52FF">
        <w:rPr>
          <w:rFonts w:ascii="Verdana" w:hAnsi="Verdana"/>
          <w:b/>
          <w:bCs/>
          <w:noProof/>
          <w:sz w:val="22"/>
          <w:szCs w:val="22"/>
        </w:rPr>
        <w:t xml:space="preserve">Can you advise does the </w:t>
      </w:r>
      <w:r w:rsidR="00CD52FF" w:rsidRPr="00CD52FF">
        <w:rPr>
          <w:rFonts w:ascii="Verdana" w:hAnsi="Verdana"/>
          <w:b/>
          <w:bCs/>
          <w:noProof/>
          <w:sz w:val="22"/>
          <w:szCs w:val="22"/>
        </w:rPr>
        <w:t>Health Board</w:t>
      </w:r>
      <w:r w:rsidRPr="00CD52FF">
        <w:rPr>
          <w:rFonts w:ascii="Verdana" w:hAnsi="Verdana"/>
          <w:b/>
          <w:bCs/>
          <w:noProof/>
          <w:sz w:val="22"/>
          <w:szCs w:val="22"/>
        </w:rPr>
        <w:t xml:space="preserve"> use plain or printed cable ties? </w:t>
      </w:r>
      <w:r w:rsidR="00CD52FF" w:rsidRPr="00CD52FF">
        <w:rPr>
          <w:rFonts w:ascii="Verdana" w:hAnsi="Verdana"/>
          <w:b/>
          <w:bCs/>
          <w:noProof/>
          <w:sz w:val="22"/>
          <w:szCs w:val="22"/>
        </w:rPr>
        <w:br/>
      </w:r>
      <w:r w:rsidR="00CD52FF">
        <w:rPr>
          <w:rFonts w:ascii="Verdana" w:hAnsi="Verdana"/>
          <w:noProof/>
          <w:sz w:val="22"/>
          <w:szCs w:val="22"/>
        </w:rPr>
        <w:t>Printed, o</w:t>
      </w:r>
      <w:r w:rsidR="00CD52FF" w:rsidRPr="00CD52FF">
        <w:rPr>
          <w:rFonts w:ascii="Verdana" w:hAnsi="Verdana"/>
          <w:noProof/>
          <w:sz w:val="22"/>
          <w:szCs w:val="22"/>
        </w:rPr>
        <w:t>nly currently used for Clinical Waste</w:t>
      </w:r>
      <w:r w:rsidR="00CD52FF">
        <w:rPr>
          <w:rFonts w:ascii="Verdana" w:hAnsi="Verdana"/>
          <w:noProof/>
          <w:sz w:val="22"/>
          <w:szCs w:val="22"/>
        </w:rPr>
        <w:t>.</w:t>
      </w:r>
      <w:r w:rsidR="00CD52FF" w:rsidRPr="00CD52FF">
        <w:rPr>
          <w:rFonts w:ascii="Verdana" w:hAnsi="Verdana"/>
          <w:b/>
          <w:bCs/>
          <w:noProof/>
          <w:sz w:val="22"/>
          <w:szCs w:val="22"/>
        </w:rPr>
        <w:br/>
      </w:r>
      <w:r w:rsidR="00CD52FF" w:rsidRPr="00CD52FF">
        <w:rPr>
          <w:rFonts w:ascii="Verdana" w:hAnsi="Verdana"/>
          <w:b/>
          <w:bCs/>
          <w:noProof/>
          <w:sz w:val="22"/>
          <w:szCs w:val="22"/>
        </w:rPr>
        <w:br/>
      </w:r>
      <w:r w:rsidR="00CD52FF">
        <w:rPr>
          <w:rFonts w:ascii="Verdana" w:hAnsi="Verdana"/>
          <w:b/>
          <w:bCs/>
          <w:noProof/>
          <w:sz w:val="22"/>
          <w:szCs w:val="22"/>
        </w:rPr>
        <w:t>E</w:t>
      </w:r>
      <w:r w:rsidRPr="00CD52FF">
        <w:rPr>
          <w:rFonts w:ascii="Verdana" w:hAnsi="Verdana"/>
          <w:b/>
          <w:bCs/>
          <w:noProof/>
          <w:sz w:val="22"/>
          <w:szCs w:val="22"/>
        </w:rPr>
        <w:t>ven if you use them for other operations, if not would you consider starting to use them if a</w:t>
      </w:r>
      <w:r w:rsidR="00CD52FF" w:rsidRPr="00CD52FF">
        <w:rPr>
          <w:rFonts w:ascii="Verdana" w:hAnsi="Verdana"/>
          <w:b/>
          <w:bCs/>
          <w:noProof/>
          <w:sz w:val="22"/>
          <w:szCs w:val="22"/>
        </w:rPr>
        <w:t>n</w:t>
      </w:r>
      <w:r w:rsidRPr="00CD52FF">
        <w:rPr>
          <w:rFonts w:ascii="Verdana" w:hAnsi="Verdana"/>
          <w:b/>
          <w:bCs/>
          <w:noProof/>
          <w:sz w:val="22"/>
          <w:szCs w:val="22"/>
        </w:rPr>
        <w:t xml:space="preserve"> amicable budget can be found?</w:t>
      </w:r>
      <w:r w:rsidR="00CD52FF" w:rsidRPr="00CD52FF">
        <w:rPr>
          <w:rFonts w:ascii="Verdana" w:hAnsi="Verdana"/>
          <w:b/>
          <w:bCs/>
          <w:noProof/>
          <w:sz w:val="22"/>
          <w:szCs w:val="22"/>
        </w:rPr>
        <w:br/>
      </w:r>
      <w:r w:rsidR="00CD52FF" w:rsidRPr="00CD52FF">
        <w:rPr>
          <w:rFonts w:ascii="Verdana" w:hAnsi="Verdana"/>
          <w:sz w:val="22"/>
          <w:szCs w:val="22"/>
        </w:rPr>
        <w:t xml:space="preserve">This information is not recorded by the Health Board.  </w:t>
      </w:r>
      <w:r w:rsidR="00CD52FF" w:rsidRPr="00CD52FF">
        <w:rPr>
          <w:rFonts w:ascii="Verdana" w:hAnsi="Verdana" w:cs="Times New Roman"/>
          <w:sz w:val="22"/>
          <w:szCs w:val="22"/>
        </w:rPr>
        <w:t xml:space="preserve">The right of access created by the Freedom of Information Act only applies to recorded information, the Health Board is under no obligation to divulge its unrecorded thoughts or opinions which your question is referring to.  It is therefore not a valid request under FOIA.    </w:t>
      </w:r>
    </w:p>
    <w:p w14:paraId="59D7E0F5" w14:textId="77777777" w:rsidR="00557944" w:rsidRPr="00557944" w:rsidRDefault="00557944" w:rsidP="00557944">
      <w:pPr>
        <w:pStyle w:val="ListParagraph"/>
        <w:ind w:left="865"/>
        <w:rPr>
          <w:rFonts w:ascii="Verdana" w:hAnsi="Verdana"/>
          <w:b/>
          <w:bCs/>
          <w:noProof/>
          <w:sz w:val="22"/>
          <w:szCs w:val="22"/>
        </w:rPr>
      </w:pPr>
    </w:p>
    <w:p w14:paraId="5CB8F0DE" w14:textId="434F118C" w:rsidR="00557944" w:rsidRPr="00CD52FF" w:rsidRDefault="00557944" w:rsidP="00CD52FF">
      <w:pPr>
        <w:pStyle w:val="ListParagraph"/>
        <w:numPr>
          <w:ilvl w:val="0"/>
          <w:numId w:val="20"/>
        </w:numPr>
        <w:rPr>
          <w:rFonts w:ascii="Verdana" w:hAnsi="Verdana"/>
          <w:b/>
          <w:bCs/>
          <w:noProof/>
          <w:sz w:val="22"/>
          <w:szCs w:val="22"/>
        </w:rPr>
      </w:pPr>
      <w:r w:rsidRPr="00557944">
        <w:rPr>
          <w:rFonts w:ascii="Verdana" w:hAnsi="Verdana"/>
          <w:b/>
          <w:bCs/>
          <w:noProof/>
          <w:sz w:val="22"/>
          <w:szCs w:val="22"/>
        </w:rPr>
        <w:t>What would be your annual usage?</w:t>
      </w:r>
    </w:p>
    <w:p w14:paraId="234FDA45" w14:textId="5BCB6C83" w:rsidR="00557944" w:rsidRPr="00CD52FF" w:rsidRDefault="00557944" w:rsidP="00CD52FF">
      <w:pPr>
        <w:pStyle w:val="ListParagraph"/>
        <w:ind w:left="865"/>
        <w:rPr>
          <w:rFonts w:ascii="Verdana" w:hAnsi="Verdana"/>
          <w:noProof/>
          <w:sz w:val="22"/>
          <w:szCs w:val="22"/>
        </w:rPr>
      </w:pPr>
      <w:r w:rsidRPr="00557944">
        <w:rPr>
          <w:rFonts w:ascii="Verdana" w:hAnsi="Verdana"/>
          <w:noProof/>
          <w:sz w:val="22"/>
          <w:szCs w:val="22"/>
        </w:rPr>
        <w:t>1003 pack</w:t>
      </w:r>
      <w:r w:rsidR="00CD52FF">
        <w:rPr>
          <w:rFonts w:ascii="Verdana" w:hAnsi="Verdana"/>
          <w:noProof/>
          <w:sz w:val="22"/>
          <w:szCs w:val="22"/>
        </w:rPr>
        <w:t>s</w:t>
      </w:r>
      <w:r w:rsidR="00CD52FF">
        <w:rPr>
          <w:rFonts w:ascii="Verdana" w:hAnsi="Verdana"/>
          <w:noProof/>
          <w:sz w:val="22"/>
          <w:szCs w:val="22"/>
        </w:rPr>
        <w:br/>
      </w:r>
    </w:p>
    <w:p w14:paraId="60E0A27A" w14:textId="77777777" w:rsidR="00CD52FF" w:rsidRDefault="00557944" w:rsidP="00CD52FF">
      <w:pPr>
        <w:pStyle w:val="ListParagraph"/>
        <w:numPr>
          <w:ilvl w:val="0"/>
          <w:numId w:val="20"/>
        </w:numPr>
        <w:rPr>
          <w:rFonts w:ascii="Verdana" w:hAnsi="Verdana"/>
          <w:b/>
          <w:bCs/>
          <w:noProof/>
          <w:sz w:val="22"/>
          <w:szCs w:val="22"/>
        </w:rPr>
      </w:pPr>
      <w:r w:rsidRPr="00557944">
        <w:rPr>
          <w:rFonts w:ascii="Verdana" w:hAnsi="Verdana"/>
          <w:b/>
          <w:bCs/>
          <w:noProof/>
          <w:sz w:val="22"/>
          <w:szCs w:val="22"/>
        </w:rPr>
        <w:t>Can you advise the current price paid per thousand?</w:t>
      </w:r>
    </w:p>
    <w:p w14:paraId="770E7D0A" w14:textId="77777777" w:rsidR="00CD52FF" w:rsidRPr="00CD52FF" w:rsidRDefault="00CD52FF" w:rsidP="00CD52FF">
      <w:pPr>
        <w:pStyle w:val="ListParagraph"/>
        <w:ind w:left="865"/>
        <w:rPr>
          <w:rFonts w:ascii="Verdana" w:hAnsi="Verdana"/>
          <w:sz w:val="22"/>
          <w:szCs w:val="22"/>
        </w:rPr>
      </w:pPr>
      <w:r w:rsidRPr="00CD52FF">
        <w:rPr>
          <w:rFonts w:ascii="Verdana" w:hAnsi="Verdana" w:cs="Tahoma"/>
          <w:sz w:val="22"/>
          <w:szCs w:val="22"/>
        </w:rPr>
        <w:t>This information is withheld.</w:t>
      </w:r>
      <w:r w:rsidRPr="00CD52FF">
        <w:rPr>
          <w:rFonts w:ascii="Verdana" w:hAnsi="Verdana" w:cs="Tahoma"/>
          <w:sz w:val="22"/>
          <w:szCs w:val="22"/>
        </w:rPr>
        <w:br/>
      </w:r>
      <w:r w:rsidRPr="00CD52FF">
        <w:rPr>
          <w:rFonts w:ascii="Verdana" w:hAnsi="Verdana"/>
          <w:sz w:val="22"/>
          <w:szCs w:val="22"/>
        </w:rPr>
        <w:t xml:space="preserve">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 </w:t>
      </w:r>
    </w:p>
    <w:p w14:paraId="01DFDC7A" w14:textId="77777777" w:rsidR="00CD52FF" w:rsidRPr="00CD52FF" w:rsidRDefault="00CD52FF" w:rsidP="00CD52FF">
      <w:pPr>
        <w:pStyle w:val="ListParagraph"/>
        <w:ind w:left="865"/>
        <w:rPr>
          <w:rFonts w:ascii="Verdana" w:hAnsi="Verdana"/>
          <w:sz w:val="22"/>
          <w:szCs w:val="22"/>
        </w:rPr>
      </w:pPr>
    </w:p>
    <w:p w14:paraId="0419E0E8" w14:textId="77777777" w:rsidR="00CD52FF" w:rsidRPr="00CD52FF" w:rsidRDefault="00CD52FF" w:rsidP="00CD52FF">
      <w:pPr>
        <w:pStyle w:val="ListParagraph"/>
        <w:ind w:left="865"/>
        <w:rPr>
          <w:rFonts w:ascii="Verdana" w:hAnsi="Verdana"/>
          <w:sz w:val="22"/>
          <w:szCs w:val="22"/>
        </w:rPr>
      </w:pPr>
      <w:r w:rsidRPr="00CD52FF">
        <w:rPr>
          <w:rFonts w:ascii="Verdana" w:hAnsi="Verdana"/>
          <w:sz w:val="22"/>
          <w:szCs w:val="22"/>
        </w:rPr>
        <w:t>The Health Board accepts that there is a public interest in ensuring openness and transparency and there is an interest in the public being aware of how much money is spent and the benefits derived from that expenditure.  However, the Health Board believes that disclosure of information in a manner which fails to protect the interests and relationships arising in a commercial context could have the effect of discouraging companies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It was therefore decided that it is not in the publics’ interest to disclose this information.</w:t>
      </w:r>
    </w:p>
    <w:p w14:paraId="5D64202A" w14:textId="77777777" w:rsidR="00CD52FF" w:rsidRDefault="00CD52FF" w:rsidP="00CD52FF">
      <w:pPr>
        <w:pStyle w:val="ListParagraph"/>
        <w:ind w:left="865"/>
        <w:rPr>
          <w:rFonts w:ascii="Verdana" w:hAnsi="Verdana"/>
          <w:b/>
          <w:bCs/>
          <w:noProof/>
          <w:sz w:val="22"/>
          <w:szCs w:val="22"/>
        </w:rPr>
      </w:pPr>
    </w:p>
    <w:p w14:paraId="4D57A714" w14:textId="2FF33C04" w:rsidR="00B20B06" w:rsidRPr="00CD52FF" w:rsidRDefault="00557944" w:rsidP="00CD52FF">
      <w:pPr>
        <w:pStyle w:val="ListParagraph"/>
        <w:ind w:left="865"/>
        <w:rPr>
          <w:rFonts w:ascii="Verdana" w:hAnsi="Verdana"/>
          <w:b/>
          <w:bCs/>
          <w:noProof/>
          <w:sz w:val="22"/>
          <w:szCs w:val="22"/>
        </w:rPr>
      </w:pPr>
      <w:r w:rsidRPr="00557944">
        <w:rPr>
          <w:rFonts w:ascii="Verdana" w:hAnsi="Verdana"/>
          <w:b/>
          <w:bCs/>
          <w:noProof/>
          <w:sz w:val="22"/>
          <w:szCs w:val="22"/>
        </w:rPr>
        <w:t>if this is sensitive information please advise the price you would like to pay to fit your budget.</w:t>
      </w:r>
      <w:r w:rsidR="00CD52FF">
        <w:rPr>
          <w:rFonts w:ascii="Verdana" w:hAnsi="Verdana"/>
          <w:b/>
          <w:bCs/>
          <w:noProof/>
          <w:sz w:val="22"/>
          <w:szCs w:val="22"/>
        </w:rPr>
        <w:br/>
      </w:r>
      <w:r w:rsidR="00CD52FF" w:rsidRPr="00CD52FF">
        <w:rPr>
          <w:rFonts w:ascii="Verdana" w:hAnsi="Verdana"/>
          <w:sz w:val="22"/>
          <w:szCs w:val="22"/>
        </w:rPr>
        <w:t xml:space="preserve">This information is not recorded by the Health Board.  </w:t>
      </w:r>
      <w:r w:rsidR="00CD52FF" w:rsidRPr="00CD52FF">
        <w:rPr>
          <w:rFonts w:ascii="Verdana" w:hAnsi="Verdana" w:cs="Times New Roman"/>
          <w:sz w:val="22"/>
          <w:szCs w:val="22"/>
        </w:rPr>
        <w:t xml:space="preserve">The right of access created by the Freedom of Information Act only applies to recorded information, the </w:t>
      </w:r>
      <w:r w:rsidR="00CD52FF" w:rsidRPr="00CD52FF">
        <w:rPr>
          <w:rFonts w:ascii="Verdana" w:hAnsi="Verdana" w:cs="Times New Roman"/>
          <w:sz w:val="22"/>
          <w:szCs w:val="22"/>
        </w:rPr>
        <w:lastRenderedPageBreak/>
        <w:t xml:space="preserve">Health Board is under no obligation to divulge its unrecorded thoughts or opinions which your question is referring to.  It is therefore not a valid request under FOIA.    </w:t>
      </w:r>
    </w:p>
    <w:p w14:paraId="7CE57125" w14:textId="77777777" w:rsidR="00557944" w:rsidRPr="00ED40D5" w:rsidRDefault="00557944" w:rsidP="00ED40D5">
      <w:pPr>
        <w:pStyle w:val="ListParagraph"/>
        <w:ind w:left="865"/>
        <w:jc w:val="both"/>
        <w:rPr>
          <w:rFonts w:ascii="Verdana" w:hAnsi="Verdana"/>
          <w:noProof/>
          <w:sz w:val="22"/>
          <w:szCs w:val="22"/>
        </w:rPr>
      </w:pPr>
    </w:p>
    <w:p w14:paraId="7308BB47" w14:textId="7790B641" w:rsidR="00557944" w:rsidRPr="00CD52FF" w:rsidRDefault="00557944" w:rsidP="00CD52FF">
      <w:pPr>
        <w:pStyle w:val="ListParagraph"/>
        <w:numPr>
          <w:ilvl w:val="0"/>
          <w:numId w:val="20"/>
        </w:numPr>
        <w:rPr>
          <w:rFonts w:ascii="Verdana" w:hAnsi="Verdana"/>
          <w:b/>
          <w:bCs/>
          <w:noProof/>
          <w:sz w:val="22"/>
          <w:szCs w:val="22"/>
        </w:rPr>
      </w:pPr>
      <w:r w:rsidRPr="00557944">
        <w:rPr>
          <w:rFonts w:ascii="Verdana" w:hAnsi="Verdana"/>
          <w:b/>
          <w:bCs/>
          <w:noProof/>
          <w:sz w:val="22"/>
          <w:szCs w:val="22"/>
        </w:rPr>
        <w:t>Advise the size of tie, colour and print required?</w:t>
      </w:r>
    </w:p>
    <w:p w14:paraId="12D6E90B" w14:textId="4E1F1511" w:rsidR="00557944" w:rsidRPr="00557944" w:rsidRDefault="00557944" w:rsidP="00557944">
      <w:pPr>
        <w:pStyle w:val="ListParagraph"/>
        <w:ind w:left="865"/>
        <w:rPr>
          <w:rFonts w:ascii="Verdana" w:hAnsi="Verdana"/>
          <w:noProof/>
          <w:sz w:val="22"/>
          <w:szCs w:val="22"/>
        </w:rPr>
      </w:pPr>
      <w:r w:rsidRPr="00557944">
        <w:rPr>
          <w:rFonts w:ascii="Verdana" w:hAnsi="Verdana"/>
          <w:noProof/>
          <w:sz w:val="22"/>
          <w:szCs w:val="22"/>
        </w:rPr>
        <w:t>Printed with Unique Sequential Serial codes</w:t>
      </w:r>
    </w:p>
    <w:p w14:paraId="14EADB58" w14:textId="77777777" w:rsidR="00557944" w:rsidRPr="00557944" w:rsidRDefault="00557944" w:rsidP="00557944">
      <w:pPr>
        <w:pStyle w:val="ListParagraph"/>
        <w:ind w:left="865"/>
        <w:rPr>
          <w:rFonts w:ascii="Verdana" w:hAnsi="Verdana"/>
          <w:noProof/>
          <w:sz w:val="22"/>
          <w:szCs w:val="22"/>
        </w:rPr>
      </w:pPr>
    </w:p>
    <w:p w14:paraId="026E7885" w14:textId="4E8A095F" w:rsidR="00557944" w:rsidRPr="00CD52FF" w:rsidRDefault="00557944" w:rsidP="00CD52FF">
      <w:pPr>
        <w:pStyle w:val="ListParagraph"/>
        <w:numPr>
          <w:ilvl w:val="0"/>
          <w:numId w:val="20"/>
        </w:numPr>
        <w:rPr>
          <w:rFonts w:ascii="Verdana" w:hAnsi="Verdana"/>
          <w:b/>
          <w:bCs/>
          <w:noProof/>
          <w:sz w:val="22"/>
          <w:szCs w:val="22"/>
        </w:rPr>
      </w:pPr>
      <w:r w:rsidRPr="00557944">
        <w:rPr>
          <w:rFonts w:ascii="Verdana" w:hAnsi="Verdana"/>
          <w:b/>
          <w:bCs/>
          <w:noProof/>
          <w:sz w:val="22"/>
          <w:szCs w:val="22"/>
        </w:rPr>
        <w:t xml:space="preserve">Name and email of the current waste manager </w:t>
      </w:r>
    </w:p>
    <w:p w14:paraId="5B4963DF" w14:textId="3E72AE9E" w:rsidR="00557944" w:rsidRPr="00CD52FF" w:rsidRDefault="00557944" w:rsidP="00CD52FF">
      <w:pPr>
        <w:pStyle w:val="ListParagraph"/>
        <w:ind w:left="865"/>
        <w:rPr>
          <w:rFonts w:ascii="Verdana" w:hAnsi="Verdana"/>
          <w:noProof/>
          <w:sz w:val="22"/>
          <w:szCs w:val="22"/>
        </w:rPr>
      </w:pPr>
      <w:r w:rsidRPr="00557944">
        <w:rPr>
          <w:rFonts w:ascii="Verdana" w:hAnsi="Verdana"/>
          <w:noProof/>
          <w:sz w:val="22"/>
          <w:szCs w:val="22"/>
        </w:rPr>
        <w:t xml:space="preserve">Howard Stevens </w:t>
      </w:r>
      <w:r w:rsidR="00CD52FF">
        <w:rPr>
          <w:rFonts w:ascii="Verdana" w:hAnsi="Verdana"/>
          <w:noProof/>
          <w:sz w:val="22"/>
          <w:szCs w:val="22"/>
        </w:rPr>
        <w:br/>
      </w:r>
      <w:r w:rsidRPr="00557944">
        <w:rPr>
          <w:rFonts w:ascii="Verdana" w:hAnsi="Verdana"/>
          <w:noProof/>
          <w:sz w:val="22"/>
          <w:szCs w:val="22"/>
        </w:rPr>
        <w:t>Technical Services Manager</w:t>
      </w:r>
      <w:r w:rsidR="00CD52FF" w:rsidRPr="00CD52FF">
        <w:rPr>
          <w:rFonts w:ascii="Verdana" w:hAnsi="Verdana"/>
          <w:noProof/>
          <w:sz w:val="22"/>
          <w:szCs w:val="22"/>
        </w:rPr>
        <w:br/>
      </w:r>
      <w:hyperlink r:id="rId8" w:history="1">
        <w:r w:rsidR="00CD52FF" w:rsidRPr="00CD52FF">
          <w:rPr>
            <w:rStyle w:val="Hyperlink"/>
            <w:rFonts w:ascii="Verdana" w:hAnsi="Verdana" w:cs="Arial"/>
            <w:noProof/>
            <w:sz w:val="22"/>
            <w:szCs w:val="22"/>
          </w:rPr>
          <w:t>howard.stevens@wales.nhs.uk</w:t>
        </w:r>
      </w:hyperlink>
      <w:r w:rsidR="00CD52FF" w:rsidRPr="00CD52FF">
        <w:rPr>
          <w:rFonts w:ascii="Verdana" w:hAnsi="Verdana"/>
          <w:noProof/>
          <w:sz w:val="22"/>
          <w:szCs w:val="22"/>
        </w:rPr>
        <w:t xml:space="preserve"> </w:t>
      </w:r>
    </w:p>
    <w:p w14:paraId="2AC0AC80" w14:textId="77777777" w:rsidR="00557944" w:rsidRPr="00557944" w:rsidRDefault="00557944" w:rsidP="00557944">
      <w:pPr>
        <w:pStyle w:val="ListParagraph"/>
        <w:ind w:left="865"/>
        <w:rPr>
          <w:rFonts w:ascii="Verdana" w:hAnsi="Verdana"/>
          <w:noProof/>
          <w:sz w:val="22"/>
          <w:szCs w:val="22"/>
        </w:rPr>
      </w:pPr>
    </w:p>
    <w:p w14:paraId="720E84AD" w14:textId="2EC8BF2F" w:rsidR="00557944" w:rsidRPr="00CD52FF" w:rsidRDefault="00557944" w:rsidP="00CD52FF">
      <w:pPr>
        <w:pStyle w:val="ListParagraph"/>
        <w:numPr>
          <w:ilvl w:val="0"/>
          <w:numId w:val="20"/>
        </w:numPr>
        <w:rPr>
          <w:rFonts w:ascii="Verdana" w:hAnsi="Verdana"/>
          <w:b/>
          <w:bCs/>
          <w:noProof/>
          <w:sz w:val="22"/>
          <w:szCs w:val="22"/>
        </w:rPr>
      </w:pPr>
      <w:r w:rsidRPr="00557944">
        <w:rPr>
          <w:rFonts w:ascii="Verdana" w:hAnsi="Verdana"/>
          <w:b/>
          <w:bCs/>
          <w:noProof/>
          <w:sz w:val="22"/>
          <w:szCs w:val="22"/>
        </w:rPr>
        <w:t>Address for samples if required</w:t>
      </w:r>
      <w:r w:rsidR="00CD52FF">
        <w:rPr>
          <w:rFonts w:ascii="Verdana" w:hAnsi="Verdana"/>
          <w:b/>
          <w:bCs/>
          <w:noProof/>
          <w:sz w:val="22"/>
          <w:szCs w:val="22"/>
        </w:rPr>
        <w:br/>
      </w:r>
      <w:r w:rsidRPr="00CD52FF">
        <w:rPr>
          <w:rFonts w:ascii="Verdana" w:hAnsi="Verdana"/>
          <w:noProof/>
          <w:sz w:val="22"/>
          <w:szCs w:val="22"/>
        </w:rPr>
        <w:t>See above</w:t>
      </w:r>
      <w:r w:rsidR="00CD52FF">
        <w:rPr>
          <w:rFonts w:ascii="Verdana" w:hAnsi="Verdana"/>
          <w:noProof/>
          <w:sz w:val="22"/>
          <w:szCs w:val="22"/>
        </w:rPr>
        <w:br/>
      </w:r>
    </w:p>
    <w:p w14:paraId="60173CA5" w14:textId="77713E3E" w:rsidR="00557944" w:rsidRPr="00557944" w:rsidRDefault="00557944" w:rsidP="00CD52FF">
      <w:pPr>
        <w:pStyle w:val="ListParagraph"/>
        <w:numPr>
          <w:ilvl w:val="0"/>
          <w:numId w:val="20"/>
        </w:numPr>
        <w:rPr>
          <w:rFonts w:ascii="Verdana" w:hAnsi="Verdana"/>
          <w:b/>
          <w:bCs/>
          <w:noProof/>
          <w:sz w:val="22"/>
          <w:szCs w:val="22"/>
        </w:rPr>
      </w:pPr>
      <w:r w:rsidRPr="00557944">
        <w:rPr>
          <w:rFonts w:ascii="Verdana" w:hAnsi="Verdana"/>
          <w:b/>
          <w:bCs/>
          <w:noProof/>
          <w:sz w:val="22"/>
          <w:szCs w:val="22"/>
        </w:rPr>
        <w:t>Would bio degradable be of interest?</w:t>
      </w:r>
    </w:p>
    <w:p w14:paraId="73B53F6C" w14:textId="3C1155E5" w:rsidR="00557944" w:rsidRPr="00CD52FF" w:rsidRDefault="00CD52FF" w:rsidP="00CD52FF">
      <w:pPr>
        <w:pStyle w:val="ListParagraph"/>
        <w:ind w:left="865"/>
        <w:rPr>
          <w:rFonts w:ascii="Verdana" w:hAnsi="Verdana"/>
          <w:noProof/>
          <w:sz w:val="22"/>
          <w:szCs w:val="22"/>
        </w:rPr>
      </w:pPr>
      <w:r>
        <w:rPr>
          <w:rFonts w:ascii="Verdana" w:hAnsi="Verdana"/>
          <w:noProof/>
          <w:sz w:val="22"/>
          <w:szCs w:val="22"/>
        </w:rPr>
        <w:t>No</w:t>
      </w:r>
      <w:r>
        <w:rPr>
          <w:rFonts w:ascii="Verdana" w:hAnsi="Verdana"/>
          <w:noProof/>
          <w:sz w:val="22"/>
          <w:szCs w:val="22"/>
        </w:rPr>
        <w:br/>
      </w:r>
    </w:p>
    <w:p w14:paraId="72EFC412" w14:textId="33825D41" w:rsidR="00557944" w:rsidRPr="00CD52FF" w:rsidRDefault="00557944" w:rsidP="00CD52FF">
      <w:pPr>
        <w:pStyle w:val="ListParagraph"/>
        <w:numPr>
          <w:ilvl w:val="0"/>
          <w:numId w:val="20"/>
        </w:numPr>
        <w:rPr>
          <w:rFonts w:ascii="Verdana" w:hAnsi="Verdana"/>
          <w:b/>
          <w:bCs/>
          <w:noProof/>
          <w:sz w:val="22"/>
          <w:szCs w:val="22"/>
        </w:rPr>
      </w:pPr>
      <w:r w:rsidRPr="00CD52FF">
        <w:rPr>
          <w:rFonts w:ascii="Verdana" w:hAnsi="Verdana"/>
          <w:b/>
          <w:bCs/>
          <w:noProof/>
          <w:sz w:val="22"/>
          <w:szCs w:val="22"/>
        </w:rPr>
        <w:t>Who is your current supplier? and are you under contract.</w:t>
      </w:r>
      <w:r w:rsidR="00CD52FF" w:rsidRPr="00CD52FF">
        <w:rPr>
          <w:rFonts w:ascii="Verdana" w:hAnsi="Verdana"/>
          <w:b/>
          <w:bCs/>
          <w:noProof/>
          <w:sz w:val="22"/>
          <w:szCs w:val="22"/>
        </w:rPr>
        <w:br/>
      </w:r>
      <w:r w:rsidRPr="00CD52FF">
        <w:rPr>
          <w:rFonts w:ascii="Verdana" w:hAnsi="Verdana"/>
          <w:noProof/>
          <w:sz w:val="22"/>
          <w:szCs w:val="22"/>
        </w:rPr>
        <w:t>Through NHS Supply Chain framework contract reference: 2020/S 000</w:t>
      </w:r>
      <w:r w:rsidR="00CD52FF">
        <w:rPr>
          <w:rFonts w:ascii="Verdana" w:hAnsi="Verdana"/>
          <w:noProof/>
          <w:sz w:val="22"/>
          <w:szCs w:val="22"/>
        </w:rPr>
        <w:t xml:space="preserve"> </w:t>
      </w:r>
      <w:r w:rsidRPr="00CD52FF">
        <w:rPr>
          <w:rFonts w:ascii="Verdana" w:hAnsi="Verdana"/>
          <w:noProof/>
          <w:sz w:val="22"/>
          <w:szCs w:val="22"/>
        </w:rPr>
        <w:t>- 020879.</w:t>
      </w:r>
    </w:p>
    <w:p w14:paraId="79A00CEA" w14:textId="7040B08E" w:rsidR="00CD52FF" w:rsidRPr="00CD52FF" w:rsidRDefault="00557944" w:rsidP="00CD52FF">
      <w:pPr>
        <w:ind w:left="993"/>
        <w:rPr>
          <w:rFonts w:ascii="Verdana" w:hAnsi="Verdana"/>
          <w:noProof/>
          <w:sz w:val="22"/>
          <w:szCs w:val="22"/>
        </w:rPr>
      </w:pPr>
      <w:r>
        <w:rPr>
          <w:rFonts w:ascii="Verdana" w:hAnsi="Verdana"/>
          <w:noProof/>
          <w:sz w:val="22"/>
          <w:szCs w:val="22"/>
        </w:rPr>
        <w:t xml:space="preserve">Contract dates: </w:t>
      </w:r>
      <w:r w:rsidRPr="00557944">
        <w:rPr>
          <w:rFonts w:ascii="Verdana" w:hAnsi="Verdana"/>
          <w:noProof/>
          <w:sz w:val="22"/>
          <w:szCs w:val="22"/>
        </w:rPr>
        <w:t>11/07/2022 – 10/07/20</w:t>
      </w:r>
      <w:r>
        <w:rPr>
          <w:rFonts w:ascii="Verdana" w:hAnsi="Verdana"/>
          <w:noProof/>
          <w:sz w:val="22"/>
          <w:szCs w:val="22"/>
        </w:rPr>
        <w:t>2</w:t>
      </w:r>
      <w:r w:rsidRPr="00557944">
        <w:rPr>
          <w:rFonts w:ascii="Verdana" w:hAnsi="Verdana"/>
          <w:noProof/>
          <w:sz w:val="22"/>
          <w:szCs w:val="22"/>
        </w:rPr>
        <w:t>6</w:t>
      </w:r>
      <w:r w:rsidR="00CD52FF">
        <w:rPr>
          <w:rFonts w:ascii="Verdana" w:hAnsi="Verdana"/>
          <w:noProof/>
          <w:sz w:val="22"/>
          <w:szCs w:val="22"/>
        </w:rPr>
        <w:t xml:space="preserve"> (please note t</w:t>
      </w:r>
      <w:r w:rsidR="00CD52FF" w:rsidRPr="00CD52FF">
        <w:rPr>
          <w:rFonts w:ascii="Verdana" w:hAnsi="Verdana"/>
          <w:noProof/>
          <w:sz w:val="22"/>
          <w:szCs w:val="22"/>
        </w:rPr>
        <w:t>he intention is for this agreement to continue in line with NHS Supply Chains framework and thus will not be retendered.</w:t>
      </w:r>
      <w:r w:rsidR="00CD52FF">
        <w:rPr>
          <w:rFonts w:ascii="Verdana" w:hAnsi="Verdana"/>
          <w:noProof/>
          <w:sz w:val="22"/>
          <w:szCs w:val="22"/>
        </w:rPr>
        <w:t>)</w:t>
      </w:r>
    </w:p>
    <w:p w14:paraId="2178A95B" w14:textId="0C1C6D10" w:rsidR="00873328" w:rsidRPr="00557944" w:rsidRDefault="00873328" w:rsidP="00557944">
      <w:pPr>
        <w:ind w:firstLine="215"/>
        <w:rPr>
          <w:rFonts w:ascii="Verdana" w:hAnsi="Verdana"/>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EA5CE" w14:textId="77777777" w:rsidR="00875D94" w:rsidRDefault="00875D94" w:rsidP="007D6A3E">
      <w:pPr>
        <w:spacing w:before="0" w:after="0" w:line="240" w:lineRule="auto"/>
      </w:pPr>
      <w:r>
        <w:separator/>
      </w:r>
    </w:p>
  </w:endnote>
  <w:endnote w:type="continuationSeparator" w:id="0">
    <w:p w14:paraId="614E075C" w14:textId="77777777" w:rsidR="00875D94" w:rsidRDefault="00875D94"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1E995" w14:textId="77777777" w:rsidR="00875D94" w:rsidRDefault="00875D94" w:rsidP="007D6A3E">
      <w:pPr>
        <w:spacing w:before="0" w:after="0" w:line="240" w:lineRule="auto"/>
      </w:pPr>
      <w:r>
        <w:separator/>
      </w:r>
    </w:p>
  </w:footnote>
  <w:footnote w:type="continuationSeparator" w:id="0">
    <w:p w14:paraId="61FD3E86" w14:textId="77777777" w:rsidR="00875D94" w:rsidRDefault="00875D94"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35F5333"/>
    <w:multiLevelType w:val="hybridMultilevel"/>
    <w:tmpl w:val="98B02E76"/>
    <w:lvl w:ilvl="0" w:tplc="E4645F6E">
      <w:start w:val="1"/>
      <w:numFmt w:val="decimal"/>
      <w:lvlText w:val="%1."/>
      <w:lvlJc w:val="left"/>
      <w:pPr>
        <w:ind w:left="865" w:hanging="360"/>
      </w:pPr>
      <w:rPr>
        <w:rFonts w:cs="Arial" w:hint="default"/>
        <w:b/>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2361EE6"/>
    <w:multiLevelType w:val="hybridMultilevel"/>
    <w:tmpl w:val="19CC17B4"/>
    <w:lvl w:ilvl="0" w:tplc="06680BE8">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8"/>
  </w:num>
  <w:num w:numId="4" w16cid:durableId="1125923312">
    <w:abstractNumId w:val="17"/>
  </w:num>
  <w:num w:numId="5" w16cid:durableId="1143425367">
    <w:abstractNumId w:val="4"/>
  </w:num>
  <w:num w:numId="6" w16cid:durableId="1293360629">
    <w:abstractNumId w:val="3"/>
  </w:num>
  <w:num w:numId="7" w16cid:durableId="479228409">
    <w:abstractNumId w:val="11"/>
  </w:num>
  <w:num w:numId="8" w16cid:durableId="1553300907">
    <w:abstractNumId w:val="16"/>
  </w:num>
  <w:num w:numId="9" w16cid:durableId="687946864">
    <w:abstractNumId w:val="19"/>
  </w:num>
  <w:num w:numId="10" w16cid:durableId="993416643">
    <w:abstractNumId w:val="1"/>
  </w:num>
  <w:num w:numId="11" w16cid:durableId="1541481371">
    <w:abstractNumId w:val="9"/>
  </w:num>
  <w:num w:numId="12" w16cid:durableId="1525171868">
    <w:abstractNumId w:val="14"/>
  </w:num>
  <w:num w:numId="13" w16cid:durableId="200629463">
    <w:abstractNumId w:val="18"/>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1035816381">
    <w:abstractNumId w:val="13"/>
  </w:num>
  <w:num w:numId="20" w16cid:durableId="8589281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57944"/>
    <w:rsid w:val="0059250D"/>
    <w:rsid w:val="005925B8"/>
    <w:rsid w:val="0059485C"/>
    <w:rsid w:val="005F0E79"/>
    <w:rsid w:val="00602EE5"/>
    <w:rsid w:val="006137E4"/>
    <w:rsid w:val="0062366D"/>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75D94"/>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20B06"/>
    <w:rsid w:val="00B34966"/>
    <w:rsid w:val="00B61DE2"/>
    <w:rsid w:val="00B73D24"/>
    <w:rsid w:val="00B82C9E"/>
    <w:rsid w:val="00B8458F"/>
    <w:rsid w:val="00BB4931"/>
    <w:rsid w:val="00BC67E1"/>
    <w:rsid w:val="00C021A4"/>
    <w:rsid w:val="00C050BE"/>
    <w:rsid w:val="00C21013"/>
    <w:rsid w:val="00C75A00"/>
    <w:rsid w:val="00CA07E3"/>
    <w:rsid w:val="00CB2BBE"/>
    <w:rsid w:val="00CC4611"/>
    <w:rsid w:val="00CD52FF"/>
    <w:rsid w:val="00CE1516"/>
    <w:rsid w:val="00CE325E"/>
    <w:rsid w:val="00CE3DBC"/>
    <w:rsid w:val="00D15865"/>
    <w:rsid w:val="00D62A67"/>
    <w:rsid w:val="00DC0D5A"/>
    <w:rsid w:val="00DC47F3"/>
    <w:rsid w:val="00DC7FA9"/>
    <w:rsid w:val="00DD5E37"/>
    <w:rsid w:val="00DE160D"/>
    <w:rsid w:val="00DF2EA1"/>
    <w:rsid w:val="00E11F2D"/>
    <w:rsid w:val="00E26720"/>
    <w:rsid w:val="00E545D8"/>
    <w:rsid w:val="00E817B3"/>
    <w:rsid w:val="00E90BC7"/>
    <w:rsid w:val="00ED40D5"/>
    <w:rsid w:val="00EE0615"/>
    <w:rsid w:val="00F26B29"/>
    <w:rsid w:val="00F31F48"/>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CD52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ward.stevens@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90</TotalTime>
  <Pages>2</Pages>
  <Words>488</Words>
  <Characters>2497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28</cp:revision>
  <cp:lastPrinted>2026-02-02T13:37:00Z</cp:lastPrinted>
  <dcterms:created xsi:type="dcterms:W3CDTF">2021-09-13T07:38:00Z</dcterms:created>
  <dcterms:modified xsi:type="dcterms:W3CDTF">2026-02-02T13:37:00Z</dcterms:modified>
</cp:coreProperties>
</file>